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8B4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B8E76A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36B0BC2" w14:textId="77777777" w:rsidR="00A105A1" w:rsidRPr="004227A2" w:rsidRDefault="00A105A1" w:rsidP="000C2431">
      <w:pPr>
        <w:pStyle w:val="SyllabiHeading"/>
        <w:rPr>
          <w:b/>
        </w:rPr>
      </w:pPr>
      <w:r w:rsidRPr="004227A2">
        <w:rPr>
          <w:b/>
        </w:rPr>
        <w:t xml:space="preserve">Contact Information </w:t>
      </w:r>
    </w:p>
    <w:p w14:paraId="4CAEEDB6" w14:textId="77777777" w:rsidR="004227A2" w:rsidRPr="004227A2" w:rsidRDefault="00E8301B" w:rsidP="00FF6259">
      <w:pPr>
        <w:pStyle w:val="SyllabiBasic"/>
        <w:spacing w:after="0" w:line="360" w:lineRule="auto"/>
        <w:rPr>
          <w:b/>
          <w:vanish/>
          <w:specVanish/>
        </w:rPr>
      </w:pPr>
      <w:r>
        <w:rPr>
          <w:rStyle w:val="SyllabiBasicChar"/>
          <w:b/>
        </w:rPr>
        <w:t>Course</w:t>
      </w:r>
    </w:p>
    <w:p w14:paraId="6DE24FF5" w14:textId="61475BD8" w:rsidR="00794217" w:rsidRDefault="00E8301B" w:rsidP="0004431A">
      <w:r>
        <w:t>:</w:t>
      </w:r>
      <w:r w:rsidR="00A24A3B">
        <w:t xml:space="preserve"> </w:t>
      </w:r>
      <w:r w:rsidR="005A35D0">
        <w:t>M</w:t>
      </w:r>
      <w:r w:rsidR="0004431A">
        <w:t xml:space="preserve">ISM </w:t>
      </w:r>
      <w:r w:rsidR="00BD73A5">
        <w:t>4324</w:t>
      </w:r>
      <w:r w:rsidR="005A35D0">
        <w:t xml:space="preserve"> </w:t>
      </w:r>
      <w:permStart w:id="1932201640" w:edGrp="everyone"/>
      <w:r w:rsidR="004514CE">
        <w:t>VC01</w:t>
      </w:r>
      <w:permEnd w:id="1932201640"/>
      <w:r w:rsidR="00A24A3B">
        <w:t xml:space="preserve"> – </w:t>
      </w:r>
      <w:r w:rsidR="00BD73A5">
        <w:t xml:space="preserve">Project </w:t>
      </w:r>
      <w:proofErr w:type="gramStart"/>
      <w:r w:rsidR="00BD73A5">
        <w:t>Management</w:t>
      </w:r>
      <w:r w:rsidR="007C79E2">
        <w:t xml:space="preserve">  </w:t>
      </w:r>
      <w:r w:rsidR="007C79E2" w:rsidRPr="007C79E2">
        <w:rPr>
          <w:color w:val="FF0000"/>
        </w:rPr>
        <w:t>STACKED</w:t>
      </w:r>
      <w:proofErr w:type="gramEnd"/>
    </w:p>
    <w:p w14:paraId="1E2258FA" w14:textId="77777777" w:rsidR="004227A2" w:rsidRPr="004227A2" w:rsidRDefault="004227A2" w:rsidP="00FF6259">
      <w:pPr>
        <w:pStyle w:val="SyllabiBasic"/>
        <w:spacing w:after="0" w:line="360" w:lineRule="auto"/>
        <w:rPr>
          <w:b/>
          <w:vanish/>
          <w:specVanish/>
        </w:rPr>
      </w:pPr>
      <w:r w:rsidRPr="004227A2">
        <w:rPr>
          <w:b/>
        </w:rPr>
        <w:t>Campus</w:t>
      </w:r>
    </w:p>
    <w:p w14:paraId="26BC22BF" w14:textId="26DA019C" w:rsidR="004227A2" w:rsidRDefault="00E8301B" w:rsidP="00FF6259">
      <w:pPr>
        <w:spacing w:after="0" w:line="360" w:lineRule="auto"/>
      </w:pPr>
      <w:r>
        <w:t>:</w:t>
      </w:r>
      <w:r w:rsidR="004227A2">
        <w:t xml:space="preserve"> </w:t>
      </w:r>
      <w:permStart w:id="432410558" w:edGrp="everyone"/>
      <w:r w:rsidR="004514CE">
        <w:t>WBU Online</w:t>
      </w:r>
      <w:permEnd w:id="432410558"/>
    </w:p>
    <w:p w14:paraId="1A8DCE82"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D3811E4" w14:textId="0EA89913" w:rsidR="004227A2" w:rsidRDefault="004227A2" w:rsidP="00FF6259">
      <w:pPr>
        <w:spacing w:after="0" w:line="360" w:lineRule="auto"/>
      </w:pPr>
      <w:r w:rsidRPr="00E624B9">
        <w:rPr>
          <w:b/>
        </w:rPr>
        <w:t>:</w:t>
      </w:r>
      <w:r>
        <w:t xml:space="preserve"> </w:t>
      </w:r>
      <w:permStart w:id="716861628" w:edGrp="everyone"/>
      <w:r w:rsidR="004514CE">
        <w:t>Spring 2 2026</w:t>
      </w:r>
      <w:permEnd w:id="716861628"/>
    </w:p>
    <w:p w14:paraId="7B13284C" w14:textId="77777777" w:rsidR="007A4624" w:rsidRPr="00E624B9" w:rsidRDefault="007A4624" w:rsidP="00FF6259">
      <w:pPr>
        <w:pStyle w:val="SyllabiBasic"/>
        <w:spacing w:after="0" w:line="360" w:lineRule="auto"/>
        <w:rPr>
          <w:b/>
          <w:vanish/>
          <w:specVanish/>
        </w:rPr>
      </w:pPr>
      <w:r w:rsidRPr="00E624B9">
        <w:rPr>
          <w:b/>
        </w:rPr>
        <w:t>Instructor</w:t>
      </w:r>
    </w:p>
    <w:p w14:paraId="28FDEEF6" w14:textId="6B94DF91" w:rsidR="007A4624" w:rsidRDefault="007A4624" w:rsidP="00FF6259">
      <w:pPr>
        <w:spacing w:after="0" w:line="360" w:lineRule="auto"/>
      </w:pPr>
      <w:r w:rsidRPr="00E624B9">
        <w:rPr>
          <w:b/>
        </w:rPr>
        <w:t>:</w:t>
      </w:r>
      <w:r>
        <w:t xml:space="preserve"> </w:t>
      </w:r>
      <w:permStart w:id="827480057" w:edGrp="everyone"/>
      <w:r w:rsidR="004514CE">
        <w:t>Ron C. Darnell, PhD</w:t>
      </w:r>
    </w:p>
    <w:p w14:paraId="30C516E1"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40B8278" w14:textId="2A8DD4C5" w:rsidR="00E8301B" w:rsidRDefault="00E8301B" w:rsidP="00FF6259">
      <w:pPr>
        <w:spacing w:after="0" w:line="360" w:lineRule="auto"/>
      </w:pPr>
      <w:r w:rsidRPr="00E624B9">
        <w:rPr>
          <w:b/>
        </w:rPr>
        <w:t>:</w:t>
      </w:r>
      <w:r>
        <w:t xml:space="preserve"> </w:t>
      </w:r>
      <w:r w:rsidR="004514CE">
        <w:t>972.427.3594</w:t>
      </w:r>
    </w:p>
    <w:permEnd w:id="827480057"/>
    <w:p w14:paraId="1898E912" w14:textId="77777777" w:rsidR="00E8301B" w:rsidRPr="00E624B9" w:rsidRDefault="00E8301B" w:rsidP="00FF6259">
      <w:pPr>
        <w:pStyle w:val="SyllabiBasic"/>
        <w:spacing w:after="0" w:line="360" w:lineRule="auto"/>
        <w:rPr>
          <w:b/>
          <w:vanish/>
          <w:specVanish/>
        </w:rPr>
      </w:pPr>
      <w:r w:rsidRPr="00E624B9">
        <w:rPr>
          <w:b/>
        </w:rPr>
        <w:t>WBU Email Address</w:t>
      </w:r>
    </w:p>
    <w:p w14:paraId="3D322936" w14:textId="441C35B9" w:rsidR="00E8301B" w:rsidRDefault="00E8301B" w:rsidP="00FF6259">
      <w:pPr>
        <w:spacing w:after="0" w:line="360" w:lineRule="auto"/>
      </w:pPr>
      <w:r w:rsidRPr="00E624B9">
        <w:rPr>
          <w:b/>
        </w:rPr>
        <w:t>:</w:t>
      </w:r>
      <w:r>
        <w:t xml:space="preserve"> </w:t>
      </w:r>
      <w:permStart w:id="642729392" w:edGrp="everyone"/>
      <w:r w:rsidR="004514CE">
        <w:t>Ronald.Darnell@wayland.wbu.ed</w:t>
      </w:r>
      <w:permEnd w:id="642729392"/>
    </w:p>
    <w:p w14:paraId="4863D602"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915D8F4" w14:textId="1DA20884" w:rsidR="00E8301B" w:rsidRPr="00E624B9" w:rsidRDefault="00E8301B" w:rsidP="00FF6259">
      <w:pPr>
        <w:spacing w:after="0" w:line="360" w:lineRule="auto"/>
        <w:rPr>
          <w:b/>
        </w:rPr>
      </w:pPr>
      <w:r w:rsidRPr="00E624B9">
        <w:rPr>
          <w:b/>
        </w:rPr>
        <w:t>:</w:t>
      </w:r>
      <w:r w:rsidR="00D4306D">
        <w:rPr>
          <w:b/>
        </w:rPr>
        <w:t xml:space="preserve"> </w:t>
      </w:r>
      <w:permStart w:id="468736139" w:edGrp="everyone"/>
      <w:r w:rsidR="004514CE" w:rsidRPr="00727191">
        <w:rPr>
          <w:bCs/>
        </w:rPr>
        <w:t>By appointment via Zoom o</w:t>
      </w:r>
      <w:r w:rsidR="004514CE">
        <w:rPr>
          <w:bCs/>
        </w:rPr>
        <w:t xml:space="preserve">r </w:t>
      </w:r>
      <w:r w:rsidR="004514CE" w:rsidRPr="00727191">
        <w:rPr>
          <w:bCs/>
        </w:rPr>
        <w:t>Phone Call</w:t>
      </w:r>
    </w:p>
    <w:permEnd w:id="468736139"/>
    <w:p w14:paraId="1630D46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A50F2AB" w14:textId="2C793E02" w:rsidR="00E624B9" w:rsidRDefault="00E8301B" w:rsidP="00FF6259">
      <w:pPr>
        <w:spacing w:after="0" w:line="360" w:lineRule="auto"/>
      </w:pPr>
      <w:r w:rsidRPr="00E624B9">
        <w:rPr>
          <w:b/>
        </w:rPr>
        <w:t>:</w:t>
      </w:r>
      <w:r w:rsidR="00D4306D">
        <w:rPr>
          <w:b/>
        </w:rPr>
        <w:t xml:space="preserve"> </w:t>
      </w:r>
      <w:permStart w:id="83626994" w:edGrp="everyone"/>
      <w:r w:rsidR="004514CE" w:rsidRPr="0008354A">
        <w:t>Asynchronous - WBU Online</w:t>
      </w:r>
      <w:permEnd w:id="83626994"/>
    </w:p>
    <w:p w14:paraId="3E7A6B01" w14:textId="77777777" w:rsidR="00FE0EC1" w:rsidRPr="00E624B9" w:rsidRDefault="00FE0EC1" w:rsidP="00FE0EC1">
      <w:pPr>
        <w:pStyle w:val="SyllabiBasic"/>
        <w:rPr>
          <w:b/>
          <w:vanish/>
          <w:specVanish/>
        </w:rPr>
      </w:pPr>
      <w:r w:rsidRPr="00E624B9">
        <w:rPr>
          <w:b/>
        </w:rPr>
        <w:t>Catalog Description</w:t>
      </w:r>
    </w:p>
    <w:p w14:paraId="7967D9E1" w14:textId="77777777" w:rsidR="00FE0EC1" w:rsidRDefault="00FE0EC1" w:rsidP="00FE0EC1">
      <w:r w:rsidRPr="00E624B9">
        <w:rPr>
          <w:b/>
        </w:rPr>
        <w:t>:</w:t>
      </w:r>
      <w:r>
        <w:rPr>
          <w:b/>
        </w:rPr>
        <w:t xml:space="preserve"> </w:t>
      </w:r>
      <w:r>
        <w:t xml:space="preserve"> </w:t>
      </w:r>
    </w:p>
    <w:p w14:paraId="201E88BF" w14:textId="77777777" w:rsidR="00BD73A5" w:rsidRPr="001E7AAE" w:rsidRDefault="00BD73A5" w:rsidP="00BD73A5">
      <w:pPr>
        <w:rPr>
          <w:rFonts w:cstheme="minorHAnsi"/>
        </w:rPr>
      </w:pPr>
      <w:r w:rsidRPr="00143D44">
        <w:rPr>
          <w:rFonts w:cstheme="minorHAnsi"/>
          <w:spacing w:val="-3"/>
        </w:rPr>
        <w:t>B</w:t>
      </w:r>
      <w:r w:rsidRPr="00143D44">
        <w:rPr>
          <w:rFonts w:cstheme="minorHAnsi"/>
          <w:color w:val="000000"/>
        </w:rPr>
        <w:t>ased on best practices of project management.  Universal project principles, and conflict resolution, negotiation, communication, team building, leadership and setting and managing expectations.</w:t>
      </w:r>
    </w:p>
    <w:p w14:paraId="4E70D28A" w14:textId="77777777" w:rsidR="00BD73A5" w:rsidRPr="00504648" w:rsidRDefault="00BD73A5" w:rsidP="00BD73A5">
      <w:pPr>
        <w:pStyle w:val="SyllabiBasic"/>
        <w:spacing w:after="0"/>
        <w:rPr>
          <w:b/>
        </w:rPr>
      </w:pPr>
      <w:r w:rsidRPr="00504648">
        <w:rPr>
          <w:b/>
        </w:rPr>
        <w:t xml:space="preserve">Prerequisite:  </w:t>
      </w:r>
    </w:p>
    <w:p w14:paraId="5949D917" w14:textId="77777777" w:rsidR="00BD73A5" w:rsidRPr="001E7AAE" w:rsidRDefault="00BD73A5" w:rsidP="00BD73A5">
      <w:r>
        <w:t>MISM 3314</w:t>
      </w:r>
    </w:p>
    <w:p w14:paraId="011A22D9" w14:textId="77777777" w:rsidR="00E624B9" w:rsidRPr="00E624B9" w:rsidRDefault="00E624B9" w:rsidP="000C2431">
      <w:pPr>
        <w:pStyle w:val="SyllabiHeading"/>
        <w:rPr>
          <w:b/>
        </w:rPr>
      </w:pPr>
      <w:r w:rsidRPr="00E624B9">
        <w:rPr>
          <w:b/>
        </w:rPr>
        <w:t>Textbook Information</w:t>
      </w:r>
    </w:p>
    <w:p w14:paraId="62B789FD" w14:textId="77777777" w:rsidR="00E624B9" w:rsidRPr="00E624B9" w:rsidRDefault="00E624B9" w:rsidP="000C2431">
      <w:pPr>
        <w:pStyle w:val="SyllabiBasic"/>
        <w:rPr>
          <w:b/>
          <w:vanish/>
          <w:specVanish/>
        </w:rPr>
      </w:pPr>
      <w:r w:rsidRPr="00E624B9">
        <w:rPr>
          <w:b/>
        </w:rPr>
        <w:t>Required Textbook(s) and/or Required Materials</w:t>
      </w:r>
    </w:p>
    <w:p w14:paraId="3635A0BA" w14:textId="77777777" w:rsidR="00E8301B" w:rsidRDefault="00E624B9" w:rsidP="000C2431">
      <w:pPr>
        <w:rPr>
          <w:b/>
        </w:rPr>
      </w:pPr>
      <w:r w:rsidRPr="00E624B9">
        <w:rPr>
          <w:b/>
        </w:rPr>
        <w:t>:</w:t>
      </w:r>
    </w:p>
    <w:tbl>
      <w:tblPr>
        <w:tblW w:w="461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2"/>
        <w:gridCol w:w="2030"/>
        <w:gridCol w:w="491"/>
        <w:gridCol w:w="852"/>
        <w:gridCol w:w="1644"/>
        <w:gridCol w:w="1906"/>
      </w:tblGrid>
      <w:tr w:rsidR="00BD73A5" w:rsidRPr="00387332" w14:paraId="5486A42E" w14:textId="77777777" w:rsidTr="00052CA9">
        <w:trPr>
          <w:trHeight w:val="381"/>
          <w:tblHeader/>
          <w:tblCellSpacing w:w="15" w:type="dxa"/>
          <w:jc w:val="center"/>
        </w:trPr>
        <w:tc>
          <w:tcPr>
            <w:tcW w:w="962" w:type="pct"/>
            <w:tcBorders>
              <w:top w:val="outset" w:sz="6" w:space="0" w:color="auto"/>
              <w:left w:val="outset" w:sz="6" w:space="0" w:color="auto"/>
              <w:bottom w:val="outset" w:sz="6" w:space="0" w:color="auto"/>
              <w:right w:val="outset" w:sz="6" w:space="0" w:color="auto"/>
            </w:tcBorders>
            <w:vAlign w:val="center"/>
            <w:hideMark/>
          </w:tcPr>
          <w:p w14:paraId="4263E180" w14:textId="77777777" w:rsidR="00BD73A5" w:rsidRPr="00387332" w:rsidRDefault="00BD73A5" w:rsidP="00052CA9">
            <w:pPr>
              <w:rPr>
                <w:rFonts w:cstheme="minorHAnsi"/>
                <w:color w:val="000000"/>
              </w:rPr>
            </w:pPr>
            <w:bookmarkStart w:id="0" w:name="_Hlk141267168"/>
            <w:r w:rsidRPr="00387332">
              <w:rPr>
                <w:rFonts w:cstheme="minorHAnsi"/>
                <w:b/>
                <w:bCs/>
                <w:color w:val="000000"/>
              </w:rPr>
              <w:t>BOOK</w:t>
            </w:r>
          </w:p>
        </w:tc>
        <w:tc>
          <w:tcPr>
            <w:tcW w:w="1132" w:type="pct"/>
            <w:tcBorders>
              <w:top w:val="outset" w:sz="6" w:space="0" w:color="auto"/>
              <w:left w:val="outset" w:sz="6" w:space="0" w:color="auto"/>
              <w:bottom w:val="outset" w:sz="6" w:space="0" w:color="auto"/>
              <w:right w:val="outset" w:sz="6" w:space="0" w:color="auto"/>
            </w:tcBorders>
            <w:vAlign w:val="center"/>
            <w:hideMark/>
          </w:tcPr>
          <w:p w14:paraId="0CCED4DA" w14:textId="77777777" w:rsidR="00BD73A5" w:rsidRPr="00387332" w:rsidRDefault="00BD73A5" w:rsidP="00052CA9">
            <w:pPr>
              <w:jc w:val="center"/>
              <w:rPr>
                <w:rFonts w:cstheme="minorHAnsi"/>
                <w:color w:val="000000"/>
              </w:rPr>
            </w:pPr>
            <w:r w:rsidRPr="00387332">
              <w:rPr>
                <w:rFonts w:cstheme="minorHAnsi"/>
                <w:b/>
                <w:bCs/>
                <w:color w:val="000000"/>
              </w:rPr>
              <w:t>AUTHOR</w:t>
            </w:r>
          </w:p>
        </w:tc>
        <w:tc>
          <w:tcPr>
            <w:tcW w:w="273" w:type="pct"/>
            <w:tcBorders>
              <w:top w:val="outset" w:sz="6" w:space="0" w:color="auto"/>
              <w:left w:val="outset" w:sz="6" w:space="0" w:color="auto"/>
              <w:bottom w:val="outset" w:sz="6" w:space="0" w:color="auto"/>
              <w:right w:val="outset" w:sz="6" w:space="0" w:color="auto"/>
            </w:tcBorders>
            <w:vAlign w:val="center"/>
            <w:hideMark/>
          </w:tcPr>
          <w:p w14:paraId="75C87181" w14:textId="77777777" w:rsidR="00BD73A5" w:rsidRPr="00387332" w:rsidRDefault="00BD73A5" w:rsidP="00052CA9">
            <w:pPr>
              <w:jc w:val="center"/>
              <w:rPr>
                <w:rFonts w:cstheme="minorHAnsi"/>
                <w:color w:val="000000"/>
              </w:rPr>
            </w:pPr>
            <w:r w:rsidRPr="00387332">
              <w:rPr>
                <w:rFonts w:cstheme="minorHAnsi"/>
                <w:b/>
                <w:bCs/>
                <w:color w:val="000000"/>
              </w:rPr>
              <w:t>ED</w:t>
            </w:r>
          </w:p>
        </w:tc>
        <w:tc>
          <w:tcPr>
            <w:tcW w:w="483" w:type="pct"/>
            <w:tcBorders>
              <w:top w:val="outset" w:sz="6" w:space="0" w:color="auto"/>
              <w:left w:val="outset" w:sz="6" w:space="0" w:color="auto"/>
              <w:bottom w:val="outset" w:sz="6" w:space="0" w:color="auto"/>
              <w:right w:val="outset" w:sz="6" w:space="0" w:color="auto"/>
            </w:tcBorders>
            <w:vAlign w:val="center"/>
            <w:hideMark/>
          </w:tcPr>
          <w:p w14:paraId="25B7588D" w14:textId="77777777" w:rsidR="00BD73A5" w:rsidRPr="00387332" w:rsidRDefault="00BD73A5" w:rsidP="00052CA9">
            <w:pPr>
              <w:jc w:val="center"/>
              <w:rPr>
                <w:rFonts w:cstheme="minorHAnsi"/>
                <w:color w:val="000000"/>
              </w:rPr>
            </w:pPr>
            <w:r w:rsidRPr="00387332">
              <w:rPr>
                <w:rFonts w:cstheme="minorHAnsi"/>
                <w:b/>
                <w:bCs/>
                <w:color w:val="000000"/>
              </w:rPr>
              <w:t>YEAR</w:t>
            </w:r>
          </w:p>
        </w:tc>
        <w:tc>
          <w:tcPr>
            <w:tcW w:w="943" w:type="pct"/>
            <w:tcBorders>
              <w:top w:val="outset" w:sz="6" w:space="0" w:color="auto"/>
              <w:left w:val="outset" w:sz="6" w:space="0" w:color="auto"/>
              <w:bottom w:val="outset" w:sz="6" w:space="0" w:color="auto"/>
              <w:right w:val="outset" w:sz="6" w:space="0" w:color="auto"/>
            </w:tcBorders>
            <w:vAlign w:val="center"/>
            <w:hideMark/>
          </w:tcPr>
          <w:p w14:paraId="05CCE847" w14:textId="77777777" w:rsidR="00BD73A5" w:rsidRPr="00387332" w:rsidRDefault="00BD73A5" w:rsidP="00052CA9">
            <w:pPr>
              <w:jc w:val="center"/>
              <w:rPr>
                <w:rFonts w:cstheme="minorHAnsi"/>
                <w:color w:val="000000"/>
              </w:rPr>
            </w:pPr>
            <w:r w:rsidRPr="00387332">
              <w:rPr>
                <w:rFonts w:cstheme="minorHAnsi"/>
                <w:b/>
                <w:bCs/>
                <w:color w:val="000000"/>
              </w:rPr>
              <w:t>PUBLISHER</w:t>
            </w:r>
          </w:p>
        </w:tc>
        <w:tc>
          <w:tcPr>
            <w:tcW w:w="1086" w:type="pct"/>
            <w:tcBorders>
              <w:top w:val="outset" w:sz="6" w:space="0" w:color="auto"/>
              <w:left w:val="outset" w:sz="6" w:space="0" w:color="auto"/>
              <w:bottom w:val="outset" w:sz="6" w:space="0" w:color="auto"/>
              <w:right w:val="outset" w:sz="6" w:space="0" w:color="auto"/>
            </w:tcBorders>
            <w:vAlign w:val="center"/>
            <w:hideMark/>
          </w:tcPr>
          <w:p w14:paraId="20F7911C" w14:textId="77777777" w:rsidR="00BD73A5" w:rsidRPr="00387332" w:rsidRDefault="00BD73A5" w:rsidP="00052CA9">
            <w:pPr>
              <w:jc w:val="center"/>
              <w:rPr>
                <w:rFonts w:cstheme="minorHAnsi"/>
                <w:color w:val="000000"/>
              </w:rPr>
            </w:pPr>
            <w:r w:rsidRPr="00387332">
              <w:rPr>
                <w:rFonts w:cstheme="minorHAnsi"/>
                <w:b/>
                <w:bCs/>
                <w:color w:val="000000"/>
              </w:rPr>
              <w:t>ISBN#</w:t>
            </w:r>
          </w:p>
        </w:tc>
      </w:tr>
      <w:tr w:rsidR="00BD73A5" w:rsidRPr="00387332" w14:paraId="14007B9E" w14:textId="77777777" w:rsidTr="00052CA9">
        <w:trPr>
          <w:trHeight w:val="740"/>
          <w:tblCellSpacing w:w="15" w:type="dxa"/>
          <w:jc w:val="center"/>
        </w:trPr>
        <w:tc>
          <w:tcPr>
            <w:tcW w:w="962" w:type="pct"/>
            <w:tcBorders>
              <w:top w:val="outset" w:sz="6" w:space="0" w:color="auto"/>
              <w:left w:val="outset" w:sz="6" w:space="0" w:color="auto"/>
              <w:bottom w:val="outset" w:sz="6" w:space="0" w:color="auto"/>
              <w:right w:val="outset" w:sz="6" w:space="0" w:color="auto"/>
            </w:tcBorders>
            <w:vAlign w:val="center"/>
            <w:hideMark/>
          </w:tcPr>
          <w:p w14:paraId="4C555DB7" w14:textId="77777777" w:rsidR="00BD73A5" w:rsidRPr="00387332" w:rsidRDefault="00BD73A5" w:rsidP="00052CA9">
            <w:pPr>
              <w:rPr>
                <w:rFonts w:cstheme="minorHAnsi"/>
                <w:color w:val="000000"/>
              </w:rPr>
            </w:pPr>
            <w:r w:rsidRPr="00387332">
              <w:rPr>
                <w:rFonts w:cstheme="minorHAnsi"/>
                <w:color w:val="000000"/>
                <w:u w:val="single"/>
              </w:rPr>
              <w:t>Successful Project Management</w:t>
            </w:r>
          </w:p>
        </w:tc>
        <w:tc>
          <w:tcPr>
            <w:tcW w:w="1132" w:type="pct"/>
            <w:tcBorders>
              <w:top w:val="outset" w:sz="6" w:space="0" w:color="auto"/>
              <w:left w:val="outset" w:sz="6" w:space="0" w:color="auto"/>
              <w:bottom w:val="outset" w:sz="6" w:space="0" w:color="auto"/>
              <w:right w:val="outset" w:sz="6" w:space="0" w:color="auto"/>
            </w:tcBorders>
            <w:vAlign w:val="center"/>
            <w:hideMark/>
          </w:tcPr>
          <w:p w14:paraId="01F909A1" w14:textId="77777777" w:rsidR="00BD73A5" w:rsidRPr="00387332" w:rsidRDefault="00BD73A5" w:rsidP="00052CA9">
            <w:pPr>
              <w:jc w:val="center"/>
              <w:rPr>
                <w:rFonts w:cstheme="minorHAnsi"/>
                <w:color w:val="000000"/>
              </w:rPr>
            </w:pPr>
            <w:r w:rsidRPr="00387332">
              <w:rPr>
                <w:rFonts w:cstheme="minorHAnsi"/>
                <w:color w:val="000000"/>
              </w:rPr>
              <w:t xml:space="preserve">Gido/Clements/Baker         </w:t>
            </w:r>
          </w:p>
        </w:tc>
        <w:tc>
          <w:tcPr>
            <w:tcW w:w="273" w:type="pct"/>
            <w:tcBorders>
              <w:top w:val="outset" w:sz="6" w:space="0" w:color="auto"/>
              <w:left w:val="outset" w:sz="6" w:space="0" w:color="auto"/>
              <w:bottom w:val="outset" w:sz="6" w:space="0" w:color="auto"/>
              <w:right w:val="outset" w:sz="6" w:space="0" w:color="auto"/>
            </w:tcBorders>
            <w:vAlign w:val="center"/>
            <w:hideMark/>
          </w:tcPr>
          <w:p w14:paraId="49F3184A" w14:textId="77777777" w:rsidR="00BD73A5" w:rsidRPr="00387332" w:rsidRDefault="00BD73A5" w:rsidP="00052CA9">
            <w:pPr>
              <w:jc w:val="center"/>
              <w:rPr>
                <w:rFonts w:cstheme="minorHAnsi"/>
                <w:color w:val="000000"/>
              </w:rPr>
            </w:pPr>
            <w:r w:rsidRPr="00387332">
              <w:rPr>
                <w:rFonts w:cstheme="minorHAnsi"/>
                <w:color w:val="000000"/>
              </w:rPr>
              <w:t>7th</w:t>
            </w:r>
          </w:p>
        </w:tc>
        <w:tc>
          <w:tcPr>
            <w:tcW w:w="483" w:type="pct"/>
            <w:tcBorders>
              <w:top w:val="outset" w:sz="6" w:space="0" w:color="auto"/>
              <w:left w:val="outset" w:sz="6" w:space="0" w:color="auto"/>
              <w:bottom w:val="outset" w:sz="6" w:space="0" w:color="auto"/>
              <w:right w:val="outset" w:sz="6" w:space="0" w:color="auto"/>
            </w:tcBorders>
            <w:vAlign w:val="center"/>
            <w:hideMark/>
          </w:tcPr>
          <w:p w14:paraId="0DF7AE92" w14:textId="77777777" w:rsidR="00BD73A5" w:rsidRPr="00387332" w:rsidRDefault="00BD73A5" w:rsidP="00052CA9">
            <w:pPr>
              <w:jc w:val="center"/>
              <w:rPr>
                <w:rFonts w:cstheme="minorHAnsi"/>
                <w:color w:val="000000"/>
              </w:rPr>
            </w:pPr>
            <w:r w:rsidRPr="00387332">
              <w:rPr>
                <w:rFonts w:cstheme="minorHAnsi"/>
                <w:color w:val="000000"/>
              </w:rPr>
              <w:t>2018</w:t>
            </w:r>
          </w:p>
        </w:tc>
        <w:tc>
          <w:tcPr>
            <w:tcW w:w="943" w:type="pct"/>
            <w:tcBorders>
              <w:top w:val="outset" w:sz="6" w:space="0" w:color="auto"/>
              <w:left w:val="outset" w:sz="6" w:space="0" w:color="auto"/>
              <w:bottom w:val="outset" w:sz="6" w:space="0" w:color="auto"/>
              <w:right w:val="outset" w:sz="6" w:space="0" w:color="auto"/>
            </w:tcBorders>
            <w:vAlign w:val="center"/>
            <w:hideMark/>
          </w:tcPr>
          <w:p w14:paraId="71F0DFCB" w14:textId="77777777" w:rsidR="00BD73A5" w:rsidRPr="00387332" w:rsidRDefault="00BD73A5" w:rsidP="00052CA9">
            <w:pPr>
              <w:jc w:val="center"/>
              <w:rPr>
                <w:rFonts w:cstheme="minorHAnsi"/>
                <w:color w:val="000000"/>
              </w:rPr>
            </w:pPr>
            <w:r w:rsidRPr="00387332">
              <w:rPr>
                <w:rFonts w:cstheme="minorHAnsi"/>
                <w:color w:val="000000"/>
              </w:rPr>
              <w:t xml:space="preserve">Cengage </w:t>
            </w:r>
          </w:p>
        </w:tc>
        <w:tc>
          <w:tcPr>
            <w:tcW w:w="1086" w:type="pct"/>
            <w:tcBorders>
              <w:top w:val="outset" w:sz="6" w:space="0" w:color="auto"/>
              <w:left w:val="outset" w:sz="6" w:space="0" w:color="auto"/>
              <w:bottom w:val="outset" w:sz="6" w:space="0" w:color="auto"/>
              <w:right w:val="outset" w:sz="6" w:space="0" w:color="auto"/>
            </w:tcBorders>
            <w:vAlign w:val="center"/>
            <w:hideMark/>
          </w:tcPr>
          <w:p w14:paraId="40C656E6" w14:textId="77777777" w:rsidR="00BD73A5" w:rsidRPr="00387332" w:rsidRDefault="00BD73A5" w:rsidP="00052CA9">
            <w:pPr>
              <w:jc w:val="center"/>
              <w:rPr>
                <w:rFonts w:cstheme="minorHAnsi"/>
                <w:color w:val="000000"/>
              </w:rPr>
            </w:pPr>
            <w:r w:rsidRPr="00387332">
              <w:rPr>
                <w:rFonts w:cstheme="minorHAnsi"/>
                <w:color w:val="000000"/>
              </w:rPr>
              <w:t>9780-35768-8816</w:t>
            </w:r>
          </w:p>
        </w:tc>
      </w:tr>
    </w:tbl>
    <w:p w14:paraId="71930981" w14:textId="77777777" w:rsidR="008E0181" w:rsidRDefault="008E0181" w:rsidP="00392867">
      <w:pPr>
        <w:spacing w:after="200"/>
        <w:rPr>
          <w:i/>
          <w:iCs/>
          <w:sz w:val="20"/>
          <w:szCs w:val="20"/>
        </w:rPr>
      </w:pPr>
    </w:p>
    <w:p w14:paraId="30E0810A" w14:textId="77777777" w:rsidR="00392867" w:rsidRPr="006B4976" w:rsidRDefault="00F9012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p>
    <w:bookmarkEnd w:id="0"/>
    <w:p w14:paraId="2BA64C1A" w14:textId="77777777" w:rsidR="00E624B9" w:rsidRPr="00A24A3B" w:rsidRDefault="00E624B9" w:rsidP="000C2431">
      <w:pPr>
        <w:pStyle w:val="SyllabiBasic"/>
        <w:rPr>
          <w:b/>
          <w:vanish/>
          <w:specVanish/>
        </w:rPr>
      </w:pPr>
      <w:permStart w:id="1091130505" w:edGrp="everyone"/>
      <w:permEnd w:id="1091130505"/>
      <w:r w:rsidRPr="00A24A3B">
        <w:rPr>
          <w:b/>
        </w:rPr>
        <w:t>Course Outcome Competencies</w:t>
      </w:r>
    </w:p>
    <w:p w14:paraId="25C2409D" w14:textId="77777777" w:rsidR="0024508F" w:rsidRDefault="00E624B9" w:rsidP="00A67B54">
      <w:pPr>
        <w:spacing w:after="0"/>
        <w:rPr>
          <w:b/>
        </w:rPr>
      </w:pPr>
      <w:r w:rsidRPr="00A24A3B">
        <w:rPr>
          <w:b/>
        </w:rPr>
        <w:t xml:space="preserve">: </w:t>
      </w:r>
    </w:p>
    <w:p w14:paraId="28357F3C" w14:textId="77777777" w:rsidR="00BD73A5" w:rsidRPr="00143D44" w:rsidRDefault="00BD73A5" w:rsidP="00BD73A5">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143D44">
        <w:rPr>
          <w:rFonts w:cstheme="minorHAnsi"/>
        </w:rPr>
        <w:t>Describe the pros and cons of IS project management tools</w:t>
      </w:r>
    </w:p>
    <w:p w14:paraId="275EDD1E" w14:textId="77777777" w:rsidR="00BD73A5" w:rsidRPr="00143D44" w:rsidRDefault="00BD73A5" w:rsidP="00BD73A5">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143D44">
        <w:rPr>
          <w:rFonts w:cstheme="minorHAnsi"/>
        </w:rPr>
        <w:lastRenderedPageBreak/>
        <w:t>Demonstrate proficiency with a software tool with respect to Gantt charts, AON, CPM, and PERT.</w:t>
      </w:r>
    </w:p>
    <w:p w14:paraId="7D5583D6" w14:textId="77777777" w:rsidR="00BD73A5" w:rsidRPr="00143D44" w:rsidRDefault="00BD73A5" w:rsidP="00BD73A5">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rPr>
      </w:pPr>
      <w:r w:rsidRPr="00143D44">
        <w:rPr>
          <w:rFonts w:cstheme="minorHAnsi"/>
        </w:rPr>
        <w:t>Explain the concept of project risk management and demonstrate proficiency in several qualitative and quantitative approaches for assessing risks and developing risk strategies.</w:t>
      </w:r>
    </w:p>
    <w:p w14:paraId="54AFB4EF" w14:textId="77777777" w:rsidR="00BD73A5" w:rsidRPr="001E7AAE" w:rsidRDefault="00BD73A5" w:rsidP="00BD73A5">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143D44">
        <w:rPr>
          <w:rFonts w:cstheme="minorHAnsi"/>
        </w:rPr>
        <w:t>Describe IT project quality management and how international and professional standards are developed and applied.</w:t>
      </w:r>
    </w:p>
    <w:p w14:paraId="73BD08F7" w14:textId="77777777" w:rsidR="007D5A2A" w:rsidRDefault="007D5A2A" w:rsidP="000C2431">
      <w:pPr>
        <w:pStyle w:val="SyllabiHeading"/>
        <w:rPr>
          <w:b/>
        </w:rPr>
      </w:pPr>
      <w:r w:rsidRPr="007D5A2A">
        <w:rPr>
          <w:b/>
        </w:rPr>
        <w:t>Attendance Requirements</w:t>
      </w:r>
    </w:p>
    <w:p w14:paraId="5DD01366" w14:textId="77777777" w:rsidR="0029114E" w:rsidRDefault="007D5A2A" w:rsidP="000C2431">
      <w:pPr>
        <w:rPr>
          <w:u w:val="single"/>
        </w:rPr>
      </w:pPr>
      <w:permStart w:id="1874012145" w:edGrp="everyone"/>
      <w:proofErr w:type="spellStart"/>
      <w:r w:rsidRPr="007D5A2A">
        <w:rPr>
          <w:u w:val="single"/>
        </w:rPr>
        <w:t>WBUonline</w:t>
      </w:r>
      <w:proofErr w:type="spellEnd"/>
      <w:r w:rsidRPr="007D5A2A">
        <w:rPr>
          <w:u w:val="single"/>
        </w:rPr>
        <w:t xml:space="preserve"> </w:t>
      </w:r>
    </w:p>
    <w:p w14:paraId="12850BB2"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874012145"/>
    </w:p>
    <w:p w14:paraId="151E64C3" w14:textId="77777777" w:rsidR="00182992" w:rsidRDefault="007D5A2A" w:rsidP="000C2431">
      <w:pPr>
        <w:pStyle w:val="SyllabiHeading"/>
        <w:rPr>
          <w:b/>
        </w:rPr>
      </w:pPr>
      <w:r w:rsidRPr="007D5A2A">
        <w:rPr>
          <w:b/>
        </w:rPr>
        <w:t>University Policies</w:t>
      </w:r>
    </w:p>
    <w:p w14:paraId="4A0C500D"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5567D9F0" w14:textId="77777777" w:rsidR="00392867" w:rsidRDefault="00392867" w:rsidP="00392867">
      <w:pPr>
        <w:spacing w:after="200"/>
      </w:pPr>
      <w:r w:rsidRPr="0039378D">
        <w:rPr>
          <w:b/>
        </w:rPr>
        <w:t>:</w:t>
      </w:r>
    </w:p>
    <w:p w14:paraId="0C20B684"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5E068FC3" w14:textId="77777777" w:rsidR="00783E12" w:rsidRDefault="00783E12" w:rsidP="00392867">
      <w:pPr>
        <w:spacing w:after="200"/>
      </w:pPr>
    </w:p>
    <w:p w14:paraId="6123E90C" w14:textId="77777777" w:rsidR="004514CE" w:rsidRDefault="00783E12" w:rsidP="004514CE">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601229122" w:edGrp="everyone"/>
    </w:p>
    <w:p w14:paraId="61111052" w14:textId="6F31B61A" w:rsidR="00AD3F8B" w:rsidRPr="004514CE" w:rsidRDefault="00AD3F8B" w:rsidP="004514CE">
      <w:pPr>
        <w:pStyle w:val="ListParagraph"/>
        <w:widowControl w:val="0"/>
        <w:numPr>
          <w:ilvl w:val="0"/>
          <w:numId w:val="14"/>
        </w:numPr>
        <w:autoSpaceDE w:val="0"/>
        <w:autoSpaceDN w:val="0"/>
        <w:spacing w:line="252" w:lineRule="exact"/>
        <w:rPr>
          <w:b/>
        </w:rPr>
      </w:pPr>
      <w:r w:rsidRPr="004514CE">
        <w:rPr>
          <w:b/>
        </w:rPr>
        <w:t>Generative AI tools usage encouraged and may be actively assigned in coursework.</w:t>
      </w:r>
    </w:p>
    <w:p w14:paraId="66ABFF3D" w14:textId="77777777" w:rsidR="00AD3F8B" w:rsidRDefault="00AD3F8B" w:rsidP="004514CE">
      <w:pPr>
        <w:pStyle w:val="ListParagraph"/>
        <w:widowControl w:val="0"/>
        <w:numPr>
          <w:ilvl w:val="2"/>
          <w:numId w:val="9"/>
        </w:numPr>
        <w:tabs>
          <w:tab w:val="left" w:pos="919"/>
        </w:tabs>
        <w:autoSpaceDE w:val="0"/>
        <w:autoSpaceDN w:val="0"/>
        <w:spacing w:line="252" w:lineRule="exact"/>
        <w:ind w:left="1080"/>
      </w:pPr>
      <w:r>
        <w:t xml:space="preserve">Use of generative AI tools is actively encouraged and incorporated </w:t>
      </w:r>
      <w:proofErr w:type="gramStart"/>
      <w:r>
        <w:t>in to</w:t>
      </w:r>
      <w:proofErr w:type="gramEnd"/>
      <w:r>
        <w:t xml:space="preserve"> specific assignments for this course.</w:t>
      </w:r>
    </w:p>
    <w:p w14:paraId="6F6BC51D" w14:textId="77777777" w:rsidR="00AD3F8B" w:rsidRDefault="00AD3F8B" w:rsidP="004514CE">
      <w:pPr>
        <w:pStyle w:val="ListParagraph"/>
        <w:widowControl w:val="0"/>
        <w:numPr>
          <w:ilvl w:val="2"/>
          <w:numId w:val="9"/>
        </w:numPr>
        <w:tabs>
          <w:tab w:val="left" w:pos="919"/>
        </w:tabs>
        <w:autoSpaceDE w:val="0"/>
        <w:autoSpaceDN w:val="0"/>
        <w:spacing w:line="252" w:lineRule="exact"/>
        <w:ind w:left="1080"/>
      </w:pPr>
      <w:r>
        <w:t>Use of generative AI tools for assignments in brainstorming, content understanding, or revision to work is perfectly acceptable if cited and referenced properly in any submitted work for the course.</w:t>
      </w:r>
    </w:p>
    <w:p w14:paraId="1475D057" w14:textId="77777777" w:rsidR="00AD3F8B" w:rsidRDefault="00AD3F8B" w:rsidP="004514CE">
      <w:pPr>
        <w:pStyle w:val="ListParagraph"/>
        <w:widowControl w:val="0"/>
        <w:numPr>
          <w:ilvl w:val="2"/>
          <w:numId w:val="9"/>
        </w:numPr>
        <w:tabs>
          <w:tab w:val="left" w:pos="919"/>
        </w:tabs>
        <w:autoSpaceDE w:val="0"/>
        <w:autoSpaceDN w:val="0"/>
        <w:spacing w:line="252" w:lineRule="exact"/>
        <w:ind w:left="1080"/>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w:t>
      </w:r>
      <w:r>
        <w:lastRenderedPageBreak/>
        <w:t xml:space="preserve">and analysis. </w:t>
      </w:r>
    </w:p>
    <w:p w14:paraId="06C6552D" w14:textId="77777777" w:rsidR="00AD3F8B" w:rsidRDefault="00AD3F8B" w:rsidP="004514CE">
      <w:pPr>
        <w:pStyle w:val="ListParagraph"/>
        <w:widowControl w:val="0"/>
        <w:numPr>
          <w:ilvl w:val="2"/>
          <w:numId w:val="9"/>
        </w:numPr>
        <w:tabs>
          <w:tab w:val="left" w:pos="919"/>
        </w:tabs>
        <w:autoSpaceDE w:val="0"/>
        <w:autoSpaceDN w:val="0"/>
        <w:spacing w:line="252" w:lineRule="exact"/>
        <w:ind w:left="1080"/>
      </w:pPr>
      <w:r>
        <w:t>Specific parameters for generative AI usage provided by the instructor.</w:t>
      </w:r>
    </w:p>
    <w:p w14:paraId="01BE6256" w14:textId="77777777" w:rsidR="00AD3F8B" w:rsidRDefault="00AD3F8B" w:rsidP="004514CE">
      <w:pPr>
        <w:pStyle w:val="ListParagraph"/>
        <w:widowControl w:val="0"/>
        <w:numPr>
          <w:ilvl w:val="2"/>
          <w:numId w:val="9"/>
        </w:numPr>
        <w:tabs>
          <w:tab w:val="left" w:pos="919"/>
        </w:tabs>
        <w:autoSpaceDE w:val="0"/>
        <w:autoSpaceDN w:val="0"/>
        <w:spacing w:line="252" w:lineRule="exact"/>
        <w:ind w:left="1080"/>
      </w:pPr>
      <w:r>
        <w:t xml:space="preserve">Any use of generative AI tools outside of the approved instructor parameters will be considered a form of plagiarism and academic dishonesty. </w:t>
      </w:r>
    </w:p>
    <w:p w14:paraId="2574A46E" w14:textId="77777777" w:rsidR="004514CE" w:rsidRDefault="004514CE" w:rsidP="004514CE">
      <w:pPr>
        <w:pStyle w:val="ListParagraph"/>
        <w:widowControl w:val="0"/>
        <w:tabs>
          <w:tab w:val="left" w:pos="919"/>
        </w:tabs>
        <w:autoSpaceDE w:val="0"/>
        <w:autoSpaceDN w:val="0"/>
        <w:spacing w:line="252" w:lineRule="exact"/>
        <w:ind w:left="1080"/>
      </w:pPr>
    </w:p>
    <w:permEnd w:id="601229122"/>
    <w:p w14:paraId="7FCF3F8D" w14:textId="77777777" w:rsidR="004066A3" w:rsidRPr="0039378D" w:rsidRDefault="004066A3" w:rsidP="004066A3">
      <w:pPr>
        <w:spacing w:after="0"/>
      </w:pPr>
    </w:p>
    <w:p w14:paraId="4CC5FAE9"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6237A2C5" w14:textId="77777777" w:rsidR="004066A3" w:rsidRPr="0039378D" w:rsidRDefault="004066A3" w:rsidP="004066A3">
      <w:pPr>
        <w:spacing w:after="0"/>
      </w:pPr>
      <w:r w:rsidRPr="0039378D">
        <w:rPr>
          <w:rFonts w:ascii="Calibri" w:hAnsi="Calibri"/>
        </w:rPr>
        <w:t xml:space="preserve"> </w:t>
      </w:r>
    </w:p>
    <w:p w14:paraId="0B6C4F83" w14:textId="77777777" w:rsidR="005042F5" w:rsidRDefault="005042F5" w:rsidP="000C2431">
      <w:pPr>
        <w:pStyle w:val="SyllabiHeading"/>
        <w:rPr>
          <w:b/>
        </w:rPr>
      </w:pPr>
      <w:bookmarkStart w:id="4" w:name="_Hlk158377611"/>
      <w:r w:rsidRPr="005042F5">
        <w:rPr>
          <w:b/>
        </w:rPr>
        <w:t>Course Requirements and Grading Criteria</w:t>
      </w:r>
    </w:p>
    <w:p w14:paraId="5533164D" w14:textId="77777777" w:rsidR="007C79E2" w:rsidRDefault="007C79E2" w:rsidP="007C79E2">
      <w:pPr>
        <w:spacing w:after="0"/>
        <w:rPr>
          <w:rFonts w:ascii="Arial" w:eastAsia="Times New Roman" w:hAnsi="Arial" w:cs="Arial"/>
          <w:color w:val="262626"/>
        </w:rPr>
      </w:pPr>
      <w:r>
        <w:rPr>
          <w:rFonts w:ascii="Arial" w:eastAsia="Times New Roman" w:hAnsi="Arial" w:cs="Arial"/>
          <w:color w:val="262626"/>
        </w:rPr>
        <w:t>In this class, students will be evaluated according to performance in the following categories:</w:t>
      </w:r>
    </w:p>
    <w:p w14:paraId="23EB6D47" w14:textId="77777777" w:rsidR="007C79E2" w:rsidRDefault="007C79E2" w:rsidP="007C79E2">
      <w:pPr>
        <w:spacing w:after="0"/>
        <w:rPr>
          <w:rFonts w:ascii="Arial" w:eastAsia="Times New Roman" w:hAnsi="Arial" w:cs="Arial"/>
          <w:color w:val="262626"/>
        </w:rPr>
      </w:pPr>
    </w:p>
    <w:p w14:paraId="19CC0673" w14:textId="77777777" w:rsidR="007C79E2" w:rsidRDefault="007C79E2" w:rsidP="007C79E2">
      <w:pPr>
        <w:pStyle w:val="ListParagraph"/>
        <w:numPr>
          <w:ilvl w:val="1"/>
          <w:numId w:val="11"/>
        </w:numPr>
        <w:ind w:left="450"/>
        <w:rPr>
          <w:rFonts w:ascii="Arial" w:eastAsia="Times New Roman" w:hAnsi="Arial" w:cs="Arial"/>
          <w:color w:val="262626"/>
        </w:rPr>
      </w:pPr>
      <w:r>
        <w:rPr>
          <w:rFonts w:ascii="Arial" w:eastAsia="Times New Roman" w:hAnsi="Arial" w:cs="Arial"/>
          <w:color w:val="262626"/>
        </w:rPr>
        <w:t>Discussions Assignments</w:t>
      </w:r>
    </w:p>
    <w:p w14:paraId="43203275" w14:textId="77777777" w:rsidR="007C79E2" w:rsidRDefault="007C79E2" w:rsidP="007C79E2">
      <w:pPr>
        <w:pStyle w:val="ListParagraph"/>
        <w:numPr>
          <w:ilvl w:val="1"/>
          <w:numId w:val="11"/>
        </w:numPr>
        <w:ind w:left="450"/>
        <w:rPr>
          <w:rFonts w:ascii="Arial" w:eastAsia="Times New Roman" w:hAnsi="Arial" w:cs="Arial"/>
          <w:color w:val="262626"/>
        </w:rPr>
      </w:pPr>
      <w:r>
        <w:rPr>
          <w:rFonts w:ascii="Arial" w:eastAsia="Times New Roman" w:hAnsi="Arial" w:cs="Arial"/>
          <w:color w:val="262626"/>
        </w:rPr>
        <w:t>Weekly Knowledge Check Quizzes</w:t>
      </w:r>
    </w:p>
    <w:p w14:paraId="453C93B0" w14:textId="77777777" w:rsidR="007C79E2" w:rsidRDefault="007C79E2" w:rsidP="007C79E2">
      <w:pPr>
        <w:pStyle w:val="ListParagraph"/>
        <w:numPr>
          <w:ilvl w:val="1"/>
          <w:numId w:val="11"/>
        </w:numPr>
        <w:ind w:left="450"/>
        <w:rPr>
          <w:rFonts w:ascii="Arial" w:eastAsia="Times New Roman" w:hAnsi="Arial" w:cs="Arial"/>
          <w:color w:val="262626"/>
        </w:rPr>
      </w:pPr>
      <w:r>
        <w:rPr>
          <w:rFonts w:ascii="Arial" w:eastAsia="Times New Roman" w:hAnsi="Arial" w:cs="Arial"/>
          <w:color w:val="262626"/>
        </w:rPr>
        <w:t>Exams (Mid-Term / Final)</w:t>
      </w:r>
    </w:p>
    <w:p w14:paraId="3FFA90F8" w14:textId="77777777" w:rsidR="007C79E2" w:rsidRDefault="007C79E2" w:rsidP="007C79E2">
      <w:pPr>
        <w:pStyle w:val="ListParagraph"/>
        <w:ind w:left="450"/>
        <w:rPr>
          <w:rFonts w:ascii="Arial" w:eastAsia="Times New Roman" w:hAnsi="Arial" w:cs="Arial"/>
          <w:color w:val="262626"/>
        </w:rPr>
      </w:pPr>
    </w:p>
    <w:p w14:paraId="0A983F42" w14:textId="77777777" w:rsidR="007C79E2" w:rsidRDefault="007C79E2" w:rsidP="007C79E2">
      <w:pPr>
        <w:pStyle w:val="ListParagraph"/>
        <w:numPr>
          <w:ilvl w:val="0"/>
          <w:numId w:val="12"/>
        </w:numPr>
        <w:spacing w:after="120"/>
        <w:ind w:left="446"/>
        <w:rPr>
          <w:rFonts w:ascii="Arial" w:eastAsia="Times New Roman" w:hAnsi="Arial" w:cs="Arial"/>
          <w:color w:val="262626"/>
        </w:rPr>
      </w:pPr>
      <w:r>
        <w:rPr>
          <w:rFonts w:ascii="Arial" w:eastAsia="Times New Roman" w:hAnsi="Arial" w:cs="Arial"/>
          <w:color w:val="262626"/>
        </w:rPr>
        <w:t>The breakout for grades is as follows:</w:t>
      </w:r>
    </w:p>
    <w:p w14:paraId="0DBF6D32" w14:textId="77777777" w:rsidR="007C79E2" w:rsidRDefault="007C79E2" w:rsidP="007C79E2">
      <w:pPr>
        <w:pStyle w:val="ListParagraph"/>
        <w:numPr>
          <w:ilvl w:val="0"/>
          <w:numId w:val="12"/>
        </w:numPr>
        <w:rPr>
          <w:rFonts w:ascii="Arial" w:eastAsia="Times New Roman" w:hAnsi="Arial" w:cs="Arial"/>
          <w:color w:val="262626"/>
        </w:rPr>
      </w:pPr>
      <w:r>
        <w:rPr>
          <w:rFonts w:ascii="Arial" w:eastAsia="Times New Roman" w:hAnsi="Arial" w:cs="Arial"/>
          <w:color w:val="262626"/>
        </w:rPr>
        <w:t>Discussion Assignments 25%</w:t>
      </w:r>
    </w:p>
    <w:p w14:paraId="03CCBCB5" w14:textId="77777777" w:rsidR="007C79E2" w:rsidRDefault="007C79E2" w:rsidP="007C79E2">
      <w:pPr>
        <w:pStyle w:val="ListParagraph"/>
        <w:numPr>
          <w:ilvl w:val="0"/>
          <w:numId w:val="12"/>
        </w:numPr>
        <w:rPr>
          <w:rFonts w:ascii="Arial" w:eastAsia="Times New Roman" w:hAnsi="Arial" w:cs="Arial"/>
          <w:color w:val="262626"/>
        </w:rPr>
      </w:pPr>
      <w:r>
        <w:rPr>
          <w:rFonts w:ascii="Arial" w:eastAsia="Times New Roman" w:hAnsi="Arial" w:cs="Arial"/>
          <w:color w:val="262626"/>
        </w:rPr>
        <w:t>Knowledge Check Quizzes 15%</w:t>
      </w:r>
    </w:p>
    <w:p w14:paraId="60701F4E" w14:textId="77777777" w:rsidR="007C79E2" w:rsidRDefault="007C79E2" w:rsidP="007C79E2">
      <w:pPr>
        <w:pStyle w:val="ListParagraph"/>
        <w:numPr>
          <w:ilvl w:val="0"/>
          <w:numId w:val="12"/>
        </w:numPr>
        <w:rPr>
          <w:rFonts w:ascii="Arial" w:eastAsia="Times New Roman" w:hAnsi="Arial" w:cs="Arial"/>
          <w:color w:val="262626"/>
        </w:rPr>
      </w:pPr>
      <w:r>
        <w:rPr>
          <w:rFonts w:ascii="Arial" w:eastAsia="Times New Roman" w:hAnsi="Arial" w:cs="Arial"/>
          <w:color w:val="262626"/>
        </w:rPr>
        <w:t>Mid-Term Exam 30%</w:t>
      </w:r>
    </w:p>
    <w:p w14:paraId="486DCBFA" w14:textId="77777777" w:rsidR="007C79E2" w:rsidRDefault="007C79E2" w:rsidP="007C79E2">
      <w:pPr>
        <w:pStyle w:val="ListParagraph"/>
        <w:numPr>
          <w:ilvl w:val="0"/>
          <w:numId w:val="12"/>
        </w:numPr>
        <w:rPr>
          <w:rFonts w:ascii="Arial" w:eastAsia="Times New Roman" w:hAnsi="Arial" w:cs="Arial"/>
          <w:color w:val="262626"/>
        </w:rPr>
      </w:pPr>
      <w:r>
        <w:rPr>
          <w:rFonts w:ascii="Arial" w:eastAsia="Times New Roman" w:hAnsi="Arial" w:cs="Arial"/>
          <w:color w:val="262626"/>
        </w:rPr>
        <w:t>Final Exam 30%</w:t>
      </w:r>
      <w:r>
        <w:rPr>
          <w:rFonts w:ascii="Open Sans" w:eastAsia="Times New Roman" w:hAnsi="Open Sans" w:cs="Open Sans"/>
          <w:color w:val="262626"/>
        </w:rPr>
        <w:br/>
      </w:r>
    </w:p>
    <w:p w14:paraId="37370B17" w14:textId="77777777" w:rsidR="007C79E2" w:rsidRDefault="007C79E2" w:rsidP="007C79E2">
      <w:pPr>
        <w:spacing w:after="120"/>
        <w:rPr>
          <w:rFonts w:ascii="Arial" w:eastAsia="Times New Roman" w:hAnsi="Arial" w:cs="Arial"/>
          <w:color w:val="262626"/>
        </w:rPr>
      </w:pPr>
      <w:r>
        <w:rPr>
          <w:rFonts w:ascii="Arial" w:eastAsia="Times New Roman" w:hAnsi="Arial" w:cs="Arial"/>
          <w:color w:val="262626"/>
        </w:rPr>
        <w:t>Grade achievement levels are as follows:</w:t>
      </w:r>
    </w:p>
    <w:p w14:paraId="55B13FF4" w14:textId="77777777" w:rsidR="007C79E2" w:rsidRDefault="007C79E2" w:rsidP="007C79E2">
      <w:pPr>
        <w:pStyle w:val="ListParagraph"/>
        <w:numPr>
          <w:ilvl w:val="0"/>
          <w:numId w:val="13"/>
        </w:numPr>
        <w:spacing w:after="120"/>
        <w:rPr>
          <w:rFonts w:ascii="Arial" w:eastAsia="Times New Roman" w:hAnsi="Arial" w:cs="Arial"/>
          <w:color w:val="262626"/>
        </w:rPr>
      </w:pPr>
      <w:r>
        <w:rPr>
          <w:rFonts w:ascii="Open Sans" w:eastAsia="Times New Roman" w:hAnsi="Open Sans" w:cs="Open Sans"/>
          <w:color w:val="262626"/>
        </w:rPr>
        <w:t>G</w:t>
      </w:r>
      <w:r>
        <w:rPr>
          <w:rFonts w:ascii="Arial" w:eastAsia="Times New Roman" w:hAnsi="Arial" w:cs="Arial"/>
          <w:color w:val="262626"/>
        </w:rPr>
        <w:t>rade Range</w:t>
      </w:r>
    </w:p>
    <w:p w14:paraId="0BEF623D" w14:textId="77777777" w:rsidR="007C79E2" w:rsidRDefault="007C79E2" w:rsidP="007C79E2">
      <w:pPr>
        <w:pStyle w:val="ListParagraph"/>
        <w:spacing w:after="100" w:afterAutospacing="1"/>
        <w:rPr>
          <w:rFonts w:ascii="Arial" w:eastAsia="Times New Roman" w:hAnsi="Arial" w:cs="Arial"/>
          <w:color w:val="262626"/>
        </w:rPr>
      </w:pPr>
      <w:r>
        <w:rPr>
          <w:rFonts w:ascii="Arial" w:eastAsia="Times New Roman" w:hAnsi="Arial" w:cs="Arial"/>
          <w:color w:val="262626"/>
        </w:rPr>
        <w:t>A - 90%+</w:t>
      </w:r>
      <w:r>
        <w:rPr>
          <w:rFonts w:ascii="Open Sans" w:eastAsia="Times New Roman" w:hAnsi="Open Sans" w:cs="Open Sans"/>
          <w:color w:val="262626"/>
        </w:rPr>
        <w:br/>
      </w:r>
      <w:r>
        <w:rPr>
          <w:rFonts w:ascii="Arial" w:eastAsia="Times New Roman" w:hAnsi="Arial" w:cs="Arial"/>
          <w:color w:val="262626"/>
        </w:rPr>
        <w:t>B - 80-89%</w:t>
      </w:r>
      <w:r>
        <w:rPr>
          <w:rFonts w:ascii="Open Sans" w:eastAsia="Times New Roman" w:hAnsi="Open Sans" w:cs="Open Sans"/>
          <w:color w:val="262626"/>
        </w:rPr>
        <w:br/>
      </w:r>
      <w:r>
        <w:rPr>
          <w:rFonts w:ascii="Arial" w:eastAsia="Times New Roman" w:hAnsi="Arial" w:cs="Arial"/>
          <w:color w:val="262626"/>
        </w:rPr>
        <w:t>C - 70-79%</w:t>
      </w:r>
      <w:r>
        <w:rPr>
          <w:rFonts w:ascii="Open Sans" w:eastAsia="Times New Roman" w:hAnsi="Open Sans" w:cs="Open Sans"/>
          <w:color w:val="262626"/>
        </w:rPr>
        <w:br/>
      </w:r>
      <w:r>
        <w:rPr>
          <w:rFonts w:ascii="Arial" w:eastAsia="Times New Roman" w:hAnsi="Arial" w:cs="Arial"/>
          <w:color w:val="262626"/>
        </w:rPr>
        <w:t>D - 60-69%</w:t>
      </w:r>
      <w:r>
        <w:rPr>
          <w:rFonts w:ascii="Open Sans" w:eastAsia="Times New Roman" w:hAnsi="Open Sans" w:cs="Open Sans"/>
          <w:color w:val="262626"/>
        </w:rPr>
        <w:br/>
      </w:r>
      <w:r>
        <w:rPr>
          <w:rFonts w:ascii="Arial" w:eastAsia="Times New Roman" w:hAnsi="Arial" w:cs="Arial"/>
          <w:color w:val="262626"/>
        </w:rPr>
        <w:t>F - 0-59%</w:t>
      </w:r>
    </w:p>
    <w:p w14:paraId="79987587" w14:textId="77777777" w:rsidR="007C79E2" w:rsidRDefault="007C79E2" w:rsidP="007C79E2">
      <w:pPr>
        <w:spacing w:before="120" w:after="0"/>
        <w:rPr>
          <w:rFonts w:ascii="Arial" w:eastAsia="Times New Roman" w:hAnsi="Arial" w:cs="Arial"/>
          <w:color w:val="262626"/>
        </w:rPr>
      </w:pPr>
      <w:r>
        <w:rPr>
          <w:rFonts w:ascii="Arial" w:eastAsia="Times New Roman" w:hAnsi="Arial" w:cs="Arial"/>
          <w:color w:val="262626"/>
        </w:rPr>
        <w:t>The University has a standard grade scale:</w:t>
      </w:r>
    </w:p>
    <w:p w14:paraId="68E1C529" w14:textId="77777777" w:rsidR="007C79E2" w:rsidRDefault="007C79E2" w:rsidP="007C79E2">
      <w:r>
        <w:rPr>
          <w:rFonts w:ascii="Open Sans" w:eastAsia="Times New Roman" w:hAnsi="Open Sans" w:cs="Open Sans"/>
          <w:color w:val="262626"/>
        </w:rPr>
        <w:br/>
      </w:r>
      <w:r>
        <w:rPr>
          <w:rFonts w:ascii="Arial" w:eastAsia="Times New Roman" w:hAnsi="Arial" w:cs="Arial"/>
          <w:color w:val="262626"/>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of the last day of the next long 16-week term or 8-week session, unless the instructor designates an earlier date for completion. If the work is not completed by the appropriate date, then the grade of I is converted to an F</w:t>
      </w:r>
    </w:p>
    <w:p w14:paraId="38559F52" w14:textId="77777777" w:rsidR="00FE0EC1" w:rsidRDefault="00FE0EC1" w:rsidP="000C2431">
      <w:pPr>
        <w:pStyle w:val="NormalWeb"/>
        <w:rPr>
          <w:rFonts w:ascii="Calibri" w:hAnsi="Calibri" w:cs="Calibri"/>
          <w:color w:val="000000"/>
          <w:sz w:val="22"/>
          <w:szCs w:val="22"/>
        </w:rPr>
      </w:pPr>
    </w:p>
    <w:bookmarkEnd w:id="4"/>
    <w:p w14:paraId="47CDD612" w14:textId="77777777" w:rsidR="00FE0EC1" w:rsidRPr="0039378D" w:rsidRDefault="00FE0EC1" w:rsidP="00FE0EC1">
      <w:pPr>
        <w:spacing w:after="0"/>
        <w:outlineLvl w:val="1"/>
        <w:rPr>
          <w:b/>
          <w:vanish/>
        </w:rPr>
      </w:pPr>
      <w:r w:rsidRPr="0039378D">
        <w:rPr>
          <w:b/>
        </w:rPr>
        <w:lastRenderedPageBreak/>
        <w:t>Student Grade Appeals</w:t>
      </w:r>
    </w:p>
    <w:p w14:paraId="3E9A3CBE"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E191473" w14:textId="77777777" w:rsidR="004732FD" w:rsidRDefault="004732FD" w:rsidP="000C2431">
      <w:pPr>
        <w:pStyle w:val="SyllabiHeading"/>
        <w:rPr>
          <w:b/>
        </w:rPr>
      </w:pPr>
      <w:r w:rsidRPr="004732FD">
        <w:rPr>
          <w:b/>
        </w:rPr>
        <w:t>Schedule</w:t>
      </w:r>
    </w:p>
    <w:tbl>
      <w:tblPr>
        <w:tblStyle w:val="TableGrid"/>
        <w:tblW w:w="0" w:type="auto"/>
        <w:tblLook w:val="04A0" w:firstRow="1" w:lastRow="0" w:firstColumn="1" w:lastColumn="0" w:noHBand="0" w:noVBand="1"/>
      </w:tblPr>
      <w:tblGrid>
        <w:gridCol w:w="1615"/>
        <w:gridCol w:w="2070"/>
        <w:gridCol w:w="2610"/>
        <w:gridCol w:w="2970"/>
      </w:tblGrid>
      <w:tr w:rsidR="007C79E2" w:rsidRPr="005E764D" w14:paraId="14F77F9C" w14:textId="77777777" w:rsidTr="008F266E">
        <w:trPr>
          <w:trHeight w:val="404"/>
        </w:trPr>
        <w:tc>
          <w:tcPr>
            <w:tcW w:w="1615" w:type="dxa"/>
          </w:tcPr>
          <w:p w14:paraId="633247EE" w14:textId="77777777" w:rsidR="007C79E2" w:rsidRPr="005E764D" w:rsidRDefault="007C79E2" w:rsidP="008F266E">
            <w:pPr>
              <w:rPr>
                <w:b/>
                <w:bCs/>
                <w:sz w:val="24"/>
                <w:szCs w:val="24"/>
              </w:rPr>
            </w:pPr>
            <w:r w:rsidRPr="005E764D">
              <w:rPr>
                <w:b/>
                <w:bCs/>
                <w:sz w:val="24"/>
                <w:szCs w:val="24"/>
              </w:rPr>
              <w:t>Week</w:t>
            </w:r>
          </w:p>
        </w:tc>
        <w:tc>
          <w:tcPr>
            <w:tcW w:w="2070" w:type="dxa"/>
          </w:tcPr>
          <w:p w14:paraId="1AFE7298" w14:textId="77777777" w:rsidR="007C79E2" w:rsidRPr="005E764D" w:rsidRDefault="007C79E2" w:rsidP="008F266E">
            <w:pPr>
              <w:rPr>
                <w:b/>
                <w:bCs/>
                <w:sz w:val="24"/>
                <w:szCs w:val="24"/>
              </w:rPr>
            </w:pPr>
            <w:r w:rsidRPr="005E764D">
              <w:rPr>
                <w:b/>
                <w:bCs/>
                <w:sz w:val="24"/>
                <w:szCs w:val="24"/>
              </w:rPr>
              <w:t>Topic(s)</w:t>
            </w:r>
          </w:p>
        </w:tc>
        <w:tc>
          <w:tcPr>
            <w:tcW w:w="2610" w:type="dxa"/>
          </w:tcPr>
          <w:p w14:paraId="2E7EF1BC" w14:textId="77777777" w:rsidR="007C79E2" w:rsidRPr="005E764D" w:rsidRDefault="007C79E2" w:rsidP="008F266E">
            <w:pPr>
              <w:rPr>
                <w:b/>
                <w:bCs/>
                <w:sz w:val="24"/>
                <w:szCs w:val="24"/>
              </w:rPr>
            </w:pPr>
            <w:r w:rsidRPr="005E764D">
              <w:rPr>
                <w:b/>
                <w:bCs/>
                <w:sz w:val="24"/>
                <w:szCs w:val="24"/>
              </w:rPr>
              <w:t>Readings</w:t>
            </w:r>
          </w:p>
        </w:tc>
        <w:tc>
          <w:tcPr>
            <w:tcW w:w="2970" w:type="dxa"/>
          </w:tcPr>
          <w:p w14:paraId="570C7BD5" w14:textId="77777777" w:rsidR="007C79E2" w:rsidRPr="005E764D" w:rsidRDefault="007C79E2" w:rsidP="008F266E">
            <w:pPr>
              <w:rPr>
                <w:b/>
                <w:bCs/>
                <w:sz w:val="24"/>
                <w:szCs w:val="24"/>
              </w:rPr>
            </w:pPr>
            <w:r w:rsidRPr="005E764D">
              <w:rPr>
                <w:b/>
                <w:bCs/>
                <w:sz w:val="24"/>
                <w:szCs w:val="24"/>
              </w:rPr>
              <w:t>Assignments</w:t>
            </w:r>
          </w:p>
        </w:tc>
      </w:tr>
      <w:tr w:rsidR="007C79E2" w14:paraId="53DBC467" w14:textId="77777777" w:rsidTr="008F266E">
        <w:tc>
          <w:tcPr>
            <w:tcW w:w="1615" w:type="dxa"/>
          </w:tcPr>
          <w:p w14:paraId="75E7465B" w14:textId="77777777" w:rsidR="007C79E2" w:rsidRDefault="007C79E2" w:rsidP="008F266E">
            <w:r>
              <w:t xml:space="preserve">Week 1 </w:t>
            </w:r>
          </w:p>
          <w:p w14:paraId="44830439" w14:textId="77777777" w:rsidR="007C79E2" w:rsidRDefault="007C79E2" w:rsidP="008F266E"/>
        </w:tc>
        <w:tc>
          <w:tcPr>
            <w:tcW w:w="2070" w:type="dxa"/>
          </w:tcPr>
          <w:p w14:paraId="7145DF96" w14:textId="77777777" w:rsidR="007C79E2" w:rsidRDefault="007C79E2" w:rsidP="008F266E">
            <w:r>
              <w:t xml:space="preserve">Foundations of Project Management </w:t>
            </w:r>
          </w:p>
        </w:tc>
        <w:tc>
          <w:tcPr>
            <w:tcW w:w="2610" w:type="dxa"/>
          </w:tcPr>
          <w:p w14:paraId="209F7860" w14:textId="77777777" w:rsidR="007C79E2" w:rsidRDefault="007C79E2" w:rsidP="008F266E">
            <w:pPr>
              <w:rPr>
                <w:rFonts w:cstheme="minorHAnsi"/>
                <w:color w:val="000000"/>
              </w:rPr>
            </w:pPr>
            <w:r w:rsidRPr="00387332">
              <w:rPr>
                <w:rFonts w:cstheme="minorHAnsi"/>
                <w:color w:val="000000"/>
              </w:rPr>
              <w:t>Gido/Clements/Baker (</w:t>
            </w:r>
            <w:r>
              <w:rPr>
                <w:rFonts w:cstheme="minorHAnsi"/>
                <w:color w:val="000000"/>
              </w:rPr>
              <w:t>2018)</w:t>
            </w:r>
          </w:p>
          <w:p w14:paraId="20D9D085" w14:textId="77777777" w:rsidR="007C79E2" w:rsidRDefault="007C79E2" w:rsidP="008F266E">
            <w:r w:rsidRPr="00387332">
              <w:rPr>
                <w:rFonts w:cstheme="minorHAnsi"/>
                <w:color w:val="000000"/>
              </w:rPr>
              <w:t xml:space="preserve">       </w:t>
            </w:r>
          </w:p>
          <w:p w14:paraId="5F214965" w14:textId="77777777" w:rsidR="007C79E2" w:rsidRPr="005E764D" w:rsidRDefault="007C79E2" w:rsidP="008F266E">
            <w:r w:rsidRPr="005E764D">
              <w:t>• Chapter 1: “</w:t>
            </w:r>
            <w:r>
              <w:t>Project Management Concepts”</w:t>
            </w:r>
          </w:p>
          <w:p w14:paraId="1B0981AF" w14:textId="77777777" w:rsidR="007C79E2" w:rsidRDefault="007C79E2" w:rsidP="008F266E">
            <w:r w:rsidRPr="005E764D">
              <w:t>• Chapter 2: “</w:t>
            </w:r>
            <w:r>
              <w:t>Initiating a Project</w:t>
            </w:r>
            <w:r w:rsidRPr="005E764D">
              <w:t>”</w:t>
            </w:r>
          </w:p>
          <w:p w14:paraId="56C0CFD2" w14:textId="77777777" w:rsidR="007C79E2" w:rsidRPr="005E764D" w:rsidRDefault="007C79E2" w:rsidP="008F266E"/>
          <w:p w14:paraId="3DF17C70" w14:textId="77777777" w:rsidR="007C79E2" w:rsidRDefault="007C79E2" w:rsidP="008F266E"/>
        </w:tc>
        <w:tc>
          <w:tcPr>
            <w:tcW w:w="2970" w:type="dxa"/>
          </w:tcPr>
          <w:p w14:paraId="743FA3A9" w14:textId="77777777" w:rsidR="007C79E2" w:rsidRDefault="007C79E2" w:rsidP="008F266E">
            <w:r>
              <w:t>Required First Assignment Course Acknowledgement</w:t>
            </w:r>
          </w:p>
          <w:p w14:paraId="48767578" w14:textId="77777777" w:rsidR="007C79E2" w:rsidRDefault="007C79E2" w:rsidP="008F266E"/>
          <w:p w14:paraId="038545CD" w14:textId="77777777" w:rsidR="007C79E2" w:rsidRDefault="007C79E2" w:rsidP="008F266E">
            <w:r w:rsidRPr="005E764D">
              <w:t xml:space="preserve">• </w:t>
            </w:r>
            <w:r>
              <w:t xml:space="preserve">Week 1 Discussion - IT Project Management.  Initial post due Thursday, 11:59 PM CT / replies due Sunday, 11:59 PM </w:t>
            </w:r>
          </w:p>
          <w:p w14:paraId="2AD38EB5" w14:textId="77777777" w:rsidR="007C79E2" w:rsidRDefault="007C79E2" w:rsidP="008F266E"/>
          <w:p w14:paraId="1116894D" w14:textId="77777777" w:rsidR="007C79E2" w:rsidRDefault="007C79E2" w:rsidP="008F266E">
            <w:r w:rsidRPr="005E764D">
              <w:t xml:space="preserve">• </w:t>
            </w:r>
            <w:r>
              <w:t xml:space="preserve">Week 1 Knowledge Check due Sunday, 11:59 PM CT Sunday </w:t>
            </w:r>
          </w:p>
          <w:p w14:paraId="289E16C1" w14:textId="77777777" w:rsidR="007C79E2" w:rsidRDefault="007C79E2" w:rsidP="008F266E"/>
        </w:tc>
      </w:tr>
      <w:tr w:rsidR="007C79E2" w14:paraId="12E6CE4B" w14:textId="77777777" w:rsidTr="008F266E">
        <w:tc>
          <w:tcPr>
            <w:tcW w:w="1615" w:type="dxa"/>
          </w:tcPr>
          <w:p w14:paraId="310A788A" w14:textId="77777777" w:rsidR="007C79E2" w:rsidRDefault="007C79E2" w:rsidP="008F266E">
            <w:r>
              <w:t>Week 2</w:t>
            </w:r>
          </w:p>
          <w:p w14:paraId="79BF06CB" w14:textId="77777777" w:rsidR="007C79E2" w:rsidRDefault="007C79E2" w:rsidP="008F266E"/>
        </w:tc>
        <w:tc>
          <w:tcPr>
            <w:tcW w:w="2070" w:type="dxa"/>
          </w:tcPr>
          <w:p w14:paraId="30749095" w14:textId="77777777" w:rsidR="007C79E2" w:rsidRDefault="007C79E2" w:rsidP="008F266E">
            <w:r>
              <w:t>Business Case Development &amp; Project Infrastructure</w:t>
            </w:r>
          </w:p>
        </w:tc>
        <w:tc>
          <w:tcPr>
            <w:tcW w:w="2610" w:type="dxa"/>
          </w:tcPr>
          <w:p w14:paraId="02DB8145" w14:textId="77777777" w:rsidR="007C79E2" w:rsidRDefault="007C79E2" w:rsidP="008F266E">
            <w:pPr>
              <w:rPr>
                <w:rFonts w:cstheme="minorHAnsi"/>
                <w:color w:val="000000"/>
              </w:rPr>
            </w:pPr>
            <w:r w:rsidRPr="00387332">
              <w:rPr>
                <w:rFonts w:cstheme="minorHAnsi"/>
                <w:color w:val="000000"/>
              </w:rPr>
              <w:t>Gido/Clements/Baker (</w:t>
            </w:r>
            <w:r>
              <w:rPr>
                <w:rFonts w:cstheme="minorHAnsi"/>
                <w:color w:val="000000"/>
              </w:rPr>
              <w:t>2018)</w:t>
            </w:r>
          </w:p>
          <w:p w14:paraId="39FADF13" w14:textId="77777777" w:rsidR="007C79E2" w:rsidRDefault="007C79E2" w:rsidP="008F266E"/>
          <w:p w14:paraId="684CBFC8" w14:textId="77777777" w:rsidR="007C79E2" w:rsidRDefault="007C79E2" w:rsidP="008F266E">
            <w:r w:rsidRPr="004F50CA">
              <w:t>• Chapter 3: “</w:t>
            </w:r>
            <w:r>
              <w:t>Developing a Project Proposal</w:t>
            </w:r>
            <w:r w:rsidRPr="004F50CA">
              <w:t>”</w:t>
            </w:r>
          </w:p>
          <w:p w14:paraId="6366515E" w14:textId="77777777" w:rsidR="007C79E2" w:rsidRPr="004F50CA" w:rsidRDefault="007C79E2" w:rsidP="008F266E">
            <w:r w:rsidRPr="00322CC3">
              <w:t xml:space="preserve">• Chapter </w:t>
            </w:r>
            <w:r>
              <w:t>13</w:t>
            </w:r>
            <w:r w:rsidRPr="00322CC3">
              <w:t>: “</w:t>
            </w:r>
            <w:r>
              <w:t>Project Organizational Structures</w:t>
            </w:r>
            <w:r w:rsidRPr="00322CC3">
              <w:t>”</w:t>
            </w:r>
          </w:p>
          <w:p w14:paraId="674C6AB2" w14:textId="77777777" w:rsidR="007C79E2" w:rsidRDefault="007C79E2" w:rsidP="008F266E"/>
        </w:tc>
        <w:tc>
          <w:tcPr>
            <w:tcW w:w="2970" w:type="dxa"/>
          </w:tcPr>
          <w:p w14:paraId="79A62FEA" w14:textId="77777777" w:rsidR="007C79E2" w:rsidRDefault="007C79E2" w:rsidP="008F266E">
            <w:r w:rsidRPr="005E764D">
              <w:t xml:space="preserve">• </w:t>
            </w:r>
            <w:r>
              <w:t xml:space="preserve">Week 2 Discussion – Importance of the Project Charter. Initial post due Thursday, 11:59 PM CT / replies due Sunday, 11:59 PM </w:t>
            </w:r>
          </w:p>
          <w:p w14:paraId="77890A82" w14:textId="77777777" w:rsidR="007C79E2" w:rsidRDefault="007C79E2" w:rsidP="008F266E"/>
          <w:p w14:paraId="5F6509A5" w14:textId="77777777" w:rsidR="007C79E2" w:rsidRDefault="007C79E2" w:rsidP="008F266E">
            <w:r w:rsidRPr="005E764D">
              <w:t xml:space="preserve">• </w:t>
            </w:r>
            <w:r>
              <w:t>Week 2 Discussion Integration of Faith in Project Management – Initial post due by 11:59 PM CT Thursday / replies due 11:59 PM CT Sunday</w:t>
            </w:r>
          </w:p>
          <w:p w14:paraId="422FF8DA" w14:textId="77777777" w:rsidR="007C79E2" w:rsidRDefault="007C79E2" w:rsidP="008F266E"/>
          <w:p w14:paraId="456A8AFA" w14:textId="77777777" w:rsidR="007C79E2" w:rsidRDefault="007C79E2" w:rsidP="008F266E">
            <w:r w:rsidRPr="005E764D">
              <w:t xml:space="preserve">• </w:t>
            </w:r>
            <w:r>
              <w:t xml:space="preserve">Week 2 Knowledge Check due Sunday, 11:59 PM CT Sunday </w:t>
            </w:r>
          </w:p>
          <w:p w14:paraId="2362731C" w14:textId="77777777" w:rsidR="007C79E2" w:rsidRDefault="007C79E2" w:rsidP="008F266E">
            <w:r>
              <w:t xml:space="preserve"> </w:t>
            </w:r>
          </w:p>
        </w:tc>
      </w:tr>
      <w:tr w:rsidR="007C79E2" w14:paraId="4D7BEAC6" w14:textId="77777777" w:rsidTr="008F266E">
        <w:tc>
          <w:tcPr>
            <w:tcW w:w="1615" w:type="dxa"/>
          </w:tcPr>
          <w:p w14:paraId="3B84D3E9" w14:textId="77777777" w:rsidR="007C79E2" w:rsidRDefault="007C79E2" w:rsidP="008F266E">
            <w:r>
              <w:t>Week 3</w:t>
            </w:r>
          </w:p>
          <w:p w14:paraId="71C2621D" w14:textId="77777777" w:rsidR="007C79E2" w:rsidRDefault="007C79E2" w:rsidP="008F266E"/>
        </w:tc>
        <w:tc>
          <w:tcPr>
            <w:tcW w:w="2070" w:type="dxa"/>
          </w:tcPr>
          <w:p w14:paraId="493AF5E2" w14:textId="77777777" w:rsidR="007C79E2" w:rsidRDefault="007C79E2" w:rsidP="008F266E">
            <w:r>
              <w:t>Scope Definition &amp; Work Breakdown Structure</w:t>
            </w:r>
          </w:p>
        </w:tc>
        <w:tc>
          <w:tcPr>
            <w:tcW w:w="2610" w:type="dxa"/>
          </w:tcPr>
          <w:p w14:paraId="75F7C8F9" w14:textId="77777777" w:rsidR="007C79E2" w:rsidRDefault="007C79E2" w:rsidP="008F266E">
            <w:pPr>
              <w:rPr>
                <w:rFonts w:cstheme="minorHAnsi"/>
                <w:color w:val="000000"/>
              </w:rPr>
            </w:pPr>
            <w:r w:rsidRPr="00387332">
              <w:rPr>
                <w:rFonts w:cstheme="minorHAnsi"/>
                <w:color w:val="000000"/>
              </w:rPr>
              <w:t>Gido/Clements/Baker (</w:t>
            </w:r>
            <w:r>
              <w:rPr>
                <w:rFonts w:cstheme="minorHAnsi"/>
                <w:color w:val="000000"/>
              </w:rPr>
              <w:t>2018)</w:t>
            </w:r>
          </w:p>
          <w:p w14:paraId="3DE5EB8C" w14:textId="77777777" w:rsidR="007C79E2" w:rsidRDefault="007C79E2" w:rsidP="008F266E"/>
          <w:p w14:paraId="388A33B3" w14:textId="77777777" w:rsidR="007C79E2" w:rsidRDefault="007C79E2" w:rsidP="008F266E">
            <w:r w:rsidRPr="004F50CA">
              <w:lastRenderedPageBreak/>
              <w:t>• Chapter 4: “</w:t>
            </w:r>
            <w:r>
              <w:t>Defining Scope, Quality, Responsibility, and Activity Sequence</w:t>
            </w:r>
            <w:r w:rsidRPr="004F50CA">
              <w:t>”</w:t>
            </w:r>
            <w:r>
              <w:br/>
            </w:r>
            <w:r>
              <w:br/>
            </w:r>
          </w:p>
          <w:p w14:paraId="28EE2BB3" w14:textId="77777777" w:rsidR="007C79E2" w:rsidRDefault="007C79E2" w:rsidP="008F266E"/>
          <w:p w14:paraId="540F4B6A" w14:textId="77777777" w:rsidR="007C79E2" w:rsidRDefault="007C79E2" w:rsidP="008F266E"/>
          <w:p w14:paraId="69CD1618" w14:textId="77777777" w:rsidR="007C79E2" w:rsidRDefault="007C79E2" w:rsidP="008F266E"/>
          <w:p w14:paraId="7BD588D5" w14:textId="77777777" w:rsidR="007C79E2" w:rsidRDefault="007C79E2" w:rsidP="008F266E"/>
          <w:p w14:paraId="49EF45B8" w14:textId="77777777" w:rsidR="007C79E2" w:rsidRDefault="007C79E2" w:rsidP="008F266E"/>
        </w:tc>
        <w:tc>
          <w:tcPr>
            <w:tcW w:w="2970" w:type="dxa"/>
          </w:tcPr>
          <w:p w14:paraId="7B5284DF" w14:textId="77777777" w:rsidR="007C79E2" w:rsidRDefault="007C79E2" w:rsidP="008F266E">
            <w:r w:rsidRPr="005E764D">
              <w:lastRenderedPageBreak/>
              <w:t xml:space="preserve">• </w:t>
            </w:r>
            <w:r>
              <w:t xml:space="preserve">Week 3 Discussion – Scope Baseline. Initial post due </w:t>
            </w:r>
            <w:r>
              <w:lastRenderedPageBreak/>
              <w:t xml:space="preserve">Thursday, 11:59 PM CT / replies due Sunday, 11:59 PM </w:t>
            </w:r>
          </w:p>
          <w:p w14:paraId="27C067D5" w14:textId="77777777" w:rsidR="007C79E2" w:rsidRDefault="007C79E2" w:rsidP="008F266E"/>
          <w:p w14:paraId="1B5C23EF" w14:textId="77777777" w:rsidR="007C79E2" w:rsidRDefault="007C79E2" w:rsidP="008F266E">
            <w:r w:rsidRPr="005E764D">
              <w:t xml:space="preserve">• </w:t>
            </w:r>
            <w:r>
              <w:t xml:space="preserve">Week 3 Knowledge Check due by Sunday, 11:59 PM Ct Sunday </w:t>
            </w:r>
          </w:p>
          <w:p w14:paraId="38DB3B3A" w14:textId="77777777" w:rsidR="007C79E2" w:rsidRDefault="007C79E2" w:rsidP="008F266E"/>
        </w:tc>
      </w:tr>
      <w:tr w:rsidR="007C79E2" w14:paraId="53FC3959" w14:textId="77777777" w:rsidTr="008F266E">
        <w:tc>
          <w:tcPr>
            <w:tcW w:w="1615" w:type="dxa"/>
          </w:tcPr>
          <w:p w14:paraId="25EA8B71" w14:textId="77777777" w:rsidR="007C79E2" w:rsidRDefault="007C79E2" w:rsidP="008F266E">
            <w:r>
              <w:lastRenderedPageBreak/>
              <w:t>Week 4</w:t>
            </w:r>
          </w:p>
          <w:p w14:paraId="31F43BE7" w14:textId="77777777" w:rsidR="007C79E2" w:rsidRDefault="007C79E2" w:rsidP="008F266E"/>
        </w:tc>
        <w:tc>
          <w:tcPr>
            <w:tcW w:w="2070" w:type="dxa"/>
          </w:tcPr>
          <w:p w14:paraId="01AADC32" w14:textId="77777777" w:rsidR="007C79E2" w:rsidRDefault="007C79E2" w:rsidP="008F266E">
            <w:r>
              <w:t>Scheduling &amp; Budgeting Techniques</w:t>
            </w:r>
          </w:p>
        </w:tc>
        <w:tc>
          <w:tcPr>
            <w:tcW w:w="2610" w:type="dxa"/>
          </w:tcPr>
          <w:p w14:paraId="12CE2463" w14:textId="77777777" w:rsidR="007C79E2" w:rsidRDefault="007C79E2" w:rsidP="008F266E">
            <w:pPr>
              <w:rPr>
                <w:rFonts w:cstheme="minorHAnsi"/>
                <w:color w:val="000000"/>
              </w:rPr>
            </w:pPr>
            <w:r w:rsidRPr="00387332">
              <w:rPr>
                <w:rFonts w:cstheme="minorHAnsi"/>
                <w:color w:val="000000"/>
              </w:rPr>
              <w:t>Gido/Clements/Baker (</w:t>
            </w:r>
            <w:r>
              <w:rPr>
                <w:rFonts w:cstheme="minorHAnsi"/>
                <w:color w:val="000000"/>
              </w:rPr>
              <w:t>2018)</w:t>
            </w:r>
          </w:p>
          <w:p w14:paraId="0956A29E" w14:textId="77777777" w:rsidR="007C79E2" w:rsidRDefault="007C79E2" w:rsidP="008F266E"/>
          <w:p w14:paraId="5BA937CD" w14:textId="77777777" w:rsidR="007C79E2" w:rsidRDefault="007C79E2" w:rsidP="008F266E">
            <w:r w:rsidRPr="00107CE8">
              <w:t xml:space="preserve">• Chapter </w:t>
            </w:r>
            <w:r>
              <w:t>5</w:t>
            </w:r>
            <w:r w:rsidRPr="00107CE8">
              <w:t>: “</w:t>
            </w:r>
            <w:r>
              <w:t>Developing the Schedule</w:t>
            </w:r>
            <w:r w:rsidRPr="002921BC">
              <w:t>”</w:t>
            </w:r>
          </w:p>
          <w:p w14:paraId="05CE9A5A" w14:textId="77777777" w:rsidR="007C79E2" w:rsidRDefault="007C79E2" w:rsidP="008F266E">
            <w:r w:rsidRPr="00107CE8">
              <w:t xml:space="preserve">• Chapter </w:t>
            </w:r>
            <w:r>
              <w:t>6</w:t>
            </w:r>
            <w:r w:rsidRPr="00107CE8">
              <w:t>: “</w:t>
            </w:r>
            <w:r>
              <w:t>Resource Utilization</w:t>
            </w:r>
            <w:r w:rsidRPr="002921BC">
              <w:t>”</w:t>
            </w:r>
          </w:p>
          <w:p w14:paraId="6204313B" w14:textId="77777777" w:rsidR="007C79E2" w:rsidRDefault="007C79E2" w:rsidP="008F266E">
            <w:r w:rsidRPr="00107CE8">
              <w:t xml:space="preserve">• Chapter </w:t>
            </w:r>
            <w:r>
              <w:t>7</w:t>
            </w:r>
            <w:r w:rsidRPr="00107CE8">
              <w:t>: “</w:t>
            </w:r>
            <w:r>
              <w:t>Defining Cost Budget and Earned Value</w:t>
            </w:r>
            <w:r w:rsidRPr="002921BC">
              <w:t>”</w:t>
            </w:r>
          </w:p>
          <w:p w14:paraId="55E189A9" w14:textId="77777777" w:rsidR="007C79E2" w:rsidRDefault="007C79E2" w:rsidP="008F266E"/>
          <w:p w14:paraId="486B0172" w14:textId="77777777" w:rsidR="007C79E2" w:rsidRDefault="007C79E2" w:rsidP="008F266E"/>
          <w:p w14:paraId="4C233F37" w14:textId="77777777" w:rsidR="007C79E2" w:rsidRDefault="007C79E2" w:rsidP="008F266E"/>
        </w:tc>
        <w:tc>
          <w:tcPr>
            <w:tcW w:w="2970" w:type="dxa"/>
          </w:tcPr>
          <w:p w14:paraId="7F3D01C9" w14:textId="77777777" w:rsidR="007C79E2" w:rsidRDefault="007C79E2" w:rsidP="008F266E">
            <w:r w:rsidRPr="005E764D">
              <w:t xml:space="preserve">• </w:t>
            </w:r>
            <w:r>
              <w:t xml:space="preserve">Week 4 Discussion – Scheduling and Budgeting. Initial post due Thursday, 11:59 PM CT / replies due Sunday, 11:59 PM </w:t>
            </w:r>
          </w:p>
          <w:p w14:paraId="627A6FEF" w14:textId="77777777" w:rsidR="007C79E2" w:rsidRDefault="007C79E2" w:rsidP="008F266E"/>
          <w:p w14:paraId="0E24FDAB" w14:textId="77777777" w:rsidR="007C79E2" w:rsidRDefault="007C79E2" w:rsidP="008F266E">
            <w:r>
              <w:t>Mid-Term Exam due by Sunday, 11:59 PM CT</w:t>
            </w:r>
          </w:p>
          <w:p w14:paraId="3C24346E" w14:textId="77777777" w:rsidR="007C79E2" w:rsidRDefault="007C79E2" w:rsidP="008F266E"/>
        </w:tc>
      </w:tr>
      <w:tr w:rsidR="007C79E2" w14:paraId="49355FE2" w14:textId="77777777" w:rsidTr="008F266E">
        <w:tc>
          <w:tcPr>
            <w:tcW w:w="1615" w:type="dxa"/>
          </w:tcPr>
          <w:p w14:paraId="0E30FFEC" w14:textId="77777777" w:rsidR="007C79E2" w:rsidRDefault="007C79E2" w:rsidP="008F266E">
            <w:r>
              <w:t>Week 5</w:t>
            </w:r>
          </w:p>
          <w:p w14:paraId="08D6CC7E" w14:textId="77777777" w:rsidR="007C79E2" w:rsidRDefault="007C79E2" w:rsidP="008F266E"/>
        </w:tc>
        <w:tc>
          <w:tcPr>
            <w:tcW w:w="2070" w:type="dxa"/>
          </w:tcPr>
          <w:p w14:paraId="336FA363" w14:textId="77777777" w:rsidR="007C79E2" w:rsidRDefault="007C79E2" w:rsidP="008F266E">
            <w:r>
              <w:t xml:space="preserve">Risk Management </w:t>
            </w:r>
          </w:p>
        </w:tc>
        <w:tc>
          <w:tcPr>
            <w:tcW w:w="2610" w:type="dxa"/>
          </w:tcPr>
          <w:p w14:paraId="5CDBEDD8" w14:textId="77777777" w:rsidR="007C79E2" w:rsidRDefault="007C79E2" w:rsidP="008F266E">
            <w:pPr>
              <w:rPr>
                <w:rFonts w:cstheme="minorHAnsi"/>
                <w:color w:val="000000"/>
              </w:rPr>
            </w:pPr>
            <w:r w:rsidRPr="00387332">
              <w:rPr>
                <w:rFonts w:cstheme="minorHAnsi"/>
                <w:color w:val="000000"/>
              </w:rPr>
              <w:t>Gido/Clements/Baker (</w:t>
            </w:r>
            <w:r>
              <w:rPr>
                <w:rFonts w:cstheme="minorHAnsi"/>
                <w:color w:val="000000"/>
              </w:rPr>
              <w:t>2018)</w:t>
            </w:r>
          </w:p>
          <w:p w14:paraId="7C407259" w14:textId="77777777" w:rsidR="007C79E2" w:rsidRDefault="007C79E2" w:rsidP="008F266E"/>
          <w:p w14:paraId="4F6FBC56" w14:textId="77777777" w:rsidR="007C79E2" w:rsidRPr="005B20F5" w:rsidRDefault="007C79E2" w:rsidP="008F266E">
            <w:r w:rsidRPr="005B20F5">
              <w:t xml:space="preserve">• Chapter </w:t>
            </w:r>
            <w:r>
              <w:t>8</w:t>
            </w:r>
            <w:r w:rsidRPr="005B20F5">
              <w:t>: “Managing Risk”</w:t>
            </w:r>
          </w:p>
          <w:p w14:paraId="0C9920C3" w14:textId="77777777" w:rsidR="007C79E2" w:rsidRDefault="007C79E2" w:rsidP="008F266E"/>
        </w:tc>
        <w:tc>
          <w:tcPr>
            <w:tcW w:w="2970" w:type="dxa"/>
          </w:tcPr>
          <w:p w14:paraId="698A936E" w14:textId="77777777" w:rsidR="007C79E2" w:rsidRDefault="007C79E2" w:rsidP="008F266E">
            <w:r w:rsidRPr="005E764D">
              <w:t xml:space="preserve">• </w:t>
            </w:r>
            <w:r>
              <w:t xml:space="preserve">Week 5 Discussion – Importance of Risk Management. Initial post due Thursday, 11:59 PM CT / replies due Sunday, 11:59 PM </w:t>
            </w:r>
          </w:p>
          <w:p w14:paraId="0446E4D1" w14:textId="77777777" w:rsidR="007C79E2" w:rsidRDefault="007C79E2" w:rsidP="008F266E"/>
          <w:p w14:paraId="2EC4D116" w14:textId="77777777" w:rsidR="007C79E2" w:rsidRDefault="007C79E2" w:rsidP="008F266E">
            <w:r>
              <w:t xml:space="preserve">Week 5 Knowledge Check due Sunday, 11:59 PM CT </w:t>
            </w:r>
          </w:p>
          <w:p w14:paraId="4F960472" w14:textId="77777777" w:rsidR="007C79E2" w:rsidRDefault="007C79E2" w:rsidP="008F266E"/>
        </w:tc>
      </w:tr>
      <w:tr w:rsidR="007C79E2" w14:paraId="5861F678" w14:textId="77777777" w:rsidTr="008F266E">
        <w:tc>
          <w:tcPr>
            <w:tcW w:w="1615" w:type="dxa"/>
          </w:tcPr>
          <w:p w14:paraId="1FAC2C1B" w14:textId="77777777" w:rsidR="007C79E2" w:rsidRDefault="007C79E2" w:rsidP="008F266E">
            <w:r>
              <w:t>Week 6</w:t>
            </w:r>
          </w:p>
          <w:p w14:paraId="2B24DAD5" w14:textId="77777777" w:rsidR="007C79E2" w:rsidRDefault="007C79E2" w:rsidP="008F266E"/>
        </w:tc>
        <w:tc>
          <w:tcPr>
            <w:tcW w:w="2070" w:type="dxa"/>
          </w:tcPr>
          <w:p w14:paraId="3FEBDABF" w14:textId="77777777" w:rsidR="007C79E2" w:rsidRDefault="007C79E2" w:rsidP="008F266E">
            <w:r>
              <w:t>Quality Management</w:t>
            </w:r>
          </w:p>
        </w:tc>
        <w:tc>
          <w:tcPr>
            <w:tcW w:w="2610" w:type="dxa"/>
          </w:tcPr>
          <w:p w14:paraId="5633A229" w14:textId="77777777" w:rsidR="007C79E2" w:rsidRDefault="007C79E2" w:rsidP="008F266E">
            <w:pPr>
              <w:rPr>
                <w:rFonts w:cstheme="minorHAnsi"/>
                <w:color w:val="000000"/>
              </w:rPr>
            </w:pPr>
            <w:r w:rsidRPr="00387332">
              <w:rPr>
                <w:rFonts w:cstheme="minorHAnsi"/>
                <w:color w:val="000000"/>
              </w:rPr>
              <w:t>Gido/Clements/Baker (</w:t>
            </w:r>
            <w:r>
              <w:rPr>
                <w:rFonts w:cstheme="minorHAnsi"/>
                <w:color w:val="000000"/>
              </w:rPr>
              <w:t>2018)</w:t>
            </w:r>
          </w:p>
          <w:p w14:paraId="15E0D165" w14:textId="77777777" w:rsidR="007C79E2" w:rsidRPr="00A809D7" w:rsidRDefault="007C79E2" w:rsidP="008F266E">
            <w:pPr>
              <w:rPr>
                <w:rFonts w:cstheme="minorHAnsi"/>
                <w:color w:val="000000"/>
              </w:rPr>
            </w:pPr>
          </w:p>
          <w:p w14:paraId="6CCDC2A4" w14:textId="77777777" w:rsidR="007C79E2" w:rsidRDefault="007C79E2" w:rsidP="008F266E">
            <w:r w:rsidRPr="004F50CA">
              <w:t xml:space="preserve">• </w:t>
            </w:r>
            <w:r>
              <w:t>Instructor Notes – Project Quality Management</w:t>
            </w:r>
          </w:p>
          <w:p w14:paraId="2CB0FB33" w14:textId="77777777" w:rsidR="007C79E2" w:rsidRDefault="007C79E2" w:rsidP="008F266E"/>
          <w:p w14:paraId="1CA1A37A" w14:textId="77777777" w:rsidR="007C79E2" w:rsidRDefault="007C79E2" w:rsidP="008F266E"/>
          <w:p w14:paraId="000951E5" w14:textId="77777777" w:rsidR="007C79E2" w:rsidRDefault="007C79E2" w:rsidP="008F266E"/>
        </w:tc>
        <w:tc>
          <w:tcPr>
            <w:tcW w:w="2970" w:type="dxa"/>
          </w:tcPr>
          <w:p w14:paraId="0097781D" w14:textId="77777777" w:rsidR="007C79E2" w:rsidRDefault="007C79E2" w:rsidP="008F266E">
            <w:r w:rsidRPr="005E764D">
              <w:t xml:space="preserve">• </w:t>
            </w:r>
            <w:r>
              <w:t xml:space="preserve">Week 6 Discussion – Quality Management.  Initial post due Thursday, 11:59 PM CT / replies due Sunday, 11:59 PM </w:t>
            </w:r>
          </w:p>
          <w:p w14:paraId="4DE7B3AC" w14:textId="77777777" w:rsidR="007C79E2" w:rsidRDefault="007C79E2" w:rsidP="008F266E"/>
          <w:p w14:paraId="4CE4AB63" w14:textId="77777777" w:rsidR="007C79E2" w:rsidRDefault="007C79E2" w:rsidP="008F266E">
            <w:r>
              <w:t>Week 6 Knowledge Check due Sunday, 11:59 PM CT</w:t>
            </w:r>
          </w:p>
          <w:p w14:paraId="7B8FD817" w14:textId="77777777" w:rsidR="007C79E2" w:rsidRDefault="007C79E2" w:rsidP="008F266E"/>
        </w:tc>
      </w:tr>
      <w:tr w:rsidR="007C79E2" w14:paraId="6FC397AC" w14:textId="77777777" w:rsidTr="008F266E">
        <w:tc>
          <w:tcPr>
            <w:tcW w:w="1615" w:type="dxa"/>
          </w:tcPr>
          <w:p w14:paraId="41394D35" w14:textId="77777777" w:rsidR="007C79E2" w:rsidRDefault="007C79E2" w:rsidP="008F266E">
            <w:r>
              <w:t>Week 7</w:t>
            </w:r>
          </w:p>
          <w:p w14:paraId="4E53CE82" w14:textId="77777777" w:rsidR="007C79E2" w:rsidRDefault="007C79E2" w:rsidP="008F266E"/>
        </w:tc>
        <w:tc>
          <w:tcPr>
            <w:tcW w:w="2070" w:type="dxa"/>
          </w:tcPr>
          <w:p w14:paraId="00262C6B" w14:textId="77777777" w:rsidR="007C79E2" w:rsidRDefault="007C79E2" w:rsidP="008F266E">
            <w:r>
              <w:t xml:space="preserve">Leadership &amp; </w:t>
            </w:r>
          </w:p>
          <w:p w14:paraId="5382BA85" w14:textId="77777777" w:rsidR="007C79E2" w:rsidRDefault="007C79E2" w:rsidP="008F266E">
            <w:r>
              <w:t xml:space="preserve">Stakeholder Engagement </w:t>
            </w:r>
          </w:p>
        </w:tc>
        <w:tc>
          <w:tcPr>
            <w:tcW w:w="2610" w:type="dxa"/>
          </w:tcPr>
          <w:p w14:paraId="593A5C41" w14:textId="77777777" w:rsidR="007C79E2" w:rsidRDefault="007C79E2" w:rsidP="008F266E">
            <w:pPr>
              <w:rPr>
                <w:rFonts w:cstheme="minorHAnsi"/>
                <w:color w:val="000000"/>
              </w:rPr>
            </w:pPr>
            <w:r w:rsidRPr="00387332">
              <w:rPr>
                <w:rFonts w:cstheme="minorHAnsi"/>
                <w:color w:val="000000"/>
              </w:rPr>
              <w:t>Gido/Clements/Baker (</w:t>
            </w:r>
            <w:r>
              <w:rPr>
                <w:rFonts w:cstheme="minorHAnsi"/>
                <w:color w:val="000000"/>
              </w:rPr>
              <w:t>2018)</w:t>
            </w:r>
          </w:p>
          <w:p w14:paraId="2EF20CF8" w14:textId="77777777" w:rsidR="007C79E2" w:rsidRDefault="007C79E2" w:rsidP="008F266E"/>
          <w:p w14:paraId="16E85A64" w14:textId="77777777" w:rsidR="007C79E2" w:rsidRDefault="007C79E2" w:rsidP="008F266E">
            <w:r w:rsidRPr="00322CC3">
              <w:t xml:space="preserve">• Chapter </w:t>
            </w:r>
            <w:r>
              <w:t>10</w:t>
            </w:r>
            <w:r w:rsidRPr="00322CC3">
              <w:t>: “</w:t>
            </w:r>
            <w:r>
              <w:t>The Project Manager</w:t>
            </w:r>
            <w:r w:rsidRPr="00322CC3">
              <w:t>”</w:t>
            </w:r>
            <w:r>
              <w:br/>
            </w:r>
            <w:r w:rsidRPr="00322CC3">
              <w:t xml:space="preserve">• Chapter </w:t>
            </w:r>
            <w:r>
              <w:t>11</w:t>
            </w:r>
            <w:r w:rsidRPr="00322CC3">
              <w:t>: “</w:t>
            </w:r>
            <w:r>
              <w:t>The Project Team</w:t>
            </w:r>
            <w:r w:rsidRPr="00322CC3">
              <w:t>”</w:t>
            </w:r>
          </w:p>
          <w:p w14:paraId="6AE06F10" w14:textId="77777777" w:rsidR="007C79E2" w:rsidRDefault="007C79E2" w:rsidP="008F266E">
            <w:r w:rsidRPr="00322CC3">
              <w:lastRenderedPageBreak/>
              <w:t xml:space="preserve">• Chapter </w:t>
            </w:r>
            <w:r>
              <w:t>12</w:t>
            </w:r>
            <w:r w:rsidRPr="00322CC3">
              <w:t>: “</w:t>
            </w:r>
            <w:r>
              <w:t>Project Communication and Documentation”</w:t>
            </w:r>
          </w:p>
          <w:p w14:paraId="3F11B69E" w14:textId="77777777" w:rsidR="007C79E2" w:rsidRDefault="007C79E2" w:rsidP="008F266E"/>
        </w:tc>
        <w:tc>
          <w:tcPr>
            <w:tcW w:w="2970" w:type="dxa"/>
          </w:tcPr>
          <w:p w14:paraId="2597A457" w14:textId="77777777" w:rsidR="007C79E2" w:rsidRDefault="007C79E2" w:rsidP="008F266E">
            <w:r w:rsidRPr="005E764D">
              <w:lastRenderedPageBreak/>
              <w:t xml:space="preserve">• </w:t>
            </w:r>
            <w:r>
              <w:t>Week 7 Discussion –</w:t>
            </w:r>
          </w:p>
          <w:p w14:paraId="45886862" w14:textId="77777777" w:rsidR="007C79E2" w:rsidRDefault="007C79E2" w:rsidP="008F266E">
            <w:r>
              <w:t>Leadership and Stakeholder Engagement.  Initial post due by 11:59 PM CT Thursday / replies due Sunday, 11:59 PM CT</w:t>
            </w:r>
          </w:p>
          <w:p w14:paraId="1D195C15" w14:textId="77777777" w:rsidR="007C79E2" w:rsidRDefault="007C79E2" w:rsidP="008F266E"/>
          <w:p w14:paraId="70EE5B5B" w14:textId="77777777" w:rsidR="007C79E2" w:rsidRDefault="007C79E2" w:rsidP="008F266E">
            <w:r>
              <w:lastRenderedPageBreak/>
              <w:t>Week 7 Knowledge Check due Sunday, 11:59 PM CT</w:t>
            </w:r>
          </w:p>
          <w:p w14:paraId="0333A813" w14:textId="77777777" w:rsidR="007C79E2" w:rsidRDefault="007C79E2" w:rsidP="008F266E"/>
        </w:tc>
      </w:tr>
      <w:tr w:rsidR="007C79E2" w14:paraId="702B6113" w14:textId="77777777" w:rsidTr="008F266E">
        <w:tc>
          <w:tcPr>
            <w:tcW w:w="1615" w:type="dxa"/>
          </w:tcPr>
          <w:p w14:paraId="3D9E9939" w14:textId="77777777" w:rsidR="007C79E2" w:rsidRDefault="007C79E2" w:rsidP="008F266E">
            <w:r>
              <w:lastRenderedPageBreak/>
              <w:t>Week 8</w:t>
            </w:r>
          </w:p>
          <w:p w14:paraId="0868F44E" w14:textId="77777777" w:rsidR="007C79E2" w:rsidRDefault="007C79E2" w:rsidP="008F266E"/>
        </w:tc>
        <w:tc>
          <w:tcPr>
            <w:tcW w:w="2070" w:type="dxa"/>
          </w:tcPr>
          <w:p w14:paraId="3D710A96" w14:textId="77777777" w:rsidR="007C79E2" w:rsidRDefault="007C79E2" w:rsidP="008F266E">
            <w:r>
              <w:t>Project Closure &amp; Change Management</w:t>
            </w:r>
          </w:p>
        </w:tc>
        <w:tc>
          <w:tcPr>
            <w:tcW w:w="2610" w:type="dxa"/>
          </w:tcPr>
          <w:p w14:paraId="34AFE373" w14:textId="77777777" w:rsidR="007C79E2" w:rsidRDefault="007C79E2" w:rsidP="008F266E">
            <w:pPr>
              <w:rPr>
                <w:rFonts w:cstheme="minorHAnsi"/>
                <w:color w:val="000000"/>
              </w:rPr>
            </w:pPr>
            <w:r w:rsidRPr="00387332">
              <w:rPr>
                <w:rFonts w:cstheme="minorHAnsi"/>
                <w:color w:val="000000"/>
              </w:rPr>
              <w:t>Gido/Clements/Baker (</w:t>
            </w:r>
            <w:r>
              <w:rPr>
                <w:rFonts w:cstheme="minorHAnsi"/>
                <w:color w:val="000000"/>
              </w:rPr>
              <w:t>2018)</w:t>
            </w:r>
          </w:p>
          <w:p w14:paraId="5AB58D24" w14:textId="77777777" w:rsidR="007C79E2" w:rsidRDefault="007C79E2" w:rsidP="008F266E">
            <w:r>
              <w:rPr>
                <w:rFonts w:cstheme="minorHAnsi"/>
                <w:color w:val="000000"/>
              </w:rPr>
              <w:br/>
            </w:r>
            <w:r w:rsidRPr="004F50CA">
              <w:t xml:space="preserve">• </w:t>
            </w:r>
            <w:r>
              <w:t>Instructor Notes – Project Change Management</w:t>
            </w:r>
          </w:p>
          <w:p w14:paraId="01F47A2B" w14:textId="77777777" w:rsidR="007C79E2" w:rsidRDefault="007C79E2" w:rsidP="008F266E">
            <w:r w:rsidRPr="00322CC3">
              <w:t xml:space="preserve">• Chapter </w:t>
            </w:r>
            <w:r>
              <w:t>11</w:t>
            </w:r>
            <w:r w:rsidRPr="00322CC3">
              <w:t>: “</w:t>
            </w:r>
            <w:r>
              <w:t>Closing the Project</w:t>
            </w:r>
            <w:r w:rsidRPr="00322CC3">
              <w:t>”</w:t>
            </w:r>
          </w:p>
        </w:tc>
        <w:tc>
          <w:tcPr>
            <w:tcW w:w="2970" w:type="dxa"/>
          </w:tcPr>
          <w:p w14:paraId="1AFF802A" w14:textId="77777777" w:rsidR="007C79E2" w:rsidRDefault="007C79E2" w:rsidP="008F266E">
            <w:r w:rsidRPr="005E764D">
              <w:t xml:space="preserve">• </w:t>
            </w:r>
            <w:r>
              <w:t>Week 8 Retrospective / Lessons Learned due Sunday, 11:59 PM CT</w:t>
            </w:r>
          </w:p>
          <w:p w14:paraId="56E49C1B" w14:textId="77777777" w:rsidR="007C79E2" w:rsidRDefault="007C79E2" w:rsidP="008F266E"/>
          <w:p w14:paraId="1B45A847" w14:textId="77777777" w:rsidR="007C79E2" w:rsidRDefault="007C79E2" w:rsidP="008F266E">
            <w:r w:rsidRPr="005E764D">
              <w:t xml:space="preserve">• </w:t>
            </w:r>
            <w:r>
              <w:t>Final Exam due Sunday, 11:59 PM CT</w:t>
            </w:r>
          </w:p>
          <w:p w14:paraId="5A5577EB" w14:textId="77777777" w:rsidR="007C79E2" w:rsidRDefault="007C79E2" w:rsidP="008F266E"/>
          <w:p w14:paraId="1BE66131" w14:textId="77777777" w:rsidR="007C79E2" w:rsidRDefault="007C79E2" w:rsidP="008F266E"/>
        </w:tc>
      </w:tr>
    </w:tbl>
    <w:p w14:paraId="4B3812A8" w14:textId="77777777" w:rsidR="00BB0CDA" w:rsidRDefault="00BB0CDA" w:rsidP="00BB0CDA">
      <w:pPr>
        <w:pStyle w:val="SyllabiHeading"/>
        <w:rPr>
          <w:b/>
        </w:rPr>
      </w:pPr>
      <w:r w:rsidRPr="00703B21">
        <w:rPr>
          <w:b/>
        </w:rPr>
        <w:t xml:space="preserve">Additional Information </w:t>
      </w:r>
    </w:p>
    <w:sectPr w:rsidR="00BB0CDA"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15E5" w14:textId="77777777" w:rsidR="002339C4" w:rsidRDefault="002339C4" w:rsidP="002B1DF6">
      <w:pPr>
        <w:spacing w:after="0"/>
      </w:pPr>
      <w:r>
        <w:separator/>
      </w:r>
    </w:p>
  </w:endnote>
  <w:endnote w:type="continuationSeparator" w:id="0">
    <w:p w14:paraId="567DA675" w14:textId="77777777" w:rsidR="002339C4" w:rsidRDefault="002339C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848952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38FF49B" w14:textId="77777777" w:rsidR="007200FA" w:rsidRPr="007200FA" w:rsidRDefault="004066A3">
    <w:pPr>
      <w:pStyle w:val="Footer"/>
      <w:rPr>
        <w:i/>
        <w:sz w:val="16"/>
        <w:szCs w:val="16"/>
      </w:rPr>
    </w:pPr>
    <w:r>
      <w:rPr>
        <w:i/>
        <w:sz w:val="16"/>
        <w:szCs w:val="16"/>
      </w:rPr>
      <w:t xml:space="preserve">Template Updated </w:t>
    </w:r>
    <w:r w:rsidR="00F9012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586B"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A6ED65E"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F90121">
      <w:rPr>
        <w:i/>
        <w:sz w:val="16"/>
        <w:szCs w:val="16"/>
      </w:rPr>
      <w:t>April 2025</w:t>
    </w:r>
  </w:p>
  <w:p w14:paraId="5922914A"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8FC4" w14:textId="77777777" w:rsidR="002339C4" w:rsidRDefault="002339C4" w:rsidP="002B1DF6">
      <w:pPr>
        <w:spacing w:after="0"/>
      </w:pPr>
      <w:r>
        <w:separator/>
      </w:r>
    </w:p>
  </w:footnote>
  <w:footnote w:type="continuationSeparator" w:id="0">
    <w:p w14:paraId="4737AFCA" w14:textId="77777777" w:rsidR="002339C4" w:rsidRDefault="002339C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66DC"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A9DCA5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267F27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872D2"/>
    <w:multiLevelType w:val="hybridMultilevel"/>
    <w:tmpl w:val="6F7C7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116A7F"/>
    <w:multiLevelType w:val="hybridMultilevel"/>
    <w:tmpl w:val="BCFC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D1A4C"/>
    <w:multiLevelType w:val="hybridMultilevel"/>
    <w:tmpl w:val="6B484414"/>
    <w:lvl w:ilvl="0" w:tplc="04090001">
      <w:start w:val="1"/>
      <w:numFmt w:val="bullet"/>
      <w:lvlText w:val=""/>
      <w:lvlJc w:val="left"/>
      <w:pPr>
        <w:ind w:left="915" w:hanging="360"/>
      </w:pPr>
      <w:rPr>
        <w:rFonts w:ascii="Symbol" w:hAnsi="Symbol" w:hint="default"/>
      </w:rPr>
    </w:lvl>
    <w:lvl w:ilvl="1" w:tplc="FFFFFFFF">
      <w:start w:val="1"/>
      <w:numFmt w:val="bullet"/>
      <w:lvlText w:val=""/>
      <w:lvlJc w:val="left"/>
      <w:pPr>
        <w:ind w:left="1710" w:hanging="360"/>
      </w:pPr>
      <w:rPr>
        <w:rFonts w:ascii="Symbol" w:hAnsi="Symbol" w:hint="default"/>
      </w:rPr>
    </w:lvl>
    <w:lvl w:ilvl="2" w:tplc="FFFFFFFF">
      <w:start w:val="1"/>
      <w:numFmt w:val="lowerRoman"/>
      <w:lvlText w:val="%3."/>
      <w:lvlJc w:val="right"/>
      <w:pPr>
        <w:ind w:left="2355" w:hanging="180"/>
      </w:pPr>
    </w:lvl>
    <w:lvl w:ilvl="3" w:tplc="FFFFFFFF">
      <w:start w:val="1"/>
      <w:numFmt w:val="decimal"/>
      <w:lvlText w:val="%4."/>
      <w:lvlJc w:val="left"/>
      <w:pPr>
        <w:ind w:left="3075" w:hanging="360"/>
      </w:pPr>
    </w:lvl>
    <w:lvl w:ilvl="4" w:tplc="FFFFFFFF">
      <w:start w:val="1"/>
      <w:numFmt w:val="lowerLetter"/>
      <w:lvlText w:val="%5."/>
      <w:lvlJc w:val="left"/>
      <w:pPr>
        <w:ind w:left="3795" w:hanging="360"/>
      </w:pPr>
    </w:lvl>
    <w:lvl w:ilvl="5" w:tplc="FFFFFFFF">
      <w:start w:val="1"/>
      <w:numFmt w:val="lowerRoman"/>
      <w:lvlText w:val="%6."/>
      <w:lvlJc w:val="right"/>
      <w:pPr>
        <w:ind w:left="4515" w:hanging="180"/>
      </w:pPr>
    </w:lvl>
    <w:lvl w:ilvl="6" w:tplc="FFFFFFFF">
      <w:start w:val="1"/>
      <w:numFmt w:val="decimal"/>
      <w:lvlText w:val="%7."/>
      <w:lvlJc w:val="left"/>
      <w:pPr>
        <w:ind w:left="5235" w:hanging="360"/>
      </w:pPr>
    </w:lvl>
    <w:lvl w:ilvl="7" w:tplc="FFFFFFFF">
      <w:start w:val="1"/>
      <w:numFmt w:val="lowerLetter"/>
      <w:lvlText w:val="%8."/>
      <w:lvlJc w:val="left"/>
      <w:pPr>
        <w:ind w:left="5955" w:hanging="360"/>
      </w:pPr>
    </w:lvl>
    <w:lvl w:ilvl="8" w:tplc="FFFFFFFF">
      <w:start w:val="1"/>
      <w:numFmt w:val="lowerRoman"/>
      <w:lvlText w:val="%9."/>
      <w:lvlJc w:val="right"/>
      <w:pPr>
        <w:ind w:left="6675" w:hanging="180"/>
      </w:p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178F7"/>
    <w:multiLevelType w:val="hybridMultilevel"/>
    <w:tmpl w:val="71F89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670136850">
    <w:abstractNumId w:val="9"/>
  </w:num>
  <w:num w:numId="2" w16cid:durableId="676427884">
    <w:abstractNumId w:val="0"/>
  </w:num>
  <w:num w:numId="3" w16cid:durableId="2135755975">
    <w:abstractNumId w:val="7"/>
  </w:num>
  <w:num w:numId="4" w16cid:durableId="1096906506">
    <w:abstractNumId w:val="2"/>
  </w:num>
  <w:num w:numId="5" w16cid:durableId="1219979378">
    <w:abstractNumId w:val="3"/>
  </w:num>
  <w:num w:numId="6" w16cid:durableId="469057922">
    <w:abstractNumId w:val="11"/>
  </w:num>
  <w:num w:numId="7" w16cid:durableId="1669673907">
    <w:abstractNumId w:val="10"/>
  </w:num>
  <w:num w:numId="8" w16cid:durableId="1347828235">
    <w:abstractNumId w:val="6"/>
  </w:num>
  <w:num w:numId="9" w16cid:durableId="1356883465">
    <w:abstractNumId w:val="12"/>
  </w:num>
  <w:num w:numId="10" w16cid:durableId="1833597678">
    <w:abstractNumId w:val="1"/>
  </w:num>
  <w:num w:numId="11" w16cid:durableId="4426280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024472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2779118">
    <w:abstractNumId w:val="8"/>
  </w:num>
  <w:num w:numId="14" w16cid:durableId="1020203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A+9OcboiygHZvDjitKM6eDJZK9C/NdrsfvvNbNoHw4V8l3QgsK/T/exhiSBQs66ulWjvoIe6YeeZSbb8SYvidA==" w:salt="+FAUNe07jksmcpt8qlNu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31071"/>
    <w:rsid w:val="00160813"/>
    <w:rsid w:val="00165BC2"/>
    <w:rsid w:val="00182992"/>
    <w:rsid w:val="001A2865"/>
    <w:rsid w:val="001B23C2"/>
    <w:rsid w:val="00201B07"/>
    <w:rsid w:val="0021744E"/>
    <w:rsid w:val="002339C4"/>
    <w:rsid w:val="0024508F"/>
    <w:rsid w:val="00267A17"/>
    <w:rsid w:val="0027310A"/>
    <w:rsid w:val="0027731D"/>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14CE"/>
    <w:rsid w:val="00452059"/>
    <w:rsid w:val="004732FD"/>
    <w:rsid w:val="00480267"/>
    <w:rsid w:val="00485DE2"/>
    <w:rsid w:val="00497542"/>
    <w:rsid w:val="004E2C2D"/>
    <w:rsid w:val="004F2DF3"/>
    <w:rsid w:val="00500B47"/>
    <w:rsid w:val="005042F5"/>
    <w:rsid w:val="00504648"/>
    <w:rsid w:val="00504C03"/>
    <w:rsid w:val="00531F34"/>
    <w:rsid w:val="00573FD3"/>
    <w:rsid w:val="0059315D"/>
    <w:rsid w:val="005A35D0"/>
    <w:rsid w:val="005B440E"/>
    <w:rsid w:val="005E6005"/>
    <w:rsid w:val="00605B5F"/>
    <w:rsid w:val="00654D1F"/>
    <w:rsid w:val="00691DB2"/>
    <w:rsid w:val="006A11CC"/>
    <w:rsid w:val="006A1232"/>
    <w:rsid w:val="006A1B0D"/>
    <w:rsid w:val="006B3B3E"/>
    <w:rsid w:val="006B4976"/>
    <w:rsid w:val="007200FA"/>
    <w:rsid w:val="00723490"/>
    <w:rsid w:val="00731672"/>
    <w:rsid w:val="00750899"/>
    <w:rsid w:val="0077197E"/>
    <w:rsid w:val="00783E12"/>
    <w:rsid w:val="0078676A"/>
    <w:rsid w:val="00794217"/>
    <w:rsid w:val="007A4624"/>
    <w:rsid w:val="007C79E2"/>
    <w:rsid w:val="007D5A2A"/>
    <w:rsid w:val="0080070D"/>
    <w:rsid w:val="00835832"/>
    <w:rsid w:val="00887623"/>
    <w:rsid w:val="00892B63"/>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164C9"/>
    <w:rsid w:val="00B71E16"/>
    <w:rsid w:val="00BB0CDA"/>
    <w:rsid w:val="00BB466F"/>
    <w:rsid w:val="00BD73A5"/>
    <w:rsid w:val="00BE50DA"/>
    <w:rsid w:val="00C210C5"/>
    <w:rsid w:val="00C86A7C"/>
    <w:rsid w:val="00CC3FC8"/>
    <w:rsid w:val="00D4306D"/>
    <w:rsid w:val="00D71297"/>
    <w:rsid w:val="00D72497"/>
    <w:rsid w:val="00D73A78"/>
    <w:rsid w:val="00E20352"/>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90121"/>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EEE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7C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24225690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2F0E-5FCB-4ADE-9963-C5BE9A36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1568</Words>
  <Characters>8854</Characters>
  <Application>Microsoft Office Word</Application>
  <DocSecurity>8</DocSecurity>
  <Lines>341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Ron Darnell</cp:lastModifiedBy>
  <cp:revision>3</cp:revision>
  <cp:lastPrinted>2024-02-09T19:42:00Z</cp:lastPrinted>
  <dcterms:created xsi:type="dcterms:W3CDTF">2026-02-10T22:41:00Z</dcterms:created>
  <dcterms:modified xsi:type="dcterms:W3CDTF">2026-02-10T22:45:00Z</dcterms:modified>
</cp:coreProperties>
</file>