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451" w:rsidRDefault="00B65ABF" w:rsidP="00B65ABF">
      <w:pPr>
        <w:jc w:val="center"/>
      </w:pPr>
      <w:r w:rsidRPr="00B11550">
        <w:rPr>
          <w:rFonts w:ascii="Times New Roman" w:eastAsia="Times New Roman" w:hAnsi="Times New Roman" w:cs="Times New Roman"/>
          <w:noProof/>
          <w:color w:val="000000"/>
          <w:sz w:val="24"/>
          <w:szCs w:val="24"/>
        </w:rPr>
        <w:drawing>
          <wp:inline distT="0" distB="0" distL="0" distR="0" wp14:anchorId="65B6484A" wp14:editId="1D003A85">
            <wp:extent cx="24384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a:ln>
                      <a:noFill/>
                    </a:ln>
                  </pic:spPr>
                </pic:pic>
              </a:graphicData>
            </a:graphic>
          </wp:inline>
        </w:drawing>
      </w:r>
    </w:p>
    <w:p w:rsidR="00B65ABF" w:rsidRPr="00620D34" w:rsidRDefault="00B65ABF" w:rsidP="00B65ABF">
      <w:pPr>
        <w:spacing w:after="0" w:line="240" w:lineRule="auto"/>
        <w:jc w:val="center"/>
        <w:rPr>
          <w:rFonts w:eastAsia="Times New Roman" w:cstheme="minorHAnsi"/>
          <w:b/>
          <w:sz w:val="24"/>
          <w:szCs w:val="24"/>
        </w:rPr>
      </w:pPr>
      <w:r w:rsidRPr="00620D34">
        <w:rPr>
          <w:rFonts w:eastAsia="Times New Roman" w:cstheme="minorHAnsi"/>
          <w:b/>
          <w:sz w:val="24"/>
          <w:szCs w:val="24"/>
        </w:rPr>
        <w:t>School of Nursing</w:t>
      </w:r>
    </w:p>
    <w:p w:rsidR="00B65ABF" w:rsidRPr="00620D34" w:rsidRDefault="00B65ABF" w:rsidP="00B65ABF">
      <w:pPr>
        <w:spacing w:after="0" w:line="240" w:lineRule="auto"/>
        <w:jc w:val="center"/>
        <w:rPr>
          <w:rFonts w:eastAsia="Times New Roman" w:cstheme="minorHAnsi"/>
          <w:b/>
          <w:sz w:val="24"/>
          <w:szCs w:val="24"/>
        </w:rPr>
      </w:pPr>
    </w:p>
    <w:p w:rsidR="00B65ABF" w:rsidRPr="00620D34" w:rsidRDefault="00AE5644" w:rsidP="00B65ABF">
      <w:pPr>
        <w:spacing w:after="0" w:line="240" w:lineRule="auto"/>
        <w:rPr>
          <w:rFonts w:eastAsia="Times New Roman" w:cstheme="minorHAnsi"/>
          <w:sz w:val="24"/>
          <w:szCs w:val="24"/>
        </w:rPr>
      </w:pPr>
      <w:r w:rsidRPr="00620D34">
        <w:rPr>
          <w:rFonts w:eastAsia="Times New Roman" w:cstheme="minorHAnsi"/>
          <w:b/>
          <w:sz w:val="24"/>
          <w:szCs w:val="24"/>
        </w:rPr>
        <w:t xml:space="preserve">Wayland Baptist University Mission Statement:  </w:t>
      </w:r>
      <w:r w:rsidR="00B65ABF" w:rsidRPr="00620D34">
        <w:rPr>
          <w:rFonts w:eastAsia="Times New Roman" w:cstheme="minorHAnsi"/>
          <w:sz w:val="24"/>
          <w:szCs w:val="24"/>
        </w:rPr>
        <w:t>Wayland Baptist University exists to educate students in an academically challenging, learning-focused and distinctively Christian environment for professional success and service to God and humankind.</w:t>
      </w:r>
    </w:p>
    <w:p w:rsidR="00B65ABF" w:rsidRPr="00620D34" w:rsidRDefault="00B65ABF" w:rsidP="00B65ABF">
      <w:pPr>
        <w:spacing w:after="0" w:line="240" w:lineRule="auto"/>
        <w:jc w:val="center"/>
        <w:rPr>
          <w:rFonts w:eastAsia="Times New Roman" w:cstheme="minorHAnsi"/>
          <w:b/>
          <w:sz w:val="24"/>
          <w:szCs w:val="24"/>
        </w:rPr>
      </w:pPr>
    </w:p>
    <w:p w:rsidR="00B65ABF" w:rsidRPr="00620D34" w:rsidRDefault="00B65ABF" w:rsidP="00B65ABF">
      <w:pPr>
        <w:spacing w:after="0" w:line="240" w:lineRule="auto"/>
        <w:rPr>
          <w:rFonts w:eastAsia="Times New Roman" w:cstheme="minorHAnsi"/>
          <w:sz w:val="24"/>
          <w:szCs w:val="24"/>
        </w:rPr>
      </w:pPr>
      <w:r w:rsidRPr="00620D34">
        <w:rPr>
          <w:rFonts w:eastAsia="Times New Roman" w:cstheme="minorHAnsi"/>
          <w:b/>
          <w:sz w:val="24"/>
          <w:szCs w:val="24"/>
        </w:rPr>
        <w:t xml:space="preserve">Course Name:  </w:t>
      </w:r>
      <w:r w:rsidR="009560EE" w:rsidRPr="00620D34">
        <w:rPr>
          <w:rFonts w:eastAsia="Times New Roman" w:cstheme="minorHAnsi"/>
          <w:sz w:val="24"/>
          <w:szCs w:val="24"/>
        </w:rPr>
        <w:t>NURS 3425</w:t>
      </w:r>
      <w:r w:rsidR="00826A4B">
        <w:rPr>
          <w:rFonts w:eastAsia="Times New Roman" w:cstheme="minorHAnsi"/>
          <w:sz w:val="24"/>
          <w:szCs w:val="24"/>
        </w:rPr>
        <w:t xml:space="preserve"> VC</w:t>
      </w:r>
      <w:bookmarkStart w:id="0" w:name="_GoBack"/>
      <w:bookmarkEnd w:id="0"/>
      <w:r w:rsidR="009560EE" w:rsidRPr="00620D34">
        <w:rPr>
          <w:rFonts w:eastAsia="Times New Roman" w:cstheme="minorHAnsi"/>
          <w:sz w:val="24"/>
          <w:szCs w:val="24"/>
        </w:rPr>
        <w:t xml:space="preserve"> </w:t>
      </w:r>
      <w:r w:rsidRPr="00620D34">
        <w:rPr>
          <w:rFonts w:eastAsia="Times New Roman" w:cstheme="minorHAnsi"/>
          <w:sz w:val="24"/>
          <w:szCs w:val="24"/>
        </w:rPr>
        <w:t>Pediatric Nursing</w:t>
      </w:r>
    </w:p>
    <w:p w:rsidR="00B65ABF" w:rsidRPr="00620D34" w:rsidRDefault="00B65ABF" w:rsidP="00B65ABF">
      <w:pPr>
        <w:spacing w:after="0" w:line="240" w:lineRule="auto"/>
        <w:rPr>
          <w:rFonts w:eastAsia="Times New Roman" w:cstheme="minorHAnsi"/>
          <w:sz w:val="24"/>
          <w:szCs w:val="24"/>
        </w:rPr>
      </w:pPr>
    </w:p>
    <w:p w:rsidR="00B65ABF" w:rsidRPr="00620D34" w:rsidRDefault="00B65ABF" w:rsidP="00B65ABF">
      <w:pPr>
        <w:spacing w:after="0" w:line="240" w:lineRule="auto"/>
        <w:rPr>
          <w:rFonts w:eastAsia="Times New Roman" w:cstheme="minorHAnsi"/>
          <w:b/>
          <w:sz w:val="24"/>
          <w:szCs w:val="24"/>
        </w:rPr>
      </w:pPr>
      <w:r w:rsidRPr="00620D34">
        <w:rPr>
          <w:rFonts w:eastAsia="Times New Roman" w:cstheme="minorHAnsi"/>
          <w:b/>
          <w:sz w:val="24"/>
          <w:szCs w:val="24"/>
        </w:rPr>
        <w:t xml:space="preserve">Term: </w:t>
      </w:r>
      <w:r w:rsidRPr="00620D34">
        <w:rPr>
          <w:rFonts w:eastAsia="Times New Roman" w:cstheme="minorHAnsi"/>
          <w:sz w:val="24"/>
          <w:szCs w:val="24"/>
        </w:rPr>
        <w:t>Winter 2016</w:t>
      </w:r>
    </w:p>
    <w:p w:rsidR="00B65ABF" w:rsidRPr="00620D34" w:rsidRDefault="00B65ABF" w:rsidP="00B65ABF">
      <w:pPr>
        <w:spacing w:after="0" w:line="240" w:lineRule="auto"/>
        <w:rPr>
          <w:rFonts w:eastAsia="Times New Roman" w:cstheme="minorHAnsi"/>
          <w:b/>
          <w:sz w:val="24"/>
          <w:szCs w:val="24"/>
        </w:rPr>
      </w:pPr>
    </w:p>
    <w:p w:rsidR="00EE75EA" w:rsidRDefault="00EE75EA" w:rsidP="00EE75EA">
      <w:pPr>
        <w:spacing w:after="0" w:line="240" w:lineRule="auto"/>
        <w:rPr>
          <w:rFonts w:eastAsia="Times New Roman" w:cstheme="minorHAnsi"/>
          <w:b/>
          <w:sz w:val="24"/>
          <w:szCs w:val="24"/>
        </w:rPr>
      </w:pPr>
      <w:r>
        <w:rPr>
          <w:rFonts w:eastAsia="Times New Roman" w:cstheme="minorHAnsi"/>
          <w:b/>
          <w:sz w:val="24"/>
          <w:szCs w:val="24"/>
        </w:rPr>
        <w:t>Course Coordinators:</w:t>
      </w:r>
      <w:r>
        <w:rPr>
          <w:rFonts w:eastAsia="Times New Roman" w:cstheme="minorHAnsi"/>
          <w:b/>
          <w:sz w:val="24"/>
          <w:szCs w:val="24"/>
        </w:rPr>
        <w:tab/>
      </w:r>
      <w:r>
        <w:rPr>
          <w:rFonts w:eastAsia="Times New Roman" w:cstheme="minorHAnsi"/>
          <w:b/>
          <w:sz w:val="24"/>
          <w:szCs w:val="24"/>
        </w:rPr>
        <w:tab/>
        <w:t>Richard P Diaz, DNP, FNP/PMHNP-BC</w:t>
      </w:r>
      <w:r w:rsidR="00826A4B">
        <w:rPr>
          <w:rFonts w:eastAsia="Times New Roman" w:cstheme="minorHAnsi"/>
          <w:b/>
          <w:sz w:val="24"/>
          <w:szCs w:val="24"/>
        </w:rPr>
        <w:t xml:space="preserve">       On-Line Instructor</w:t>
      </w:r>
    </w:p>
    <w:p w:rsidR="00EE75EA" w:rsidRDefault="00EE75EA" w:rsidP="00EE75EA">
      <w:pPr>
        <w:spacing w:after="0" w:line="240" w:lineRule="auto"/>
        <w:rPr>
          <w:rFonts w:eastAsia="Times New Roman" w:cstheme="minorHAnsi"/>
          <w:b/>
          <w:sz w:val="24"/>
          <w:szCs w:val="24"/>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hyperlink r:id="rId7" w:history="1">
        <w:r w:rsidRPr="00C27EBB">
          <w:rPr>
            <w:rStyle w:val="Hyperlink"/>
            <w:rFonts w:eastAsia="Times New Roman" w:cstheme="minorHAnsi"/>
            <w:b/>
            <w:sz w:val="24"/>
            <w:szCs w:val="24"/>
          </w:rPr>
          <w:t>richard.diaz@wayland.edu</w:t>
        </w:r>
      </w:hyperlink>
      <w:r>
        <w:rPr>
          <w:rFonts w:eastAsia="Times New Roman" w:cstheme="minorHAnsi"/>
          <w:b/>
          <w:sz w:val="24"/>
          <w:szCs w:val="24"/>
        </w:rPr>
        <w:tab/>
      </w:r>
    </w:p>
    <w:p w:rsidR="00826A4B" w:rsidRDefault="00826A4B" w:rsidP="00EE75EA">
      <w:pPr>
        <w:spacing w:after="0" w:line="240" w:lineRule="auto"/>
        <w:rPr>
          <w:rFonts w:eastAsia="Times New Roman" w:cstheme="minorHAnsi"/>
          <w:b/>
          <w:sz w:val="24"/>
          <w:szCs w:val="24"/>
        </w:rPr>
      </w:pPr>
    </w:p>
    <w:p w:rsidR="00826A4B" w:rsidRDefault="00826A4B" w:rsidP="00EE75EA">
      <w:pPr>
        <w:spacing w:after="0" w:line="240" w:lineRule="auto"/>
        <w:rPr>
          <w:rFonts w:eastAsia="Times New Roman" w:cstheme="minorHAnsi"/>
          <w:b/>
          <w:sz w:val="24"/>
          <w:szCs w:val="24"/>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proofErr w:type="spellStart"/>
      <w:r>
        <w:rPr>
          <w:rFonts w:eastAsia="Times New Roman" w:cstheme="minorHAnsi"/>
          <w:b/>
          <w:sz w:val="24"/>
          <w:szCs w:val="24"/>
        </w:rPr>
        <w:t>Eme</w:t>
      </w:r>
      <w:proofErr w:type="spellEnd"/>
      <w:r>
        <w:rPr>
          <w:rFonts w:eastAsia="Times New Roman" w:cstheme="minorHAnsi"/>
          <w:b/>
          <w:sz w:val="24"/>
          <w:szCs w:val="24"/>
        </w:rPr>
        <w:t xml:space="preserve"> </w:t>
      </w:r>
      <w:proofErr w:type="spellStart"/>
      <w:r>
        <w:rPr>
          <w:rFonts w:eastAsia="Times New Roman" w:cstheme="minorHAnsi"/>
          <w:b/>
          <w:sz w:val="24"/>
          <w:szCs w:val="24"/>
        </w:rPr>
        <w:t>Ukot</w:t>
      </w:r>
      <w:proofErr w:type="spellEnd"/>
      <w:r>
        <w:rPr>
          <w:rFonts w:eastAsia="Times New Roman" w:cstheme="minorHAnsi"/>
          <w:b/>
          <w:sz w:val="24"/>
          <w:szCs w:val="24"/>
        </w:rPr>
        <w:t>, PhD</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Clinical Instructor for On-Line Cohort</w:t>
      </w:r>
    </w:p>
    <w:p w:rsidR="00826A4B" w:rsidRDefault="00826A4B" w:rsidP="00EE75EA">
      <w:pPr>
        <w:spacing w:after="0" w:line="240" w:lineRule="auto"/>
        <w:rPr>
          <w:rFonts w:eastAsia="Times New Roman" w:cstheme="minorHAnsi"/>
          <w:b/>
          <w:sz w:val="24"/>
          <w:szCs w:val="24"/>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hyperlink r:id="rId8" w:tgtFrame="_blank" w:history="1">
        <w:r>
          <w:rPr>
            <w:rFonts w:ascii="Garamond" w:hAnsi="Garamond"/>
            <w:b/>
            <w:bCs/>
            <w:color w:val="0000FF"/>
            <w:u w:val="single"/>
          </w:rPr>
          <w:t>Eme.ukot@wayland.wbu.edu</w:t>
        </w:r>
      </w:hyperlink>
    </w:p>
    <w:p w:rsidR="00EE75EA" w:rsidRDefault="00EE75EA" w:rsidP="00EE75EA">
      <w:pPr>
        <w:spacing w:after="0" w:line="240" w:lineRule="auto"/>
        <w:rPr>
          <w:rFonts w:eastAsia="Times New Roman" w:cstheme="minorHAnsi"/>
          <w:b/>
          <w:sz w:val="24"/>
          <w:szCs w:val="24"/>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p>
    <w:p w:rsidR="00EE75EA" w:rsidRDefault="00EE75EA" w:rsidP="00EE75EA">
      <w:pPr>
        <w:spacing w:after="0" w:line="240" w:lineRule="auto"/>
        <w:rPr>
          <w:rFonts w:eastAsia="Times New Roman" w:cstheme="minorHAnsi"/>
          <w:b/>
          <w:sz w:val="24"/>
          <w:szCs w:val="24"/>
        </w:rPr>
      </w:pPr>
    </w:p>
    <w:p w:rsidR="00EE75EA" w:rsidRDefault="00EE75EA" w:rsidP="00EE75EA">
      <w:pPr>
        <w:spacing w:after="0" w:line="240" w:lineRule="auto"/>
        <w:rPr>
          <w:rFonts w:eastAsia="Times New Roman" w:cstheme="minorHAnsi"/>
          <w:b/>
          <w:sz w:val="24"/>
          <w:szCs w:val="24"/>
        </w:rPr>
      </w:pPr>
    </w:p>
    <w:p w:rsidR="00B65ABF" w:rsidRPr="00620D34" w:rsidRDefault="00B65ABF" w:rsidP="00EE75EA">
      <w:pPr>
        <w:spacing w:after="0" w:line="240" w:lineRule="auto"/>
        <w:rPr>
          <w:rFonts w:eastAsia="Times New Roman" w:cstheme="minorHAnsi"/>
          <w:sz w:val="24"/>
          <w:szCs w:val="24"/>
        </w:rPr>
      </w:pPr>
      <w:r w:rsidRPr="00620D34">
        <w:rPr>
          <w:rFonts w:eastAsia="Times New Roman" w:cstheme="minorHAnsi"/>
          <w:b/>
          <w:sz w:val="24"/>
          <w:szCs w:val="24"/>
        </w:rPr>
        <w:t xml:space="preserve">Office Phone number:  </w:t>
      </w:r>
      <w:r w:rsidR="00620D34" w:rsidRPr="00620D34">
        <w:rPr>
          <w:rFonts w:eastAsia="Times New Roman" w:cstheme="minorHAnsi"/>
          <w:b/>
          <w:sz w:val="24"/>
          <w:szCs w:val="24"/>
        </w:rPr>
        <w:t xml:space="preserve">   </w:t>
      </w:r>
      <w:r w:rsidR="00BB4A22" w:rsidRPr="00620D34">
        <w:rPr>
          <w:rFonts w:eastAsia="Times New Roman" w:cstheme="minorHAnsi"/>
          <w:b/>
          <w:sz w:val="24"/>
          <w:szCs w:val="24"/>
        </w:rPr>
        <w:t xml:space="preserve"> </w:t>
      </w:r>
      <w:r w:rsidR="00826A4B">
        <w:rPr>
          <w:rFonts w:eastAsia="Times New Roman" w:cstheme="minorHAnsi"/>
          <w:sz w:val="24"/>
          <w:szCs w:val="24"/>
        </w:rPr>
        <w:t>210-324-3619</w:t>
      </w:r>
    </w:p>
    <w:p w:rsidR="00620D34" w:rsidRPr="00620D34" w:rsidRDefault="00620D34" w:rsidP="00620D34">
      <w:pPr>
        <w:tabs>
          <w:tab w:val="left" w:pos="6315"/>
        </w:tabs>
        <w:spacing w:after="0" w:line="240" w:lineRule="auto"/>
        <w:rPr>
          <w:rFonts w:eastAsia="Times New Roman" w:cstheme="minorHAnsi"/>
          <w:sz w:val="24"/>
          <w:szCs w:val="24"/>
        </w:rPr>
      </w:pPr>
    </w:p>
    <w:p w:rsidR="007E26F1" w:rsidRDefault="00666625" w:rsidP="00826A4B">
      <w:pPr>
        <w:spacing w:after="0" w:line="240" w:lineRule="auto"/>
        <w:rPr>
          <w:rFonts w:eastAsia="Times New Roman" w:cstheme="minorHAnsi"/>
          <w:sz w:val="24"/>
          <w:szCs w:val="24"/>
        </w:rPr>
      </w:pPr>
      <w:r>
        <w:rPr>
          <w:rFonts w:eastAsia="Times New Roman" w:cstheme="minorHAnsi"/>
          <w:b/>
          <w:sz w:val="24"/>
          <w:szCs w:val="24"/>
        </w:rPr>
        <w:t>Office hours:</w:t>
      </w:r>
      <w:r w:rsidR="00B65ABF" w:rsidRPr="00620D34">
        <w:rPr>
          <w:rFonts w:eastAsia="Times New Roman" w:cstheme="minorHAnsi"/>
          <w:b/>
          <w:sz w:val="24"/>
          <w:szCs w:val="24"/>
        </w:rPr>
        <w:t xml:space="preserve"> </w:t>
      </w:r>
      <w:r w:rsidR="00620D34" w:rsidRPr="00620D34">
        <w:rPr>
          <w:rFonts w:eastAsia="Times New Roman" w:cstheme="minorHAnsi"/>
          <w:b/>
          <w:sz w:val="24"/>
          <w:szCs w:val="24"/>
        </w:rPr>
        <w:tab/>
      </w:r>
      <w:r w:rsidR="00620D34" w:rsidRPr="00620D34">
        <w:rPr>
          <w:rFonts w:eastAsia="Times New Roman" w:cstheme="minorHAnsi"/>
          <w:b/>
          <w:sz w:val="24"/>
          <w:szCs w:val="24"/>
        </w:rPr>
        <w:tab/>
      </w:r>
      <w:r w:rsidR="00826A4B">
        <w:rPr>
          <w:rFonts w:eastAsia="Times New Roman" w:cstheme="minorHAnsi"/>
          <w:sz w:val="24"/>
          <w:szCs w:val="24"/>
        </w:rPr>
        <w:t>Virtual Office Hours</w:t>
      </w:r>
    </w:p>
    <w:p w:rsidR="00FC0032" w:rsidRPr="00620D34" w:rsidRDefault="00FC0032" w:rsidP="00B65ABF">
      <w:pPr>
        <w:spacing w:after="0" w:line="240" w:lineRule="auto"/>
        <w:rPr>
          <w:rFonts w:eastAsia="Times New Roman" w:cstheme="minorHAnsi"/>
          <w:sz w:val="24"/>
          <w:szCs w:val="24"/>
        </w:rPr>
      </w:pPr>
      <w:r>
        <w:rPr>
          <w:rFonts w:eastAsia="Times New Roman" w:cstheme="minorHAnsi"/>
          <w:sz w:val="24"/>
          <w:szCs w:val="24"/>
        </w:rPr>
        <w:t xml:space="preserve">                                      </w:t>
      </w:r>
    </w:p>
    <w:p w:rsidR="00620D34" w:rsidRPr="00620D34" w:rsidRDefault="00666625" w:rsidP="00620D34">
      <w:pPr>
        <w:spacing w:after="0" w:line="240" w:lineRule="auto"/>
        <w:rPr>
          <w:rFonts w:eastAsia="Times New Roman" w:cstheme="minorHAnsi"/>
          <w:sz w:val="24"/>
          <w:szCs w:val="24"/>
        </w:rPr>
      </w:pPr>
      <w:r>
        <w:rPr>
          <w:rFonts w:eastAsia="Times New Roman" w:cstheme="minorHAnsi"/>
          <w:b/>
          <w:sz w:val="24"/>
          <w:szCs w:val="24"/>
        </w:rPr>
        <w:t xml:space="preserve">Building and location:    </w:t>
      </w:r>
      <w:r w:rsidR="00826A4B">
        <w:rPr>
          <w:rFonts w:eastAsia="Times New Roman" w:cstheme="minorHAnsi"/>
          <w:sz w:val="24"/>
          <w:szCs w:val="24"/>
        </w:rPr>
        <w:t>N/A</w:t>
      </w:r>
    </w:p>
    <w:p w:rsidR="00620D34" w:rsidRPr="00620D34" w:rsidRDefault="00620D34" w:rsidP="00B65ABF">
      <w:pPr>
        <w:spacing w:after="0" w:line="240" w:lineRule="auto"/>
        <w:rPr>
          <w:rFonts w:eastAsia="Times New Roman" w:cstheme="minorHAnsi"/>
          <w:b/>
          <w:sz w:val="24"/>
          <w:szCs w:val="24"/>
        </w:rPr>
      </w:pPr>
    </w:p>
    <w:p w:rsidR="00B65ABF" w:rsidRPr="00620D34" w:rsidRDefault="00B65ABF" w:rsidP="00B65ABF">
      <w:pPr>
        <w:spacing w:after="0" w:line="240" w:lineRule="auto"/>
        <w:rPr>
          <w:rFonts w:eastAsia="Times New Roman" w:cstheme="minorHAnsi"/>
          <w:sz w:val="24"/>
          <w:szCs w:val="24"/>
        </w:rPr>
      </w:pPr>
      <w:r w:rsidRPr="00620D34">
        <w:rPr>
          <w:rFonts w:eastAsia="Times New Roman" w:cstheme="minorHAnsi"/>
          <w:b/>
          <w:sz w:val="24"/>
          <w:szCs w:val="24"/>
        </w:rPr>
        <w:t>Class meeting time and location</w:t>
      </w:r>
      <w:r w:rsidR="00826A4B">
        <w:rPr>
          <w:rFonts w:eastAsia="Times New Roman" w:cstheme="minorHAnsi"/>
          <w:sz w:val="24"/>
          <w:szCs w:val="24"/>
        </w:rPr>
        <w:t>:  Virtual Class</w:t>
      </w:r>
    </w:p>
    <w:p w:rsidR="00B65ABF" w:rsidRPr="00620D34" w:rsidRDefault="00B65ABF" w:rsidP="00B65ABF">
      <w:pPr>
        <w:spacing w:after="0" w:line="240" w:lineRule="auto"/>
        <w:rPr>
          <w:rFonts w:eastAsia="Times New Roman" w:cstheme="minorHAnsi"/>
          <w:b/>
          <w:sz w:val="24"/>
          <w:szCs w:val="24"/>
        </w:rPr>
      </w:pPr>
    </w:p>
    <w:p w:rsidR="00B65ABF" w:rsidRPr="00620D34" w:rsidRDefault="00B65ABF" w:rsidP="00B65ABF">
      <w:pPr>
        <w:rPr>
          <w:rFonts w:cstheme="minorHAnsi"/>
          <w:sz w:val="24"/>
          <w:szCs w:val="24"/>
        </w:rPr>
      </w:pPr>
      <w:r w:rsidRPr="00620D34">
        <w:rPr>
          <w:rFonts w:eastAsia="Times New Roman" w:cstheme="minorHAnsi"/>
          <w:b/>
          <w:sz w:val="24"/>
          <w:szCs w:val="24"/>
        </w:rPr>
        <w:t xml:space="preserve">Catalog Description:  </w:t>
      </w:r>
      <w:r w:rsidRPr="00620D34">
        <w:rPr>
          <w:rFonts w:cstheme="minorHAnsi"/>
          <w:sz w:val="24"/>
          <w:szCs w:val="24"/>
        </w:rPr>
        <w:t>This course introduces the student to the care of the well child, the child with special needs and the child with acute and chronic health care needs. Strong emphasis on maintaining dignity of the child and promoting healthy growth and development, even during illness. The child’s family’s needs will be examined.</w:t>
      </w:r>
    </w:p>
    <w:p w:rsidR="00B65ABF" w:rsidRPr="00620D34" w:rsidRDefault="00B65ABF" w:rsidP="00B65ABF">
      <w:pPr>
        <w:rPr>
          <w:rFonts w:eastAsia="Times New Roman" w:cstheme="minorHAnsi"/>
          <w:sz w:val="24"/>
          <w:szCs w:val="24"/>
        </w:rPr>
      </w:pPr>
      <w:r w:rsidRPr="00620D34">
        <w:rPr>
          <w:rFonts w:eastAsia="Times New Roman" w:cstheme="minorHAnsi"/>
          <w:b/>
          <w:sz w:val="24"/>
          <w:szCs w:val="24"/>
        </w:rPr>
        <w:t xml:space="preserve">Prerequisites:  </w:t>
      </w:r>
      <w:r w:rsidR="00BB4A22" w:rsidRPr="00620D34">
        <w:rPr>
          <w:rFonts w:eastAsia="Times New Roman" w:cstheme="minorHAnsi"/>
          <w:sz w:val="24"/>
          <w:szCs w:val="24"/>
        </w:rPr>
        <w:t>NURS 3622 Fundamentals of Nursing,</w:t>
      </w:r>
      <w:r w:rsidR="00BB4A22" w:rsidRPr="00620D34">
        <w:rPr>
          <w:rFonts w:cstheme="minorHAnsi"/>
          <w:color w:val="000000"/>
          <w:sz w:val="24"/>
          <w:szCs w:val="24"/>
        </w:rPr>
        <w:t xml:space="preserve"> </w:t>
      </w:r>
      <w:r w:rsidR="00BB4A22" w:rsidRPr="00620D34">
        <w:rPr>
          <w:rFonts w:eastAsia="Times New Roman" w:cstheme="minorHAnsi"/>
          <w:sz w:val="24"/>
          <w:szCs w:val="24"/>
        </w:rPr>
        <w:t>NURS 3421 Health Assessment,</w:t>
      </w:r>
      <w:r w:rsidR="00BB4A22" w:rsidRPr="00620D34">
        <w:rPr>
          <w:rFonts w:cstheme="minorHAnsi"/>
          <w:color w:val="000000"/>
          <w:sz w:val="24"/>
          <w:szCs w:val="24"/>
        </w:rPr>
        <w:t xml:space="preserve"> </w:t>
      </w:r>
      <w:r w:rsidR="00BB4A22" w:rsidRPr="00620D34">
        <w:rPr>
          <w:rFonts w:eastAsia="Times New Roman" w:cstheme="minorHAnsi"/>
          <w:sz w:val="24"/>
          <w:szCs w:val="24"/>
        </w:rPr>
        <w:t>NURS 3430 Introduction to Medical Surgical Nursing, and NURS 3424 Pharmacology</w:t>
      </w:r>
    </w:p>
    <w:p w:rsidR="00B65ABF" w:rsidRPr="00620D34" w:rsidRDefault="00B65ABF" w:rsidP="00B65ABF">
      <w:pPr>
        <w:spacing w:after="0"/>
        <w:rPr>
          <w:rFonts w:eastAsia="Times New Roman" w:cstheme="minorHAnsi"/>
          <w:b/>
          <w:sz w:val="24"/>
          <w:szCs w:val="24"/>
        </w:rPr>
      </w:pPr>
      <w:r w:rsidRPr="00620D34">
        <w:rPr>
          <w:rFonts w:eastAsia="Times New Roman" w:cstheme="minorHAnsi"/>
          <w:b/>
          <w:sz w:val="24"/>
          <w:szCs w:val="24"/>
        </w:rPr>
        <w:t>Required Textbooks and Resource Material:</w:t>
      </w:r>
    </w:p>
    <w:p w:rsidR="00AE4358" w:rsidRPr="00AE4358" w:rsidRDefault="007E26F1" w:rsidP="00B65ABF">
      <w:pPr>
        <w:pStyle w:val="ListParagraph"/>
        <w:numPr>
          <w:ilvl w:val="0"/>
          <w:numId w:val="1"/>
        </w:numPr>
        <w:spacing w:after="0"/>
        <w:rPr>
          <w:rFonts w:eastAsia="Times New Roman" w:cstheme="minorHAnsi"/>
          <w:b/>
          <w:sz w:val="24"/>
          <w:szCs w:val="24"/>
        </w:rPr>
      </w:pPr>
      <w:r>
        <w:rPr>
          <w:rFonts w:eastAsia="Times New Roman" w:cstheme="minorHAnsi"/>
          <w:sz w:val="24"/>
          <w:szCs w:val="24"/>
        </w:rPr>
        <w:t xml:space="preserve">Ward, S., </w:t>
      </w:r>
      <w:proofErr w:type="spellStart"/>
      <w:r>
        <w:rPr>
          <w:rFonts w:eastAsia="Times New Roman" w:cstheme="minorHAnsi"/>
          <w:sz w:val="24"/>
          <w:szCs w:val="24"/>
        </w:rPr>
        <w:t>Hisley</w:t>
      </w:r>
      <w:proofErr w:type="spellEnd"/>
      <w:r>
        <w:rPr>
          <w:rFonts w:eastAsia="Times New Roman" w:cstheme="minorHAnsi"/>
          <w:sz w:val="24"/>
          <w:szCs w:val="24"/>
        </w:rPr>
        <w:t>, S. (2016</w:t>
      </w:r>
      <w:r w:rsidR="002A649E" w:rsidRPr="00620D34">
        <w:rPr>
          <w:rFonts w:eastAsia="Times New Roman" w:cstheme="minorHAnsi"/>
          <w:sz w:val="24"/>
          <w:szCs w:val="24"/>
        </w:rPr>
        <w:t xml:space="preserve">) </w:t>
      </w:r>
      <w:r w:rsidR="00C37C3A">
        <w:rPr>
          <w:rFonts w:eastAsia="Times New Roman" w:cstheme="minorHAnsi"/>
          <w:i/>
          <w:sz w:val="24"/>
          <w:szCs w:val="24"/>
        </w:rPr>
        <w:t>Maternal-</w:t>
      </w:r>
      <w:r w:rsidR="002A649E" w:rsidRPr="00620D34">
        <w:rPr>
          <w:rFonts w:eastAsia="Times New Roman" w:cstheme="minorHAnsi"/>
          <w:i/>
          <w:sz w:val="24"/>
          <w:szCs w:val="24"/>
        </w:rPr>
        <w:t xml:space="preserve">Child Nursing Care </w:t>
      </w:r>
      <w:r w:rsidR="00C37C3A">
        <w:rPr>
          <w:rFonts w:eastAsia="Times New Roman" w:cstheme="minorHAnsi"/>
          <w:sz w:val="24"/>
          <w:szCs w:val="24"/>
        </w:rPr>
        <w:t>(2</w:t>
      </w:r>
      <w:r w:rsidR="00C37C3A">
        <w:rPr>
          <w:rFonts w:eastAsia="Times New Roman" w:cstheme="minorHAnsi"/>
          <w:sz w:val="24"/>
          <w:szCs w:val="24"/>
          <w:vertAlign w:val="superscript"/>
        </w:rPr>
        <w:t>nd</w:t>
      </w:r>
      <w:r w:rsidR="008343F2">
        <w:rPr>
          <w:rFonts w:eastAsia="Times New Roman" w:cstheme="minorHAnsi"/>
          <w:sz w:val="24"/>
          <w:szCs w:val="24"/>
        </w:rPr>
        <w:t xml:space="preserve"> Ed), Philadelphia: F.A. Davis Co. </w:t>
      </w:r>
    </w:p>
    <w:p w:rsidR="00B65ABF" w:rsidRDefault="008343F2" w:rsidP="00AE4358">
      <w:pPr>
        <w:pStyle w:val="ListParagraph"/>
        <w:spacing w:after="0"/>
        <w:rPr>
          <w:rFonts w:eastAsia="Times New Roman" w:cstheme="minorHAnsi"/>
          <w:sz w:val="24"/>
          <w:szCs w:val="24"/>
        </w:rPr>
      </w:pPr>
      <w:r>
        <w:rPr>
          <w:rFonts w:eastAsia="Times New Roman" w:cstheme="minorHAnsi"/>
          <w:sz w:val="24"/>
          <w:szCs w:val="24"/>
        </w:rPr>
        <w:t>ISBN: 978-0-8036-3665-1</w:t>
      </w:r>
    </w:p>
    <w:p w:rsidR="00043089" w:rsidRPr="00043089" w:rsidRDefault="00043089" w:rsidP="00043089">
      <w:pPr>
        <w:pStyle w:val="ListParagraph"/>
        <w:numPr>
          <w:ilvl w:val="0"/>
          <w:numId w:val="1"/>
        </w:numPr>
        <w:spacing w:after="0"/>
        <w:rPr>
          <w:rFonts w:eastAsia="Times New Roman" w:cstheme="minorHAnsi"/>
          <w:b/>
          <w:sz w:val="24"/>
          <w:szCs w:val="24"/>
        </w:rPr>
      </w:pPr>
      <w:r>
        <w:rPr>
          <w:rFonts w:eastAsia="Times New Roman" w:cstheme="minorHAnsi"/>
          <w:sz w:val="24"/>
          <w:szCs w:val="24"/>
        </w:rPr>
        <w:t xml:space="preserve">Gasper, M., Dillon, P (2011) </w:t>
      </w:r>
      <w:r>
        <w:rPr>
          <w:rFonts w:eastAsia="Times New Roman" w:cstheme="minorHAnsi"/>
          <w:i/>
          <w:sz w:val="24"/>
          <w:szCs w:val="24"/>
        </w:rPr>
        <w:t xml:space="preserve">Clinical Simulations for Nursing Education (Learner Volume), </w:t>
      </w:r>
      <w:r>
        <w:rPr>
          <w:rFonts w:eastAsia="Times New Roman" w:cstheme="minorHAnsi"/>
          <w:sz w:val="24"/>
          <w:szCs w:val="24"/>
        </w:rPr>
        <w:t>Philadelphia:</w:t>
      </w:r>
    </w:p>
    <w:p w:rsidR="00043089" w:rsidRPr="00043089" w:rsidRDefault="00043089" w:rsidP="00043089">
      <w:pPr>
        <w:spacing w:after="0"/>
        <w:ind w:left="360"/>
        <w:rPr>
          <w:rFonts w:eastAsia="Times New Roman" w:cstheme="minorHAnsi"/>
          <w:b/>
          <w:sz w:val="24"/>
          <w:szCs w:val="24"/>
        </w:rPr>
      </w:pPr>
      <w:r>
        <w:rPr>
          <w:rFonts w:eastAsia="Times New Roman" w:cstheme="minorHAnsi"/>
          <w:sz w:val="24"/>
          <w:szCs w:val="24"/>
        </w:rPr>
        <w:t xml:space="preserve">       </w:t>
      </w:r>
      <w:r w:rsidRPr="00043089">
        <w:rPr>
          <w:rFonts w:eastAsia="Times New Roman" w:cstheme="minorHAnsi"/>
          <w:sz w:val="24"/>
          <w:szCs w:val="24"/>
        </w:rPr>
        <w:t>F. A. Davis Co.  ISBN: 978-0-8036-2180-0</w:t>
      </w:r>
    </w:p>
    <w:p w:rsidR="002A649E" w:rsidRPr="00620D34" w:rsidRDefault="00BB4A22" w:rsidP="00BB4A22">
      <w:pPr>
        <w:numPr>
          <w:ilvl w:val="0"/>
          <w:numId w:val="1"/>
        </w:numPr>
        <w:spacing w:after="0" w:line="240" w:lineRule="auto"/>
        <w:rPr>
          <w:rFonts w:eastAsia="Times New Roman" w:cstheme="minorHAnsi"/>
          <w:sz w:val="24"/>
          <w:szCs w:val="24"/>
        </w:rPr>
      </w:pPr>
      <w:r w:rsidRPr="00620D34">
        <w:rPr>
          <w:rFonts w:eastAsia="Times New Roman" w:cstheme="minorHAnsi"/>
          <w:sz w:val="24"/>
          <w:szCs w:val="24"/>
        </w:rPr>
        <w:t xml:space="preserve">Giddens, J. F. (2017) </w:t>
      </w:r>
      <w:r w:rsidRPr="00620D34">
        <w:rPr>
          <w:rFonts w:eastAsia="Times New Roman" w:cstheme="minorHAnsi"/>
          <w:i/>
          <w:sz w:val="24"/>
          <w:szCs w:val="24"/>
        </w:rPr>
        <w:t>Concepts of Nursing Practice</w:t>
      </w:r>
      <w:r w:rsidRPr="00620D34">
        <w:rPr>
          <w:rFonts w:eastAsia="Times New Roman" w:cstheme="minorHAnsi"/>
          <w:sz w:val="24"/>
          <w:szCs w:val="24"/>
        </w:rPr>
        <w:t xml:space="preserve"> (2</w:t>
      </w:r>
      <w:r w:rsidRPr="00620D34">
        <w:rPr>
          <w:rFonts w:eastAsia="Times New Roman" w:cstheme="minorHAnsi"/>
          <w:sz w:val="24"/>
          <w:szCs w:val="24"/>
          <w:vertAlign w:val="superscript"/>
        </w:rPr>
        <w:t>nd</w:t>
      </w:r>
      <w:r w:rsidRPr="00620D34">
        <w:rPr>
          <w:rFonts w:eastAsia="Times New Roman" w:cstheme="minorHAnsi"/>
          <w:sz w:val="24"/>
          <w:szCs w:val="24"/>
        </w:rPr>
        <w:t xml:space="preserve"> Ed.), St. Louis, MO: Elsevier.</w:t>
      </w:r>
    </w:p>
    <w:p w:rsidR="002A649E" w:rsidRPr="00666625" w:rsidRDefault="00666625" w:rsidP="00666625">
      <w:pPr>
        <w:numPr>
          <w:ilvl w:val="0"/>
          <w:numId w:val="1"/>
        </w:numPr>
        <w:spacing w:after="0" w:line="240" w:lineRule="auto"/>
        <w:rPr>
          <w:rFonts w:ascii="Calibri" w:eastAsia="Times New Roman" w:hAnsi="Calibri" w:cs="Calibri"/>
          <w:sz w:val="24"/>
          <w:szCs w:val="24"/>
        </w:rPr>
      </w:pPr>
      <w:r w:rsidRPr="000C743E">
        <w:rPr>
          <w:rFonts w:ascii="Calibri" w:eastAsia="Times New Roman" w:hAnsi="Calibri" w:cs="Calibri"/>
          <w:sz w:val="24"/>
          <w:szCs w:val="24"/>
        </w:rPr>
        <w:t>Lippincott DocuCare. Electronic Student Charting Software Format. ISBN: 9781451182477.</w:t>
      </w:r>
      <w:r w:rsidR="00620D34" w:rsidRPr="00666625">
        <w:rPr>
          <w:rFonts w:eastAsia="Times New Roman" w:cstheme="minorHAnsi"/>
          <w:sz w:val="24"/>
          <w:szCs w:val="24"/>
        </w:rPr>
        <w:t xml:space="preserve"> </w:t>
      </w:r>
      <w:r w:rsidR="002A649E" w:rsidRPr="00666625">
        <w:rPr>
          <w:rFonts w:eastAsia="Times New Roman" w:cstheme="minorHAnsi"/>
          <w:sz w:val="24"/>
          <w:szCs w:val="24"/>
        </w:rPr>
        <w:t xml:space="preserve">  </w:t>
      </w:r>
    </w:p>
    <w:p w:rsidR="002A649E" w:rsidRPr="00620D34" w:rsidRDefault="00826A4B" w:rsidP="002A649E">
      <w:pPr>
        <w:pStyle w:val="ListParagraph"/>
        <w:numPr>
          <w:ilvl w:val="0"/>
          <w:numId w:val="1"/>
        </w:numPr>
        <w:spacing w:after="0"/>
        <w:rPr>
          <w:rFonts w:eastAsia="Times New Roman" w:cstheme="minorHAnsi"/>
          <w:sz w:val="24"/>
          <w:szCs w:val="24"/>
        </w:rPr>
      </w:pPr>
      <w:hyperlink r:id="rId9" w:history="1">
        <w:r w:rsidR="002A649E" w:rsidRPr="00620D34">
          <w:rPr>
            <w:rStyle w:val="Hyperlink"/>
            <w:rFonts w:eastAsia="Times New Roman" w:cstheme="minorHAnsi"/>
            <w:sz w:val="24"/>
            <w:szCs w:val="24"/>
          </w:rPr>
          <w:t>www.atitesting.com</w:t>
        </w:r>
      </w:hyperlink>
    </w:p>
    <w:p w:rsidR="00BB4A22" w:rsidRPr="00620D34" w:rsidRDefault="00BB4A22" w:rsidP="00BB4A22">
      <w:pPr>
        <w:spacing w:after="0"/>
        <w:rPr>
          <w:rFonts w:eastAsia="Times New Roman" w:cstheme="minorHAnsi"/>
          <w:sz w:val="24"/>
          <w:szCs w:val="24"/>
        </w:rPr>
      </w:pPr>
    </w:p>
    <w:p w:rsidR="00BB4A22" w:rsidRPr="00620D34" w:rsidRDefault="00BB4A22" w:rsidP="00BB4A22">
      <w:pPr>
        <w:spacing w:after="0"/>
        <w:rPr>
          <w:rFonts w:eastAsia="Times New Roman" w:cstheme="minorHAnsi"/>
          <w:sz w:val="24"/>
          <w:szCs w:val="24"/>
        </w:rPr>
      </w:pPr>
      <w:r w:rsidRPr="00620D34">
        <w:rPr>
          <w:rFonts w:eastAsia="Times New Roman" w:cstheme="minorHAnsi"/>
          <w:b/>
          <w:sz w:val="24"/>
          <w:szCs w:val="24"/>
        </w:rPr>
        <w:t xml:space="preserve">Student Learning Outcomes: </w:t>
      </w:r>
      <w:r w:rsidRPr="00620D34">
        <w:rPr>
          <w:rFonts w:eastAsia="Times New Roman" w:cstheme="minorHAnsi"/>
          <w:sz w:val="24"/>
          <w:szCs w:val="24"/>
        </w:rPr>
        <w:t>At the end of the course, the student will be able to:</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Understand select sub-concepts under biophysical and psychosocial health care concepts; as well as the professional nursing and health care systems concepts.</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Demonstrate the role of the professional registered nurse in the care of the client.</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lastRenderedPageBreak/>
        <w:t>Exemplify caring throughout the lifespan including an understanding of cultural diversity.</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 xml:space="preserve">Implement the five steps of nursing care in a systematic process which include assessment, diagnosis, planning, implementation, and evaluation.   </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Deliver care to patients utilizing the Professional Standards of Nursing Practice.</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Interpret/practice legal and ethical parameters as they apply to nursing in collaboration with the client and the interdisciplinary health care team.</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Execute patient care utilizing knowledge of the characteristics, concepts, and processes related to transmission of common communicable diseases including risk factors and preventive health practices.</w:t>
      </w:r>
    </w:p>
    <w:p w:rsidR="00BB4A22" w:rsidRPr="00620D34" w:rsidRDefault="00BB4A22" w:rsidP="00BB4A22">
      <w:pPr>
        <w:numPr>
          <w:ilvl w:val="0"/>
          <w:numId w:val="3"/>
        </w:numPr>
        <w:spacing w:after="0"/>
        <w:rPr>
          <w:rFonts w:eastAsia="Times New Roman" w:cstheme="minorHAnsi"/>
          <w:sz w:val="24"/>
          <w:szCs w:val="24"/>
        </w:rPr>
      </w:pPr>
      <w:r w:rsidRPr="00620D34">
        <w:rPr>
          <w:rFonts w:eastAsia="Times New Roman" w:cstheme="minorHAnsi"/>
          <w:sz w:val="24"/>
          <w:szCs w:val="24"/>
        </w:rPr>
        <w:t>Implement the theory behind the performance of nursing skills necessary to provide safe, competent care in the clinical setting.</w:t>
      </w:r>
    </w:p>
    <w:p w:rsidR="00BB4A22" w:rsidRPr="00620D34" w:rsidRDefault="00BB4A22" w:rsidP="00BB4A22">
      <w:pPr>
        <w:spacing w:after="0"/>
        <w:rPr>
          <w:rFonts w:eastAsia="Times New Roman" w:cstheme="minorHAnsi"/>
          <w:sz w:val="24"/>
          <w:szCs w:val="24"/>
        </w:rPr>
      </w:pPr>
    </w:p>
    <w:p w:rsidR="00620D34" w:rsidRPr="001E3EB8" w:rsidRDefault="00620D34" w:rsidP="00620D34">
      <w:pPr>
        <w:spacing w:after="0" w:line="240" w:lineRule="auto"/>
        <w:rPr>
          <w:rFonts w:ascii="Calibri" w:eastAsia="Times New Roman" w:hAnsi="Calibri" w:cs="Calibri"/>
          <w:sz w:val="24"/>
          <w:szCs w:val="24"/>
        </w:rPr>
      </w:pPr>
      <w:r w:rsidRPr="000C743E">
        <w:rPr>
          <w:rFonts w:ascii="Calibri" w:eastAsia="Times New Roman" w:hAnsi="Calibri" w:cs="Calibri"/>
          <w:b/>
          <w:sz w:val="24"/>
          <w:szCs w:val="24"/>
        </w:rPr>
        <w:t xml:space="preserve">Attendance requirements: </w:t>
      </w:r>
      <w:r w:rsidRPr="000C743E">
        <w:rPr>
          <w:rFonts w:ascii="Calibri" w:eastAsia="Times New Roman" w:hAnsi="Calibri" w:cs="Calibri"/>
          <w:sz w:val="24"/>
          <w:szCs w:val="24"/>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BB4A22" w:rsidRDefault="00BB4A22" w:rsidP="00BB4A22">
      <w:pPr>
        <w:spacing w:after="0"/>
        <w:rPr>
          <w:rFonts w:eastAsia="Times New Roman" w:cstheme="minorHAnsi"/>
          <w:sz w:val="24"/>
          <w:szCs w:val="24"/>
        </w:rPr>
      </w:pPr>
    </w:p>
    <w:p w:rsidR="00620D34" w:rsidRDefault="00620D34" w:rsidP="00620D34">
      <w:pPr>
        <w:spacing w:after="0"/>
        <w:rPr>
          <w:rFonts w:eastAsia="Times New Roman" w:cstheme="minorHAnsi"/>
          <w:sz w:val="24"/>
          <w:szCs w:val="24"/>
        </w:rPr>
      </w:pPr>
      <w:r>
        <w:rPr>
          <w:rFonts w:eastAsia="Times New Roman" w:cstheme="minorHAnsi"/>
          <w:b/>
          <w:sz w:val="24"/>
          <w:szCs w:val="24"/>
        </w:rPr>
        <w:t xml:space="preserve">Statement </w:t>
      </w:r>
      <w:r w:rsidRPr="00620D34">
        <w:rPr>
          <w:rFonts w:eastAsia="Times New Roman" w:cstheme="minorHAnsi"/>
          <w:b/>
          <w:sz w:val="24"/>
          <w:szCs w:val="24"/>
        </w:rPr>
        <w:t xml:space="preserve">on Plagiarism and Academic Dishonesty:  </w:t>
      </w:r>
      <w:r w:rsidRPr="00620D34">
        <w:rPr>
          <w:rFonts w:eastAsia="Times New Roman"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p>
    <w:p w:rsidR="00620D34" w:rsidRPr="00620D34" w:rsidRDefault="00620D34" w:rsidP="00620D34">
      <w:pPr>
        <w:spacing w:after="0"/>
        <w:rPr>
          <w:rFonts w:eastAsia="Times New Roman" w:cstheme="minorHAnsi"/>
          <w:sz w:val="24"/>
          <w:szCs w:val="24"/>
        </w:rPr>
      </w:pPr>
    </w:p>
    <w:p w:rsidR="00620D34" w:rsidRDefault="00620D34" w:rsidP="00620D34">
      <w:pPr>
        <w:spacing w:after="200" w:line="240" w:lineRule="auto"/>
        <w:contextualSpacing/>
        <w:rPr>
          <w:rFonts w:ascii="Calibri" w:eastAsia="Times New Roman" w:hAnsi="Calibri" w:cs="Calibri"/>
          <w:sz w:val="24"/>
          <w:szCs w:val="24"/>
        </w:rPr>
      </w:pPr>
      <w:r w:rsidRPr="000C743E">
        <w:rPr>
          <w:rFonts w:ascii="Calibri" w:eastAsia="Calibri" w:hAnsi="Calibri" w:cs="Calibri"/>
          <w:b/>
          <w:sz w:val="24"/>
          <w:szCs w:val="24"/>
        </w:rPr>
        <w:t xml:space="preserve">Disability Statement:  : </w:t>
      </w:r>
      <w:r w:rsidRPr="000C743E">
        <w:rPr>
          <w:rFonts w:ascii="Calibri" w:eastAsia="Times New Roman"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w:t>
      </w:r>
    </w:p>
    <w:p w:rsidR="00620D34" w:rsidRPr="000C743E" w:rsidRDefault="00620D34" w:rsidP="00620D34">
      <w:pPr>
        <w:spacing w:after="200" w:line="240" w:lineRule="auto"/>
        <w:contextualSpacing/>
        <w:rPr>
          <w:rFonts w:ascii="Calibri" w:eastAsia="Times New Roman" w:hAnsi="Calibri" w:cs="Calibri"/>
          <w:sz w:val="24"/>
          <w:szCs w:val="24"/>
        </w:rPr>
      </w:pPr>
      <w:proofErr w:type="gramStart"/>
      <w:r w:rsidRPr="000C743E">
        <w:rPr>
          <w:rFonts w:ascii="Calibri" w:eastAsia="Times New Roman" w:hAnsi="Calibri" w:cs="Calibri"/>
          <w:sz w:val="24"/>
          <w:szCs w:val="24"/>
        </w:rPr>
        <w:t>should</w:t>
      </w:r>
      <w:proofErr w:type="gramEnd"/>
      <w:r w:rsidRPr="000C743E">
        <w:rPr>
          <w:rFonts w:ascii="Calibri" w:eastAsia="Times New Roman" w:hAnsi="Calibri" w:cs="Calibri"/>
          <w:sz w:val="24"/>
          <w:szCs w:val="24"/>
        </w:rPr>
        <w:t xml:space="preserve"> be contacted concerning accommodation requests at (806) 291-3765.  Documentation of a disability must accompany any requests for accommodations.</w:t>
      </w:r>
    </w:p>
    <w:p w:rsidR="00171C90" w:rsidRPr="00620D34" w:rsidRDefault="00171C90" w:rsidP="00BB4A22">
      <w:pPr>
        <w:spacing w:after="0"/>
        <w:rPr>
          <w:rFonts w:eastAsia="Times New Roman" w:cstheme="minorHAnsi"/>
          <w:sz w:val="24"/>
          <w:szCs w:val="24"/>
        </w:rPr>
      </w:pPr>
    </w:p>
    <w:p w:rsidR="00D52EA9" w:rsidRPr="00620D34" w:rsidRDefault="00171C90" w:rsidP="00D52EA9">
      <w:pPr>
        <w:spacing w:after="0"/>
        <w:rPr>
          <w:rFonts w:eastAsia="Times New Roman" w:cstheme="minorHAnsi"/>
          <w:sz w:val="24"/>
          <w:szCs w:val="24"/>
        </w:rPr>
      </w:pPr>
      <w:r w:rsidRPr="00620D34">
        <w:rPr>
          <w:rFonts w:eastAsia="Times New Roman" w:cstheme="minorHAnsi"/>
          <w:b/>
          <w:sz w:val="24"/>
          <w:szCs w:val="24"/>
        </w:rPr>
        <w:t xml:space="preserve">Course Requirements and Grading criteria: </w:t>
      </w:r>
      <w:r w:rsidR="00D52EA9" w:rsidRPr="00620D34">
        <w:rPr>
          <w:rFonts w:eastAsia="Times New Roman"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B4A22" w:rsidRPr="00620D34" w:rsidRDefault="00BB4A22" w:rsidP="00BB4A22">
      <w:pPr>
        <w:spacing w:after="0"/>
        <w:rPr>
          <w:rFonts w:eastAsia="Times New Roman" w:cstheme="minorHAnsi"/>
          <w:b/>
          <w:sz w:val="24"/>
          <w:szCs w:val="24"/>
        </w:rPr>
      </w:pPr>
    </w:p>
    <w:p w:rsidR="00171C90" w:rsidRDefault="00171C90" w:rsidP="00BB4A22">
      <w:pPr>
        <w:spacing w:after="0"/>
        <w:rPr>
          <w:rFonts w:eastAsia="Times New Roman" w:cstheme="minorHAnsi"/>
          <w:b/>
          <w:sz w:val="24"/>
          <w:szCs w:val="24"/>
        </w:rPr>
      </w:pPr>
    </w:p>
    <w:p w:rsidR="00D52EA9" w:rsidRDefault="00D52EA9" w:rsidP="00BB4A22">
      <w:pPr>
        <w:spacing w:after="0"/>
        <w:rPr>
          <w:rFonts w:eastAsia="Times New Roman" w:cstheme="minorHAnsi"/>
          <w:b/>
          <w:sz w:val="24"/>
          <w:szCs w:val="24"/>
        </w:rPr>
      </w:pPr>
    </w:p>
    <w:p w:rsidR="00D52EA9" w:rsidRDefault="00D52EA9" w:rsidP="00BB4A22">
      <w:pPr>
        <w:spacing w:after="0"/>
        <w:rPr>
          <w:rFonts w:eastAsia="Times New Roman" w:cstheme="minorHAnsi"/>
          <w:b/>
          <w:sz w:val="24"/>
          <w:szCs w:val="24"/>
        </w:rPr>
      </w:pPr>
    </w:p>
    <w:p w:rsidR="00D52EA9" w:rsidRDefault="00D52EA9" w:rsidP="00BB4A22">
      <w:pPr>
        <w:spacing w:after="0"/>
        <w:rPr>
          <w:rFonts w:eastAsia="Times New Roman" w:cstheme="minorHAnsi"/>
          <w:b/>
          <w:sz w:val="24"/>
          <w:szCs w:val="24"/>
        </w:rPr>
      </w:pPr>
    </w:p>
    <w:p w:rsidR="00D52EA9" w:rsidRDefault="00D52EA9" w:rsidP="00BB4A22">
      <w:pPr>
        <w:spacing w:after="0"/>
        <w:rPr>
          <w:rFonts w:eastAsia="Times New Roman" w:cstheme="minorHAnsi"/>
          <w:b/>
          <w:sz w:val="24"/>
          <w:szCs w:val="24"/>
        </w:rPr>
      </w:pPr>
    </w:p>
    <w:p w:rsidR="00D52EA9" w:rsidRPr="00620D34" w:rsidRDefault="00D52EA9" w:rsidP="00BB4A22">
      <w:pPr>
        <w:spacing w:after="0"/>
        <w:rPr>
          <w:rFonts w:eastAsia="Times New Roman" w:cstheme="minorHAnsi"/>
          <w:b/>
          <w:sz w:val="24"/>
          <w:szCs w:val="24"/>
        </w:rPr>
      </w:pPr>
    </w:p>
    <w:p w:rsidR="009560EE" w:rsidRPr="00620D34" w:rsidRDefault="009560EE" w:rsidP="001F009A">
      <w:pPr>
        <w:spacing w:after="0" w:line="240" w:lineRule="auto"/>
        <w:jc w:val="center"/>
        <w:rPr>
          <w:rFonts w:eastAsia="Times New Roman" w:cstheme="minorHAnsi"/>
          <w:b/>
          <w:sz w:val="24"/>
          <w:szCs w:val="24"/>
        </w:rPr>
      </w:pPr>
    </w:p>
    <w:p w:rsidR="00B27AAF" w:rsidRDefault="00B27AAF" w:rsidP="00D52EA9">
      <w:pPr>
        <w:spacing w:after="0" w:line="240" w:lineRule="auto"/>
        <w:jc w:val="center"/>
        <w:rPr>
          <w:rFonts w:ascii="Calibri" w:eastAsia="Times New Roman" w:hAnsi="Calibri" w:cs="Calibri"/>
          <w:b/>
          <w:sz w:val="24"/>
          <w:szCs w:val="24"/>
        </w:rPr>
      </w:pPr>
    </w:p>
    <w:p w:rsidR="00B27AAF" w:rsidRDefault="00B27AAF" w:rsidP="00D52EA9">
      <w:pPr>
        <w:spacing w:after="0" w:line="240" w:lineRule="auto"/>
        <w:jc w:val="center"/>
        <w:rPr>
          <w:rFonts w:ascii="Calibri" w:eastAsia="Times New Roman" w:hAnsi="Calibri" w:cs="Calibri"/>
          <w:b/>
          <w:sz w:val="24"/>
          <w:szCs w:val="24"/>
        </w:rPr>
      </w:pPr>
    </w:p>
    <w:p w:rsidR="00666625" w:rsidRDefault="00666625" w:rsidP="00043089">
      <w:pPr>
        <w:spacing w:after="0" w:line="240" w:lineRule="auto"/>
        <w:rPr>
          <w:rFonts w:ascii="Calibri" w:eastAsia="Times New Roman" w:hAnsi="Calibri" w:cs="Calibri"/>
          <w:b/>
          <w:sz w:val="24"/>
          <w:szCs w:val="24"/>
        </w:rPr>
      </w:pPr>
    </w:p>
    <w:p w:rsidR="00D52EA9" w:rsidRPr="000C743E" w:rsidRDefault="00281730" w:rsidP="00D52EA9">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 xml:space="preserve">Course Lecture </w:t>
      </w:r>
      <w:r w:rsidR="00D52EA9">
        <w:rPr>
          <w:rFonts w:ascii="Calibri" w:eastAsia="Times New Roman" w:hAnsi="Calibri" w:cs="Calibri"/>
          <w:b/>
          <w:sz w:val="24"/>
          <w:szCs w:val="24"/>
        </w:rPr>
        <w:t>Schedule</w:t>
      </w:r>
    </w:p>
    <w:p w:rsidR="001F009A" w:rsidRPr="00620D34" w:rsidRDefault="001F009A" w:rsidP="001F009A">
      <w:pPr>
        <w:spacing w:after="0" w:line="240" w:lineRule="auto"/>
        <w:jc w:val="center"/>
        <w:rPr>
          <w:rFonts w:eastAsia="Times New Roman" w:cstheme="minorHAnsi"/>
          <w:i/>
          <w:sz w:val="24"/>
          <w:szCs w:val="24"/>
        </w:rPr>
      </w:pPr>
      <w:r w:rsidRPr="00620D34">
        <w:rPr>
          <w:rFonts w:eastAsia="Times New Roman" w:cstheme="minorHAnsi"/>
          <w:i/>
          <w:sz w:val="24"/>
          <w:szCs w:val="24"/>
        </w:rPr>
        <w:t>For the comprehensi</w:t>
      </w:r>
      <w:r w:rsidR="00D52EA9">
        <w:rPr>
          <w:rFonts w:eastAsia="Times New Roman" w:cstheme="minorHAnsi"/>
          <w:i/>
          <w:sz w:val="24"/>
          <w:szCs w:val="24"/>
        </w:rPr>
        <w:t>ve course calendar, click on the</w:t>
      </w:r>
      <w:r w:rsidRPr="00620D34">
        <w:rPr>
          <w:rFonts w:eastAsia="Times New Roman" w:cstheme="minorHAnsi"/>
          <w:i/>
          <w:sz w:val="24"/>
          <w:szCs w:val="24"/>
        </w:rPr>
        <w:t xml:space="preserve"> </w:t>
      </w:r>
      <w:r w:rsidR="00D52EA9">
        <w:rPr>
          <w:rFonts w:eastAsia="Times New Roman" w:cstheme="minorHAnsi"/>
          <w:i/>
          <w:sz w:val="24"/>
          <w:szCs w:val="24"/>
        </w:rPr>
        <w:t>Classroom</w:t>
      </w:r>
      <w:r w:rsidRPr="00620D34">
        <w:rPr>
          <w:rFonts w:eastAsia="Times New Roman" w:cstheme="minorHAnsi"/>
          <w:i/>
          <w:sz w:val="24"/>
          <w:szCs w:val="24"/>
        </w:rPr>
        <w:t xml:space="preserve"> tab in blackboard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8815"/>
      </w:tblGrid>
      <w:tr w:rsidR="001F009A" w:rsidRPr="00620D34" w:rsidTr="00D52EA9">
        <w:tc>
          <w:tcPr>
            <w:tcW w:w="1867" w:type="dxa"/>
            <w:tcBorders>
              <w:top w:val="single" w:sz="4" w:space="0" w:color="auto"/>
              <w:left w:val="single" w:sz="4" w:space="0" w:color="auto"/>
              <w:bottom w:val="single" w:sz="4" w:space="0" w:color="auto"/>
              <w:right w:val="single" w:sz="4" w:space="0" w:color="auto"/>
            </w:tcBorders>
            <w:hideMark/>
          </w:tcPr>
          <w:p w:rsidR="001F009A" w:rsidRPr="00620D34" w:rsidRDefault="001F009A"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Week/Date</w:t>
            </w:r>
          </w:p>
        </w:tc>
        <w:tc>
          <w:tcPr>
            <w:tcW w:w="8815" w:type="dxa"/>
            <w:tcBorders>
              <w:top w:val="single" w:sz="4" w:space="0" w:color="auto"/>
              <w:left w:val="single" w:sz="4" w:space="0" w:color="auto"/>
              <w:bottom w:val="single" w:sz="4" w:space="0" w:color="auto"/>
              <w:right w:val="single" w:sz="4" w:space="0" w:color="auto"/>
            </w:tcBorders>
            <w:hideMark/>
          </w:tcPr>
          <w:p w:rsidR="001F009A" w:rsidRPr="00620D34" w:rsidRDefault="001F009A" w:rsidP="001F009A">
            <w:pPr>
              <w:spacing w:after="0" w:line="276" w:lineRule="auto"/>
              <w:rPr>
                <w:rFonts w:eastAsia="Times New Roman" w:cstheme="minorHAnsi"/>
                <w:b/>
                <w:sz w:val="24"/>
                <w:szCs w:val="24"/>
              </w:rPr>
            </w:pPr>
            <w:r w:rsidRPr="00620D34">
              <w:rPr>
                <w:rFonts w:eastAsia="Times New Roman" w:cstheme="minorHAnsi"/>
                <w:b/>
                <w:sz w:val="24"/>
                <w:szCs w:val="24"/>
              </w:rPr>
              <w:t>Topic</w:t>
            </w:r>
          </w:p>
        </w:tc>
      </w:tr>
      <w:tr w:rsidR="001F009A" w:rsidRPr="00620D34" w:rsidTr="00D52EA9">
        <w:tc>
          <w:tcPr>
            <w:tcW w:w="1867" w:type="dxa"/>
            <w:vMerge w:val="restart"/>
            <w:tcBorders>
              <w:left w:val="single" w:sz="4" w:space="0" w:color="auto"/>
              <w:right w:val="single" w:sz="4" w:space="0" w:color="auto"/>
            </w:tcBorders>
            <w:shd w:val="clear" w:color="auto" w:fill="FBE4D5" w:themeFill="accent2" w:themeFillTint="33"/>
          </w:tcPr>
          <w:p w:rsidR="001F009A" w:rsidRPr="00620D34" w:rsidRDefault="001F009A"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1</w:t>
            </w:r>
          </w:p>
          <w:p w:rsidR="001F009A" w:rsidRPr="00620D34" w:rsidRDefault="00F61A2C" w:rsidP="001F009A">
            <w:pPr>
              <w:spacing w:after="0" w:line="276" w:lineRule="auto"/>
              <w:jc w:val="center"/>
              <w:rPr>
                <w:rFonts w:eastAsia="Times New Roman" w:cstheme="minorHAnsi"/>
                <w:sz w:val="24"/>
                <w:szCs w:val="24"/>
              </w:rPr>
            </w:pPr>
            <w:r>
              <w:rPr>
                <w:rFonts w:eastAsia="Times New Roman" w:cstheme="minorHAnsi"/>
                <w:sz w:val="24"/>
                <w:szCs w:val="24"/>
              </w:rPr>
              <w:t>5/29-6/4</w:t>
            </w: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F009A" w:rsidRPr="00620D34" w:rsidRDefault="00B0540B" w:rsidP="001F009A">
            <w:pPr>
              <w:spacing w:after="0" w:line="276" w:lineRule="auto"/>
              <w:rPr>
                <w:rFonts w:eastAsia="Times New Roman" w:cstheme="minorHAnsi"/>
                <w:sz w:val="24"/>
                <w:szCs w:val="24"/>
              </w:rPr>
            </w:pPr>
            <w:r w:rsidRPr="00620D34">
              <w:rPr>
                <w:rFonts w:eastAsia="Times New Roman" w:cstheme="minorHAnsi"/>
                <w:b/>
                <w:sz w:val="24"/>
                <w:szCs w:val="24"/>
              </w:rPr>
              <w:t>Chapters:</w:t>
            </w:r>
            <w:r w:rsidR="00F61A2C">
              <w:rPr>
                <w:rFonts w:eastAsia="Times New Roman" w:cstheme="minorHAnsi"/>
                <w:sz w:val="24"/>
                <w:szCs w:val="24"/>
              </w:rPr>
              <w:t xml:space="preserve"> 20-21</w:t>
            </w:r>
          </w:p>
        </w:tc>
      </w:tr>
      <w:tr w:rsidR="001F009A" w:rsidRPr="00620D34" w:rsidTr="00D52EA9">
        <w:tc>
          <w:tcPr>
            <w:tcW w:w="1867" w:type="dxa"/>
            <w:vMerge/>
            <w:tcBorders>
              <w:left w:val="single" w:sz="4" w:space="0" w:color="auto"/>
              <w:right w:val="single" w:sz="4" w:space="0" w:color="auto"/>
            </w:tcBorders>
            <w:shd w:val="clear" w:color="auto" w:fill="FBE4D5" w:themeFill="accent2" w:themeFillTint="33"/>
          </w:tcPr>
          <w:p w:rsidR="001F009A" w:rsidRPr="00620D34" w:rsidRDefault="001F009A"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F009A" w:rsidRPr="00620D34" w:rsidRDefault="001F009A" w:rsidP="00B0540B">
            <w:pPr>
              <w:spacing w:after="0" w:line="240" w:lineRule="auto"/>
              <w:rPr>
                <w:rFonts w:eastAsia="Times New Roman" w:cstheme="minorHAnsi"/>
                <w:sz w:val="24"/>
                <w:szCs w:val="24"/>
              </w:rPr>
            </w:pPr>
            <w:r w:rsidRPr="00620D34">
              <w:rPr>
                <w:rFonts w:eastAsia="Times New Roman" w:cstheme="minorHAnsi"/>
                <w:b/>
                <w:sz w:val="24"/>
                <w:szCs w:val="24"/>
              </w:rPr>
              <w:t>Concepts</w:t>
            </w:r>
            <w:r w:rsidRPr="00620D34">
              <w:rPr>
                <w:rFonts w:eastAsia="Times New Roman" w:cstheme="minorHAnsi"/>
                <w:sz w:val="24"/>
                <w:szCs w:val="24"/>
              </w:rPr>
              <w:t xml:space="preserve">: </w:t>
            </w:r>
          </w:p>
        </w:tc>
      </w:tr>
      <w:tr w:rsidR="001F009A" w:rsidRPr="00620D34" w:rsidTr="00D52EA9">
        <w:tc>
          <w:tcPr>
            <w:tcW w:w="1867" w:type="dxa"/>
            <w:vMerge/>
            <w:tcBorders>
              <w:left w:val="single" w:sz="4" w:space="0" w:color="auto"/>
              <w:bottom w:val="single" w:sz="4" w:space="0" w:color="auto"/>
              <w:right w:val="single" w:sz="4" w:space="0" w:color="auto"/>
            </w:tcBorders>
            <w:shd w:val="clear" w:color="auto" w:fill="F7CAAC" w:themeFill="accent2" w:themeFillTint="66"/>
          </w:tcPr>
          <w:p w:rsidR="001F009A" w:rsidRPr="00620D34" w:rsidRDefault="001F009A"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F009A" w:rsidRPr="00620D34" w:rsidRDefault="00B0540B" w:rsidP="001F009A">
            <w:pPr>
              <w:spacing w:after="0" w:line="276" w:lineRule="auto"/>
              <w:rPr>
                <w:rFonts w:eastAsia="Times New Roman" w:cstheme="minorHAnsi"/>
                <w:sz w:val="24"/>
                <w:szCs w:val="24"/>
              </w:rPr>
            </w:pPr>
            <w:r w:rsidRPr="00620D34">
              <w:rPr>
                <w:rFonts w:cstheme="minorHAnsi"/>
                <w:color w:val="2E74B5" w:themeColor="accent1" w:themeShade="BF"/>
                <w:sz w:val="24"/>
                <w:szCs w:val="24"/>
              </w:rPr>
              <w:t>Dosage Calculation Test #1</w:t>
            </w:r>
          </w:p>
        </w:tc>
      </w:tr>
      <w:tr w:rsidR="001F009A" w:rsidRPr="00620D34" w:rsidTr="00D52EA9">
        <w:tc>
          <w:tcPr>
            <w:tcW w:w="1867" w:type="dxa"/>
            <w:vMerge w:val="restart"/>
            <w:tcBorders>
              <w:left w:val="single" w:sz="4" w:space="0" w:color="auto"/>
              <w:right w:val="single" w:sz="4" w:space="0" w:color="auto"/>
            </w:tcBorders>
          </w:tcPr>
          <w:p w:rsidR="001F009A" w:rsidRPr="00620D34" w:rsidRDefault="001F009A"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2</w:t>
            </w:r>
          </w:p>
          <w:p w:rsidR="001F009A" w:rsidRPr="00620D34" w:rsidRDefault="00F61A2C" w:rsidP="001F009A">
            <w:pPr>
              <w:spacing w:after="0" w:line="276" w:lineRule="auto"/>
              <w:jc w:val="center"/>
              <w:rPr>
                <w:rFonts w:eastAsia="Times New Roman" w:cstheme="minorHAnsi"/>
                <w:sz w:val="24"/>
                <w:szCs w:val="24"/>
              </w:rPr>
            </w:pPr>
            <w:r>
              <w:rPr>
                <w:rFonts w:eastAsia="Times New Roman" w:cstheme="minorHAnsi"/>
                <w:sz w:val="24"/>
                <w:szCs w:val="24"/>
              </w:rPr>
              <w:t>6/5-6/11</w:t>
            </w:r>
          </w:p>
        </w:tc>
        <w:tc>
          <w:tcPr>
            <w:tcW w:w="8815" w:type="dxa"/>
            <w:tcBorders>
              <w:top w:val="single" w:sz="4" w:space="0" w:color="auto"/>
              <w:left w:val="single" w:sz="4" w:space="0" w:color="auto"/>
              <w:bottom w:val="single" w:sz="4" w:space="0" w:color="auto"/>
              <w:right w:val="single" w:sz="4" w:space="0" w:color="auto"/>
            </w:tcBorders>
          </w:tcPr>
          <w:p w:rsidR="001F009A" w:rsidRPr="00620D34" w:rsidRDefault="00B0540B" w:rsidP="001F009A">
            <w:pPr>
              <w:spacing w:after="0" w:line="276" w:lineRule="auto"/>
              <w:rPr>
                <w:rFonts w:eastAsia="Times New Roman" w:cstheme="minorHAnsi"/>
                <w:b/>
                <w:sz w:val="24"/>
                <w:szCs w:val="24"/>
              </w:rPr>
            </w:pPr>
            <w:r w:rsidRPr="00620D34">
              <w:rPr>
                <w:rFonts w:eastAsia="Times New Roman" w:cstheme="minorHAnsi"/>
                <w:b/>
                <w:sz w:val="24"/>
                <w:szCs w:val="24"/>
              </w:rPr>
              <w:t xml:space="preserve">Chapters: </w:t>
            </w:r>
            <w:r w:rsidR="00F61A2C">
              <w:rPr>
                <w:rFonts w:eastAsia="Times New Roman" w:cstheme="minorHAnsi"/>
                <w:sz w:val="24"/>
                <w:szCs w:val="24"/>
              </w:rPr>
              <w:t>22-23</w:t>
            </w:r>
          </w:p>
        </w:tc>
      </w:tr>
      <w:tr w:rsidR="001F009A" w:rsidRPr="00620D34" w:rsidTr="00D52EA9">
        <w:tc>
          <w:tcPr>
            <w:tcW w:w="1867" w:type="dxa"/>
            <w:vMerge/>
            <w:tcBorders>
              <w:left w:val="single" w:sz="4" w:space="0" w:color="auto"/>
              <w:right w:val="single" w:sz="4" w:space="0" w:color="auto"/>
            </w:tcBorders>
          </w:tcPr>
          <w:p w:rsidR="001F009A" w:rsidRPr="00620D34" w:rsidRDefault="001F009A"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tcPr>
          <w:p w:rsidR="001F009A" w:rsidRPr="00620D34" w:rsidRDefault="00F61A2C" w:rsidP="00B0540B">
            <w:pPr>
              <w:spacing w:after="0" w:line="276" w:lineRule="auto"/>
              <w:rPr>
                <w:rFonts w:eastAsia="Times New Roman" w:cstheme="minorHAnsi"/>
                <w:b/>
                <w:sz w:val="24"/>
                <w:szCs w:val="24"/>
              </w:rPr>
            </w:pPr>
            <w:r>
              <w:rPr>
                <w:rFonts w:eastAsia="Times New Roman" w:cstheme="minorHAnsi"/>
                <w:b/>
                <w:sz w:val="24"/>
                <w:szCs w:val="24"/>
              </w:rPr>
              <w:t>Concepts:</w:t>
            </w:r>
          </w:p>
        </w:tc>
      </w:tr>
      <w:tr w:rsidR="001F009A" w:rsidRPr="00620D34" w:rsidTr="00D52EA9">
        <w:tc>
          <w:tcPr>
            <w:tcW w:w="1867" w:type="dxa"/>
            <w:vMerge/>
            <w:tcBorders>
              <w:left w:val="single" w:sz="4" w:space="0" w:color="auto"/>
              <w:bottom w:val="single" w:sz="4" w:space="0" w:color="auto"/>
              <w:right w:val="single" w:sz="4" w:space="0" w:color="auto"/>
            </w:tcBorders>
          </w:tcPr>
          <w:p w:rsidR="001F009A" w:rsidRPr="00620D34" w:rsidRDefault="001F009A"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tcPr>
          <w:p w:rsidR="001F009A" w:rsidRPr="00620D34" w:rsidRDefault="00B0540B" w:rsidP="00B0540B">
            <w:pPr>
              <w:spacing w:after="0" w:line="276" w:lineRule="auto"/>
              <w:rPr>
                <w:rFonts w:eastAsia="Times New Roman" w:cstheme="minorHAnsi"/>
                <w:b/>
                <w:sz w:val="24"/>
                <w:szCs w:val="24"/>
              </w:rPr>
            </w:pPr>
            <w:r w:rsidRPr="00620D34">
              <w:rPr>
                <w:rFonts w:cstheme="minorHAnsi"/>
                <w:color w:val="2E74B5" w:themeColor="accent1" w:themeShade="BF"/>
                <w:sz w:val="24"/>
                <w:szCs w:val="24"/>
              </w:rPr>
              <w:t>Dosage Calculation Test #2 (if needed).</w:t>
            </w:r>
          </w:p>
        </w:tc>
      </w:tr>
      <w:tr w:rsidR="00AB4EDE" w:rsidRPr="00620D34" w:rsidTr="00D52EA9">
        <w:trPr>
          <w:trHeight w:val="287"/>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3</w:t>
            </w:r>
          </w:p>
          <w:p w:rsidR="00AB4EDE" w:rsidRPr="00620D34" w:rsidRDefault="00F61A2C" w:rsidP="00F61A2C">
            <w:pPr>
              <w:spacing w:after="0" w:line="276" w:lineRule="auto"/>
              <w:jc w:val="center"/>
              <w:rPr>
                <w:rFonts w:eastAsia="Times New Roman" w:cstheme="minorHAnsi"/>
                <w:b/>
                <w:sz w:val="24"/>
                <w:szCs w:val="24"/>
              </w:rPr>
            </w:pPr>
            <w:r>
              <w:rPr>
                <w:rFonts w:eastAsia="Times New Roman" w:cstheme="minorHAnsi"/>
                <w:sz w:val="24"/>
                <w:szCs w:val="24"/>
              </w:rPr>
              <w:t>6/12-6/18</w:t>
            </w:r>
          </w:p>
        </w:tc>
        <w:tc>
          <w:tcPr>
            <w:tcW w:w="8815" w:type="dxa"/>
            <w:tcBorders>
              <w:top w:val="single" w:sz="4" w:space="0" w:color="auto"/>
              <w:left w:val="single" w:sz="4" w:space="0" w:color="auto"/>
              <w:right w:val="single" w:sz="4" w:space="0" w:color="auto"/>
            </w:tcBorders>
            <w:shd w:val="clear" w:color="auto" w:fill="FBE4D5" w:themeFill="accent2" w:themeFillTint="33"/>
          </w:tcPr>
          <w:p w:rsidR="00AB4EDE" w:rsidRPr="00620D34" w:rsidRDefault="00AB4EDE" w:rsidP="00B0540B">
            <w:pPr>
              <w:spacing w:after="0" w:line="276" w:lineRule="auto"/>
              <w:rPr>
                <w:rFonts w:eastAsia="Times New Roman" w:cstheme="minorHAnsi"/>
                <w:b/>
                <w:sz w:val="24"/>
                <w:szCs w:val="24"/>
              </w:rPr>
            </w:pPr>
            <w:r w:rsidRPr="00620D34">
              <w:rPr>
                <w:rFonts w:eastAsia="Times New Roman" w:cstheme="minorHAnsi"/>
                <w:b/>
                <w:sz w:val="24"/>
                <w:szCs w:val="24"/>
              </w:rPr>
              <w:t xml:space="preserve">Exam 1: </w:t>
            </w:r>
            <w:r w:rsidR="00F61A2C">
              <w:rPr>
                <w:rFonts w:eastAsia="Times New Roman" w:cstheme="minorHAnsi"/>
                <w:sz w:val="24"/>
                <w:szCs w:val="24"/>
              </w:rPr>
              <w:t>Chapters 20-23</w:t>
            </w:r>
          </w:p>
        </w:tc>
      </w:tr>
      <w:tr w:rsidR="00AB4EDE" w:rsidRPr="00620D34" w:rsidTr="00D52EA9">
        <w:trPr>
          <w:trHeight w:val="287"/>
        </w:trPr>
        <w:tc>
          <w:tcPr>
            <w:tcW w:w="1867" w:type="dxa"/>
            <w:vMerge/>
            <w:tcBorders>
              <w:left w:val="single" w:sz="4" w:space="0" w:color="auto"/>
              <w:right w:val="single" w:sz="4" w:space="0" w:color="auto"/>
            </w:tcBorders>
            <w:shd w:val="clear" w:color="auto" w:fill="FBE4D5" w:themeFill="accent2" w:themeFillTint="33"/>
            <w:hideMark/>
          </w:tcPr>
          <w:p w:rsidR="00AB4EDE" w:rsidRPr="00620D34" w:rsidRDefault="00AB4EDE"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AB4EDE" w:rsidRPr="00620D34" w:rsidRDefault="00AB4EDE" w:rsidP="00B0540B">
            <w:pPr>
              <w:spacing w:after="0" w:line="276" w:lineRule="auto"/>
              <w:rPr>
                <w:rFonts w:eastAsia="Times New Roman" w:cstheme="minorHAnsi"/>
                <w:sz w:val="24"/>
                <w:szCs w:val="24"/>
                <w:highlight w:val="yellow"/>
              </w:rPr>
            </w:pPr>
            <w:r w:rsidRPr="00620D34">
              <w:rPr>
                <w:rFonts w:eastAsia="Times New Roman" w:cstheme="minorHAnsi"/>
                <w:b/>
                <w:sz w:val="24"/>
                <w:szCs w:val="24"/>
              </w:rPr>
              <w:t xml:space="preserve">Chapters: </w:t>
            </w:r>
            <w:r w:rsidR="00F61A2C">
              <w:rPr>
                <w:rFonts w:eastAsia="Times New Roman" w:cstheme="minorHAnsi"/>
                <w:sz w:val="24"/>
                <w:szCs w:val="24"/>
              </w:rPr>
              <w:t>24</w:t>
            </w:r>
          </w:p>
        </w:tc>
      </w:tr>
      <w:tr w:rsidR="00AB4EDE" w:rsidRPr="00620D34" w:rsidTr="00D52EA9">
        <w:tc>
          <w:tcPr>
            <w:tcW w:w="1867" w:type="dxa"/>
            <w:vMerge/>
            <w:tcBorders>
              <w:left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4EDE" w:rsidRPr="00620D34" w:rsidRDefault="00AB4EDE" w:rsidP="007D2370">
            <w:pPr>
              <w:spacing w:after="0" w:line="276" w:lineRule="auto"/>
              <w:rPr>
                <w:rFonts w:eastAsia="Times New Roman" w:cstheme="minorHAnsi"/>
                <w:b/>
                <w:sz w:val="24"/>
                <w:szCs w:val="24"/>
              </w:rPr>
            </w:pPr>
            <w:r w:rsidRPr="00620D34">
              <w:rPr>
                <w:rFonts w:eastAsia="Times New Roman" w:cstheme="minorHAnsi"/>
                <w:b/>
                <w:sz w:val="24"/>
                <w:szCs w:val="24"/>
              </w:rPr>
              <w:t>Concepts:</w:t>
            </w:r>
            <w:r w:rsidR="00F61A2C">
              <w:rPr>
                <w:rFonts w:eastAsia="Times New Roman" w:cstheme="minorHAnsi"/>
                <w:sz w:val="24"/>
                <w:szCs w:val="24"/>
              </w:rPr>
              <w:t xml:space="preserve"> </w:t>
            </w:r>
          </w:p>
        </w:tc>
      </w:tr>
      <w:tr w:rsidR="00AB4EDE" w:rsidRPr="00620D34" w:rsidTr="00D52EA9">
        <w:tc>
          <w:tcPr>
            <w:tcW w:w="1867" w:type="dxa"/>
            <w:vMerge/>
            <w:tcBorders>
              <w:left w:val="single" w:sz="4" w:space="0" w:color="auto"/>
              <w:bottom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4EDE" w:rsidRPr="00620D34" w:rsidRDefault="00AB4EDE" w:rsidP="007D2370">
            <w:pPr>
              <w:spacing w:after="0" w:line="276" w:lineRule="auto"/>
              <w:rPr>
                <w:rFonts w:eastAsia="Times New Roman" w:cstheme="minorHAnsi"/>
                <w:b/>
                <w:sz w:val="24"/>
                <w:szCs w:val="24"/>
              </w:rPr>
            </w:pPr>
            <w:r w:rsidRPr="00620D34">
              <w:rPr>
                <w:rFonts w:cstheme="minorHAnsi"/>
                <w:color w:val="2E74B5" w:themeColor="accent1" w:themeShade="BF"/>
                <w:sz w:val="24"/>
                <w:szCs w:val="24"/>
              </w:rPr>
              <w:t>Dosage Calculation Test #3 (if needed).</w:t>
            </w:r>
          </w:p>
        </w:tc>
      </w:tr>
      <w:tr w:rsidR="001F009A" w:rsidRPr="00620D34" w:rsidTr="00D52EA9">
        <w:trPr>
          <w:trHeight w:val="305"/>
        </w:trPr>
        <w:tc>
          <w:tcPr>
            <w:tcW w:w="1867" w:type="dxa"/>
            <w:vMerge w:val="restart"/>
            <w:tcBorders>
              <w:top w:val="single" w:sz="4" w:space="0" w:color="auto"/>
              <w:left w:val="single" w:sz="4" w:space="0" w:color="auto"/>
              <w:right w:val="single" w:sz="4" w:space="0" w:color="auto"/>
            </w:tcBorders>
            <w:shd w:val="clear" w:color="auto" w:fill="FFFFFF" w:themeFill="background1"/>
            <w:hideMark/>
          </w:tcPr>
          <w:p w:rsidR="001F009A" w:rsidRPr="00620D34" w:rsidRDefault="001F009A"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4</w:t>
            </w:r>
          </w:p>
          <w:p w:rsidR="001F009A" w:rsidRPr="00620D34" w:rsidRDefault="00F61A2C" w:rsidP="001F009A">
            <w:pPr>
              <w:spacing w:after="0" w:line="276" w:lineRule="auto"/>
              <w:jc w:val="center"/>
              <w:rPr>
                <w:rFonts w:eastAsia="Times New Roman" w:cstheme="minorHAnsi"/>
                <w:b/>
                <w:sz w:val="24"/>
                <w:szCs w:val="24"/>
              </w:rPr>
            </w:pPr>
            <w:r>
              <w:rPr>
                <w:rFonts w:eastAsia="Times New Roman" w:cstheme="minorHAnsi"/>
                <w:sz w:val="24"/>
                <w:szCs w:val="24"/>
              </w:rPr>
              <w:t>6/19-6/25</w:t>
            </w:r>
          </w:p>
        </w:tc>
        <w:tc>
          <w:tcPr>
            <w:tcW w:w="8815" w:type="dxa"/>
            <w:tcBorders>
              <w:top w:val="single" w:sz="4" w:space="0" w:color="auto"/>
              <w:left w:val="single" w:sz="4" w:space="0" w:color="auto"/>
              <w:right w:val="single" w:sz="4" w:space="0" w:color="auto"/>
            </w:tcBorders>
            <w:shd w:val="clear" w:color="auto" w:fill="FFFFFF" w:themeFill="background1"/>
          </w:tcPr>
          <w:p w:rsidR="001F009A" w:rsidRPr="00620D34" w:rsidRDefault="001F009A" w:rsidP="007D2370">
            <w:pPr>
              <w:spacing w:after="0" w:line="276" w:lineRule="auto"/>
              <w:rPr>
                <w:rFonts w:eastAsia="Times New Roman" w:cstheme="minorHAnsi"/>
                <w:sz w:val="24"/>
                <w:szCs w:val="24"/>
              </w:rPr>
            </w:pPr>
            <w:r w:rsidRPr="00620D34">
              <w:rPr>
                <w:rFonts w:eastAsia="Times New Roman" w:cstheme="minorHAnsi"/>
                <w:b/>
                <w:sz w:val="24"/>
                <w:szCs w:val="24"/>
              </w:rPr>
              <w:t xml:space="preserve">Chapters: </w:t>
            </w:r>
            <w:r w:rsidR="00F61A2C">
              <w:rPr>
                <w:rFonts w:eastAsia="Times New Roman" w:cstheme="minorHAnsi"/>
                <w:sz w:val="24"/>
                <w:szCs w:val="24"/>
              </w:rPr>
              <w:t>25, 26</w:t>
            </w:r>
          </w:p>
        </w:tc>
      </w:tr>
      <w:tr w:rsidR="001F009A" w:rsidRPr="00620D34" w:rsidTr="00D52EA9">
        <w:tc>
          <w:tcPr>
            <w:tcW w:w="1867" w:type="dxa"/>
            <w:vMerge/>
            <w:tcBorders>
              <w:left w:val="single" w:sz="4" w:space="0" w:color="auto"/>
              <w:right w:val="single" w:sz="4" w:space="0" w:color="auto"/>
            </w:tcBorders>
            <w:shd w:val="clear" w:color="auto" w:fill="FFFFFF" w:themeFill="background1"/>
          </w:tcPr>
          <w:p w:rsidR="001F009A" w:rsidRPr="00620D34" w:rsidRDefault="001F009A"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tcPr>
          <w:p w:rsidR="001F009A" w:rsidRPr="00620D34" w:rsidRDefault="001F009A" w:rsidP="007D2370">
            <w:pPr>
              <w:spacing w:after="0" w:line="276" w:lineRule="auto"/>
              <w:rPr>
                <w:rFonts w:eastAsia="Times New Roman" w:cstheme="minorHAnsi"/>
                <w:b/>
                <w:sz w:val="24"/>
                <w:szCs w:val="24"/>
              </w:rPr>
            </w:pPr>
            <w:r w:rsidRPr="00620D34">
              <w:rPr>
                <w:rFonts w:eastAsia="Times New Roman" w:cstheme="minorHAnsi"/>
                <w:b/>
                <w:sz w:val="24"/>
                <w:szCs w:val="24"/>
              </w:rPr>
              <w:t xml:space="preserve">Concepts: </w:t>
            </w:r>
          </w:p>
        </w:tc>
      </w:tr>
      <w:tr w:rsidR="00AB4EDE" w:rsidRPr="00620D34" w:rsidTr="00D52EA9">
        <w:trPr>
          <w:trHeight w:val="233"/>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5</w:t>
            </w:r>
          </w:p>
          <w:p w:rsidR="00AB4EDE" w:rsidRPr="00620D34" w:rsidRDefault="00906D52" w:rsidP="00906D52">
            <w:pPr>
              <w:spacing w:after="0" w:line="276" w:lineRule="auto"/>
              <w:jc w:val="center"/>
              <w:rPr>
                <w:rFonts w:eastAsia="Times New Roman" w:cstheme="minorHAnsi"/>
                <w:sz w:val="24"/>
                <w:szCs w:val="24"/>
              </w:rPr>
            </w:pPr>
            <w:r>
              <w:rPr>
                <w:rFonts w:eastAsia="Times New Roman" w:cstheme="minorHAnsi"/>
                <w:sz w:val="24"/>
                <w:szCs w:val="24"/>
              </w:rPr>
              <w:t>6/26-7/2</w:t>
            </w:r>
          </w:p>
          <w:p w:rsidR="00AB4EDE" w:rsidRPr="00620D34" w:rsidRDefault="00AB4EDE"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rPr>
                <w:rFonts w:eastAsia="Times New Roman" w:cstheme="minorHAnsi"/>
                <w:sz w:val="24"/>
                <w:szCs w:val="24"/>
              </w:rPr>
            </w:pPr>
            <w:r w:rsidRPr="00620D34">
              <w:rPr>
                <w:rFonts w:eastAsia="Times New Roman" w:cstheme="minorHAnsi"/>
                <w:b/>
                <w:sz w:val="24"/>
                <w:szCs w:val="24"/>
              </w:rPr>
              <w:t xml:space="preserve">Exam 2: </w:t>
            </w:r>
            <w:r w:rsidR="00906D52">
              <w:rPr>
                <w:rFonts w:eastAsia="Times New Roman" w:cstheme="minorHAnsi"/>
                <w:sz w:val="24"/>
                <w:szCs w:val="24"/>
              </w:rPr>
              <w:t>Chapters: 24-26</w:t>
            </w:r>
          </w:p>
        </w:tc>
      </w:tr>
      <w:tr w:rsidR="00AB4EDE" w:rsidRPr="00620D34" w:rsidTr="00D52EA9">
        <w:trPr>
          <w:trHeight w:val="233"/>
        </w:trPr>
        <w:tc>
          <w:tcPr>
            <w:tcW w:w="1867" w:type="dxa"/>
            <w:vMerge/>
            <w:tcBorders>
              <w:left w:val="single" w:sz="4" w:space="0" w:color="auto"/>
              <w:right w:val="single" w:sz="4" w:space="0" w:color="auto"/>
            </w:tcBorders>
            <w:shd w:val="clear" w:color="auto" w:fill="FBE4D5" w:themeFill="accent2" w:themeFillTint="33"/>
            <w:hideMark/>
          </w:tcPr>
          <w:p w:rsidR="00AB4EDE" w:rsidRPr="00620D34" w:rsidRDefault="00AB4EDE"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AB4EDE" w:rsidRPr="002B03AB" w:rsidRDefault="00AB4EDE" w:rsidP="001F009A">
            <w:pPr>
              <w:spacing w:after="0" w:line="276" w:lineRule="auto"/>
              <w:rPr>
                <w:rFonts w:eastAsia="Times New Roman" w:cstheme="minorHAnsi"/>
                <w:sz w:val="24"/>
                <w:szCs w:val="24"/>
              </w:rPr>
            </w:pPr>
            <w:r w:rsidRPr="00620D34">
              <w:rPr>
                <w:rFonts w:eastAsia="Times New Roman" w:cstheme="minorHAnsi"/>
                <w:b/>
                <w:sz w:val="24"/>
                <w:szCs w:val="24"/>
              </w:rPr>
              <w:t xml:space="preserve">Chapters: </w:t>
            </w:r>
            <w:r w:rsidR="002B03AB">
              <w:rPr>
                <w:rFonts w:eastAsia="Times New Roman" w:cstheme="minorHAnsi"/>
                <w:sz w:val="24"/>
                <w:szCs w:val="24"/>
              </w:rPr>
              <w:t>27</w:t>
            </w:r>
          </w:p>
        </w:tc>
      </w:tr>
      <w:tr w:rsidR="00AB4EDE" w:rsidRPr="00620D34" w:rsidTr="00D52EA9">
        <w:tc>
          <w:tcPr>
            <w:tcW w:w="1867" w:type="dxa"/>
            <w:vMerge/>
            <w:tcBorders>
              <w:left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4EDE" w:rsidRPr="00620D34" w:rsidRDefault="00AB4EDE" w:rsidP="007D2370">
            <w:pPr>
              <w:spacing w:after="0" w:line="276" w:lineRule="auto"/>
              <w:rPr>
                <w:rFonts w:eastAsia="Times New Roman" w:cstheme="minorHAnsi"/>
                <w:sz w:val="24"/>
                <w:szCs w:val="24"/>
              </w:rPr>
            </w:pPr>
            <w:r w:rsidRPr="00620D34">
              <w:rPr>
                <w:rFonts w:eastAsia="Times New Roman" w:cstheme="minorHAnsi"/>
                <w:b/>
                <w:sz w:val="24"/>
                <w:szCs w:val="24"/>
              </w:rPr>
              <w:t xml:space="preserve">Concepts: </w:t>
            </w:r>
          </w:p>
        </w:tc>
      </w:tr>
      <w:tr w:rsidR="00AB4EDE" w:rsidRPr="00620D34" w:rsidTr="00D52EA9">
        <w:tc>
          <w:tcPr>
            <w:tcW w:w="1867" w:type="dxa"/>
            <w:vMerge/>
            <w:tcBorders>
              <w:left w:val="single" w:sz="4" w:space="0" w:color="auto"/>
              <w:bottom w:val="single" w:sz="4" w:space="0" w:color="auto"/>
              <w:right w:val="single" w:sz="4" w:space="0" w:color="auto"/>
            </w:tcBorders>
            <w:shd w:val="clear" w:color="auto" w:fill="FBE4D5" w:themeFill="accent2" w:themeFillTint="33"/>
          </w:tcPr>
          <w:p w:rsidR="00AB4EDE" w:rsidRPr="00620D34" w:rsidRDefault="00AB4EDE"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4EDE" w:rsidRPr="0083305C" w:rsidRDefault="00AB4EDE" w:rsidP="007D2370">
            <w:pPr>
              <w:spacing w:after="0" w:line="276" w:lineRule="auto"/>
              <w:rPr>
                <w:rFonts w:eastAsia="Times New Roman" w:cstheme="minorHAnsi"/>
                <w:b/>
                <w:sz w:val="24"/>
                <w:szCs w:val="24"/>
              </w:rPr>
            </w:pPr>
            <w:r w:rsidRPr="0083305C">
              <w:rPr>
                <w:rFonts w:eastAsia="Times New Roman" w:cstheme="minorHAnsi"/>
                <w:b/>
                <w:color w:val="FF0000"/>
                <w:sz w:val="24"/>
                <w:szCs w:val="24"/>
              </w:rPr>
              <w:t>ATI Practice Assessment A</w:t>
            </w:r>
            <w:r w:rsidR="000E1553">
              <w:rPr>
                <w:rFonts w:eastAsia="Times New Roman" w:cstheme="minorHAnsi"/>
                <w:b/>
                <w:color w:val="FF0000"/>
                <w:sz w:val="24"/>
                <w:szCs w:val="24"/>
              </w:rPr>
              <w:t xml:space="preserve"> by Sunday 11:59 P.</w:t>
            </w:r>
          </w:p>
        </w:tc>
      </w:tr>
      <w:tr w:rsidR="0083305C" w:rsidRPr="00620D34" w:rsidTr="00D52EA9">
        <w:trPr>
          <w:trHeight w:val="188"/>
        </w:trPr>
        <w:tc>
          <w:tcPr>
            <w:tcW w:w="1867" w:type="dxa"/>
            <w:vMerge w:val="restart"/>
            <w:tcBorders>
              <w:top w:val="single" w:sz="4" w:space="0" w:color="auto"/>
              <w:left w:val="single" w:sz="4" w:space="0" w:color="auto"/>
              <w:right w:val="single" w:sz="4" w:space="0" w:color="auto"/>
            </w:tcBorders>
            <w:shd w:val="clear" w:color="auto" w:fill="FFFFFF" w:themeFill="background1"/>
          </w:tcPr>
          <w:p w:rsidR="0083305C" w:rsidRPr="00620D34" w:rsidRDefault="0083305C"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6</w:t>
            </w:r>
          </w:p>
          <w:p w:rsidR="0083305C" w:rsidRPr="00620D34" w:rsidRDefault="0083305C" w:rsidP="001F009A">
            <w:pPr>
              <w:spacing w:after="0" w:line="276" w:lineRule="auto"/>
              <w:jc w:val="center"/>
              <w:rPr>
                <w:rFonts w:eastAsia="Times New Roman" w:cstheme="minorHAnsi"/>
                <w:b/>
                <w:sz w:val="24"/>
                <w:szCs w:val="24"/>
              </w:rPr>
            </w:pPr>
            <w:r>
              <w:rPr>
                <w:rFonts w:eastAsia="Times New Roman" w:cstheme="minorHAnsi"/>
                <w:sz w:val="24"/>
                <w:szCs w:val="24"/>
              </w:rPr>
              <w:t>7/3-</w:t>
            </w:r>
            <w:r w:rsidR="00444C44">
              <w:rPr>
                <w:rFonts w:eastAsia="Times New Roman" w:cstheme="minorHAnsi"/>
                <w:sz w:val="24"/>
                <w:szCs w:val="24"/>
              </w:rPr>
              <w:t>7/</w:t>
            </w:r>
            <w:r>
              <w:rPr>
                <w:rFonts w:eastAsia="Times New Roman" w:cstheme="minorHAnsi"/>
                <w:sz w:val="24"/>
                <w:szCs w:val="24"/>
              </w:rPr>
              <w:t>9</w:t>
            </w:r>
          </w:p>
        </w:tc>
        <w:tc>
          <w:tcPr>
            <w:tcW w:w="8815" w:type="dxa"/>
            <w:tcBorders>
              <w:top w:val="single" w:sz="4" w:space="0" w:color="auto"/>
              <w:left w:val="single" w:sz="4" w:space="0" w:color="auto"/>
              <w:right w:val="single" w:sz="4" w:space="0" w:color="auto"/>
            </w:tcBorders>
            <w:shd w:val="clear" w:color="auto" w:fill="FFFFFF" w:themeFill="background1"/>
          </w:tcPr>
          <w:p w:rsidR="0083305C" w:rsidRPr="00620D34" w:rsidRDefault="0083305C" w:rsidP="007D2370">
            <w:pPr>
              <w:spacing w:after="0" w:line="276" w:lineRule="auto"/>
              <w:rPr>
                <w:rFonts w:eastAsia="Times New Roman" w:cstheme="minorHAnsi"/>
                <w:sz w:val="24"/>
                <w:szCs w:val="24"/>
                <w:highlight w:val="cyan"/>
              </w:rPr>
            </w:pPr>
            <w:r w:rsidRPr="00620D34">
              <w:rPr>
                <w:rFonts w:eastAsia="Times New Roman" w:cstheme="minorHAnsi"/>
                <w:b/>
                <w:sz w:val="24"/>
                <w:szCs w:val="24"/>
              </w:rPr>
              <w:t xml:space="preserve">Chapters: </w:t>
            </w:r>
            <w:r>
              <w:rPr>
                <w:rFonts w:eastAsia="Times New Roman" w:cstheme="minorHAnsi"/>
                <w:sz w:val="24"/>
                <w:szCs w:val="24"/>
              </w:rPr>
              <w:t>28, 29</w:t>
            </w:r>
          </w:p>
        </w:tc>
      </w:tr>
      <w:tr w:rsidR="0083305C" w:rsidRPr="00620D34" w:rsidTr="00D52EA9">
        <w:tc>
          <w:tcPr>
            <w:tcW w:w="1867" w:type="dxa"/>
            <w:vMerge/>
            <w:tcBorders>
              <w:left w:val="single" w:sz="4" w:space="0" w:color="auto"/>
              <w:right w:val="single" w:sz="4" w:space="0" w:color="auto"/>
            </w:tcBorders>
            <w:shd w:val="clear" w:color="auto" w:fill="FFFFFF" w:themeFill="background1"/>
          </w:tcPr>
          <w:p w:rsidR="0083305C" w:rsidRPr="00620D34" w:rsidRDefault="0083305C"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FFFFF" w:themeFill="background1"/>
          </w:tcPr>
          <w:p w:rsidR="0083305C" w:rsidRPr="00620D34" w:rsidRDefault="0083305C" w:rsidP="007D2370">
            <w:pPr>
              <w:spacing w:after="0" w:line="276" w:lineRule="auto"/>
              <w:rPr>
                <w:rFonts w:eastAsia="Times New Roman" w:cstheme="minorHAnsi"/>
                <w:b/>
                <w:sz w:val="24"/>
                <w:szCs w:val="24"/>
              </w:rPr>
            </w:pPr>
            <w:r w:rsidRPr="00620D34">
              <w:rPr>
                <w:rFonts w:eastAsia="Times New Roman" w:cstheme="minorHAnsi"/>
                <w:b/>
                <w:sz w:val="24"/>
                <w:szCs w:val="24"/>
              </w:rPr>
              <w:t xml:space="preserve">Concepts: </w:t>
            </w:r>
          </w:p>
        </w:tc>
      </w:tr>
      <w:tr w:rsidR="0083305C" w:rsidRPr="00620D34" w:rsidTr="00D52EA9">
        <w:tc>
          <w:tcPr>
            <w:tcW w:w="1867" w:type="dxa"/>
            <w:vMerge/>
            <w:tcBorders>
              <w:left w:val="single" w:sz="4" w:space="0" w:color="auto"/>
              <w:right w:val="single" w:sz="4" w:space="0" w:color="auto"/>
            </w:tcBorders>
            <w:shd w:val="clear" w:color="auto" w:fill="FFFFFF" w:themeFill="background1"/>
          </w:tcPr>
          <w:p w:rsidR="0083305C" w:rsidRPr="00620D34" w:rsidRDefault="0083305C"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FFFFF" w:themeFill="background1"/>
          </w:tcPr>
          <w:p w:rsidR="0083305C" w:rsidRPr="00620D34" w:rsidRDefault="0083305C" w:rsidP="007D2370">
            <w:pPr>
              <w:spacing w:after="0" w:line="276" w:lineRule="auto"/>
              <w:rPr>
                <w:rFonts w:eastAsia="Times New Roman" w:cstheme="minorHAnsi"/>
                <w:b/>
                <w:sz w:val="24"/>
                <w:szCs w:val="24"/>
              </w:rPr>
            </w:pPr>
            <w:r w:rsidRPr="0083305C">
              <w:rPr>
                <w:rFonts w:eastAsia="Times New Roman" w:cstheme="minorHAnsi"/>
                <w:b/>
                <w:color w:val="FF0000"/>
                <w:sz w:val="24"/>
                <w:szCs w:val="24"/>
              </w:rPr>
              <w:t>Pediatric Practice Assessment A Focused R</w:t>
            </w:r>
            <w:r w:rsidR="000E1553">
              <w:rPr>
                <w:rFonts w:eastAsia="Times New Roman" w:cstheme="minorHAnsi"/>
                <w:b/>
                <w:color w:val="FF0000"/>
                <w:sz w:val="24"/>
                <w:szCs w:val="24"/>
              </w:rPr>
              <w:t>eview and Learning Templates</w:t>
            </w:r>
            <w:r w:rsidRPr="0083305C">
              <w:rPr>
                <w:rFonts w:eastAsia="Times New Roman" w:cstheme="minorHAnsi"/>
                <w:b/>
                <w:color w:val="FF0000"/>
                <w:sz w:val="24"/>
                <w:szCs w:val="24"/>
              </w:rPr>
              <w:t xml:space="preserve"> by Sunday 11:59P</w:t>
            </w:r>
            <w:r w:rsidR="000E1553">
              <w:rPr>
                <w:rFonts w:eastAsia="Times New Roman" w:cstheme="minorHAnsi"/>
                <w:b/>
                <w:color w:val="FF0000"/>
                <w:sz w:val="24"/>
                <w:szCs w:val="24"/>
              </w:rPr>
              <w:t>.</w:t>
            </w:r>
          </w:p>
        </w:tc>
      </w:tr>
      <w:tr w:rsidR="00DC34DF" w:rsidRPr="00620D34" w:rsidTr="00D52EA9">
        <w:trPr>
          <w:trHeight w:val="188"/>
        </w:trPr>
        <w:tc>
          <w:tcPr>
            <w:tcW w:w="1867" w:type="dxa"/>
            <w:vMerge w:val="restart"/>
            <w:tcBorders>
              <w:top w:val="single" w:sz="4" w:space="0" w:color="auto"/>
              <w:left w:val="single" w:sz="4" w:space="0" w:color="auto"/>
              <w:right w:val="single" w:sz="4" w:space="0" w:color="auto"/>
            </w:tcBorders>
            <w:shd w:val="clear" w:color="auto" w:fill="FBE4D5" w:themeFill="accent2" w:themeFillTint="33"/>
          </w:tcPr>
          <w:p w:rsidR="00DC34DF" w:rsidRPr="00620D34" w:rsidRDefault="00DC34DF"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7</w:t>
            </w:r>
          </w:p>
          <w:p w:rsidR="00DC34DF" w:rsidRPr="00620D34" w:rsidRDefault="00BA066F" w:rsidP="001F009A">
            <w:pPr>
              <w:spacing w:after="0" w:line="276" w:lineRule="auto"/>
              <w:jc w:val="center"/>
              <w:rPr>
                <w:rFonts w:eastAsia="Times New Roman" w:cstheme="minorHAnsi"/>
                <w:b/>
                <w:sz w:val="24"/>
                <w:szCs w:val="24"/>
              </w:rPr>
            </w:pPr>
            <w:r>
              <w:rPr>
                <w:rFonts w:eastAsia="Times New Roman" w:cstheme="minorHAnsi"/>
                <w:sz w:val="24"/>
                <w:szCs w:val="24"/>
              </w:rPr>
              <w:t>7/10-7/16</w:t>
            </w:r>
          </w:p>
        </w:tc>
        <w:tc>
          <w:tcPr>
            <w:tcW w:w="8815" w:type="dxa"/>
            <w:tcBorders>
              <w:top w:val="single" w:sz="4" w:space="0" w:color="auto"/>
              <w:left w:val="single" w:sz="4" w:space="0" w:color="auto"/>
              <w:right w:val="single" w:sz="4" w:space="0" w:color="auto"/>
            </w:tcBorders>
            <w:shd w:val="clear" w:color="auto" w:fill="FBE4D5" w:themeFill="accent2" w:themeFillTint="33"/>
          </w:tcPr>
          <w:p w:rsidR="00DC34DF" w:rsidRPr="00620D34" w:rsidRDefault="00DC34DF" w:rsidP="001F009A">
            <w:pPr>
              <w:spacing w:after="0" w:line="276" w:lineRule="auto"/>
              <w:rPr>
                <w:rFonts w:eastAsia="Times New Roman" w:cstheme="minorHAnsi"/>
                <w:sz w:val="24"/>
                <w:szCs w:val="24"/>
              </w:rPr>
            </w:pPr>
            <w:r w:rsidRPr="00620D34">
              <w:rPr>
                <w:rFonts w:eastAsia="Times New Roman" w:cstheme="minorHAnsi"/>
                <w:b/>
                <w:sz w:val="24"/>
                <w:szCs w:val="24"/>
              </w:rPr>
              <w:t xml:space="preserve">Exam 3: </w:t>
            </w:r>
            <w:r w:rsidR="00BA066F">
              <w:rPr>
                <w:rFonts w:eastAsia="Times New Roman" w:cstheme="minorHAnsi"/>
                <w:sz w:val="24"/>
                <w:szCs w:val="24"/>
              </w:rPr>
              <w:t>Chapters 27-29</w:t>
            </w:r>
          </w:p>
        </w:tc>
      </w:tr>
      <w:tr w:rsidR="00DC34DF" w:rsidRPr="00620D34" w:rsidTr="00D52EA9">
        <w:trPr>
          <w:trHeight w:val="188"/>
        </w:trPr>
        <w:tc>
          <w:tcPr>
            <w:tcW w:w="1867" w:type="dxa"/>
            <w:vMerge/>
            <w:tcBorders>
              <w:left w:val="single" w:sz="4" w:space="0" w:color="auto"/>
              <w:right w:val="single" w:sz="4" w:space="0" w:color="auto"/>
            </w:tcBorders>
            <w:shd w:val="clear" w:color="auto" w:fill="FBE4D5" w:themeFill="accent2" w:themeFillTint="33"/>
            <w:hideMark/>
          </w:tcPr>
          <w:p w:rsidR="00DC34DF" w:rsidRPr="00620D34" w:rsidRDefault="00DC34DF"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DC34DF" w:rsidRPr="00BA066F" w:rsidRDefault="00DC34DF" w:rsidP="007D2370">
            <w:pPr>
              <w:spacing w:after="0" w:line="276" w:lineRule="auto"/>
              <w:rPr>
                <w:rFonts w:eastAsia="Times New Roman" w:cstheme="minorHAnsi"/>
                <w:sz w:val="24"/>
                <w:szCs w:val="24"/>
                <w:highlight w:val="yellow"/>
              </w:rPr>
            </w:pPr>
            <w:r w:rsidRPr="00620D34">
              <w:rPr>
                <w:rFonts w:eastAsia="Times New Roman" w:cstheme="minorHAnsi"/>
                <w:b/>
                <w:sz w:val="24"/>
                <w:szCs w:val="24"/>
              </w:rPr>
              <w:t xml:space="preserve">Chapters: </w:t>
            </w:r>
            <w:r w:rsidR="00BA066F">
              <w:rPr>
                <w:rFonts w:eastAsia="Times New Roman" w:cstheme="minorHAnsi"/>
                <w:sz w:val="24"/>
                <w:szCs w:val="24"/>
              </w:rPr>
              <w:t>30</w:t>
            </w:r>
          </w:p>
        </w:tc>
      </w:tr>
      <w:tr w:rsidR="00DC34DF" w:rsidRPr="00620D34" w:rsidTr="00D52EA9">
        <w:tc>
          <w:tcPr>
            <w:tcW w:w="1867" w:type="dxa"/>
            <w:vMerge/>
            <w:tcBorders>
              <w:left w:val="single" w:sz="4" w:space="0" w:color="auto"/>
              <w:right w:val="single" w:sz="4" w:space="0" w:color="auto"/>
            </w:tcBorders>
            <w:shd w:val="clear" w:color="auto" w:fill="FBE4D5" w:themeFill="accent2" w:themeFillTint="33"/>
          </w:tcPr>
          <w:p w:rsidR="00DC34DF" w:rsidRPr="00620D34" w:rsidRDefault="00DC34DF"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C34DF" w:rsidRPr="00620D34" w:rsidRDefault="00DC34DF" w:rsidP="00DC34DF">
            <w:pPr>
              <w:spacing w:after="0" w:line="276" w:lineRule="auto"/>
              <w:rPr>
                <w:rFonts w:eastAsia="Times New Roman" w:cstheme="minorHAnsi"/>
                <w:b/>
                <w:sz w:val="24"/>
                <w:szCs w:val="24"/>
              </w:rPr>
            </w:pPr>
            <w:r w:rsidRPr="00620D34">
              <w:rPr>
                <w:rFonts w:eastAsia="Times New Roman" w:cstheme="minorHAnsi"/>
                <w:b/>
                <w:sz w:val="24"/>
                <w:szCs w:val="24"/>
              </w:rPr>
              <w:t xml:space="preserve">Concepts: </w:t>
            </w:r>
          </w:p>
        </w:tc>
      </w:tr>
      <w:tr w:rsidR="00DC34DF" w:rsidRPr="00620D34" w:rsidTr="00D52EA9">
        <w:tc>
          <w:tcPr>
            <w:tcW w:w="1867" w:type="dxa"/>
            <w:vMerge/>
            <w:tcBorders>
              <w:left w:val="single" w:sz="4" w:space="0" w:color="auto"/>
              <w:bottom w:val="single" w:sz="4" w:space="0" w:color="auto"/>
              <w:right w:val="single" w:sz="4" w:space="0" w:color="auto"/>
            </w:tcBorders>
            <w:shd w:val="clear" w:color="auto" w:fill="FBE4D5" w:themeFill="accent2" w:themeFillTint="33"/>
          </w:tcPr>
          <w:p w:rsidR="00DC34DF" w:rsidRPr="00620D34" w:rsidRDefault="00DC34DF"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C34DF" w:rsidRPr="000E1553" w:rsidRDefault="00DC34DF" w:rsidP="00DC34DF">
            <w:pPr>
              <w:spacing w:after="0" w:line="276" w:lineRule="auto"/>
              <w:rPr>
                <w:rFonts w:eastAsia="Times New Roman" w:cstheme="minorHAnsi"/>
                <w:b/>
                <w:sz w:val="24"/>
                <w:szCs w:val="24"/>
              </w:rPr>
            </w:pPr>
            <w:r w:rsidRPr="000E1553">
              <w:rPr>
                <w:rFonts w:eastAsia="Times New Roman" w:cstheme="minorHAnsi"/>
                <w:b/>
                <w:color w:val="FF0000"/>
                <w:sz w:val="24"/>
                <w:szCs w:val="24"/>
              </w:rPr>
              <w:t>ATI Practice Assessment B</w:t>
            </w:r>
            <w:r w:rsidR="000E1553">
              <w:rPr>
                <w:rFonts w:eastAsia="Times New Roman" w:cstheme="minorHAnsi"/>
                <w:b/>
                <w:color w:val="FF0000"/>
                <w:sz w:val="24"/>
                <w:szCs w:val="24"/>
              </w:rPr>
              <w:t xml:space="preserve"> by Sunday 11:59 P.</w:t>
            </w:r>
          </w:p>
        </w:tc>
      </w:tr>
      <w:tr w:rsidR="000E1553" w:rsidRPr="00620D34" w:rsidTr="00D52EA9">
        <w:trPr>
          <w:trHeight w:val="215"/>
        </w:trPr>
        <w:tc>
          <w:tcPr>
            <w:tcW w:w="1867" w:type="dxa"/>
            <w:vMerge w:val="restart"/>
            <w:tcBorders>
              <w:top w:val="single" w:sz="4" w:space="0" w:color="auto"/>
              <w:left w:val="single" w:sz="4" w:space="0" w:color="auto"/>
              <w:right w:val="single" w:sz="4" w:space="0" w:color="auto"/>
            </w:tcBorders>
            <w:shd w:val="clear" w:color="auto" w:fill="FFFFFF" w:themeFill="background1"/>
            <w:hideMark/>
          </w:tcPr>
          <w:p w:rsidR="000E1553" w:rsidRPr="00620D34" w:rsidRDefault="000E1553"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8</w:t>
            </w:r>
          </w:p>
          <w:p w:rsidR="000E1553" w:rsidRPr="00620D34" w:rsidRDefault="000E1553" w:rsidP="001F009A">
            <w:pPr>
              <w:spacing w:after="0" w:line="276" w:lineRule="auto"/>
              <w:jc w:val="center"/>
              <w:rPr>
                <w:rFonts w:eastAsia="Times New Roman" w:cstheme="minorHAnsi"/>
                <w:b/>
                <w:sz w:val="24"/>
                <w:szCs w:val="24"/>
              </w:rPr>
            </w:pPr>
            <w:r>
              <w:rPr>
                <w:rFonts w:eastAsia="Times New Roman" w:cstheme="minorHAnsi"/>
                <w:sz w:val="24"/>
                <w:szCs w:val="24"/>
              </w:rPr>
              <w:t>7/17-7/23</w:t>
            </w:r>
          </w:p>
        </w:tc>
        <w:tc>
          <w:tcPr>
            <w:tcW w:w="8815" w:type="dxa"/>
            <w:tcBorders>
              <w:top w:val="single" w:sz="4" w:space="0" w:color="auto"/>
              <w:left w:val="single" w:sz="4" w:space="0" w:color="auto"/>
              <w:right w:val="single" w:sz="4" w:space="0" w:color="auto"/>
            </w:tcBorders>
            <w:shd w:val="clear" w:color="auto" w:fill="FFFFFF" w:themeFill="background1"/>
          </w:tcPr>
          <w:p w:rsidR="000E1553" w:rsidRPr="00620D34" w:rsidRDefault="000E1553" w:rsidP="007D2370">
            <w:pPr>
              <w:spacing w:after="0" w:line="276" w:lineRule="auto"/>
              <w:rPr>
                <w:rFonts w:eastAsia="Times New Roman" w:cstheme="minorHAnsi"/>
                <w:sz w:val="24"/>
                <w:szCs w:val="24"/>
                <w:highlight w:val="cyan"/>
              </w:rPr>
            </w:pPr>
            <w:r w:rsidRPr="00620D34">
              <w:rPr>
                <w:rFonts w:eastAsia="Times New Roman" w:cstheme="minorHAnsi"/>
                <w:b/>
                <w:sz w:val="24"/>
                <w:szCs w:val="24"/>
              </w:rPr>
              <w:t xml:space="preserve">Chapters: </w:t>
            </w:r>
            <w:r>
              <w:rPr>
                <w:rFonts w:eastAsia="Times New Roman" w:cstheme="minorHAnsi"/>
                <w:sz w:val="24"/>
                <w:szCs w:val="24"/>
              </w:rPr>
              <w:t>31-32</w:t>
            </w:r>
          </w:p>
        </w:tc>
      </w:tr>
      <w:tr w:rsidR="000E1553" w:rsidRPr="00620D34" w:rsidTr="002B03AB">
        <w:trPr>
          <w:trHeight w:val="341"/>
        </w:trPr>
        <w:tc>
          <w:tcPr>
            <w:tcW w:w="1867" w:type="dxa"/>
            <w:vMerge/>
            <w:tcBorders>
              <w:left w:val="single" w:sz="4" w:space="0" w:color="auto"/>
              <w:right w:val="single" w:sz="4" w:space="0" w:color="auto"/>
            </w:tcBorders>
            <w:shd w:val="clear" w:color="auto" w:fill="FFFFFF" w:themeFill="background1"/>
          </w:tcPr>
          <w:p w:rsidR="000E1553" w:rsidRPr="00620D34" w:rsidRDefault="000E1553"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right w:val="single" w:sz="4" w:space="0" w:color="auto"/>
            </w:tcBorders>
            <w:shd w:val="clear" w:color="auto" w:fill="FFFFFF" w:themeFill="background1"/>
          </w:tcPr>
          <w:p w:rsidR="000E1553" w:rsidRPr="00620D34" w:rsidRDefault="000E1553" w:rsidP="00DC34DF">
            <w:pPr>
              <w:spacing w:after="0" w:line="276" w:lineRule="auto"/>
              <w:rPr>
                <w:rFonts w:eastAsia="Times New Roman" w:cstheme="minorHAnsi"/>
                <w:sz w:val="24"/>
                <w:szCs w:val="24"/>
              </w:rPr>
            </w:pPr>
            <w:r w:rsidRPr="00620D34">
              <w:rPr>
                <w:rFonts w:eastAsia="Times New Roman" w:cstheme="minorHAnsi"/>
                <w:b/>
                <w:sz w:val="24"/>
                <w:szCs w:val="24"/>
              </w:rPr>
              <w:t xml:space="preserve">Concepts: </w:t>
            </w:r>
          </w:p>
        </w:tc>
      </w:tr>
      <w:tr w:rsidR="000E1553" w:rsidRPr="00620D34" w:rsidTr="002B03AB">
        <w:trPr>
          <w:trHeight w:val="341"/>
        </w:trPr>
        <w:tc>
          <w:tcPr>
            <w:tcW w:w="1867" w:type="dxa"/>
            <w:vMerge/>
            <w:tcBorders>
              <w:left w:val="single" w:sz="4" w:space="0" w:color="auto"/>
              <w:right w:val="single" w:sz="4" w:space="0" w:color="auto"/>
            </w:tcBorders>
            <w:shd w:val="clear" w:color="auto" w:fill="FFFFFF" w:themeFill="background1"/>
          </w:tcPr>
          <w:p w:rsidR="000E1553" w:rsidRPr="00620D34" w:rsidRDefault="000E1553"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right w:val="single" w:sz="4" w:space="0" w:color="auto"/>
            </w:tcBorders>
            <w:shd w:val="clear" w:color="auto" w:fill="FFFFFF" w:themeFill="background1"/>
          </w:tcPr>
          <w:p w:rsidR="000E1553" w:rsidRPr="00620D34" w:rsidRDefault="000E1553" w:rsidP="00DC34DF">
            <w:pPr>
              <w:spacing w:after="0" w:line="276" w:lineRule="auto"/>
              <w:rPr>
                <w:rFonts w:eastAsia="Times New Roman" w:cstheme="minorHAnsi"/>
                <w:b/>
                <w:sz w:val="24"/>
                <w:szCs w:val="24"/>
              </w:rPr>
            </w:pPr>
            <w:r>
              <w:rPr>
                <w:rFonts w:eastAsia="Times New Roman" w:cstheme="minorHAnsi"/>
                <w:b/>
                <w:color w:val="FF0000"/>
                <w:sz w:val="24"/>
                <w:szCs w:val="24"/>
              </w:rPr>
              <w:t xml:space="preserve">Pediatric Practice Assessment B </w:t>
            </w:r>
            <w:r w:rsidRPr="0083305C">
              <w:rPr>
                <w:rFonts w:eastAsia="Times New Roman" w:cstheme="minorHAnsi"/>
                <w:b/>
                <w:color w:val="FF0000"/>
                <w:sz w:val="24"/>
                <w:szCs w:val="24"/>
              </w:rPr>
              <w:t>Focused R</w:t>
            </w:r>
            <w:r>
              <w:rPr>
                <w:rFonts w:eastAsia="Times New Roman" w:cstheme="minorHAnsi"/>
                <w:b/>
                <w:color w:val="FF0000"/>
                <w:sz w:val="24"/>
                <w:szCs w:val="24"/>
              </w:rPr>
              <w:t>eview and Learning Templates</w:t>
            </w:r>
            <w:r w:rsidRPr="0083305C">
              <w:rPr>
                <w:rFonts w:eastAsia="Times New Roman" w:cstheme="minorHAnsi"/>
                <w:b/>
                <w:color w:val="FF0000"/>
                <w:sz w:val="24"/>
                <w:szCs w:val="24"/>
              </w:rPr>
              <w:t xml:space="preserve"> by Sunday 11:59P</w:t>
            </w:r>
            <w:r>
              <w:rPr>
                <w:rFonts w:eastAsia="Times New Roman" w:cstheme="minorHAnsi"/>
                <w:b/>
                <w:color w:val="FF0000"/>
                <w:sz w:val="24"/>
                <w:szCs w:val="24"/>
              </w:rPr>
              <w:t>.</w:t>
            </w:r>
          </w:p>
        </w:tc>
      </w:tr>
      <w:tr w:rsidR="00BA066F" w:rsidRPr="00620D34" w:rsidTr="00BA066F">
        <w:tc>
          <w:tcPr>
            <w:tcW w:w="1867" w:type="dxa"/>
            <w:vMerge w:val="restart"/>
            <w:tcBorders>
              <w:left w:val="single" w:sz="4" w:space="0" w:color="auto"/>
              <w:right w:val="single" w:sz="4" w:space="0" w:color="auto"/>
            </w:tcBorders>
            <w:shd w:val="clear" w:color="auto" w:fill="FBE4D5" w:themeFill="accent2" w:themeFillTint="33"/>
          </w:tcPr>
          <w:p w:rsidR="00BA066F" w:rsidRPr="00620D34" w:rsidRDefault="00BA066F"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9</w:t>
            </w:r>
          </w:p>
          <w:p w:rsidR="00BA066F" w:rsidRPr="00620D34" w:rsidRDefault="00BA066F" w:rsidP="001F009A">
            <w:pPr>
              <w:spacing w:after="0" w:line="276" w:lineRule="auto"/>
              <w:jc w:val="center"/>
              <w:rPr>
                <w:rFonts w:eastAsia="Times New Roman" w:cstheme="minorHAnsi"/>
                <w:sz w:val="24"/>
                <w:szCs w:val="24"/>
              </w:rPr>
            </w:pPr>
            <w:r>
              <w:rPr>
                <w:rFonts w:eastAsia="Times New Roman" w:cstheme="minorHAnsi"/>
                <w:sz w:val="24"/>
                <w:szCs w:val="24"/>
              </w:rPr>
              <w:t>7/24</w:t>
            </w:r>
            <w:r w:rsidR="002B03AB">
              <w:rPr>
                <w:rFonts w:eastAsia="Times New Roman" w:cstheme="minorHAnsi"/>
                <w:sz w:val="24"/>
                <w:szCs w:val="24"/>
              </w:rPr>
              <w:t>-7/30</w:t>
            </w:r>
          </w:p>
        </w:tc>
        <w:tc>
          <w:tcPr>
            <w:tcW w:w="8815" w:type="dxa"/>
            <w:tcBorders>
              <w:top w:val="single" w:sz="4" w:space="0" w:color="auto"/>
              <w:left w:val="single" w:sz="4" w:space="0" w:color="auto"/>
              <w:bottom w:val="single" w:sz="4" w:space="0" w:color="auto"/>
              <w:right w:val="single" w:sz="4" w:space="0" w:color="auto"/>
            </w:tcBorders>
            <w:shd w:val="clear" w:color="auto" w:fill="FFFFFF" w:themeFill="background1"/>
          </w:tcPr>
          <w:p w:rsidR="00BA066F" w:rsidRPr="002B03AB" w:rsidRDefault="002B03AB" w:rsidP="00DC34DF">
            <w:pPr>
              <w:spacing w:after="0" w:line="276" w:lineRule="auto"/>
              <w:rPr>
                <w:rFonts w:cstheme="minorHAnsi"/>
                <w:sz w:val="24"/>
                <w:szCs w:val="24"/>
              </w:rPr>
            </w:pPr>
            <w:r>
              <w:rPr>
                <w:rFonts w:cstheme="minorHAnsi"/>
                <w:b/>
                <w:sz w:val="24"/>
                <w:szCs w:val="24"/>
              </w:rPr>
              <w:t xml:space="preserve">Exam 4: </w:t>
            </w:r>
            <w:r>
              <w:rPr>
                <w:rFonts w:cstheme="minorHAnsi"/>
                <w:sz w:val="24"/>
                <w:szCs w:val="24"/>
              </w:rPr>
              <w:t>30-32</w:t>
            </w:r>
          </w:p>
        </w:tc>
      </w:tr>
      <w:tr w:rsidR="00BA066F" w:rsidRPr="00620D34" w:rsidTr="00B44A8C">
        <w:trPr>
          <w:trHeight w:val="233"/>
        </w:trPr>
        <w:tc>
          <w:tcPr>
            <w:tcW w:w="1867" w:type="dxa"/>
            <w:vMerge/>
            <w:tcBorders>
              <w:left w:val="single" w:sz="4" w:space="0" w:color="auto"/>
              <w:right w:val="single" w:sz="4" w:space="0" w:color="auto"/>
            </w:tcBorders>
            <w:shd w:val="clear" w:color="auto" w:fill="FBE4D5" w:themeFill="accent2" w:themeFillTint="33"/>
            <w:hideMark/>
          </w:tcPr>
          <w:p w:rsidR="00BA066F" w:rsidRPr="00620D34" w:rsidRDefault="00BA066F"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BA066F" w:rsidRPr="00620D34" w:rsidRDefault="00BA066F" w:rsidP="00BA066F">
            <w:pPr>
              <w:tabs>
                <w:tab w:val="left" w:pos="2115"/>
              </w:tabs>
              <w:spacing w:after="0" w:line="276" w:lineRule="auto"/>
              <w:rPr>
                <w:rFonts w:eastAsia="Times New Roman" w:cstheme="minorHAnsi"/>
                <w:sz w:val="24"/>
                <w:szCs w:val="24"/>
              </w:rPr>
            </w:pPr>
            <w:r w:rsidRPr="00620D34">
              <w:rPr>
                <w:rFonts w:eastAsia="Times New Roman" w:cstheme="minorHAnsi"/>
                <w:b/>
                <w:sz w:val="24"/>
                <w:szCs w:val="24"/>
              </w:rPr>
              <w:t xml:space="preserve">Chapters: </w:t>
            </w:r>
            <w:r>
              <w:rPr>
                <w:rFonts w:eastAsia="Times New Roman" w:cstheme="minorHAnsi"/>
                <w:sz w:val="24"/>
                <w:szCs w:val="24"/>
              </w:rPr>
              <w:t>33</w:t>
            </w:r>
          </w:p>
        </w:tc>
      </w:tr>
      <w:tr w:rsidR="00BA066F" w:rsidRPr="00620D34" w:rsidTr="00D52EA9">
        <w:tc>
          <w:tcPr>
            <w:tcW w:w="1867" w:type="dxa"/>
            <w:vMerge/>
            <w:tcBorders>
              <w:left w:val="single" w:sz="4" w:space="0" w:color="auto"/>
              <w:right w:val="single" w:sz="4" w:space="0" w:color="auto"/>
            </w:tcBorders>
            <w:shd w:val="clear" w:color="auto" w:fill="FBE4D5" w:themeFill="accent2" w:themeFillTint="33"/>
          </w:tcPr>
          <w:p w:rsidR="00BA066F" w:rsidRPr="00620D34" w:rsidRDefault="00BA066F"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066F" w:rsidRPr="00620D34" w:rsidRDefault="00BA066F" w:rsidP="00254F9A">
            <w:pPr>
              <w:spacing w:after="0" w:line="276" w:lineRule="auto"/>
              <w:rPr>
                <w:rFonts w:eastAsia="Times New Roman" w:cstheme="minorHAnsi"/>
                <w:sz w:val="24"/>
                <w:szCs w:val="24"/>
              </w:rPr>
            </w:pPr>
            <w:r w:rsidRPr="00620D34">
              <w:rPr>
                <w:rFonts w:eastAsia="Times New Roman" w:cstheme="minorHAnsi"/>
                <w:b/>
                <w:sz w:val="24"/>
                <w:szCs w:val="24"/>
              </w:rPr>
              <w:t xml:space="preserve">Concepts: </w:t>
            </w:r>
          </w:p>
        </w:tc>
      </w:tr>
      <w:tr w:rsidR="00BA066F" w:rsidRPr="00620D34" w:rsidTr="00D52EA9">
        <w:tc>
          <w:tcPr>
            <w:tcW w:w="1867" w:type="dxa"/>
            <w:vMerge/>
            <w:tcBorders>
              <w:left w:val="single" w:sz="4" w:space="0" w:color="auto"/>
              <w:bottom w:val="single" w:sz="4" w:space="0" w:color="auto"/>
              <w:right w:val="single" w:sz="4" w:space="0" w:color="auto"/>
            </w:tcBorders>
            <w:shd w:val="clear" w:color="auto" w:fill="FBE4D5" w:themeFill="accent2" w:themeFillTint="33"/>
          </w:tcPr>
          <w:p w:rsidR="00BA066F" w:rsidRPr="00620D34" w:rsidRDefault="00BA066F"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A066F" w:rsidRPr="000E1553" w:rsidRDefault="002B03AB" w:rsidP="001F009A">
            <w:pPr>
              <w:spacing w:after="0" w:line="276" w:lineRule="auto"/>
              <w:rPr>
                <w:rFonts w:eastAsia="Times New Roman" w:cstheme="minorHAnsi"/>
                <w:b/>
                <w:sz w:val="24"/>
                <w:szCs w:val="24"/>
              </w:rPr>
            </w:pPr>
            <w:r w:rsidRPr="000E1553">
              <w:rPr>
                <w:rFonts w:cstheme="minorHAnsi"/>
                <w:b/>
                <w:color w:val="FF0000"/>
                <w:sz w:val="24"/>
                <w:szCs w:val="24"/>
              </w:rPr>
              <w:t xml:space="preserve">ATI: Learning System Quizzes: </w:t>
            </w:r>
            <w:r w:rsidR="000E1553">
              <w:rPr>
                <w:rFonts w:cstheme="minorHAnsi"/>
                <w:b/>
                <w:color w:val="FF0000"/>
                <w:sz w:val="24"/>
                <w:szCs w:val="24"/>
              </w:rPr>
              <w:t>“</w:t>
            </w:r>
            <w:r w:rsidRPr="000E1553">
              <w:rPr>
                <w:rFonts w:cstheme="minorHAnsi"/>
                <w:b/>
                <w:color w:val="FF0000"/>
                <w:sz w:val="24"/>
                <w:szCs w:val="24"/>
              </w:rPr>
              <w:t>Final Test</w:t>
            </w:r>
            <w:r w:rsidR="000E1553">
              <w:rPr>
                <w:rFonts w:cstheme="minorHAnsi"/>
                <w:b/>
                <w:color w:val="FF0000"/>
                <w:sz w:val="24"/>
                <w:szCs w:val="24"/>
              </w:rPr>
              <w:t>”</w:t>
            </w:r>
            <w:r w:rsidRPr="000E1553">
              <w:rPr>
                <w:rFonts w:cstheme="minorHAnsi"/>
                <w:b/>
                <w:color w:val="FF0000"/>
                <w:sz w:val="24"/>
                <w:szCs w:val="24"/>
              </w:rPr>
              <w:t xml:space="preserve"> for Pediatrics</w:t>
            </w:r>
            <w:r w:rsidR="000E1553" w:rsidRPr="000E1553">
              <w:rPr>
                <w:rFonts w:cstheme="minorHAnsi"/>
                <w:b/>
                <w:color w:val="FF0000"/>
                <w:sz w:val="24"/>
                <w:szCs w:val="24"/>
              </w:rPr>
              <w:t xml:space="preserve"> in class.</w:t>
            </w:r>
          </w:p>
        </w:tc>
      </w:tr>
      <w:tr w:rsidR="002B03AB" w:rsidRPr="00620D34" w:rsidTr="002B03AB">
        <w:trPr>
          <w:trHeight w:val="323"/>
        </w:trPr>
        <w:tc>
          <w:tcPr>
            <w:tcW w:w="1867" w:type="dxa"/>
            <w:vMerge w:val="restart"/>
            <w:tcBorders>
              <w:top w:val="single" w:sz="4" w:space="0" w:color="auto"/>
              <w:left w:val="single" w:sz="4" w:space="0" w:color="auto"/>
              <w:right w:val="single" w:sz="4" w:space="0" w:color="auto"/>
            </w:tcBorders>
            <w:shd w:val="clear" w:color="auto" w:fill="FFFFFF" w:themeFill="background1"/>
          </w:tcPr>
          <w:p w:rsidR="002B03AB" w:rsidRDefault="002B03AB"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10</w:t>
            </w:r>
          </w:p>
          <w:p w:rsidR="002B03AB" w:rsidRPr="002B03AB" w:rsidRDefault="002B03AB" w:rsidP="001F009A">
            <w:pPr>
              <w:spacing w:after="0" w:line="276" w:lineRule="auto"/>
              <w:jc w:val="center"/>
              <w:rPr>
                <w:rFonts w:eastAsia="Times New Roman" w:cstheme="minorHAnsi"/>
                <w:sz w:val="24"/>
                <w:szCs w:val="24"/>
              </w:rPr>
            </w:pPr>
            <w:r w:rsidRPr="002B03AB">
              <w:rPr>
                <w:rFonts w:eastAsia="Times New Roman" w:cstheme="minorHAnsi"/>
                <w:sz w:val="24"/>
                <w:szCs w:val="24"/>
              </w:rPr>
              <w:t>7/31-8/6</w:t>
            </w:r>
          </w:p>
          <w:p w:rsidR="002B03AB" w:rsidRPr="00620D34" w:rsidRDefault="002B03AB" w:rsidP="002B03AB">
            <w:pPr>
              <w:spacing w:after="0" w:line="276" w:lineRule="auto"/>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FFFFF" w:themeFill="background1"/>
          </w:tcPr>
          <w:p w:rsidR="002B03AB" w:rsidRPr="000E1553" w:rsidRDefault="002B03AB" w:rsidP="007D2370">
            <w:pPr>
              <w:spacing w:after="0" w:line="276" w:lineRule="auto"/>
              <w:rPr>
                <w:rFonts w:eastAsia="Times New Roman" w:cstheme="minorHAnsi"/>
                <w:b/>
                <w:sz w:val="24"/>
                <w:szCs w:val="24"/>
              </w:rPr>
            </w:pPr>
            <w:r w:rsidRPr="000E1553">
              <w:rPr>
                <w:rFonts w:eastAsia="Times New Roman" w:cstheme="minorHAnsi"/>
                <w:b/>
                <w:color w:val="FF0000"/>
                <w:sz w:val="24"/>
                <w:szCs w:val="24"/>
              </w:rPr>
              <w:t>Proctored ATI Exam</w:t>
            </w:r>
            <w:r w:rsidR="000E1553">
              <w:rPr>
                <w:rFonts w:eastAsia="Times New Roman" w:cstheme="minorHAnsi"/>
                <w:b/>
                <w:color w:val="FF0000"/>
                <w:sz w:val="24"/>
                <w:szCs w:val="24"/>
              </w:rPr>
              <w:t>.</w:t>
            </w:r>
          </w:p>
        </w:tc>
      </w:tr>
      <w:tr w:rsidR="002B03AB" w:rsidRPr="00620D34" w:rsidTr="00453E32">
        <w:trPr>
          <w:trHeight w:val="323"/>
        </w:trPr>
        <w:tc>
          <w:tcPr>
            <w:tcW w:w="1867" w:type="dxa"/>
            <w:vMerge/>
            <w:tcBorders>
              <w:left w:val="single" w:sz="4" w:space="0" w:color="auto"/>
              <w:right w:val="single" w:sz="4" w:space="0" w:color="auto"/>
            </w:tcBorders>
            <w:shd w:val="clear" w:color="auto" w:fill="FFFFFF" w:themeFill="background1"/>
          </w:tcPr>
          <w:p w:rsidR="002B03AB" w:rsidRPr="00620D34" w:rsidRDefault="002B03AB" w:rsidP="002B03AB">
            <w:pPr>
              <w:spacing w:after="0" w:line="276" w:lineRule="auto"/>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FFFFF" w:themeFill="background1"/>
          </w:tcPr>
          <w:p w:rsidR="002B03AB" w:rsidRPr="00620D34" w:rsidRDefault="002B03AB" w:rsidP="007D2370">
            <w:pPr>
              <w:spacing w:after="0" w:line="276" w:lineRule="auto"/>
              <w:rPr>
                <w:rFonts w:eastAsia="Times New Roman" w:cstheme="minorHAnsi"/>
                <w:sz w:val="24"/>
                <w:szCs w:val="24"/>
              </w:rPr>
            </w:pPr>
            <w:r w:rsidRPr="00620D34">
              <w:rPr>
                <w:rFonts w:eastAsia="Times New Roman" w:cstheme="minorHAnsi"/>
                <w:b/>
                <w:sz w:val="24"/>
                <w:szCs w:val="24"/>
              </w:rPr>
              <w:t xml:space="preserve">Chapters: </w:t>
            </w:r>
            <w:r>
              <w:rPr>
                <w:rFonts w:eastAsia="Times New Roman" w:cstheme="minorHAnsi"/>
                <w:sz w:val="24"/>
                <w:szCs w:val="24"/>
              </w:rPr>
              <w:t>34-35</w:t>
            </w:r>
          </w:p>
        </w:tc>
      </w:tr>
      <w:tr w:rsidR="002B03AB" w:rsidRPr="00620D34" w:rsidTr="00D52EA9">
        <w:tc>
          <w:tcPr>
            <w:tcW w:w="1867" w:type="dxa"/>
            <w:vMerge/>
            <w:tcBorders>
              <w:left w:val="single" w:sz="4" w:space="0" w:color="auto"/>
              <w:right w:val="single" w:sz="4" w:space="0" w:color="auto"/>
            </w:tcBorders>
            <w:shd w:val="clear" w:color="auto" w:fill="FFFFFF" w:themeFill="background1"/>
          </w:tcPr>
          <w:p w:rsidR="002B03AB" w:rsidRPr="00620D34" w:rsidRDefault="002B03AB" w:rsidP="001F009A">
            <w:pPr>
              <w:spacing w:after="0" w:line="276" w:lineRule="auto"/>
              <w:jc w:val="center"/>
              <w:rPr>
                <w:rFonts w:eastAsia="Times New Roman" w:cstheme="minorHAnsi"/>
                <w:sz w:val="24"/>
                <w:szCs w:val="24"/>
              </w:rPr>
            </w:pPr>
          </w:p>
        </w:tc>
        <w:tc>
          <w:tcPr>
            <w:tcW w:w="8815" w:type="dxa"/>
            <w:tcBorders>
              <w:top w:val="single" w:sz="4" w:space="0" w:color="auto"/>
              <w:left w:val="single" w:sz="4" w:space="0" w:color="auto"/>
              <w:bottom w:val="single" w:sz="4" w:space="0" w:color="auto"/>
              <w:right w:val="single" w:sz="4" w:space="0" w:color="auto"/>
            </w:tcBorders>
            <w:shd w:val="clear" w:color="auto" w:fill="FFFFFF" w:themeFill="background1"/>
          </w:tcPr>
          <w:p w:rsidR="002B03AB" w:rsidRPr="00620D34" w:rsidRDefault="002B03AB" w:rsidP="005A021A">
            <w:pPr>
              <w:spacing w:after="0" w:line="276" w:lineRule="auto"/>
              <w:rPr>
                <w:rFonts w:eastAsia="Times New Roman" w:cstheme="minorHAnsi"/>
                <w:sz w:val="24"/>
                <w:szCs w:val="24"/>
              </w:rPr>
            </w:pPr>
            <w:r w:rsidRPr="00620D34">
              <w:rPr>
                <w:rFonts w:eastAsia="Times New Roman" w:cstheme="minorHAnsi"/>
                <w:b/>
                <w:sz w:val="24"/>
                <w:szCs w:val="24"/>
              </w:rPr>
              <w:t xml:space="preserve">Concepts: </w:t>
            </w:r>
          </w:p>
        </w:tc>
      </w:tr>
      <w:tr w:rsidR="005A021A" w:rsidRPr="00620D34" w:rsidTr="00D52EA9">
        <w:trPr>
          <w:trHeight w:val="260"/>
        </w:trPr>
        <w:tc>
          <w:tcPr>
            <w:tcW w:w="1867" w:type="dxa"/>
            <w:vMerge w:val="restart"/>
            <w:tcBorders>
              <w:top w:val="single" w:sz="4" w:space="0" w:color="auto"/>
              <w:left w:val="single" w:sz="4" w:space="0" w:color="auto"/>
              <w:right w:val="single" w:sz="4" w:space="0" w:color="auto"/>
            </w:tcBorders>
            <w:shd w:val="clear" w:color="auto" w:fill="FBE4D5" w:themeFill="accent2" w:themeFillTint="33"/>
            <w:hideMark/>
          </w:tcPr>
          <w:p w:rsidR="005A021A" w:rsidRPr="00620D34" w:rsidRDefault="005A021A" w:rsidP="001F009A">
            <w:pPr>
              <w:spacing w:after="0" w:line="276" w:lineRule="auto"/>
              <w:jc w:val="center"/>
              <w:rPr>
                <w:rFonts w:eastAsia="Times New Roman" w:cstheme="minorHAnsi"/>
                <w:b/>
                <w:sz w:val="24"/>
                <w:szCs w:val="24"/>
              </w:rPr>
            </w:pPr>
            <w:r w:rsidRPr="00620D34">
              <w:rPr>
                <w:rFonts w:eastAsia="Times New Roman" w:cstheme="minorHAnsi"/>
                <w:b/>
                <w:sz w:val="24"/>
                <w:szCs w:val="24"/>
              </w:rPr>
              <w:t>Week 11</w:t>
            </w:r>
          </w:p>
          <w:p w:rsidR="005A021A" w:rsidRPr="00620D34" w:rsidRDefault="002B03AB" w:rsidP="001F009A">
            <w:pPr>
              <w:spacing w:after="0" w:line="276" w:lineRule="auto"/>
              <w:jc w:val="center"/>
              <w:rPr>
                <w:rFonts w:eastAsia="Times New Roman" w:cstheme="minorHAnsi"/>
                <w:b/>
                <w:sz w:val="24"/>
                <w:szCs w:val="24"/>
              </w:rPr>
            </w:pPr>
            <w:r>
              <w:rPr>
                <w:rFonts w:eastAsia="Times New Roman" w:cstheme="minorHAnsi"/>
                <w:sz w:val="24"/>
                <w:szCs w:val="24"/>
              </w:rPr>
              <w:t>8/7-8/13</w:t>
            </w:r>
          </w:p>
        </w:tc>
        <w:tc>
          <w:tcPr>
            <w:tcW w:w="881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A021A" w:rsidRPr="00620D34" w:rsidRDefault="005A021A" w:rsidP="001F009A">
            <w:pPr>
              <w:spacing w:after="0" w:line="276" w:lineRule="auto"/>
              <w:rPr>
                <w:rFonts w:eastAsia="Times New Roman" w:cstheme="minorHAnsi"/>
                <w:b/>
                <w:sz w:val="24"/>
                <w:szCs w:val="24"/>
              </w:rPr>
            </w:pPr>
            <w:r w:rsidRPr="00620D34">
              <w:rPr>
                <w:rFonts w:eastAsia="Times New Roman" w:cstheme="minorHAnsi"/>
                <w:b/>
                <w:sz w:val="24"/>
                <w:szCs w:val="24"/>
              </w:rPr>
              <w:t>Final Comprehensive Exam</w:t>
            </w:r>
          </w:p>
        </w:tc>
      </w:tr>
      <w:tr w:rsidR="005A021A" w:rsidRPr="000E1553" w:rsidTr="00D52EA9">
        <w:trPr>
          <w:trHeight w:val="323"/>
        </w:trPr>
        <w:tc>
          <w:tcPr>
            <w:tcW w:w="1867" w:type="dxa"/>
            <w:vMerge/>
            <w:tcBorders>
              <w:left w:val="single" w:sz="4" w:space="0" w:color="auto"/>
              <w:right w:val="single" w:sz="4" w:space="0" w:color="auto"/>
            </w:tcBorders>
            <w:shd w:val="clear" w:color="auto" w:fill="FBE4D5" w:themeFill="accent2" w:themeFillTint="33"/>
          </w:tcPr>
          <w:p w:rsidR="005A021A" w:rsidRPr="000E1553" w:rsidRDefault="005A021A" w:rsidP="001F009A">
            <w:pPr>
              <w:spacing w:after="0" w:line="276" w:lineRule="auto"/>
              <w:jc w:val="center"/>
              <w:rPr>
                <w:rFonts w:eastAsia="Times New Roman" w:cstheme="minorHAnsi"/>
                <w:b/>
                <w:sz w:val="24"/>
                <w:szCs w:val="24"/>
              </w:rPr>
            </w:pPr>
          </w:p>
        </w:tc>
        <w:tc>
          <w:tcPr>
            <w:tcW w:w="8815" w:type="dxa"/>
            <w:tcBorders>
              <w:top w:val="single" w:sz="4" w:space="0" w:color="auto"/>
              <w:left w:val="single" w:sz="4" w:space="0" w:color="auto"/>
              <w:right w:val="single" w:sz="4" w:space="0" w:color="auto"/>
            </w:tcBorders>
            <w:shd w:val="clear" w:color="auto" w:fill="FBE4D5" w:themeFill="accent2" w:themeFillTint="33"/>
          </w:tcPr>
          <w:p w:rsidR="005A021A" w:rsidRPr="000E1553" w:rsidRDefault="005A021A" w:rsidP="001F009A">
            <w:pPr>
              <w:spacing w:after="0" w:line="276" w:lineRule="auto"/>
              <w:rPr>
                <w:rFonts w:eastAsia="Times New Roman" w:cstheme="minorHAnsi"/>
                <w:b/>
                <w:sz w:val="24"/>
                <w:szCs w:val="24"/>
              </w:rPr>
            </w:pPr>
            <w:r w:rsidRPr="000E1553">
              <w:rPr>
                <w:rFonts w:cstheme="minorHAnsi"/>
                <w:b/>
                <w:color w:val="FF0000"/>
                <w:sz w:val="24"/>
                <w:szCs w:val="24"/>
              </w:rPr>
              <w:t>Proctored Exam Retake (if needed).</w:t>
            </w:r>
          </w:p>
        </w:tc>
      </w:tr>
    </w:tbl>
    <w:p w:rsidR="001F009A" w:rsidRDefault="001F009A" w:rsidP="001F009A">
      <w:pPr>
        <w:spacing w:after="200" w:line="240" w:lineRule="auto"/>
        <w:contextualSpacing/>
        <w:rPr>
          <w:rFonts w:eastAsia="MS Mincho" w:cstheme="minorHAnsi"/>
          <w:b/>
          <w:sz w:val="24"/>
          <w:szCs w:val="24"/>
          <w:lang w:eastAsia="ja-JP"/>
        </w:rPr>
      </w:pPr>
    </w:p>
    <w:p w:rsidR="00043089" w:rsidRPr="000E1553" w:rsidRDefault="00043089" w:rsidP="001F009A">
      <w:pPr>
        <w:spacing w:after="200" w:line="240" w:lineRule="auto"/>
        <w:contextualSpacing/>
        <w:rPr>
          <w:rFonts w:eastAsia="MS Mincho" w:cstheme="minorHAnsi"/>
          <w:b/>
          <w:sz w:val="24"/>
          <w:szCs w:val="24"/>
          <w:lang w:eastAsia="ja-JP"/>
        </w:rPr>
      </w:pPr>
    </w:p>
    <w:p w:rsidR="00D52EA9" w:rsidRDefault="00620D34" w:rsidP="00B27AAF">
      <w:pPr>
        <w:spacing w:after="0" w:line="240" w:lineRule="auto"/>
        <w:rPr>
          <w:rFonts w:eastAsia="Times New Roman" w:cstheme="minorHAnsi"/>
          <w:sz w:val="24"/>
          <w:szCs w:val="24"/>
        </w:rPr>
      </w:pPr>
      <w:r w:rsidRPr="00620D34">
        <w:rPr>
          <w:rFonts w:eastAsia="Times New Roman" w:cstheme="minorHAnsi"/>
          <w:b/>
          <w:sz w:val="24"/>
          <w:szCs w:val="24"/>
        </w:rPr>
        <w:t xml:space="preserve">Class/Clinical/Skills Lab Attendance: </w:t>
      </w:r>
      <w:r w:rsidR="00F21DAE">
        <w:rPr>
          <w:rFonts w:eastAsia="Times New Roman" w:cstheme="minorHAnsi"/>
          <w:sz w:val="24"/>
          <w:szCs w:val="24"/>
        </w:rPr>
        <w:t>The pediatric</w:t>
      </w:r>
      <w:r w:rsidRPr="00620D34">
        <w:rPr>
          <w:rFonts w:eastAsia="Times New Roman" w:cstheme="minorHAnsi"/>
          <w:sz w:val="24"/>
          <w:szCs w:val="24"/>
        </w:rPr>
        <w:t xml:space="preserve"> course consists of a 110 total contact hours. If a student misses 27.5 or more hours they will receive a failing grade in this course. If a student is tardy to class and/or skills lab for a total of three times th</w:t>
      </w:r>
      <w:r w:rsidR="009370B1">
        <w:rPr>
          <w:rFonts w:eastAsia="Times New Roman" w:cstheme="minorHAnsi"/>
          <w:sz w:val="24"/>
          <w:szCs w:val="24"/>
        </w:rPr>
        <w:t>is will count as an absence of 3</w:t>
      </w:r>
      <w:r w:rsidRPr="00620D34">
        <w:rPr>
          <w:rFonts w:eastAsia="Times New Roman" w:cstheme="minorHAnsi"/>
          <w:sz w:val="24"/>
          <w:szCs w:val="24"/>
        </w:rPr>
        <w:t xml:space="preserve"> hours. If you are late to clinical for a total of 3 times this will count as an absence of 8 hours. A STAR counseling form will be filled out each time the student is tardy.</w:t>
      </w:r>
    </w:p>
    <w:p w:rsidR="005B0E26" w:rsidRDefault="005B0E26" w:rsidP="00D52EA9">
      <w:pPr>
        <w:spacing w:after="0"/>
        <w:rPr>
          <w:rFonts w:eastAsia="Times New Roman" w:cstheme="minorHAnsi"/>
          <w:b/>
          <w:sz w:val="24"/>
          <w:szCs w:val="24"/>
        </w:rPr>
      </w:pPr>
    </w:p>
    <w:p w:rsidR="005B0E26" w:rsidRPr="00620D34" w:rsidRDefault="005B0E26" w:rsidP="007A47CD">
      <w:pPr>
        <w:spacing w:after="0"/>
        <w:jc w:val="center"/>
        <w:rPr>
          <w:rFonts w:eastAsia="Times New Roman" w:cstheme="minorHAnsi"/>
          <w:b/>
          <w:sz w:val="24"/>
          <w:szCs w:val="24"/>
        </w:rPr>
      </w:pPr>
      <w:r w:rsidRPr="00620D34">
        <w:rPr>
          <w:rFonts w:eastAsia="Times New Roman" w:cstheme="minorHAnsi"/>
          <w:b/>
          <w:sz w:val="24"/>
          <w:szCs w:val="24"/>
        </w:rPr>
        <w:t>Class</w:t>
      </w:r>
      <w:r>
        <w:rPr>
          <w:rFonts w:eastAsia="Times New Roman" w:cstheme="minorHAnsi"/>
          <w:b/>
          <w:sz w:val="24"/>
          <w:szCs w:val="24"/>
        </w:rPr>
        <w:t>room</w:t>
      </w:r>
    </w:p>
    <w:p w:rsidR="00D52EA9" w:rsidRPr="005B0E26" w:rsidRDefault="005B0E26" w:rsidP="00D52EA9">
      <w:pPr>
        <w:spacing w:after="0"/>
        <w:rPr>
          <w:rFonts w:eastAsia="Times New Roman" w:cstheme="minorHAnsi"/>
          <w:sz w:val="24"/>
          <w:szCs w:val="24"/>
          <w:u w:val="single"/>
        </w:rPr>
      </w:pPr>
      <w:r w:rsidRPr="005B0E26">
        <w:rPr>
          <w:rFonts w:eastAsia="Times New Roman" w:cstheme="minorHAnsi"/>
          <w:sz w:val="24"/>
          <w:szCs w:val="24"/>
          <w:u w:val="single"/>
        </w:rPr>
        <w:t xml:space="preserve">Grading </w:t>
      </w:r>
      <w:r w:rsidR="00D52EA9" w:rsidRPr="005B0E26">
        <w:rPr>
          <w:rFonts w:eastAsia="Times New Roman" w:cstheme="minorHAnsi"/>
          <w:sz w:val="24"/>
          <w:szCs w:val="24"/>
          <w:u w:val="single"/>
        </w:rPr>
        <w:t xml:space="preserve">  </w:t>
      </w:r>
    </w:p>
    <w:p w:rsidR="00D52EA9" w:rsidRPr="00620D34" w:rsidRDefault="00D52EA9" w:rsidP="00D52EA9">
      <w:pPr>
        <w:spacing w:after="0"/>
        <w:rPr>
          <w:rFonts w:eastAsia="Times New Roman" w:cstheme="minorHAnsi"/>
          <w:b/>
          <w:sz w:val="24"/>
          <w:szCs w:val="24"/>
        </w:rPr>
      </w:pPr>
    </w:p>
    <w:p w:rsidR="00D52EA9" w:rsidRPr="00620D34" w:rsidRDefault="007732B1" w:rsidP="00D52EA9">
      <w:pPr>
        <w:spacing w:after="0"/>
        <w:rPr>
          <w:rFonts w:eastAsia="Times New Roman" w:cstheme="minorHAnsi"/>
          <w:sz w:val="24"/>
          <w:szCs w:val="24"/>
        </w:rPr>
      </w:pPr>
      <w:r>
        <w:rPr>
          <w:rFonts w:eastAsia="Times New Roman" w:cstheme="minorHAnsi"/>
          <w:sz w:val="24"/>
          <w:szCs w:val="24"/>
        </w:rPr>
        <w:t xml:space="preserve">Exam One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17</w:t>
      </w:r>
      <w:r w:rsidR="00D52EA9" w:rsidRPr="00620D34">
        <w:rPr>
          <w:rFonts w:eastAsia="Times New Roman" w:cstheme="minorHAnsi"/>
          <w:sz w:val="24"/>
          <w:szCs w:val="24"/>
        </w:rPr>
        <w:t xml:space="preserve">%                                </w:t>
      </w:r>
      <w:r w:rsidR="00D52EA9" w:rsidRPr="00620D34">
        <w:rPr>
          <w:rFonts w:eastAsia="Times New Roman" w:cstheme="minorHAnsi"/>
          <w:sz w:val="24"/>
          <w:szCs w:val="24"/>
        </w:rPr>
        <w:tab/>
      </w:r>
    </w:p>
    <w:p w:rsidR="00D52EA9" w:rsidRPr="00620D34" w:rsidRDefault="00D52EA9" w:rsidP="00D52EA9">
      <w:pPr>
        <w:spacing w:after="0"/>
        <w:rPr>
          <w:rFonts w:eastAsia="Times New Roman" w:cstheme="minorHAnsi"/>
          <w:sz w:val="24"/>
          <w:szCs w:val="24"/>
        </w:rPr>
      </w:pPr>
      <w:r w:rsidRPr="00620D34">
        <w:rPr>
          <w:rFonts w:eastAsia="Times New Roman" w:cstheme="minorHAnsi"/>
          <w:sz w:val="24"/>
          <w:szCs w:val="24"/>
        </w:rPr>
        <w:t xml:space="preserve">Exam Two   </w:t>
      </w:r>
      <w:r w:rsidRPr="00620D34">
        <w:rPr>
          <w:rFonts w:eastAsia="Times New Roman" w:cstheme="minorHAnsi"/>
          <w:sz w:val="24"/>
          <w:szCs w:val="24"/>
        </w:rPr>
        <w:tab/>
      </w:r>
      <w:r w:rsidRPr="00620D34">
        <w:rPr>
          <w:rFonts w:eastAsia="Times New Roman" w:cstheme="minorHAnsi"/>
          <w:sz w:val="24"/>
          <w:szCs w:val="24"/>
        </w:rPr>
        <w:tab/>
      </w:r>
      <w:r w:rsidRPr="00620D34">
        <w:rPr>
          <w:rFonts w:eastAsia="Times New Roman" w:cstheme="minorHAnsi"/>
          <w:sz w:val="24"/>
          <w:szCs w:val="24"/>
        </w:rPr>
        <w:tab/>
      </w:r>
      <w:r w:rsidR="007732B1">
        <w:rPr>
          <w:rFonts w:eastAsia="Times New Roman" w:cstheme="minorHAnsi"/>
          <w:sz w:val="24"/>
          <w:szCs w:val="24"/>
        </w:rPr>
        <w:t>17</w:t>
      </w:r>
      <w:r w:rsidRPr="00620D34">
        <w:rPr>
          <w:rFonts w:eastAsia="Times New Roman" w:cstheme="minorHAnsi"/>
          <w:sz w:val="24"/>
          <w:szCs w:val="24"/>
        </w:rPr>
        <w:t xml:space="preserve">%                                </w:t>
      </w:r>
      <w:r w:rsidRPr="00620D34">
        <w:rPr>
          <w:rFonts w:eastAsia="Times New Roman" w:cstheme="minorHAnsi"/>
          <w:sz w:val="24"/>
          <w:szCs w:val="24"/>
        </w:rPr>
        <w:tab/>
      </w:r>
    </w:p>
    <w:p w:rsidR="00D52EA9" w:rsidRPr="00620D34" w:rsidRDefault="007732B1" w:rsidP="00D52EA9">
      <w:pPr>
        <w:spacing w:after="0"/>
        <w:rPr>
          <w:rFonts w:eastAsia="Times New Roman" w:cstheme="minorHAnsi"/>
          <w:b/>
          <w:sz w:val="24"/>
          <w:szCs w:val="24"/>
        </w:rPr>
      </w:pPr>
      <w:r>
        <w:rPr>
          <w:rFonts w:eastAsia="Times New Roman" w:cstheme="minorHAnsi"/>
          <w:sz w:val="24"/>
          <w:szCs w:val="24"/>
        </w:rPr>
        <w:t xml:space="preserve">Exam Three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17</w:t>
      </w:r>
      <w:r w:rsidR="00D52EA9" w:rsidRPr="00620D34">
        <w:rPr>
          <w:rFonts w:eastAsia="Times New Roman" w:cstheme="minorHAnsi"/>
          <w:sz w:val="24"/>
          <w:szCs w:val="24"/>
        </w:rPr>
        <w:t xml:space="preserve">%                                </w:t>
      </w:r>
      <w:r w:rsidR="00D52EA9" w:rsidRPr="00620D34">
        <w:rPr>
          <w:rFonts w:eastAsia="Times New Roman" w:cstheme="minorHAnsi"/>
          <w:sz w:val="24"/>
          <w:szCs w:val="24"/>
        </w:rPr>
        <w:tab/>
      </w:r>
      <w:r w:rsidR="00D52EA9" w:rsidRPr="00620D34">
        <w:rPr>
          <w:rFonts w:eastAsia="Times New Roman" w:cstheme="minorHAnsi"/>
          <w:b/>
          <w:sz w:val="24"/>
          <w:szCs w:val="24"/>
        </w:rPr>
        <w:t xml:space="preserve"> </w:t>
      </w:r>
    </w:p>
    <w:p w:rsidR="00D52EA9" w:rsidRPr="00620D34" w:rsidRDefault="007732B1" w:rsidP="00D52EA9">
      <w:pPr>
        <w:spacing w:after="0"/>
        <w:rPr>
          <w:rFonts w:eastAsia="Times New Roman" w:cstheme="minorHAnsi"/>
          <w:sz w:val="24"/>
          <w:szCs w:val="24"/>
        </w:rPr>
      </w:pPr>
      <w:r>
        <w:rPr>
          <w:rFonts w:eastAsia="Times New Roman" w:cstheme="minorHAnsi"/>
          <w:sz w:val="24"/>
          <w:szCs w:val="24"/>
        </w:rPr>
        <w:t xml:space="preserve">Exam Four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17</w:t>
      </w:r>
      <w:r w:rsidR="00D52EA9" w:rsidRPr="00620D34">
        <w:rPr>
          <w:rFonts w:eastAsia="Times New Roman" w:cstheme="minorHAnsi"/>
          <w:sz w:val="24"/>
          <w:szCs w:val="24"/>
        </w:rPr>
        <w:t xml:space="preserve">% </w:t>
      </w:r>
      <w:r w:rsidR="00F21DAE">
        <w:rPr>
          <w:rFonts w:eastAsia="Times New Roman" w:cstheme="minorHAnsi"/>
          <w:sz w:val="24"/>
          <w:szCs w:val="24"/>
        </w:rPr>
        <w:tab/>
      </w:r>
      <w:r w:rsidR="00F21DAE">
        <w:rPr>
          <w:rFonts w:eastAsia="Times New Roman" w:cstheme="minorHAnsi"/>
          <w:sz w:val="24"/>
          <w:szCs w:val="24"/>
        </w:rPr>
        <w:tab/>
      </w:r>
      <w:r w:rsidR="00F21DAE">
        <w:rPr>
          <w:rFonts w:eastAsia="Times New Roman" w:cstheme="minorHAnsi"/>
          <w:sz w:val="24"/>
          <w:szCs w:val="24"/>
        </w:rPr>
        <w:tab/>
      </w:r>
    </w:p>
    <w:p w:rsidR="00D52EA9" w:rsidRPr="00620D34" w:rsidRDefault="007732B1" w:rsidP="00D52EA9">
      <w:pPr>
        <w:spacing w:after="0"/>
        <w:rPr>
          <w:rFonts w:eastAsia="Times New Roman" w:cstheme="minorHAnsi"/>
          <w:sz w:val="24"/>
          <w:szCs w:val="24"/>
        </w:rPr>
      </w:pPr>
      <w:r>
        <w:rPr>
          <w:rFonts w:eastAsia="Times New Roman" w:cstheme="minorHAnsi"/>
          <w:sz w:val="24"/>
          <w:szCs w:val="24"/>
        </w:rPr>
        <w:t xml:space="preserve">Final Exam </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22</w:t>
      </w:r>
      <w:r w:rsidR="00D52EA9" w:rsidRPr="00620D34">
        <w:rPr>
          <w:rFonts w:eastAsia="Times New Roman" w:cstheme="minorHAnsi"/>
          <w:sz w:val="24"/>
          <w:szCs w:val="24"/>
        </w:rPr>
        <w:t xml:space="preserve">%                   </w:t>
      </w:r>
      <w:r w:rsidR="00F21DAE">
        <w:rPr>
          <w:rFonts w:eastAsia="Times New Roman" w:cstheme="minorHAnsi"/>
          <w:sz w:val="24"/>
          <w:szCs w:val="24"/>
        </w:rPr>
        <w:t xml:space="preserve">                 </w:t>
      </w:r>
      <w:r w:rsidR="00D52EA9" w:rsidRPr="00620D34">
        <w:rPr>
          <w:rFonts w:eastAsia="Times New Roman" w:cstheme="minorHAnsi"/>
          <w:sz w:val="24"/>
          <w:szCs w:val="24"/>
        </w:rPr>
        <w:tab/>
        <w:t xml:space="preserve">    </w:t>
      </w:r>
    </w:p>
    <w:p w:rsidR="00D52EA9" w:rsidRPr="00620D34" w:rsidRDefault="00D52EA9" w:rsidP="00D52EA9">
      <w:pPr>
        <w:spacing w:after="0"/>
        <w:rPr>
          <w:rFonts w:eastAsia="Times New Roman" w:cstheme="minorHAnsi"/>
          <w:sz w:val="24"/>
          <w:szCs w:val="24"/>
          <w:u w:val="single"/>
        </w:rPr>
      </w:pPr>
      <w:r w:rsidRPr="00620D34">
        <w:rPr>
          <w:rFonts w:eastAsia="Times New Roman" w:cstheme="minorHAnsi"/>
          <w:sz w:val="24"/>
          <w:szCs w:val="24"/>
          <w:u w:val="single"/>
        </w:rPr>
        <w:t xml:space="preserve">ATI </w:t>
      </w:r>
      <w:r w:rsidRPr="00620D34">
        <w:rPr>
          <w:rFonts w:eastAsia="Times New Roman" w:cstheme="minorHAnsi"/>
          <w:sz w:val="24"/>
          <w:szCs w:val="24"/>
          <w:u w:val="single"/>
        </w:rPr>
        <w:tab/>
      </w:r>
      <w:r w:rsidRPr="00620D34">
        <w:rPr>
          <w:rFonts w:eastAsia="Times New Roman" w:cstheme="minorHAnsi"/>
          <w:sz w:val="24"/>
          <w:szCs w:val="24"/>
          <w:u w:val="single"/>
        </w:rPr>
        <w:tab/>
      </w:r>
      <w:r w:rsidRPr="00620D34">
        <w:rPr>
          <w:rFonts w:eastAsia="Times New Roman" w:cstheme="minorHAnsi"/>
          <w:sz w:val="24"/>
          <w:szCs w:val="24"/>
          <w:u w:val="single"/>
        </w:rPr>
        <w:tab/>
      </w:r>
      <w:r w:rsidRPr="00620D34">
        <w:rPr>
          <w:rFonts w:eastAsia="Times New Roman" w:cstheme="minorHAnsi"/>
          <w:sz w:val="24"/>
          <w:szCs w:val="24"/>
          <w:u w:val="single"/>
        </w:rPr>
        <w:tab/>
        <w:t xml:space="preserve">10% </w:t>
      </w:r>
    </w:p>
    <w:p w:rsidR="00F21DAE" w:rsidRDefault="00D52EA9" w:rsidP="00D52EA9">
      <w:pPr>
        <w:spacing w:after="0"/>
        <w:rPr>
          <w:rFonts w:eastAsia="Times New Roman" w:cstheme="minorHAnsi"/>
          <w:b/>
          <w:sz w:val="24"/>
          <w:szCs w:val="24"/>
        </w:rPr>
      </w:pPr>
      <w:r w:rsidRPr="00620D34">
        <w:rPr>
          <w:rFonts w:eastAsia="Times New Roman" w:cstheme="minorHAnsi"/>
          <w:b/>
          <w:sz w:val="24"/>
          <w:szCs w:val="24"/>
        </w:rPr>
        <w:t>Total                                              100%</w:t>
      </w:r>
    </w:p>
    <w:p w:rsidR="00B27AAF" w:rsidRDefault="00B27AAF" w:rsidP="00F21DAE">
      <w:pPr>
        <w:spacing w:after="0" w:line="240" w:lineRule="auto"/>
        <w:rPr>
          <w:rFonts w:eastAsia="Times New Roman" w:cstheme="minorHAnsi"/>
          <w:b/>
          <w:sz w:val="24"/>
          <w:szCs w:val="24"/>
        </w:rPr>
      </w:pPr>
    </w:p>
    <w:p w:rsidR="00F21DAE" w:rsidRPr="00BB2E44" w:rsidRDefault="00F21DAE" w:rsidP="00F21DAE">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A =90-100</w:t>
      </w:r>
    </w:p>
    <w:p w:rsidR="00F21DAE" w:rsidRPr="00BB2E44" w:rsidRDefault="00F21DAE" w:rsidP="00F21DAE">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B =80-90</w:t>
      </w:r>
    </w:p>
    <w:p w:rsidR="00F21DAE" w:rsidRPr="00BB2E44" w:rsidRDefault="00F21DAE" w:rsidP="00F21DAE">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 xml:space="preserve">C =75-80 </w:t>
      </w:r>
    </w:p>
    <w:p w:rsidR="00F21DAE" w:rsidRPr="00BB2E44" w:rsidRDefault="00F21DAE" w:rsidP="00F21DAE">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D =60-74</w:t>
      </w:r>
    </w:p>
    <w:p w:rsidR="00F21DAE" w:rsidRDefault="00F21DAE" w:rsidP="00F21DAE">
      <w:pPr>
        <w:spacing w:after="0"/>
        <w:rPr>
          <w:rFonts w:eastAsia="Times New Roman" w:cstheme="minorHAnsi"/>
          <w:sz w:val="24"/>
          <w:szCs w:val="24"/>
        </w:rPr>
      </w:pPr>
      <w:r w:rsidRPr="00BB2E44">
        <w:rPr>
          <w:rFonts w:ascii="Calibri" w:eastAsia="Times New Roman" w:hAnsi="Calibri" w:cs="Calibri"/>
          <w:sz w:val="24"/>
          <w:szCs w:val="24"/>
        </w:rPr>
        <w:t>F =59 and below</w:t>
      </w:r>
      <w:r w:rsidRPr="00BB2E44">
        <w:rPr>
          <w:rFonts w:ascii="Calibri" w:eastAsia="Times New Roman" w:hAnsi="Calibri" w:cs="Calibri"/>
          <w:sz w:val="24"/>
          <w:szCs w:val="24"/>
        </w:rPr>
        <w:br/>
      </w:r>
    </w:p>
    <w:p w:rsidR="00F21DAE" w:rsidRPr="00F21DAE" w:rsidRDefault="00F21DAE" w:rsidP="00F21DAE">
      <w:pPr>
        <w:pStyle w:val="Default"/>
        <w:rPr>
          <w:rFonts w:asciiTheme="minorHAnsi" w:hAnsiTheme="minorHAnsi" w:cstheme="minorHAnsi"/>
          <w:u w:val="single"/>
        </w:rPr>
      </w:pPr>
      <w:r w:rsidRPr="00F21DAE">
        <w:rPr>
          <w:rFonts w:asciiTheme="minorHAnsi" w:hAnsiTheme="minorHAnsi" w:cstheme="minorHAnsi"/>
          <w:u w:val="single"/>
        </w:rPr>
        <w:t>Grading Policies</w:t>
      </w:r>
      <w:r>
        <w:rPr>
          <w:rFonts w:asciiTheme="minorHAnsi" w:hAnsiTheme="minorHAnsi" w:cstheme="minorHAnsi"/>
          <w:u w:val="single"/>
        </w:rPr>
        <w:t>:</w:t>
      </w:r>
    </w:p>
    <w:p w:rsidR="00F21DAE" w:rsidRPr="00620D34" w:rsidRDefault="00F21DAE" w:rsidP="00F21DAE">
      <w:pPr>
        <w:pStyle w:val="Default"/>
        <w:numPr>
          <w:ilvl w:val="0"/>
          <w:numId w:val="9"/>
        </w:numPr>
        <w:rPr>
          <w:rFonts w:asciiTheme="minorHAnsi" w:hAnsiTheme="minorHAnsi" w:cstheme="minorHAnsi"/>
        </w:rPr>
      </w:pPr>
      <w:r w:rsidRPr="00620D34">
        <w:rPr>
          <w:rFonts w:asciiTheme="minorHAnsi" w:hAnsiTheme="minorHAnsi" w:cstheme="minorHAnsi"/>
        </w:rPr>
        <w:t>Grading of exams will be done as outlined per course syllabus and rubrics of each course.</w:t>
      </w:r>
    </w:p>
    <w:p w:rsidR="00F21DAE" w:rsidRPr="00620D34" w:rsidRDefault="00F21DAE" w:rsidP="00F21DAE">
      <w:pPr>
        <w:pStyle w:val="Default"/>
        <w:numPr>
          <w:ilvl w:val="0"/>
          <w:numId w:val="9"/>
        </w:numPr>
        <w:rPr>
          <w:rFonts w:asciiTheme="minorHAnsi" w:hAnsiTheme="minorHAnsi" w:cstheme="minorHAnsi"/>
        </w:rPr>
      </w:pPr>
      <w:r w:rsidRPr="00620D34">
        <w:rPr>
          <w:rFonts w:asciiTheme="minorHAnsi" w:hAnsiTheme="minorHAnsi" w:cstheme="minorHAnsi"/>
        </w:rPr>
        <w:t xml:space="preserve">All nursing courses require a 75 average to pass. </w:t>
      </w:r>
    </w:p>
    <w:p w:rsidR="00F21DAE" w:rsidRPr="00620D34" w:rsidRDefault="00F21DAE" w:rsidP="00F21DAE">
      <w:pPr>
        <w:pStyle w:val="Default"/>
        <w:numPr>
          <w:ilvl w:val="0"/>
          <w:numId w:val="9"/>
        </w:numPr>
        <w:rPr>
          <w:rFonts w:asciiTheme="minorHAnsi" w:hAnsiTheme="minorHAnsi" w:cstheme="minorHAnsi"/>
        </w:rPr>
      </w:pPr>
      <w:r w:rsidRPr="00620D34">
        <w:rPr>
          <w:rFonts w:asciiTheme="minorHAnsi" w:hAnsiTheme="minorHAnsi" w:cstheme="minorHAnsi"/>
        </w:rPr>
        <w:t>Rounding will be held until the end of the quarter</w:t>
      </w:r>
    </w:p>
    <w:p w:rsidR="00F21DAE" w:rsidRPr="00620D34" w:rsidRDefault="00F21DAE" w:rsidP="00F21DAE">
      <w:pPr>
        <w:pStyle w:val="Default"/>
        <w:numPr>
          <w:ilvl w:val="0"/>
          <w:numId w:val="9"/>
        </w:numPr>
        <w:rPr>
          <w:rFonts w:asciiTheme="minorHAnsi" w:hAnsiTheme="minorHAnsi" w:cstheme="minorHAnsi"/>
        </w:rPr>
      </w:pPr>
      <w:r w:rsidRPr="00620D34">
        <w:rPr>
          <w:rFonts w:asciiTheme="minorHAnsi" w:hAnsiTheme="minorHAnsi" w:cstheme="minorHAnsi"/>
        </w:rPr>
        <w:t>Rounding will not be done from the hundredths place</w:t>
      </w:r>
    </w:p>
    <w:p w:rsidR="00F21DAE" w:rsidRPr="00620D34" w:rsidRDefault="00F21DAE" w:rsidP="00F21DAE">
      <w:pPr>
        <w:pStyle w:val="Default"/>
        <w:numPr>
          <w:ilvl w:val="1"/>
          <w:numId w:val="9"/>
        </w:numPr>
        <w:rPr>
          <w:rFonts w:asciiTheme="minorHAnsi" w:hAnsiTheme="minorHAnsi" w:cstheme="minorHAnsi"/>
        </w:rPr>
      </w:pPr>
      <w:r w:rsidRPr="00620D34">
        <w:rPr>
          <w:rFonts w:asciiTheme="minorHAnsi" w:hAnsiTheme="minorHAnsi" w:cstheme="minorHAnsi"/>
        </w:rPr>
        <w:t>Examples of rounding</w:t>
      </w:r>
    </w:p>
    <w:p w:rsidR="00F21DAE" w:rsidRPr="00620D34" w:rsidRDefault="00F21DAE" w:rsidP="00F21DAE">
      <w:pPr>
        <w:pStyle w:val="Default"/>
        <w:numPr>
          <w:ilvl w:val="2"/>
          <w:numId w:val="9"/>
        </w:numPr>
        <w:rPr>
          <w:rFonts w:asciiTheme="minorHAnsi" w:hAnsiTheme="minorHAnsi" w:cstheme="minorHAnsi"/>
        </w:rPr>
      </w:pPr>
      <w:r w:rsidRPr="00620D34">
        <w:rPr>
          <w:rFonts w:asciiTheme="minorHAnsi" w:hAnsiTheme="minorHAnsi" w:cstheme="minorHAnsi"/>
        </w:rPr>
        <w:t>74.17 = 74.1</w:t>
      </w:r>
    </w:p>
    <w:p w:rsidR="00F21DAE" w:rsidRPr="00620D34" w:rsidRDefault="00F21DAE" w:rsidP="00F21DAE">
      <w:pPr>
        <w:pStyle w:val="Default"/>
        <w:numPr>
          <w:ilvl w:val="2"/>
          <w:numId w:val="9"/>
        </w:numPr>
        <w:rPr>
          <w:rFonts w:asciiTheme="minorHAnsi" w:hAnsiTheme="minorHAnsi" w:cstheme="minorHAnsi"/>
        </w:rPr>
      </w:pPr>
      <w:r w:rsidRPr="00620D34">
        <w:rPr>
          <w:rFonts w:asciiTheme="minorHAnsi" w:hAnsiTheme="minorHAnsi" w:cstheme="minorHAnsi"/>
        </w:rPr>
        <w:t>74.49 = 74.4</w:t>
      </w:r>
    </w:p>
    <w:p w:rsidR="00F21DAE" w:rsidRPr="00620D34" w:rsidRDefault="00F21DAE" w:rsidP="00F21DAE">
      <w:pPr>
        <w:pStyle w:val="Default"/>
        <w:numPr>
          <w:ilvl w:val="2"/>
          <w:numId w:val="9"/>
        </w:numPr>
        <w:rPr>
          <w:rFonts w:asciiTheme="minorHAnsi" w:hAnsiTheme="minorHAnsi" w:cstheme="minorHAnsi"/>
        </w:rPr>
      </w:pPr>
      <w:r w:rsidRPr="00620D34">
        <w:rPr>
          <w:rFonts w:asciiTheme="minorHAnsi" w:hAnsiTheme="minorHAnsi" w:cstheme="minorHAnsi"/>
        </w:rPr>
        <w:t>74.5 = 75</w:t>
      </w:r>
    </w:p>
    <w:p w:rsidR="00F21DAE" w:rsidRPr="00620D34" w:rsidRDefault="00F21DAE" w:rsidP="00F21DAE">
      <w:pPr>
        <w:pStyle w:val="Default"/>
        <w:numPr>
          <w:ilvl w:val="0"/>
          <w:numId w:val="9"/>
        </w:numPr>
        <w:rPr>
          <w:rFonts w:asciiTheme="minorHAnsi" w:hAnsiTheme="minorHAnsi" w:cstheme="minorHAnsi"/>
        </w:rPr>
      </w:pPr>
      <w:r w:rsidRPr="00620D34">
        <w:rPr>
          <w:rFonts w:asciiTheme="minorHAnsi" w:hAnsiTheme="minorHAnsi" w:cstheme="minorHAnsi"/>
        </w:rPr>
        <w:t>Wayland Baptist University does not recognize the Blackboard phone app and will only use the school on-line Blackboard site for rounding</w:t>
      </w:r>
    </w:p>
    <w:p w:rsidR="00F21DAE" w:rsidRPr="00F21DAE" w:rsidRDefault="00D52EA9" w:rsidP="00F21DAE">
      <w:pPr>
        <w:spacing w:after="0"/>
        <w:rPr>
          <w:rFonts w:eastAsia="Times New Roman" w:cstheme="minorHAnsi"/>
          <w:sz w:val="24"/>
          <w:szCs w:val="24"/>
          <w:u w:val="single"/>
        </w:rPr>
      </w:pPr>
      <w:r w:rsidRPr="00620D34">
        <w:rPr>
          <w:rFonts w:eastAsia="Times New Roman" w:cstheme="minorHAnsi"/>
          <w:sz w:val="24"/>
          <w:szCs w:val="24"/>
        </w:rPr>
        <w:br/>
      </w:r>
      <w:r w:rsidR="00F21DAE" w:rsidRPr="00F21DAE">
        <w:rPr>
          <w:rFonts w:eastAsia="Times New Roman" w:cstheme="minorHAnsi"/>
          <w:sz w:val="24"/>
          <w:szCs w:val="24"/>
          <w:u w:val="single"/>
        </w:rPr>
        <w:t xml:space="preserve">Testing Policy: </w:t>
      </w:r>
    </w:p>
    <w:p w:rsidR="00F21DAE" w:rsidRPr="00620D34" w:rsidRDefault="00F21DAE" w:rsidP="00F21DAE">
      <w:pPr>
        <w:rPr>
          <w:rFonts w:cstheme="minorHAnsi"/>
          <w:sz w:val="24"/>
          <w:szCs w:val="24"/>
        </w:rPr>
      </w:pPr>
      <w:r w:rsidRPr="00620D34">
        <w:rPr>
          <w:rFonts w:cstheme="minorHAnsi"/>
          <w:sz w:val="24"/>
          <w:szCs w:val="24"/>
        </w:rPr>
        <w:t xml:space="preserve">All students testing in the School of Nursing will be taking computerized testing unless otherwise notified.  All students must be present for the exam at the scheduled time and place.  If a student is late for the test, that amount of time will be deducted from your scheduled test time (example- test time is 60 min. you arrive 20 min. late, you now have 40 min to take the test). All students will be given 1.5 minutes per question.  All tests must process with one question at a time with no backtracking.  In the event that the student cannot make the testing date and time, the student must contact the faculty member at least one hour prior to the test.  The faculty member has the right to choose whether the reason for the student not testing is an excusable reason and whether or not a makeup test will be given.  If the faculty allows the student to complete a makeup exam, the student must complete the exam not later than one week following the scheduled exam.  If the student does not complete the makeup exam in the one week time period the student will receive an “F” on the exam.  If the </w:t>
      </w:r>
      <w:r w:rsidRPr="00620D34">
        <w:rPr>
          <w:rFonts w:cstheme="minorHAnsi"/>
          <w:sz w:val="24"/>
          <w:szCs w:val="24"/>
        </w:rPr>
        <w:lastRenderedPageBreak/>
        <w:t xml:space="preserve">student does not notify a faculty member that he/she is missing exam the student will receive an “F” on the exam.  If a student arrives late for an exam they will not be given additional time to complete the exam.  </w:t>
      </w:r>
    </w:p>
    <w:p w:rsidR="00D52EA9" w:rsidRPr="007A47CD" w:rsidRDefault="00F21DAE" w:rsidP="007A47CD">
      <w:pPr>
        <w:rPr>
          <w:rFonts w:cstheme="minorHAnsi"/>
          <w:sz w:val="24"/>
          <w:szCs w:val="24"/>
        </w:rPr>
      </w:pPr>
      <w:r w:rsidRPr="00620D34">
        <w:rPr>
          <w:rFonts w:cstheme="minorHAnsi"/>
          <w:sz w:val="24"/>
          <w:szCs w:val="24"/>
        </w:rPr>
        <w:t xml:space="preserve">Faculty review exams once all students have completed an exam.  If 66% or more of the student population selected the incorrect answer the question will be reviewed for validity and reliability.  The question will be considered for retain as is, throw out, or accept more than one answer.  If a question is thrown out then the total number of questions will be reduced by one.  Exam reviews can only be done with the current exam and must be done within one week of the exam.  Final exams will not be reviewed unless the student has failed the course.  Any challenges to test questions must be submitted in writing and be supported with rationale and text with page numbers and why you feel the answer you are suggesting is correct.  The faculty will review your challenge and respond to you within 72 hours.  </w:t>
      </w:r>
    </w:p>
    <w:p w:rsidR="00F21DAE" w:rsidRPr="00BB2E44" w:rsidRDefault="00F21DAE" w:rsidP="00F21DAE">
      <w:pPr>
        <w:spacing w:after="0" w:line="240" w:lineRule="auto"/>
        <w:rPr>
          <w:rFonts w:ascii="Calibri" w:eastAsia="Times New Roman" w:hAnsi="Calibri" w:cs="Calibri"/>
          <w:b/>
          <w:sz w:val="24"/>
          <w:szCs w:val="24"/>
        </w:rPr>
      </w:pPr>
      <w:r w:rsidRPr="00BB2E44">
        <w:rPr>
          <w:rFonts w:ascii="Calibri" w:eastAsia="Times New Roman" w:hAnsi="Calibri" w:cs="Calibri"/>
          <w:b/>
          <w:sz w:val="24"/>
          <w:szCs w:val="24"/>
        </w:rPr>
        <w:t xml:space="preserve">ATI: </w:t>
      </w:r>
    </w:p>
    <w:p w:rsidR="00F21DAE" w:rsidRPr="005B0E26" w:rsidRDefault="00F21DAE" w:rsidP="00F21DAE">
      <w:pPr>
        <w:spacing w:after="0" w:line="240" w:lineRule="auto"/>
        <w:rPr>
          <w:rFonts w:eastAsia="Times New Roman" w:cstheme="minorHAnsi"/>
          <w:b/>
          <w:sz w:val="24"/>
          <w:szCs w:val="24"/>
        </w:rPr>
      </w:pPr>
      <w:r w:rsidRPr="00F21DAE">
        <w:rPr>
          <w:rFonts w:ascii="Calibri" w:eastAsia="Times New Roman" w:hAnsi="Calibri" w:cs="Calibri"/>
          <w:sz w:val="24"/>
          <w:szCs w:val="24"/>
          <w:u w:val="single"/>
        </w:rPr>
        <w:t>Grading Rubric</w:t>
      </w:r>
      <w:r w:rsidR="005B0E26">
        <w:rPr>
          <w:rFonts w:eastAsia="Times New Roman" w:cstheme="minorHAnsi"/>
          <w:b/>
          <w:sz w:val="24"/>
          <w:szCs w:val="24"/>
        </w:rPr>
        <w:t>:</w:t>
      </w:r>
      <w:r w:rsidRPr="005B0E26">
        <w:rPr>
          <w:rFonts w:eastAsia="Times New Roman" w:cstheme="minorHAnsi"/>
          <w:b/>
          <w:sz w:val="24"/>
          <w:szCs w:val="24"/>
        </w:rPr>
        <w:t xml:space="preserve">                                                             </w:t>
      </w:r>
    </w:p>
    <w:p w:rsidR="00F21DAE" w:rsidRDefault="00D52EA9" w:rsidP="00D52EA9">
      <w:pPr>
        <w:spacing w:after="0"/>
        <w:rPr>
          <w:rFonts w:eastAsia="Times New Roman" w:cstheme="minorHAnsi"/>
          <w:b/>
          <w:sz w:val="24"/>
          <w:szCs w:val="24"/>
        </w:rPr>
      </w:pPr>
      <w:r w:rsidRPr="00620D34">
        <w:rPr>
          <w:rFonts w:eastAsia="Times New Roman" w:cstheme="minorHAnsi"/>
          <w:b/>
          <w:sz w:val="24"/>
          <w:szCs w:val="24"/>
        </w:rPr>
        <w:t xml:space="preserve">                                                                  </w:t>
      </w:r>
    </w:p>
    <w:p w:rsidR="00D52EA9" w:rsidRPr="00620D34" w:rsidRDefault="00D52EA9" w:rsidP="00F21DAE">
      <w:pPr>
        <w:spacing w:after="0"/>
        <w:jc w:val="center"/>
        <w:rPr>
          <w:rFonts w:eastAsia="Times New Roman" w:cstheme="minorHAnsi"/>
          <w:b/>
          <w:sz w:val="24"/>
          <w:szCs w:val="24"/>
        </w:rPr>
      </w:pPr>
      <w:r w:rsidRPr="00620D34">
        <w:rPr>
          <w:rFonts w:eastAsia="Times New Roman" w:cstheme="minorHAnsi"/>
          <w:b/>
          <w:bCs/>
          <w:sz w:val="24"/>
          <w:szCs w:val="24"/>
        </w:rPr>
        <w:t>Content Master Series / Grading Rubric 10%</w:t>
      </w:r>
    </w:p>
    <w:tbl>
      <w:tblPr>
        <w:tblStyle w:val="TableGrid"/>
        <w:tblW w:w="0" w:type="auto"/>
        <w:tblInd w:w="1885" w:type="dxa"/>
        <w:tblLook w:val="04A0" w:firstRow="1" w:lastRow="0" w:firstColumn="1" w:lastColumn="0" w:noHBand="0" w:noVBand="1"/>
      </w:tblPr>
      <w:tblGrid>
        <w:gridCol w:w="3510"/>
        <w:gridCol w:w="3510"/>
      </w:tblGrid>
      <w:tr w:rsidR="00D52EA9" w:rsidRPr="00620D34" w:rsidTr="005B0E26">
        <w:tc>
          <w:tcPr>
            <w:tcW w:w="7020" w:type="dxa"/>
            <w:gridSpan w:val="2"/>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Practice Assessments</w:t>
            </w:r>
          </w:p>
        </w:tc>
      </w:tr>
      <w:tr w:rsidR="00D52EA9" w:rsidRPr="00620D34" w:rsidTr="005B0E26">
        <w:tc>
          <w:tcPr>
            <w:tcW w:w="3510" w:type="dxa"/>
          </w:tcPr>
          <w:p w:rsidR="00D52EA9" w:rsidRPr="00620D34" w:rsidRDefault="00D52EA9" w:rsidP="00881257">
            <w:pPr>
              <w:jc w:val="center"/>
              <w:rPr>
                <w:rFonts w:eastAsia="Times New Roman" w:cstheme="minorHAnsi"/>
                <w:b/>
                <w:sz w:val="24"/>
                <w:szCs w:val="24"/>
              </w:rPr>
            </w:pPr>
            <w:r w:rsidRPr="00620D34">
              <w:rPr>
                <w:rFonts w:eastAsia="Times New Roman" w:cstheme="minorHAnsi"/>
                <w:b/>
                <w:sz w:val="24"/>
                <w:szCs w:val="24"/>
              </w:rPr>
              <w:t>Complete Practice Assessment A</w:t>
            </w:r>
          </w:p>
          <w:p w:rsidR="00D52EA9" w:rsidRPr="00620D34" w:rsidRDefault="00D52EA9" w:rsidP="00881257">
            <w:pPr>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jc w:val="center"/>
              <w:rPr>
                <w:rFonts w:eastAsia="Times New Roman" w:cstheme="minorHAnsi"/>
                <w:sz w:val="24"/>
                <w:szCs w:val="24"/>
              </w:rPr>
            </w:pPr>
            <w:r w:rsidRPr="00620D34">
              <w:rPr>
                <w:rFonts w:eastAsia="Times New Roman" w:cstheme="minorHAnsi"/>
                <w:sz w:val="24"/>
                <w:szCs w:val="24"/>
              </w:rPr>
              <w:t>*Minimum one hour Focused Review</w:t>
            </w:r>
          </w:p>
          <w:p w:rsidR="00D52EA9" w:rsidRPr="005B0E26" w:rsidRDefault="00D52EA9" w:rsidP="005B0E26">
            <w:pPr>
              <w:jc w:val="center"/>
              <w:rPr>
                <w:rFonts w:eastAsia="Times New Roman" w:cstheme="minorHAnsi"/>
                <w:sz w:val="24"/>
                <w:szCs w:val="24"/>
              </w:rPr>
            </w:pPr>
            <w:r w:rsidRPr="00620D34">
              <w:rPr>
                <w:rFonts w:eastAsia="Times New Roman" w:cstheme="minorHAnsi"/>
                <w:sz w:val="24"/>
                <w:szCs w:val="24"/>
              </w:rPr>
              <w:t>*For each topic missed complete an</w:t>
            </w:r>
            <w:r w:rsidR="005B0E26">
              <w:rPr>
                <w:rFonts w:eastAsia="Times New Roman" w:cstheme="minorHAnsi"/>
                <w:sz w:val="24"/>
                <w:szCs w:val="24"/>
              </w:rPr>
              <w:t xml:space="preserve"> </w:t>
            </w:r>
            <w:r w:rsidRPr="00620D34">
              <w:rPr>
                <w:rFonts w:eastAsia="Times New Roman" w:cstheme="minorHAnsi"/>
                <w:sz w:val="24"/>
                <w:szCs w:val="24"/>
              </w:rPr>
              <w:t>active learning template</w:t>
            </w:r>
          </w:p>
        </w:tc>
        <w:tc>
          <w:tcPr>
            <w:tcW w:w="3510" w:type="dxa"/>
          </w:tcPr>
          <w:p w:rsidR="00D52EA9" w:rsidRPr="00620D34" w:rsidRDefault="00D52EA9" w:rsidP="00881257">
            <w:pPr>
              <w:jc w:val="center"/>
              <w:rPr>
                <w:rFonts w:eastAsia="Times New Roman" w:cstheme="minorHAnsi"/>
                <w:b/>
                <w:sz w:val="24"/>
                <w:szCs w:val="24"/>
              </w:rPr>
            </w:pPr>
            <w:r w:rsidRPr="00620D34">
              <w:rPr>
                <w:rFonts w:eastAsia="Times New Roman" w:cstheme="minorHAnsi"/>
                <w:b/>
                <w:sz w:val="24"/>
                <w:szCs w:val="24"/>
              </w:rPr>
              <w:t>Complete Practice Assessment B</w:t>
            </w:r>
          </w:p>
          <w:p w:rsidR="00D52EA9" w:rsidRPr="00620D34" w:rsidRDefault="00D52EA9" w:rsidP="00881257">
            <w:pPr>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jc w:val="center"/>
              <w:rPr>
                <w:rFonts w:eastAsia="Times New Roman" w:cstheme="minorHAnsi"/>
                <w:sz w:val="24"/>
                <w:szCs w:val="24"/>
              </w:rPr>
            </w:pPr>
            <w:r w:rsidRPr="00620D34">
              <w:rPr>
                <w:rFonts w:eastAsia="Times New Roman" w:cstheme="minorHAnsi"/>
                <w:b/>
                <w:sz w:val="24"/>
                <w:szCs w:val="24"/>
              </w:rPr>
              <w:t>*</w:t>
            </w:r>
            <w:r w:rsidRPr="00620D34">
              <w:rPr>
                <w:rFonts w:eastAsia="Times New Roman" w:cstheme="minorHAnsi"/>
                <w:sz w:val="24"/>
                <w:szCs w:val="24"/>
              </w:rPr>
              <w:t>Minimum one hour Focused Review</w:t>
            </w:r>
          </w:p>
          <w:p w:rsidR="00D52EA9" w:rsidRPr="005B0E26" w:rsidRDefault="00D52EA9" w:rsidP="005B0E26">
            <w:pPr>
              <w:jc w:val="center"/>
              <w:rPr>
                <w:rFonts w:eastAsia="Times New Roman" w:cstheme="minorHAnsi"/>
                <w:sz w:val="24"/>
                <w:szCs w:val="24"/>
              </w:rPr>
            </w:pPr>
            <w:r w:rsidRPr="00620D34">
              <w:rPr>
                <w:rFonts w:eastAsia="Times New Roman" w:cstheme="minorHAnsi"/>
                <w:sz w:val="24"/>
                <w:szCs w:val="24"/>
              </w:rPr>
              <w:t>*For each topic missed complete an</w:t>
            </w:r>
            <w:r w:rsidR="005B0E26">
              <w:rPr>
                <w:rFonts w:eastAsia="Times New Roman" w:cstheme="minorHAnsi"/>
                <w:sz w:val="24"/>
                <w:szCs w:val="24"/>
              </w:rPr>
              <w:t xml:space="preserve"> </w:t>
            </w:r>
            <w:r w:rsidRPr="00620D34">
              <w:rPr>
                <w:rFonts w:eastAsia="Times New Roman" w:cstheme="minorHAnsi"/>
                <w:sz w:val="24"/>
                <w:szCs w:val="24"/>
              </w:rPr>
              <w:t>active learning template</w:t>
            </w:r>
          </w:p>
        </w:tc>
      </w:tr>
      <w:tr w:rsidR="00D52EA9" w:rsidRPr="00620D34" w:rsidTr="005B0E26">
        <w:tc>
          <w:tcPr>
            <w:tcW w:w="3510"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c>
          <w:tcPr>
            <w:tcW w:w="3510"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r>
    </w:tbl>
    <w:p w:rsidR="00D52EA9" w:rsidRPr="00620D34" w:rsidRDefault="00D52EA9" w:rsidP="00D52EA9">
      <w:pPr>
        <w:spacing w:after="0"/>
        <w:jc w:val="center"/>
        <w:rPr>
          <w:rFonts w:eastAsia="Times New Roman" w:cstheme="minorHAnsi"/>
          <w:b/>
          <w:bCs/>
          <w:sz w:val="24"/>
          <w:szCs w:val="24"/>
        </w:rPr>
      </w:pPr>
      <w:r w:rsidRPr="00620D34">
        <w:rPr>
          <w:rFonts w:eastAsia="Times New Roman" w:cstheme="minorHAnsi"/>
          <w:b/>
          <w:bCs/>
          <w:sz w:val="24"/>
          <w:szCs w:val="24"/>
        </w:rPr>
        <w:t>↓</w:t>
      </w:r>
    </w:p>
    <w:tbl>
      <w:tblPr>
        <w:tblStyle w:val="TableGrid"/>
        <w:tblW w:w="10795" w:type="dxa"/>
        <w:tblLayout w:type="fixed"/>
        <w:tblLook w:val="04A0" w:firstRow="1" w:lastRow="0" w:firstColumn="1" w:lastColumn="0" w:noHBand="0" w:noVBand="1"/>
      </w:tblPr>
      <w:tblGrid>
        <w:gridCol w:w="2698"/>
        <w:gridCol w:w="2698"/>
        <w:gridCol w:w="91"/>
        <w:gridCol w:w="2609"/>
        <w:gridCol w:w="2699"/>
      </w:tblGrid>
      <w:tr w:rsidR="00D52EA9" w:rsidRPr="00620D34" w:rsidTr="00881257">
        <w:tc>
          <w:tcPr>
            <w:tcW w:w="10795" w:type="dxa"/>
            <w:gridSpan w:val="5"/>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Proctored Assessment</w:t>
            </w:r>
          </w:p>
        </w:tc>
      </w:tr>
      <w:tr w:rsidR="00D52EA9" w:rsidRPr="00620D34" w:rsidTr="00881257">
        <w:trPr>
          <w:trHeight w:val="255"/>
        </w:trPr>
        <w:tc>
          <w:tcPr>
            <w:tcW w:w="2698"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Level 3</w:t>
            </w:r>
          </w:p>
        </w:tc>
        <w:tc>
          <w:tcPr>
            <w:tcW w:w="2789" w:type="dxa"/>
            <w:gridSpan w:val="2"/>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Level 2</w:t>
            </w:r>
          </w:p>
        </w:tc>
        <w:tc>
          <w:tcPr>
            <w:tcW w:w="2609"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Level 1</w:t>
            </w:r>
          </w:p>
        </w:tc>
        <w:tc>
          <w:tcPr>
            <w:tcW w:w="2699"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Below Level 1</w:t>
            </w:r>
          </w:p>
        </w:tc>
      </w:tr>
      <w:tr w:rsidR="00D52EA9" w:rsidRPr="00620D34" w:rsidTr="00881257">
        <w:trPr>
          <w:trHeight w:val="255"/>
        </w:trPr>
        <w:tc>
          <w:tcPr>
            <w:tcW w:w="2698"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4 pts.</w:t>
            </w:r>
          </w:p>
        </w:tc>
        <w:tc>
          <w:tcPr>
            <w:tcW w:w="2789" w:type="dxa"/>
            <w:gridSpan w:val="2"/>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3 pts.</w:t>
            </w:r>
          </w:p>
        </w:tc>
        <w:tc>
          <w:tcPr>
            <w:tcW w:w="2609"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c>
          <w:tcPr>
            <w:tcW w:w="2699"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0 pts.</w:t>
            </w:r>
          </w:p>
        </w:tc>
      </w:tr>
      <w:tr w:rsidR="00D52EA9" w:rsidRPr="00620D34" w:rsidTr="00881257">
        <w:trPr>
          <w:trHeight w:val="330"/>
        </w:trPr>
        <w:tc>
          <w:tcPr>
            <w:tcW w:w="2698" w:type="dxa"/>
          </w:tcPr>
          <w:p w:rsidR="00D52EA9" w:rsidRPr="00620D34" w:rsidRDefault="00D52EA9" w:rsidP="00881257">
            <w:pPr>
              <w:spacing w:line="259" w:lineRule="auto"/>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*Minimum one hour</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Focused  Review</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*For each topic missed</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complete an active</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learning template</w:t>
            </w:r>
          </w:p>
        </w:tc>
        <w:tc>
          <w:tcPr>
            <w:tcW w:w="2789" w:type="dxa"/>
            <w:gridSpan w:val="2"/>
          </w:tcPr>
          <w:p w:rsidR="00D52EA9" w:rsidRPr="00620D34" w:rsidRDefault="00D52EA9" w:rsidP="00881257">
            <w:pPr>
              <w:spacing w:line="259" w:lineRule="auto"/>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*Minimum two hour</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Focused Review</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b/>
                <w:sz w:val="24"/>
                <w:szCs w:val="24"/>
              </w:rPr>
              <w:t>*</w:t>
            </w:r>
            <w:r w:rsidRPr="00620D34">
              <w:rPr>
                <w:rFonts w:eastAsia="Times New Roman" w:cstheme="minorHAnsi"/>
                <w:sz w:val="24"/>
                <w:szCs w:val="24"/>
              </w:rPr>
              <w:t>For each topic missed</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complete an active</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learning template</w:t>
            </w:r>
          </w:p>
        </w:tc>
        <w:tc>
          <w:tcPr>
            <w:tcW w:w="2609" w:type="dxa"/>
          </w:tcPr>
          <w:p w:rsidR="00D52EA9" w:rsidRPr="00620D34" w:rsidRDefault="00D52EA9" w:rsidP="00881257">
            <w:pPr>
              <w:spacing w:line="259" w:lineRule="auto"/>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*Minimum three hour</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Focused Review</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b/>
                <w:sz w:val="24"/>
                <w:szCs w:val="24"/>
              </w:rPr>
              <w:t>*</w:t>
            </w:r>
            <w:r w:rsidRPr="00620D34">
              <w:rPr>
                <w:rFonts w:eastAsia="Times New Roman" w:cstheme="minorHAnsi"/>
                <w:sz w:val="24"/>
                <w:szCs w:val="24"/>
              </w:rPr>
              <w:t>For each topic missed</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complete an active</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learning template</w:t>
            </w:r>
          </w:p>
        </w:tc>
        <w:tc>
          <w:tcPr>
            <w:tcW w:w="2699" w:type="dxa"/>
          </w:tcPr>
          <w:p w:rsidR="00D52EA9" w:rsidRPr="00620D34" w:rsidRDefault="00D52EA9" w:rsidP="00881257">
            <w:pPr>
              <w:spacing w:line="259" w:lineRule="auto"/>
              <w:jc w:val="center"/>
              <w:rPr>
                <w:rFonts w:eastAsia="Times New Roman" w:cstheme="minorHAnsi"/>
                <w:b/>
                <w:i/>
                <w:sz w:val="24"/>
                <w:szCs w:val="24"/>
              </w:rPr>
            </w:pPr>
            <w:r w:rsidRPr="00620D34">
              <w:rPr>
                <w:rFonts w:eastAsia="Times New Roman" w:cstheme="minorHAnsi"/>
                <w:b/>
                <w:i/>
                <w:sz w:val="24"/>
                <w:szCs w:val="24"/>
              </w:rPr>
              <w:t>Remediation:</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*Minimum four hour</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Focused Review</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b/>
                <w:sz w:val="24"/>
                <w:szCs w:val="24"/>
              </w:rPr>
              <w:t>*</w:t>
            </w:r>
            <w:r w:rsidRPr="00620D34">
              <w:rPr>
                <w:rFonts w:eastAsia="Times New Roman" w:cstheme="minorHAnsi"/>
                <w:sz w:val="24"/>
                <w:szCs w:val="24"/>
              </w:rPr>
              <w:t>For each topic missed</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complete an active</w:t>
            </w:r>
          </w:p>
          <w:p w:rsidR="00D52EA9" w:rsidRPr="00620D34" w:rsidRDefault="00D52EA9" w:rsidP="00881257">
            <w:pPr>
              <w:spacing w:line="259" w:lineRule="auto"/>
              <w:jc w:val="center"/>
              <w:rPr>
                <w:rFonts w:eastAsia="Times New Roman" w:cstheme="minorHAnsi"/>
                <w:sz w:val="24"/>
                <w:szCs w:val="24"/>
              </w:rPr>
            </w:pPr>
            <w:r w:rsidRPr="00620D34">
              <w:rPr>
                <w:rFonts w:eastAsia="Times New Roman" w:cstheme="minorHAnsi"/>
                <w:sz w:val="24"/>
                <w:szCs w:val="24"/>
              </w:rPr>
              <w:t>learning template</w:t>
            </w:r>
          </w:p>
        </w:tc>
      </w:tr>
      <w:tr w:rsidR="00D52EA9" w:rsidRPr="00620D34" w:rsidTr="00881257">
        <w:trPr>
          <w:trHeight w:val="330"/>
        </w:trPr>
        <w:tc>
          <w:tcPr>
            <w:tcW w:w="2698"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c>
          <w:tcPr>
            <w:tcW w:w="2789" w:type="dxa"/>
            <w:gridSpan w:val="2"/>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c>
          <w:tcPr>
            <w:tcW w:w="2609"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c>
          <w:tcPr>
            <w:tcW w:w="2699"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2 pts.</w:t>
            </w:r>
          </w:p>
        </w:tc>
      </w:tr>
      <w:tr w:rsidR="00D52EA9" w:rsidRPr="00620D34" w:rsidTr="00881257">
        <w:trPr>
          <w:trHeight w:val="330"/>
        </w:trPr>
        <w:tc>
          <w:tcPr>
            <w:tcW w:w="10795" w:type="dxa"/>
            <w:gridSpan w:val="5"/>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Proctored Assessment Retake</w:t>
            </w:r>
          </w:p>
        </w:tc>
      </w:tr>
      <w:tr w:rsidR="00D52EA9" w:rsidRPr="00620D34" w:rsidTr="00881257">
        <w:trPr>
          <w:trHeight w:val="165"/>
        </w:trPr>
        <w:tc>
          <w:tcPr>
            <w:tcW w:w="2698"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No retake</w:t>
            </w:r>
          </w:p>
        </w:tc>
        <w:tc>
          <w:tcPr>
            <w:tcW w:w="2698"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No Retake</w:t>
            </w:r>
          </w:p>
        </w:tc>
        <w:tc>
          <w:tcPr>
            <w:tcW w:w="2700" w:type="dxa"/>
            <w:gridSpan w:val="2"/>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Retake</w:t>
            </w:r>
          </w:p>
        </w:tc>
        <w:tc>
          <w:tcPr>
            <w:tcW w:w="2699" w:type="dxa"/>
            <w:shd w:val="clear" w:color="auto" w:fill="auto"/>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Retake</w:t>
            </w:r>
          </w:p>
        </w:tc>
      </w:tr>
      <w:tr w:rsidR="00D52EA9" w:rsidRPr="00620D34" w:rsidTr="00881257">
        <w:trPr>
          <w:trHeight w:val="165"/>
        </w:trPr>
        <w:tc>
          <w:tcPr>
            <w:tcW w:w="2698" w:type="dxa"/>
            <w:shd w:val="clear" w:color="auto" w:fill="auto"/>
          </w:tcPr>
          <w:p w:rsidR="00D52EA9" w:rsidRPr="00620D34" w:rsidRDefault="00D52EA9" w:rsidP="00881257">
            <w:pPr>
              <w:spacing w:line="259" w:lineRule="auto"/>
              <w:jc w:val="center"/>
              <w:rPr>
                <w:rFonts w:eastAsia="Times New Roman" w:cstheme="minorHAnsi"/>
                <w:b/>
                <w:sz w:val="24"/>
                <w:szCs w:val="24"/>
              </w:rPr>
            </w:pPr>
          </w:p>
        </w:tc>
        <w:tc>
          <w:tcPr>
            <w:tcW w:w="2698" w:type="dxa"/>
            <w:shd w:val="clear" w:color="auto" w:fill="auto"/>
          </w:tcPr>
          <w:p w:rsidR="00D52EA9" w:rsidRPr="00620D34" w:rsidRDefault="00D52EA9" w:rsidP="00881257">
            <w:pPr>
              <w:spacing w:line="259" w:lineRule="auto"/>
              <w:jc w:val="center"/>
              <w:rPr>
                <w:rFonts w:eastAsia="Times New Roman" w:cstheme="minorHAnsi"/>
                <w:b/>
                <w:sz w:val="24"/>
                <w:szCs w:val="24"/>
              </w:rPr>
            </w:pPr>
          </w:p>
        </w:tc>
        <w:tc>
          <w:tcPr>
            <w:tcW w:w="2700" w:type="dxa"/>
            <w:gridSpan w:val="2"/>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1 pt.</w:t>
            </w:r>
          </w:p>
        </w:tc>
        <w:tc>
          <w:tcPr>
            <w:tcW w:w="2699" w:type="dxa"/>
            <w:shd w:val="clear" w:color="auto" w:fill="ACB9CA" w:themeFill="text2" w:themeFillTint="66"/>
          </w:tcPr>
          <w:p w:rsidR="00D52EA9" w:rsidRPr="00620D34" w:rsidRDefault="00D52EA9" w:rsidP="00881257">
            <w:pPr>
              <w:spacing w:line="259" w:lineRule="auto"/>
              <w:jc w:val="center"/>
              <w:rPr>
                <w:rFonts w:eastAsia="Times New Roman" w:cstheme="minorHAnsi"/>
                <w:b/>
                <w:sz w:val="24"/>
                <w:szCs w:val="24"/>
              </w:rPr>
            </w:pPr>
            <w:r w:rsidRPr="00620D34">
              <w:rPr>
                <w:rFonts w:eastAsia="Times New Roman" w:cstheme="minorHAnsi"/>
                <w:b/>
                <w:sz w:val="24"/>
                <w:szCs w:val="24"/>
              </w:rPr>
              <w:t>1 pt.</w:t>
            </w:r>
          </w:p>
        </w:tc>
      </w:tr>
    </w:tbl>
    <w:p w:rsidR="005B0E26" w:rsidRDefault="005B0E26" w:rsidP="005B0E26">
      <w:pPr>
        <w:spacing w:after="0" w:line="240" w:lineRule="auto"/>
        <w:rPr>
          <w:rFonts w:ascii="Calibri" w:eastAsia="Times New Roman" w:hAnsi="Calibri" w:cs="Calibri"/>
          <w:i/>
          <w:sz w:val="24"/>
          <w:szCs w:val="24"/>
        </w:rPr>
      </w:pPr>
    </w:p>
    <w:p w:rsidR="00B27AAF" w:rsidRDefault="00B27AAF" w:rsidP="005B0E26">
      <w:pPr>
        <w:spacing w:after="0" w:line="240" w:lineRule="auto"/>
        <w:rPr>
          <w:rFonts w:ascii="Calibri" w:eastAsia="Times New Roman" w:hAnsi="Calibri" w:cs="Calibri"/>
          <w:sz w:val="24"/>
          <w:szCs w:val="24"/>
          <w:u w:val="single"/>
        </w:rPr>
      </w:pPr>
    </w:p>
    <w:p w:rsidR="005B0E26" w:rsidRPr="005B0E26" w:rsidRDefault="005B0E26" w:rsidP="005B0E26">
      <w:pPr>
        <w:spacing w:after="0" w:line="240" w:lineRule="auto"/>
        <w:rPr>
          <w:rFonts w:ascii="Calibri" w:eastAsia="Times New Roman" w:hAnsi="Calibri" w:cs="Calibri"/>
          <w:sz w:val="24"/>
          <w:szCs w:val="24"/>
          <w:u w:val="single"/>
        </w:rPr>
      </w:pPr>
      <w:r w:rsidRPr="005B0E26">
        <w:rPr>
          <w:rFonts w:ascii="Calibri" w:eastAsia="Times New Roman" w:hAnsi="Calibri" w:cs="Calibri"/>
          <w:sz w:val="24"/>
          <w:szCs w:val="24"/>
          <w:u w:val="single"/>
        </w:rPr>
        <w:t xml:space="preserve">Portfolio </w:t>
      </w:r>
    </w:p>
    <w:p w:rsidR="005B0E26" w:rsidRPr="00BB2E44" w:rsidRDefault="005B0E26" w:rsidP="005B0E26">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Students will be required to maintain an ATI Portfolio Binder (see blackboard for details) which is to be used with Focused Review and Active Learning Templates</w:t>
      </w:r>
    </w:p>
    <w:p w:rsidR="005B0E26" w:rsidRDefault="005B0E26" w:rsidP="00D52EA9">
      <w:pPr>
        <w:spacing w:after="0"/>
        <w:rPr>
          <w:rFonts w:eastAsia="Times New Roman" w:cstheme="minorHAnsi"/>
          <w:b/>
          <w:color w:val="FF0000"/>
          <w:sz w:val="24"/>
          <w:szCs w:val="24"/>
        </w:rPr>
      </w:pPr>
    </w:p>
    <w:p w:rsidR="00D52EA9" w:rsidRDefault="00D52EA9" w:rsidP="00D52EA9">
      <w:pPr>
        <w:spacing w:after="0"/>
        <w:rPr>
          <w:rFonts w:eastAsia="Times New Roman" w:cstheme="minorHAnsi"/>
          <w:b/>
          <w:color w:val="FF0000"/>
          <w:sz w:val="24"/>
          <w:szCs w:val="24"/>
        </w:rPr>
      </w:pPr>
      <w:r w:rsidRPr="00620D34">
        <w:rPr>
          <w:rFonts w:eastAsia="Times New Roman" w:cstheme="minorHAnsi"/>
          <w:b/>
          <w:color w:val="FF0000"/>
          <w:sz w:val="24"/>
          <w:szCs w:val="24"/>
        </w:rPr>
        <w:t>ATI assignments must be complete and handed in by due date. No late or incomplete assignments will receive credit.</w:t>
      </w:r>
    </w:p>
    <w:p w:rsidR="007A47CD" w:rsidRPr="00620D34" w:rsidRDefault="007A47CD" w:rsidP="00D52EA9">
      <w:pPr>
        <w:spacing w:after="0"/>
        <w:rPr>
          <w:rFonts w:eastAsia="Times New Roman" w:cstheme="minorHAnsi"/>
          <w:b/>
          <w:color w:val="FF0000"/>
          <w:sz w:val="24"/>
          <w:szCs w:val="24"/>
        </w:rPr>
      </w:pPr>
    </w:p>
    <w:p w:rsidR="007A47CD" w:rsidRPr="00F21DAE" w:rsidRDefault="007A47CD" w:rsidP="007A47CD">
      <w:pPr>
        <w:pStyle w:val="Default"/>
        <w:rPr>
          <w:rFonts w:asciiTheme="minorHAnsi" w:hAnsiTheme="minorHAnsi" w:cstheme="minorHAnsi"/>
        </w:rPr>
      </w:pPr>
      <w:r w:rsidRPr="00F21DAE">
        <w:rPr>
          <w:rFonts w:asciiTheme="minorHAnsi" w:hAnsiTheme="minorHAnsi" w:cstheme="minorHAnsi"/>
          <w:bCs/>
          <w:u w:val="single"/>
        </w:rPr>
        <w:lastRenderedPageBreak/>
        <w:t>Class Attendance Policy</w:t>
      </w:r>
      <w:r>
        <w:rPr>
          <w:rFonts w:asciiTheme="minorHAnsi" w:hAnsiTheme="minorHAnsi" w:cstheme="minorHAnsi"/>
        </w:rPr>
        <w:t>:</w:t>
      </w:r>
      <w:r w:rsidRPr="00F21DAE">
        <w:rPr>
          <w:rFonts w:asciiTheme="minorHAnsi" w:hAnsiTheme="minorHAnsi" w:cstheme="minorHAnsi"/>
        </w:rPr>
        <w:t xml:space="preserve"> </w:t>
      </w:r>
    </w:p>
    <w:p w:rsidR="007A47CD" w:rsidRPr="00620D34" w:rsidRDefault="007A47CD" w:rsidP="007A47CD">
      <w:pPr>
        <w:pStyle w:val="Default"/>
        <w:rPr>
          <w:rFonts w:asciiTheme="minorHAnsi" w:hAnsiTheme="minorHAnsi" w:cstheme="minorHAnsi"/>
        </w:rPr>
      </w:pPr>
      <w:r w:rsidRPr="00620D34">
        <w:rPr>
          <w:rFonts w:asciiTheme="minorHAnsi" w:hAnsiTheme="minorHAnsi" w:cstheme="minorHAnsi"/>
        </w:rPr>
        <w:t xml:space="preserve">Students are expected to attend all classes. Wayland Baptist University (WBU) requires students to attend 75% of each enrolled class in order to pass each course. Therefore, any student who is not present for at least 75% of the scheduled class sessions will automatically receive a grade of “F” in the course. Students are expected to be on time to class. Tardiness is disruptive to the learning environment and is considered unprofessional behavior. Three late arrivals are defined as one absence. </w:t>
      </w:r>
    </w:p>
    <w:p w:rsidR="005B0E26" w:rsidRDefault="005B0E26" w:rsidP="005B0E26">
      <w:pPr>
        <w:spacing w:after="0" w:line="240" w:lineRule="auto"/>
        <w:jc w:val="center"/>
        <w:rPr>
          <w:rFonts w:ascii="Calibri" w:hAnsi="Calibri" w:cs="Calibri"/>
          <w:b/>
          <w:sz w:val="24"/>
          <w:szCs w:val="24"/>
        </w:rPr>
      </w:pPr>
    </w:p>
    <w:p w:rsidR="005B0E26" w:rsidRDefault="005B0E26" w:rsidP="005B0E26">
      <w:pPr>
        <w:spacing w:after="0" w:line="240" w:lineRule="auto"/>
        <w:jc w:val="center"/>
        <w:rPr>
          <w:rFonts w:ascii="Calibri" w:hAnsi="Calibri" w:cs="Calibri"/>
          <w:b/>
          <w:sz w:val="24"/>
          <w:szCs w:val="24"/>
        </w:rPr>
      </w:pPr>
      <w:r w:rsidRPr="00BB2E44">
        <w:rPr>
          <w:rFonts w:ascii="Calibri" w:hAnsi="Calibri" w:cs="Calibri"/>
          <w:b/>
          <w:sz w:val="24"/>
          <w:szCs w:val="24"/>
        </w:rPr>
        <w:t>Clinical</w:t>
      </w:r>
    </w:p>
    <w:p w:rsidR="00B27AAF" w:rsidRPr="00BB2E44" w:rsidRDefault="00B27AAF" w:rsidP="005B0E26">
      <w:pPr>
        <w:spacing w:after="0" w:line="240" w:lineRule="auto"/>
        <w:jc w:val="center"/>
        <w:rPr>
          <w:rFonts w:ascii="Calibri" w:eastAsia="Times New Roman" w:hAnsi="Calibri" w:cs="Calibri"/>
          <w:sz w:val="24"/>
          <w:szCs w:val="24"/>
        </w:rPr>
      </w:pPr>
    </w:p>
    <w:p w:rsidR="00666625" w:rsidRDefault="005B0E26" w:rsidP="005B0E26">
      <w:pPr>
        <w:spacing w:after="0"/>
        <w:rPr>
          <w:rFonts w:eastAsia="Times New Roman" w:cstheme="minorHAnsi"/>
          <w:sz w:val="24"/>
          <w:szCs w:val="24"/>
        </w:rPr>
      </w:pPr>
      <w:r w:rsidRPr="00666625">
        <w:rPr>
          <w:rFonts w:ascii="Calibri" w:hAnsi="Calibri" w:cs="Calibri"/>
          <w:sz w:val="24"/>
          <w:szCs w:val="24"/>
          <w:u w:val="single"/>
        </w:rPr>
        <w:t>Grading:</w:t>
      </w:r>
      <w:r>
        <w:rPr>
          <w:rFonts w:eastAsia="Times New Roman" w:cstheme="minorHAnsi"/>
          <w:sz w:val="24"/>
          <w:szCs w:val="24"/>
        </w:rPr>
        <w:t xml:space="preserve"> </w:t>
      </w:r>
    </w:p>
    <w:p w:rsidR="00D52EA9" w:rsidRDefault="00D52EA9" w:rsidP="005B0E26">
      <w:pPr>
        <w:spacing w:after="0"/>
        <w:rPr>
          <w:rFonts w:eastAsia="Times New Roman" w:cstheme="minorHAnsi"/>
          <w:sz w:val="24"/>
          <w:szCs w:val="24"/>
        </w:rPr>
      </w:pPr>
      <w:r w:rsidRPr="00620D34">
        <w:rPr>
          <w:rFonts w:eastAsia="Times New Roman" w:cstheme="minorHAnsi"/>
          <w:sz w:val="24"/>
          <w:szCs w:val="24"/>
        </w:rPr>
        <w:t xml:space="preserve">The clinical portion of the course is on a pass/fail basis. Students must pass the clinical portion in order to pass the course. Students must achieve an 85% or higher to pass the clinical portion of the course. The </w:t>
      </w:r>
      <w:r w:rsidRPr="00620D34">
        <w:rPr>
          <w:rFonts w:eastAsia="Times New Roman" w:cstheme="minorHAnsi"/>
          <w:i/>
          <w:sz w:val="24"/>
          <w:szCs w:val="24"/>
        </w:rPr>
        <w:t>Level Two Clinical Evaluation form</w:t>
      </w:r>
      <w:r w:rsidRPr="00620D34">
        <w:rPr>
          <w:rFonts w:eastAsia="Times New Roman" w:cstheme="minorHAnsi"/>
          <w:sz w:val="24"/>
          <w:szCs w:val="24"/>
        </w:rPr>
        <w:t xml:space="preserve"> will be used to determine the students pass or fail performance for this course.  The evaluation form will be posted on Blackboard.  See clinical handbook and blackboard for discussion on other expectations and assignments.</w:t>
      </w:r>
    </w:p>
    <w:p w:rsidR="005B0E26" w:rsidRDefault="005B0E26" w:rsidP="005B0E26">
      <w:pPr>
        <w:spacing w:after="0" w:line="240" w:lineRule="auto"/>
        <w:rPr>
          <w:rFonts w:ascii="Calibri" w:hAnsi="Calibri" w:cs="Calibri"/>
          <w:sz w:val="24"/>
          <w:szCs w:val="24"/>
        </w:rPr>
      </w:pPr>
    </w:p>
    <w:p w:rsidR="005B0E26" w:rsidRPr="00BB2E44" w:rsidRDefault="005B0E26" w:rsidP="005B0E26">
      <w:pPr>
        <w:spacing w:after="0" w:line="240" w:lineRule="auto"/>
        <w:rPr>
          <w:rFonts w:ascii="Calibri" w:hAnsi="Calibri" w:cs="Calibri"/>
          <w:sz w:val="24"/>
          <w:szCs w:val="24"/>
        </w:rPr>
      </w:pPr>
      <w:r w:rsidRPr="00BB2E44">
        <w:rPr>
          <w:rFonts w:ascii="Calibri" w:hAnsi="Calibri" w:cs="Calibri"/>
          <w:sz w:val="24"/>
          <w:szCs w:val="24"/>
        </w:rPr>
        <w:t xml:space="preserve">WBU has adopted </w:t>
      </w:r>
      <w:r w:rsidRPr="00BB2E44">
        <w:t xml:space="preserve">Caputi Model for Clinical Education. </w:t>
      </w:r>
      <w:r w:rsidRPr="00BB2E44">
        <w:rPr>
          <w:rFonts w:ascii="Calibri" w:hAnsi="Calibri" w:cs="Calibri"/>
          <w:sz w:val="24"/>
          <w:szCs w:val="24"/>
        </w:rPr>
        <w:t xml:space="preserve">Students will be required to maintain a Clinical Activities </w:t>
      </w:r>
    </w:p>
    <w:p w:rsidR="005B0E26" w:rsidRPr="00BB2E44" w:rsidRDefault="005B0E26" w:rsidP="005B0E26">
      <w:pPr>
        <w:spacing w:after="0" w:line="240" w:lineRule="auto"/>
        <w:rPr>
          <w:rFonts w:ascii="Calibri" w:hAnsi="Calibri" w:cs="Calibri"/>
          <w:sz w:val="24"/>
          <w:szCs w:val="24"/>
        </w:rPr>
      </w:pPr>
      <w:r w:rsidRPr="00BB2E44">
        <w:rPr>
          <w:rFonts w:ascii="Calibri" w:hAnsi="Calibri" w:cs="Calibri"/>
          <w:sz w:val="24"/>
          <w:szCs w:val="24"/>
        </w:rPr>
        <w:t xml:space="preserve">Portfolio (CAP©) throughout their time at WBU (see details on blackboard). Most clinical assignments will be completed and evaluated during the clinical day. Students are required to post these assignments with evaluation (grading rubrics) on blackboard by the end of the clinical day. Students must achieve a “satisfactory” on all rubrics by the end of the semester. </w:t>
      </w:r>
    </w:p>
    <w:p w:rsidR="00D52EA9" w:rsidRPr="00620D34" w:rsidRDefault="00D52EA9" w:rsidP="00D52EA9">
      <w:pPr>
        <w:spacing w:after="0" w:line="240" w:lineRule="auto"/>
        <w:rPr>
          <w:rFonts w:eastAsia="Times New Roman" w:cstheme="minorHAnsi"/>
          <w:sz w:val="24"/>
          <w:szCs w:val="24"/>
        </w:rPr>
      </w:pPr>
    </w:p>
    <w:p w:rsidR="00666625" w:rsidRDefault="00D52EA9" w:rsidP="00D52EA9">
      <w:pPr>
        <w:spacing w:after="0"/>
        <w:rPr>
          <w:rFonts w:eastAsia="Times New Roman" w:cstheme="minorHAnsi"/>
          <w:sz w:val="24"/>
          <w:szCs w:val="24"/>
        </w:rPr>
      </w:pPr>
      <w:r w:rsidRPr="00666625">
        <w:rPr>
          <w:rFonts w:eastAsia="Times New Roman" w:cstheme="minorHAnsi"/>
          <w:sz w:val="24"/>
          <w:szCs w:val="24"/>
          <w:u w:val="single"/>
        </w:rPr>
        <w:t>Medication Calculation Test:</w:t>
      </w:r>
      <w:r w:rsidRPr="00620D34">
        <w:rPr>
          <w:rFonts w:eastAsia="Times New Roman" w:cstheme="minorHAnsi"/>
          <w:b/>
          <w:sz w:val="24"/>
          <w:szCs w:val="24"/>
        </w:rPr>
        <w:t xml:space="preserve"> </w:t>
      </w:r>
    </w:p>
    <w:p w:rsidR="00D52EA9" w:rsidRDefault="00D52EA9" w:rsidP="00D52EA9">
      <w:pPr>
        <w:spacing w:after="0"/>
        <w:rPr>
          <w:rFonts w:eastAsia="Times New Roman" w:cstheme="minorHAnsi"/>
          <w:sz w:val="24"/>
          <w:szCs w:val="24"/>
        </w:rPr>
      </w:pPr>
      <w:r w:rsidRPr="00620D34">
        <w:rPr>
          <w:rFonts w:eastAsia="Times New Roman" w:cstheme="minorHAnsi"/>
          <w:sz w:val="24"/>
          <w:szCs w:val="24"/>
        </w:rPr>
        <w:t xml:space="preserve">Medication testing will occur in every course with a clinical component throughout the program. A standardized test of ten questions will be used to measure medication math competency. Three tests will be administered prior to passing medication in the clinical setting. The student will complete a review of the ATI tutorials (Dosage Calculations and Pharmacology Made Easy Modules-as assigned) at the beginning of each course with a clinical component. The student must achieve a 90% to pass the standardized 10-question exam and to be able to pass medications in the clinical arena. If the student fails to make a 90% after 3 attempts, a clinical failure will result. A clinical failure results in a course failure.  If the student is unsuccessful in attaining a 90% after each medication exam, the student is expected to meet with faculty to implement an active learning plan to identify strengths and learning opportunities before they take the next exam. </w:t>
      </w:r>
    </w:p>
    <w:p w:rsidR="00B27AAF" w:rsidRDefault="00B27AAF" w:rsidP="00D52EA9">
      <w:pPr>
        <w:spacing w:after="0"/>
        <w:rPr>
          <w:rFonts w:eastAsia="Times New Roman" w:cstheme="minorHAnsi"/>
          <w:sz w:val="24"/>
          <w:szCs w:val="24"/>
        </w:rPr>
      </w:pPr>
    </w:p>
    <w:p w:rsidR="00666625" w:rsidRDefault="00666625" w:rsidP="00666625">
      <w:pPr>
        <w:spacing w:after="0" w:line="240" w:lineRule="auto"/>
        <w:rPr>
          <w:rFonts w:ascii="Calibri" w:eastAsia="Times New Roman" w:hAnsi="Calibri" w:cs="Calibri"/>
          <w:b/>
          <w:bCs/>
          <w:sz w:val="24"/>
          <w:szCs w:val="24"/>
        </w:rPr>
      </w:pPr>
      <w:r w:rsidRPr="00666625">
        <w:rPr>
          <w:rFonts w:ascii="Calibri" w:eastAsia="Times New Roman" w:hAnsi="Calibri" w:cs="Calibri"/>
          <w:bCs/>
          <w:sz w:val="24"/>
          <w:szCs w:val="24"/>
          <w:u w:val="single"/>
        </w:rPr>
        <w:t>Uniform Dress Code</w:t>
      </w:r>
      <w:r>
        <w:rPr>
          <w:rFonts w:ascii="Calibri" w:eastAsia="Times New Roman" w:hAnsi="Calibri" w:cs="Calibri"/>
          <w:b/>
          <w:bCs/>
          <w:sz w:val="24"/>
          <w:szCs w:val="24"/>
        </w:rPr>
        <w:t>:</w:t>
      </w:r>
    </w:p>
    <w:p w:rsidR="00666625" w:rsidRPr="00BB2E44" w:rsidRDefault="00666625" w:rsidP="00666625">
      <w:pPr>
        <w:spacing w:after="0" w:line="240" w:lineRule="auto"/>
        <w:rPr>
          <w:rFonts w:ascii="Calibri" w:eastAsia="Times New Roman" w:hAnsi="Calibri" w:cs="Calibri"/>
          <w:sz w:val="24"/>
          <w:szCs w:val="24"/>
        </w:rPr>
      </w:pPr>
      <w:r w:rsidRPr="00BB2E44">
        <w:rPr>
          <w:rFonts w:ascii="Calibri" w:eastAsia="Times New Roman" w:hAnsi="Calibri" w:cs="Calibri"/>
          <w:sz w:val="24"/>
          <w:szCs w:val="24"/>
        </w:rPr>
        <w:t>The uniform dress code is designed to assist the students and the faculty to maintain consistency in dress attire as is considered appropriate and safe for professional nursing practice. When representing the School of Nursing in the hospital and the community, students are expected to adhere to dress codes as specified by the Uniform Dress Code policy. When representing the School of Nursing during class lectures or labs held at Wayland Baptist University (WBU), The Simulation Lab, and/or clinical sites, the student is required to wear the Clinical Uniform. Students are to wear their uniform only when in class, clinical, or lab settings. Students are not to wear WBU uniform, lab coat, patches or pins when outside the class, clinical, or lab setting or when working in hospitals or other health care agencies for pay. The WBU nursing uniform consists of navy blue scrub pants and gold scrub top and must be worn to every clinical and skills lab.</w:t>
      </w:r>
    </w:p>
    <w:p w:rsidR="00666625" w:rsidRDefault="00666625" w:rsidP="00D52EA9">
      <w:pPr>
        <w:spacing w:after="0"/>
        <w:rPr>
          <w:rFonts w:eastAsia="Times New Roman" w:cstheme="minorHAnsi"/>
          <w:sz w:val="24"/>
          <w:szCs w:val="24"/>
        </w:rPr>
      </w:pPr>
    </w:p>
    <w:p w:rsidR="00666625" w:rsidRPr="007A47CD" w:rsidRDefault="00666625" w:rsidP="00D52EA9">
      <w:pPr>
        <w:spacing w:after="0"/>
        <w:rPr>
          <w:rFonts w:ascii="Calibri" w:eastAsia="Times New Roman" w:hAnsi="Calibri" w:cs="Calibri"/>
          <w:b/>
          <w:color w:val="FF0000"/>
          <w:sz w:val="24"/>
          <w:szCs w:val="24"/>
        </w:rPr>
      </w:pPr>
      <w:r w:rsidRPr="007A47CD">
        <w:rPr>
          <w:rFonts w:ascii="Calibri" w:eastAsia="Times New Roman" w:hAnsi="Calibri" w:cs="Calibri"/>
          <w:b/>
          <w:color w:val="FF0000"/>
          <w:sz w:val="24"/>
          <w:szCs w:val="24"/>
        </w:rPr>
        <w:t>All assignments in class, clinical or skills lab must be complete and handed in by due date. No late or incomplete assignments will receive credit</w:t>
      </w:r>
    </w:p>
    <w:p w:rsidR="00666625" w:rsidRPr="007A47CD" w:rsidRDefault="00666625" w:rsidP="00D52EA9">
      <w:pPr>
        <w:spacing w:after="0"/>
        <w:rPr>
          <w:rFonts w:ascii="Calibri" w:eastAsia="Times New Roman" w:hAnsi="Calibri" w:cs="Calibri"/>
          <w:b/>
          <w:color w:val="FF0000"/>
          <w:sz w:val="24"/>
          <w:szCs w:val="24"/>
        </w:rPr>
      </w:pPr>
    </w:p>
    <w:p w:rsidR="00666625" w:rsidRDefault="00666625" w:rsidP="00D52EA9">
      <w:pPr>
        <w:spacing w:after="0"/>
        <w:rPr>
          <w:rFonts w:eastAsia="Times New Roman" w:cstheme="minorHAnsi"/>
          <w:sz w:val="24"/>
          <w:szCs w:val="24"/>
        </w:rPr>
      </w:pPr>
    </w:p>
    <w:p w:rsidR="00B27AAF" w:rsidRPr="00620D34" w:rsidRDefault="00B27AAF" w:rsidP="00B27AAF">
      <w:pPr>
        <w:pStyle w:val="Default"/>
        <w:jc w:val="center"/>
        <w:rPr>
          <w:rFonts w:asciiTheme="minorHAnsi" w:hAnsiTheme="minorHAnsi" w:cstheme="minorHAnsi"/>
        </w:rPr>
      </w:pPr>
      <w:r>
        <w:rPr>
          <w:rFonts w:asciiTheme="minorHAnsi" w:hAnsiTheme="minorHAnsi" w:cstheme="minorHAnsi"/>
          <w:b/>
          <w:bCs/>
        </w:rPr>
        <w:lastRenderedPageBreak/>
        <w:t>Clinical and L</w:t>
      </w:r>
      <w:r w:rsidRPr="00620D34">
        <w:rPr>
          <w:rFonts w:asciiTheme="minorHAnsi" w:hAnsiTheme="minorHAnsi" w:cstheme="minorHAnsi"/>
          <w:b/>
          <w:bCs/>
        </w:rPr>
        <w:t>ab attendance policy</w:t>
      </w:r>
    </w:p>
    <w:p w:rsidR="00B27AAF" w:rsidRPr="00620D34" w:rsidRDefault="00B27AAF" w:rsidP="00B27AAF">
      <w:pPr>
        <w:pStyle w:val="Default"/>
        <w:rPr>
          <w:rFonts w:asciiTheme="minorHAnsi" w:hAnsiTheme="minorHAnsi" w:cstheme="minorHAnsi"/>
        </w:rPr>
      </w:pPr>
      <w:r w:rsidRPr="00620D34">
        <w:rPr>
          <w:rFonts w:asciiTheme="minorHAnsi" w:hAnsiTheme="minorHAnsi" w:cstheme="minorHAnsi"/>
        </w:rPr>
        <w:t xml:space="preserve">Students must attend all clinical activities as assigned including orientation, computer training, simulation lab, and extrinsic sites. WBU has a mandatory clinical and lab attendance policy. Therefore, there are no excused absences in clinical or labs. Unacceptable reasons for missing a clinical experience are work, travel, or social reasons. A student will notify their clinical instructor verbally at least one hour prior to the absence and notify course coordinator within 24 hour. Faculty may require withdrawal of any student who has missed sufficient clinical to prevent completion of clinical outcomes and/or objectives. </w:t>
      </w:r>
    </w:p>
    <w:p w:rsidR="00B27AAF" w:rsidRPr="00620D34" w:rsidRDefault="00B27AAF" w:rsidP="00B27AAF">
      <w:pPr>
        <w:pStyle w:val="Default"/>
        <w:rPr>
          <w:rFonts w:asciiTheme="minorHAnsi" w:hAnsiTheme="minorHAnsi" w:cstheme="minorHAnsi"/>
        </w:rPr>
      </w:pPr>
      <w:r w:rsidRPr="00620D34">
        <w:rPr>
          <w:rFonts w:asciiTheme="minorHAnsi" w:hAnsiTheme="minorHAnsi" w:cstheme="minorHAnsi"/>
        </w:rPr>
        <w:t xml:space="preserve">Late arrival to clinical or post conference is not acceptable Three late arrivals are defined as one absence. Any student reporting to clinical or lab after the scheduled time is subject to penalties and consequences associated with failure of professionalism and accountability. For each offense a written STAR counseling statement will be completed. </w:t>
      </w:r>
    </w:p>
    <w:p w:rsidR="00B27AAF" w:rsidRPr="00620D34" w:rsidRDefault="00B27AAF" w:rsidP="00B27AAF">
      <w:pPr>
        <w:pStyle w:val="Default"/>
        <w:rPr>
          <w:rFonts w:asciiTheme="minorHAnsi" w:hAnsiTheme="minorHAnsi" w:cstheme="minorHAnsi"/>
        </w:rPr>
      </w:pPr>
      <w:r w:rsidRPr="00620D34">
        <w:rPr>
          <w:rFonts w:asciiTheme="minorHAnsi" w:hAnsiTheme="minorHAnsi" w:cstheme="minorHAnsi"/>
        </w:rPr>
        <w:t xml:space="preserve">Students may not attend clinical or labs to which they are not assigned. WBU requires students to attend the full number of clinical and lab hours. There will be a make-up day for clinical and lab during finals week. Those students who have provided documentation demonstrating authenticity for missing one 8 hour lab or one 8 hour clinical day are required to make up the 8 hours experience during finals week. Failure to complete make up clinical day may result in course failure. Students who fail to attend the full number of clinical and lab hours will receive a grade of “F” in the course. </w:t>
      </w:r>
    </w:p>
    <w:p w:rsidR="00B27AAF" w:rsidRDefault="00B27AAF" w:rsidP="00D52EA9">
      <w:pPr>
        <w:spacing w:after="0"/>
        <w:rPr>
          <w:rFonts w:eastAsia="Times New Roman" w:cstheme="minorHAnsi"/>
          <w:sz w:val="24"/>
          <w:szCs w:val="24"/>
        </w:rPr>
      </w:pPr>
    </w:p>
    <w:p w:rsidR="00B27AAF" w:rsidRPr="00BB2E44" w:rsidRDefault="00B27AAF" w:rsidP="00B27AAF">
      <w:pPr>
        <w:spacing w:after="0" w:line="240" w:lineRule="auto"/>
        <w:rPr>
          <w:rFonts w:ascii="Calibri" w:eastAsia="Times New Roman" w:hAnsi="Calibri" w:cs="Calibri"/>
          <w:b/>
          <w:color w:val="FF0000"/>
          <w:sz w:val="24"/>
          <w:szCs w:val="24"/>
        </w:rPr>
      </w:pPr>
    </w:p>
    <w:p w:rsidR="00B27AAF" w:rsidRPr="00BB2E44" w:rsidRDefault="00B27AAF" w:rsidP="00B27AAF">
      <w:pPr>
        <w:spacing w:after="0" w:line="240" w:lineRule="auto"/>
        <w:rPr>
          <w:rFonts w:ascii="Calibri" w:hAnsi="Calibri" w:cs="Calibri"/>
          <w:sz w:val="24"/>
          <w:szCs w:val="24"/>
        </w:rPr>
      </w:pPr>
    </w:p>
    <w:p w:rsidR="00B27AAF" w:rsidRPr="00620D34" w:rsidRDefault="00B27AAF" w:rsidP="00D52EA9">
      <w:pPr>
        <w:spacing w:after="0"/>
        <w:rPr>
          <w:rFonts w:eastAsia="Times New Roman" w:cstheme="minorHAnsi"/>
          <w:sz w:val="24"/>
          <w:szCs w:val="24"/>
        </w:rPr>
      </w:pPr>
    </w:p>
    <w:p w:rsidR="00D52EA9" w:rsidRPr="00620D34" w:rsidRDefault="00D52EA9" w:rsidP="00D52EA9">
      <w:pPr>
        <w:spacing w:after="0"/>
        <w:rPr>
          <w:rFonts w:eastAsia="Times New Roman" w:cstheme="minorHAnsi"/>
          <w:sz w:val="24"/>
          <w:szCs w:val="24"/>
        </w:rPr>
      </w:pPr>
    </w:p>
    <w:p w:rsidR="00D52EA9" w:rsidRPr="00620D34" w:rsidRDefault="00D52EA9" w:rsidP="00D52EA9">
      <w:pPr>
        <w:pStyle w:val="Default"/>
        <w:ind w:left="2160"/>
        <w:rPr>
          <w:rFonts w:asciiTheme="minorHAnsi" w:hAnsiTheme="minorHAnsi" w:cstheme="minorHAnsi"/>
        </w:rPr>
      </w:pPr>
    </w:p>
    <w:p w:rsidR="00D52EA9" w:rsidRPr="00620D34" w:rsidRDefault="00D52EA9" w:rsidP="00D52EA9">
      <w:pPr>
        <w:pStyle w:val="Default"/>
        <w:rPr>
          <w:rFonts w:asciiTheme="minorHAnsi" w:hAnsiTheme="minorHAnsi" w:cstheme="minorHAnsi"/>
        </w:rPr>
      </w:pPr>
    </w:p>
    <w:p w:rsidR="00D52EA9" w:rsidRPr="00620D34" w:rsidRDefault="00D52EA9" w:rsidP="00D52EA9">
      <w:pPr>
        <w:rPr>
          <w:rFonts w:cstheme="minorHAnsi"/>
          <w:sz w:val="24"/>
          <w:szCs w:val="24"/>
        </w:rPr>
      </w:pPr>
    </w:p>
    <w:p w:rsidR="00D52EA9" w:rsidRPr="00620D34" w:rsidRDefault="00D52EA9" w:rsidP="00D52EA9">
      <w:pPr>
        <w:spacing w:after="0"/>
        <w:rPr>
          <w:rFonts w:eastAsia="Times New Roman" w:cstheme="minorHAnsi"/>
          <w:b/>
          <w:sz w:val="24"/>
          <w:szCs w:val="24"/>
        </w:rPr>
      </w:pPr>
    </w:p>
    <w:p w:rsidR="001F009A" w:rsidRDefault="001F009A"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Default="00666625" w:rsidP="005D3A4D">
      <w:pPr>
        <w:spacing w:after="0"/>
        <w:rPr>
          <w:rFonts w:eastAsia="Times New Roman" w:cstheme="minorHAnsi"/>
          <w:b/>
          <w:bCs/>
          <w:sz w:val="24"/>
          <w:szCs w:val="24"/>
          <w:u w:val="single"/>
        </w:rPr>
      </w:pPr>
    </w:p>
    <w:p w:rsidR="00666625" w:rsidRPr="00EC565B" w:rsidRDefault="00666625" w:rsidP="00666625">
      <w:pPr>
        <w:spacing w:after="0" w:line="276" w:lineRule="auto"/>
        <w:jc w:val="center"/>
        <w:rPr>
          <w:rFonts w:ascii="Calibri" w:eastAsia="Calibri" w:hAnsi="Calibri" w:cs="Calibri"/>
          <w:b/>
        </w:rPr>
      </w:pPr>
      <w:r w:rsidRPr="00EC565B">
        <w:rPr>
          <w:rFonts w:ascii="Calibri" w:eastAsia="Calibri" w:hAnsi="Calibri" w:cs="Calibri"/>
          <w:b/>
        </w:rPr>
        <w:lastRenderedPageBreak/>
        <w:t>STAR COUNSELING FORM</w:t>
      </w:r>
    </w:p>
    <w:p w:rsidR="00666625" w:rsidRPr="00EC565B" w:rsidRDefault="00666625" w:rsidP="00666625">
      <w:pPr>
        <w:spacing w:after="0" w:line="276" w:lineRule="auto"/>
        <w:jc w:val="center"/>
        <w:rPr>
          <w:rFonts w:ascii="Calibri" w:eastAsia="Calibri" w:hAnsi="Calibri" w:cs="Calibri"/>
          <w:b/>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rPr>
        <w:t>Faculty Name: ______________________________          Date of Incident: ____________________________</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rPr>
        <w:t>Student Name: ______________________________         Date of Session: ____________________________</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b/>
        </w:rPr>
        <w:t xml:space="preserve">S- Situation: </w:t>
      </w:r>
      <w:r w:rsidRPr="00EC565B">
        <w:rPr>
          <w:rFonts w:ascii="Calibri" w:eastAsia="Calibri" w:hAnsi="Calibri" w:cs="Calibri"/>
        </w:rPr>
        <w:t>Describe Situation.</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b/>
        </w:rPr>
        <w:t xml:space="preserve">T- Task: </w:t>
      </w:r>
      <w:r w:rsidRPr="00EC565B">
        <w:rPr>
          <w:rFonts w:ascii="Calibri" w:eastAsia="Calibri" w:hAnsi="Calibri" w:cs="Calibri"/>
        </w:rPr>
        <w:t>Requirements and/or policy performance standards that are not being meet. (Standards and evaluation criteria published in course syllabus and/or clinical handbook). State reference page number(s) if applicable.</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b/>
        </w:rPr>
        <w:t xml:space="preserve">A: Action(s): </w:t>
      </w:r>
      <w:r w:rsidRPr="00EC565B">
        <w:rPr>
          <w:rFonts w:ascii="Calibri" w:eastAsia="Calibri" w:hAnsi="Calibri" w:cs="Calibri"/>
        </w:rPr>
        <w:t>To be taken to improve unsatisfactory performance.</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b/>
        </w:rPr>
        <w:t xml:space="preserve">     Consequences: </w:t>
      </w:r>
      <w:r w:rsidRPr="00EC565B">
        <w:rPr>
          <w:rFonts w:ascii="Calibri" w:eastAsia="Calibri" w:hAnsi="Calibri" w:cs="Calibri"/>
        </w:rPr>
        <w:t>Consequences of not meeting performance improvement plan.</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b/>
        </w:rPr>
      </w:pPr>
      <w:r w:rsidRPr="00EC565B">
        <w:rPr>
          <w:rFonts w:ascii="Calibri" w:eastAsia="Calibri" w:hAnsi="Calibri" w:cs="Calibri"/>
        </w:rPr>
        <w:t xml:space="preserve">     </w:t>
      </w:r>
      <w:r w:rsidRPr="00EC565B">
        <w:rPr>
          <w:rFonts w:ascii="Calibri" w:eastAsia="Calibri" w:hAnsi="Calibri" w:cs="Calibri"/>
          <w:b/>
        </w:rPr>
        <w:t>Date: To improve performance by: __________</w:t>
      </w: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b/>
        </w:rPr>
        <w:t xml:space="preserve">R: Results: </w:t>
      </w:r>
      <w:r w:rsidRPr="00EC565B">
        <w:rPr>
          <w:rFonts w:ascii="Calibri" w:eastAsia="Calibri" w:hAnsi="Calibri" w:cs="Calibri"/>
        </w:rPr>
        <w:t>Results from action(s) listed above</w:t>
      </w:r>
    </w:p>
    <w:p w:rsidR="00666625" w:rsidRPr="00EC565B" w:rsidRDefault="00666625" w:rsidP="00666625">
      <w:pPr>
        <w:spacing w:after="0" w:line="276" w:lineRule="auto"/>
        <w:rPr>
          <w:rFonts w:ascii="Calibri" w:eastAsia="Calibri" w:hAnsi="Calibri" w:cs="Calibri"/>
          <w:b/>
        </w:rPr>
      </w:pPr>
      <w:r w:rsidRPr="00EC565B">
        <w:rPr>
          <w:rFonts w:ascii="Calibri" w:eastAsia="Calibri" w:hAnsi="Calibri" w:cs="Calibri"/>
          <w:b/>
        </w:rPr>
        <w:t xml:space="preserve">     </w:t>
      </w: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r w:rsidRPr="00EC565B">
        <w:rPr>
          <w:rFonts w:ascii="Calibri" w:eastAsia="Calibri" w:hAnsi="Calibri" w:cs="Calibri"/>
          <w:b/>
        </w:rPr>
        <w:t xml:space="preserve">     Date: Performance corrected: __________</w:t>
      </w: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b/>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rPr>
        <w:t>Faculty Signature: ______________________________________          Date: _______________</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rPr>
        <w:t>Students Signature: _____________________________________         Date: _______________</w:t>
      </w:r>
    </w:p>
    <w:p w:rsidR="00666625" w:rsidRPr="00EC565B" w:rsidRDefault="00666625" w:rsidP="00666625">
      <w:pPr>
        <w:spacing w:after="0" w:line="276" w:lineRule="auto"/>
        <w:rPr>
          <w:rFonts w:ascii="Calibri" w:eastAsia="Calibri" w:hAnsi="Calibri" w:cs="Calibri"/>
        </w:rPr>
      </w:pPr>
    </w:p>
    <w:p w:rsidR="00666625" w:rsidRPr="00EC565B" w:rsidRDefault="00666625" w:rsidP="00666625">
      <w:pPr>
        <w:spacing w:after="0" w:line="276" w:lineRule="auto"/>
        <w:rPr>
          <w:rFonts w:ascii="Calibri" w:eastAsia="Calibri" w:hAnsi="Calibri" w:cs="Calibri"/>
        </w:rPr>
      </w:pPr>
      <w:r w:rsidRPr="00EC565B">
        <w:rPr>
          <w:rFonts w:ascii="Calibri" w:eastAsia="Calibri" w:hAnsi="Calibri" w:cs="Calibri"/>
        </w:rPr>
        <w:t>Observer Signature: _____________________________________        Date: _______________</w:t>
      </w:r>
    </w:p>
    <w:p w:rsidR="00666625" w:rsidRPr="00EC565B" w:rsidRDefault="00666625" w:rsidP="00666625">
      <w:pPr>
        <w:spacing w:after="0" w:line="240" w:lineRule="auto"/>
        <w:jc w:val="center"/>
        <w:rPr>
          <w:rFonts w:ascii="Calibri" w:eastAsia="Times New Roman" w:hAnsi="Calibri" w:cs="Calibri"/>
          <w:b/>
        </w:rPr>
      </w:pPr>
    </w:p>
    <w:p w:rsidR="00666625" w:rsidRPr="00F57A57" w:rsidRDefault="00666625" w:rsidP="00666625">
      <w:pPr>
        <w:spacing w:line="240" w:lineRule="auto"/>
        <w:rPr>
          <w:rFonts w:ascii="Calibri" w:hAnsi="Calibri" w:cs="Calibri"/>
          <w:sz w:val="24"/>
          <w:szCs w:val="24"/>
        </w:rPr>
      </w:pPr>
    </w:p>
    <w:p w:rsidR="00666625" w:rsidRPr="00620D34" w:rsidRDefault="00666625" w:rsidP="005D3A4D">
      <w:pPr>
        <w:spacing w:after="0"/>
        <w:rPr>
          <w:rFonts w:eastAsia="Times New Roman" w:cstheme="minorHAnsi"/>
          <w:b/>
          <w:bCs/>
          <w:sz w:val="24"/>
          <w:szCs w:val="24"/>
          <w:u w:val="single"/>
        </w:rPr>
      </w:pPr>
    </w:p>
    <w:sectPr w:rsidR="00666625" w:rsidRPr="00620D34" w:rsidSect="00B27AA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F3D"/>
    <w:multiLevelType w:val="hybridMultilevel"/>
    <w:tmpl w:val="6338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B05"/>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0231C"/>
    <w:multiLevelType w:val="multilevel"/>
    <w:tmpl w:val="736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B6233"/>
    <w:multiLevelType w:val="hybridMultilevel"/>
    <w:tmpl w:val="1F58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E4C51"/>
    <w:multiLevelType w:val="multilevel"/>
    <w:tmpl w:val="736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93140"/>
    <w:multiLevelType w:val="hybridMultilevel"/>
    <w:tmpl w:val="84BCA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A5AA5"/>
    <w:multiLevelType w:val="hybridMultilevel"/>
    <w:tmpl w:val="F6E8A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1A12F51"/>
    <w:multiLevelType w:val="multilevel"/>
    <w:tmpl w:val="E8B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30183D"/>
    <w:multiLevelType w:val="hybridMultilevel"/>
    <w:tmpl w:val="E5D4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F"/>
    <w:rsid w:val="00043089"/>
    <w:rsid w:val="000E1553"/>
    <w:rsid w:val="00171C90"/>
    <w:rsid w:val="001F009A"/>
    <w:rsid w:val="00254F9A"/>
    <w:rsid w:val="00265CD9"/>
    <w:rsid w:val="00281730"/>
    <w:rsid w:val="002A649E"/>
    <w:rsid w:val="002B03AB"/>
    <w:rsid w:val="00361C02"/>
    <w:rsid w:val="00444C44"/>
    <w:rsid w:val="00485451"/>
    <w:rsid w:val="005A021A"/>
    <w:rsid w:val="005B0E26"/>
    <w:rsid w:val="005D3A4D"/>
    <w:rsid w:val="00620D34"/>
    <w:rsid w:val="00666625"/>
    <w:rsid w:val="007732B1"/>
    <w:rsid w:val="007A47CD"/>
    <w:rsid w:val="007D2370"/>
    <w:rsid w:val="007E26F1"/>
    <w:rsid w:val="00826A4B"/>
    <w:rsid w:val="0083305C"/>
    <w:rsid w:val="008343F2"/>
    <w:rsid w:val="0084061F"/>
    <w:rsid w:val="00906D52"/>
    <w:rsid w:val="009370B1"/>
    <w:rsid w:val="009560EE"/>
    <w:rsid w:val="00A71519"/>
    <w:rsid w:val="00AB4EDE"/>
    <w:rsid w:val="00AE4358"/>
    <w:rsid w:val="00AE5644"/>
    <w:rsid w:val="00B0540B"/>
    <w:rsid w:val="00B27AAF"/>
    <w:rsid w:val="00B65ABF"/>
    <w:rsid w:val="00BA066F"/>
    <w:rsid w:val="00BB4A22"/>
    <w:rsid w:val="00BD229C"/>
    <w:rsid w:val="00C37C3A"/>
    <w:rsid w:val="00D52EA9"/>
    <w:rsid w:val="00DA0484"/>
    <w:rsid w:val="00DC34DF"/>
    <w:rsid w:val="00E15516"/>
    <w:rsid w:val="00EE75EA"/>
    <w:rsid w:val="00F21DAE"/>
    <w:rsid w:val="00F61A2C"/>
    <w:rsid w:val="00FC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BF"/>
    <w:pPr>
      <w:ind w:left="720"/>
      <w:contextualSpacing/>
    </w:pPr>
  </w:style>
  <w:style w:type="character" w:styleId="Hyperlink">
    <w:name w:val="Hyperlink"/>
    <w:basedOn w:val="DefaultParagraphFont"/>
    <w:uiPriority w:val="99"/>
    <w:unhideWhenUsed/>
    <w:rsid w:val="002A649E"/>
    <w:rPr>
      <w:color w:val="0563C1" w:themeColor="hyperlink"/>
      <w:u w:val="single"/>
    </w:rPr>
  </w:style>
  <w:style w:type="table" w:styleId="TableGrid">
    <w:name w:val="Table Grid"/>
    <w:basedOn w:val="TableNormal"/>
    <w:uiPriority w:val="39"/>
    <w:rsid w:val="00BB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6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ABF"/>
    <w:pPr>
      <w:ind w:left="720"/>
      <w:contextualSpacing/>
    </w:pPr>
  </w:style>
  <w:style w:type="character" w:styleId="Hyperlink">
    <w:name w:val="Hyperlink"/>
    <w:basedOn w:val="DefaultParagraphFont"/>
    <w:uiPriority w:val="99"/>
    <w:unhideWhenUsed/>
    <w:rsid w:val="002A649E"/>
    <w:rPr>
      <w:color w:val="0563C1" w:themeColor="hyperlink"/>
      <w:u w:val="single"/>
    </w:rPr>
  </w:style>
  <w:style w:type="table" w:styleId="TableGrid">
    <w:name w:val="Table Grid"/>
    <w:basedOn w:val="TableNormal"/>
    <w:uiPriority w:val="39"/>
    <w:rsid w:val="00BB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564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6826">
      <w:bodyDiv w:val="1"/>
      <w:marLeft w:val="0"/>
      <w:marRight w:val="0"/>
      <w:marTop w:val="0"/>
      <w:marBottom w:val="0"/>
      <w:divBdr>
        <w:top w:val="none" w:sz="0" w:space="0" w:color="auto"/>
        <w:left w:val="none" w:sz="0" w:space="0" w:color="auto"/>
        <w:bottom w:val="none" w:sz="0" w:space="0" w:color="auto"/>
        <w:right w:val="none" w:sz="0" w:space="0" w:color="auto"/>
      </w:divBdr>
    </w:div>
    <w:div w:id="1016231712">
      <w:bodyDiv w:val="1"/>
      <w:marLeft w:val="0"/>
      <w:marRight w:val="0"/>
      <w:marTop w:val="0"/>
      <w:marBottom w:val="0"/>
      <w:divBdr>
        <w:top w:val="none" w:sz="0" w:space="0" w:color="auto"/>
        <w:left w:val="none" w:sz="0" w:space="0" w:color="auto"/>
        <w:bottom w:val="none" w:sz="0" w:space="0" w:color="auto"/>
        <w:right w:val="none" w:sz="0" w:space="0" w:color="auto"/>
      </w:divBdr>
    </w:div>
    <w:div w:id="1114519255">
      <w:bodyDiv w:val="1"/>
      <w:marLeft w:val="0"/>
      <w:marRight w:val="0"/>
      <w:marTop w:val="0"/>
      <w:marBottom w:val="0"/>
      <w:divBdr>
        <w:top w:val="none" w:sz="0" w:space="0" w:color="auto"/>
        <w:left w:val="none" w:sz="0" w:space="0" w:color="auto"/>
        <w:bottom w:val="none" w:sz="0" w:space="0" w:color="auto"/>
        <w:right w:val="none" w:sz="0" w:space="0" w:color="auto"/>
      </w:divBdr>
    </w:div>
    <w:div w:id="193023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ukot@wayland.wbu.edu" TargetMode="External"/><Relationship Id="rId3" Type="http://schemas.microsoft.com/office/2007/relationships/stylesWithEffects" Target="stylesWithEffects.xml"/><Relationship Id="rId7" Type="http://schemas.openxmlformats.org/officeDocument/2006/relationships/hyperlink" Target="mailto:richard.diaz@way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i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2708</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Alecozay</dc:creator>
  <cp:lastModifiedBy>Richard Diaz</cp:lastModifiedBy>
  <cp:revision>2</cp:revision>
  <cp:lastPrinted>2017-05-03T17:03:00Z</cp:lastPrinted>
  <dcterms:created xsi:type="dcterms:W3CDTF">2017-05-04T01:24:00Z</dcterms:created>
  <dcterms:modified xsi:type="dcterms:W3CDTF">2017-05-04T01:24:00Z</dcterms:modified>
</cp:coreProperties>
</file>