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B8" w:rsidRPr="00073F5C" w:rsidRDefault="008553B8" w:rsidP="007C6F6F">
      <w:pPr>
        <w:pStyle w:val="NormalWeb"/>
        <w:spacing w:after="0" w:afterAutospacing="0"/>
        <w:jc w:val="center"/>
        <w:rPr>
          <w:rStyle w:val="Strong"/>
          <w:rFonts w:ascii="Calibri" w:hAnsi="Calibri"/>
        </w:rPr>
      </w:pPr>
      <w:r w:rsidRPr="00073F5C">
        <w:rPr>
          <w:rFonts w:ascii="Calibri" w:eastAsia="Georgia" w:hAnsi="Calibri"/>
          <w:noProof/>
        </w:rPr>
        <w:drawing>
          <wp:inline distT="0" distB="0" distL="0" distR="0">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8553B8" w:rsidRPr="00073F5C" w:rsidRDefault="008553B8" w:rsidP="008553B8">
      <w:pPr>
        <w:spacing w:after="200"/>
        <w:contextualSpacing/>
        <w:jc w:val="center"/>
        <w:rPr>
          <w:rFonts w:ascii="Calibri" w:eastAsia="Georgia" w:hAnsi="Calibri"/>
          <w:b/>
        </w:rPr>
      </w:pPr>
    </w:p>
    <w:p w:rsidR="008553B8" w:rsidRPr="00073F5C" w:rsidRDefault="008553B8" w:rsidP="008553B8">
      <w:pPr>
        <w:spacing w:after="200"/>
        <w:contextualSpacing/>
        <w:jc w:val="center"/>
        <w:rPr>
          <w:rFonts w:ascii="Calibri" w:eastAsia="Georgia" w:hAnsi="Calibri"/>
          <w:b/>
        </w:rPr>
      </w:pPr>
      <w:r w:rsidRPr="00073F5C">
        <w:rPr>
          <w:rFonts w:ascii="Calibri" w:eastAsia="Georgia" w:hAnsi="Calibri"/>
          <w:b/>
        </w:rPr>
        <w:t>WAYLAND BAPTIST UNIVERSITY</w:t>
      </w:r>
    </w:p>
    <w:p w:rsidR="008553B8" w:rsidRPr="00073F5C" w:rsidRDefault="008553B8" w:rsidP="008553B8">
      <w:pPr>
        <w:spacing w:after="200"/>
        <w:contextualSpacing/>
        <w:jc w:val="center"/>
        <w:rPr>
          <w:rFonts w:ascii="Calibri" w:eastAsia="Georgia" w:hAnsi="Calibri"/>
          <w:b/>
        </w:rPr>
      </w:pPr>
      <w:r w:rsidRPr="00073F5C">
        <w:rPr>
          <w:rFonts w:ascii="Calibri" w:eastAsia="Georgia" w:hAnsi="Calibri"/>
          <w:b/>
        </w:rPr>
        <w:t>SCHOOL OF BEHAVIORAL &amp; SOCIAL SCIENCES</w:t>
      </w:r>
    </w:p>
    <w:p w:rsidR="008553B8" w:rsidRPr="00073F5C" w:rsidRDefault="0001679E" w:rsidP="008553B8">
      <w:pPr>
        <w:spacing w:after="200" w:line="276" w:lineRule="auto"/>
        <w:jc w:val="center"/>
        <w:rPr>
          <w:rFonts w:ascii="Calibri" w:eastAsia="Georgia" w:hAnsi="Calibri"/>
          <w:b/>
        </w:rPr>
      </w:pPr>
      <w:r>
        <w:rPr>
          <w:rFonts w:ascii="Calibri" w:eastAsia="Georgia" w:hAnsi="Calibri"/>
          <w:b/>
        </w:rPr>
        <w:t>Virtual Campus</w:t>
      </w:r>
    </w:p>
    <w:p w:rsidR="008553B8" w:rsidRPr="00073F5C" w:rsidRDefault="008553B8" w:rsidP="008553B8">
      <w:pPr>
        <w:spacing w:after="200" w:line="276" w:lineRule="auto"/>
        <w:jc w:val="center"/>
        <w:rPr>
          <w:rFonts w:ascii="Calibri" w:eastAsia="Georgia" w:hAnsi="Calibri"/>
        </w:rPr>
      </w:pPr>
    </w:p>
    <w:p w:rsidR="008553B8" w:rsidRPr="00073F5C" w:rsidRDefault="008553B8" w:rsidP="008553B8">
      <w:pPr>
        <w:ind w:right="-36"/>
        <w:contextualSpacing/>
        <w:rPr>
          <w:rFonts w:ascii="Calibri" w:hAnsi="Calibri"/>
          <w:w w:val="101"/>
        </w:rPr>
      </w:pPr>
      <w:r w:rsidRPr="00EF31F3">
        <w:rPr>
          <w:rStyle w:val="Heading1Char"/>
        </w:rPr>
        <w:t>Wayland Mission Statement:</w:t>
      </w:r>
      <w:r w:rsidRPr="00EF31F3">
        <w:rPr>
          <w:rFonts w:ascii="Calibri" w:hAnsi="Calibri"/>
          <w:b/>
          <w:bCs/>
        </w:rPr>
        <w:t xml:space="preserve"> </w:t>
      </w:r>
      <w:r w:rsidRPr="00EF31F3">
        <w:rPr>
          <w:rFonts w:ascii="Calibri" w:hAnsi="Calibri"/>
          <w:b/>
          <w:bCs/>
          <w:spacing w:val="5"/>
        </w:rPr>
        <w:t xml:space="preserve"> </w:t>
      </w:r>
      <w:r w:rsidRPr="00073F5C">
        <w:rPr>
          <w:rFonts w:ascii="Calibri" w:hAnsi="Calibri"/>
          <w:spacing w:val="-1"/>
        </w:rPr>
        <w:t>W</w:t>
      </w:r>
      <w:r w:rsidRPr="00073F5C">
        <w:rPr>
          <w:rFonts w:ascii="Calibri" w:hAnsi="Calibri"/>
          <w:spacing w:val="2"/>
        </w:rPr>
        <w:t>a</w:t>
      </w:r>
      <w:r w:rsidRPr="00073F5C">
        <w:rPr>
          <w:rFonts w:ascii="Calibri" w:hAnsi="Calibri"/>
          <w:spacing w:val="-4"/>
        </w:rPr>
        <w:t>y</w:t>
      </w:r>
      <w:r w:rsidRPr="00073F5C">
        <w:rPr>
          <w:rFonts w:ascii="Calibri" w:hAnsi="Calibri"/>
          <w:spacing w:val="-1"/>
        </w:rPr>
        <w:t>l</w:t>
      </w:r>
      <w:r w:rsidRPr="00073F5C">
        <w:rPr>
          <w:rFonts w:ascii="Calibri" w:hAnsi="Calibri"/>
        </w:rPr>
        <w:t>and</w:t>
      </w:r>
      <w:r w:rsidRPr="00073F5C">
        <w:rPr>
          <w:rFonts w:ascii="Calibri" w:hAnsi="Calibri"/>
          <w:spacing w:val="6"/>
        </w:rPr>
        <w:t xml:space="preserve"> </w:t>
      </w:r>
      <w:r w:rsidRPr="00073F5C">
        <w:rPr>
          <w:rFonts w:ascii="Calibri" w:hAnsi="Calibri"/>
        </w:rPr>
        <w:t>Bap</w:t>
      </w:r>
      <w:r w:rsidRPr="00073F5C">
        <w:rPr>
          <w:rFonts w:ascii="Calibri" w:hAnsi="Calibri"/>
          <w:spacing w:val="-1"/>
        </w:rPr>
        <w:t>ti</w:t>
      </w:r>
      <w:r w:rsidRPr="00073F5C">
        <w:rPr>
          <w:rFonts w:ascii="Calibri" w:hAnsi="Calibri"/>
          <w:spacing w:val="-2"/>
        </w:rPr>
        <w:t>s</w:t>
      </w:r>
      <w:r w:rsidRPr="00073F5C">
        <w:rPr>
          <w:rFonts w:ascii="Calibri" w:hAnsi="Calibri"/>
        </w:rPr>
        <w:t>t</w:t>
      </w:r>
      <w:r w:rsidRPr="00073F5C">
        <w:rPr>
          <w:rFonts w:ascii="Calibri" w:hAnsi="Calibri"/>
          <w:spacing w:val="5"/>
        </w:rPr>
        <w:t xml:space="preserve"> </w:t>
      </w:r>
      <w:r w:rsidRPr="00073F5C">
        <w:rPr>
          <w:rFonts w:ascii="Calibri" w:hAnsi="Calibri"/>
          <w:spacing w:val="2"/>
        </w:rPr>
        <w:t>U</w:t>
      </w:r>
      <w:r w:rsidRPr="00073F5C">
        <w:rPr>
          <w:rFonts w:ascii="Calibri" w:hAnsi="Calibri"/>
        </w:rPr>
        <w:t>n</w:t>
      </w:r>
      <w:r w:rsidRPr="00073F5C">
        <w:rPr>
          <w:rFonts w:ascii="Calibri" w:hAnsi="Calibri"/>
          <w:spacing w:val="-1"/>
        </w:rPr>
        <w:t>i</w:t>
      </w:r>
      <w:r w:rsidRPr="00073F5C">
        <w:rPr>
          <w:rFonts w:ascii="Calibri" w:hAnsi="Calibri"/>
          <w:spacing w:val="-2"/>
        </w:rPr>
        <w:t>v</w:t>
      </w:r>
      <w:r w:rsidRPr="00073F5C">
        <w:rPr>
          <w:rFonts w:ascii="Calibri" w:hAnsi="Calibri"/>
          <w:spacing w:val="-1"/>
        </w:rPr>
        <w:t>er</w:t>
      </w:r>
      <w:r w:rsidRPr="00073F5C">
        <w:rPr>
          <w:rFonts w:ascii="Calibri" w:hAnsi="Calibri"/>
        </w:rPr>
        <w:t>s</w:t>
      </w:r>
      <w:r w:rsidRPr="00073F5C">
        <w:rPr>
          <w:rFonts w:ascii="Calibri" w:hAnsi="Calibri"/>
          <w:spacing w:val="1"/>
        </w:rPr>
        <w:t>it</w:t>
      </w:r>
      <w:r w:rsidRPr="00073F5C">
        <w:rPr>
          <w:rFonts w:ascii="Calibri" w:hAnsi="Calibri"/>
        </w:rPr>
        <w:t>y</w:t>
      </w:r>
      <w:r w:rsidRPr="00073F5C">
        <w:rPr>
          <w:rFonts w:ascii="Calibri" w:hAnsi="Calibri"/>
          <w:spacing w:val="4"/>
        </w:rPr>
        <w:t xml:space="preserve"> </w:t>
      </w:r>
      <w:r w:rsidRPr="00073F5C">
        <w:rPr>
          <w:rFonts w:ascii="Calibri" w:hAnsi="Calibri"/>
          <w:spacing w:val="-2"/>
        </w:rPr>
        <w:t>e</w:t>
      </w:r>
      <w:r w:rsidRPr="00073F5C">
        <w:rPr>
          <w:rFonts w:ascii="Calibri" w:hAnsi="Calibri"/>
          <w:spacing w:val="2"/>
        </w:rPr>
        <w:t>x</w:t>
      </w:r>
      <w:r w:rsidRPr="00073F5C">
        <w:rPr>
          <w:rFonts w:ascii="Calibri" w:hAnsi="Calibri"/>
          <w:spacing w:val="-1"/>
        </w:rPr>
        <w:t>i</w:t>
      </w:r>
      <w:r w:rsidRPr="00073F5C">
        <w:rPr>
          <w:rFonts w:ascii="Calibri" w:hAnsi="Calibri"/>
        </w:rPr>
        <w:t>s</w:t>
      </w:r>
      <w:r w:rsidRPr="00073F5C">
        <w:rPr>
          <w:rFonts w:ascii="Calibri" w:hAnsi="Calibri"/>
          <w:spacing w:val="-1"/>
        </w:rPr>
        <w:t>t</w:t>
      </w:r>
      <w:r w:rsidRPr="00073F5C">
        <w:rPr>
          <w:rFonts w:ascii="Calibri" w:hAnsi="Calibri"/>
        </w:rPr>
        <w:t>s</w:t>
      </w:r>
      <w:r w:rsidRPr="00073F5C">
        <w:rPr>
          <w:rFonts w:ascii="Calibri" w:hAnsi="Calibri"/>
          <w:spacing w:val="5"/>
        </w:rPr>
        <w:t xml:space="preserve"> </w:t>
      </w:r>
      <w:r w:rsidRPr="00073F5C">
        <w:rPr>
          <w:rFonts w:ascii="Calibri" w:hAnsi="Calibri"/>
          <w:spacing w:val="-1"/>
        </w:rPr>
        <w:t>t</w:t>
      </w:r>
      <w:r w:rsidRPr="00073F5C">
        <w:rPr>
          <w:rFonts w:ascii="Calibri" w:hAnsi="Calibri"/>
        </w:rPr>
        <w:t>o</w:t>
      </w:r>
      <w:r w:rsidRPr="00073F5C">
        <w:rPr>
          <w:rFonts w:ascii="Calibri" w:hAnsi="Calibri"/>
          <w:spacing w:val="4"/>
        </w:rPr>
        <w:t xml:space="preserve"> </w:t>
      </w:r>
      <w:r w:rsidRPr="00073F5C">
        <w:rPr>
          <w:rFonts w:ascii="Calibri" w:hAnsi="Calibri"/>
          <w:spacing w:val="-4"/>
        </w:rPr>
        <w:t>e</w:t>
      </w:r>
      <w:r w:rsidRPr="00073F5C">
        <w:rPr>
          <w:rFonts w:ascii="Calibri" w:hAnsi="Calibri"/>
        </w:rPr>
        <w:t>duc</w:t>
      </w:r>
      <w:r w:rsidRPr="00073F5C">
        <w:rPr>
          <w:rFonts w:ascii="Calibri" w:hAnsi="Calibri"/>
          <w:spacing w:val="-2"/>
        </w:rPr>
        <w:t>a</w:t>
      </w:r>
      <w:r w:rsidRPr="00073F5C">
        <w:rPr>
          <w:rFonts w:ascii="Calibri" w:hAnsi="Calibri"/>
          <w:spacing w:val="1"/>
        </w:rPr>
        <w:t>t</w:t>
      </w:r>
      <w:r w:rsidRPr="00073F5C">
        <w:rPr>
          <w:rFonts w:ascii="Calibri" w:hAnsi="Calibri"/>
        </w:rPr>
        <w:t>e</w:t>
      </w:r>
      <w:r w:rsidRPr="00073F5C">
        <w:rPr>
          <w:rFonts w:ascii="Calibri" w:hAnsi="Calibri"/>
          <w:spacing w:val="5"/>
        </w:rPr>
        <w:t xml:space="preserve"> </w:t>
      </w:r>
      <w:r w:rsidRPr="00073F5C">
        <w:rPr>
          <w:rFonts w:ascii="Calibri" w:hAnsi="Calibri"/>
        </w:rPr>
        <w:t>s</w:t>
      </w:r>
      <w:r w:rsidRPr="00073F5C">
        <w:rPr>
          <w:rFonts w:ascii="Calibri" w:hAnsi="Calibri"/>
          <w:spacing w:val="-1"/>
        </w:rPr>
        <w:t>t</w:t>
      </w:r>
      <w:r w:rsidRPr="00073F5C">
        <w:rPr>
          <w:rFonts w:ascii="Calibri" w:hAnsi="Calibri"/>
          <w:spacing w:val="-2"/>
        </w:rPr>
        <w:t>u</w:t>
      </w:r>
      <w:r w:rsidRPr="00073F5C">
        <w:rPr>
          <w:rFonts w:ascii="Calibri" w:hAnsi="Calibri"/>
        </w:rPr>
        <w:t>d</w:t>
      </w:r>
      <w:r w:rsidRPr="00073F5C">
        <w:rPr>
          <w:rFonts w:ascii="Calibri" w:hAnsi="Calibri"/>
          <w:spacing w:val="-2"/>
        </w:rPr>
        <w:t>e</w:t>
      </w:r>
      <w:r w:rsidRPr="00073F5C">
        <w:rPr>
          <w:rFonts w:ascii="Calibri" w:hAnsi="Calibri"/>
        </w:rPr>
        <w:t>n</w:t>
      </w:r>
      <w:r w:rsidRPr="00073F5C">
        <w:rPr>
          <w:rFonts w:ascii="Calibri" w:hAnsi="Calibri"/>
          <w:spacing w:val="-1"/>
        </w:rPr>
        <w:t>t</w:t>
      </w:r>
      <w:r w:rsidRPr="00073F5C">
        <w:rPr>
          <w:rFonts w:ascii="Calibri" w:hAnsi="Calibri"/>
        </w:rPr>
        <w:t>s</w:t>
      </w:r>
      <w:r w:rsidRPr="00073F5C">
        <w:rPr>
          <w:rFonts w:ascii="Calibri" w:hAnsi="Calibri"/>
          <w:spacing w:val="7"/>
        </w:rPr>
        <w:t xml:space="preserve"> </w:t>
      </w:r>
      <w:r w:rsidRPr="00073F5C">
        <w:rPr>
          <w:rFonts w:ascii="Calibri" w:hAnsi="Calibri"/>
          <w:spacing w:val="-1"/>
        </w:rPr>
        <w:t>i</w:t>
      </w:r>
      <w:r w:rsidRPr="00073F5C">
        <w:rPr>
          <w:rFonts w:ascii="Calibri" w:hAnsi="Calibri"/>
        </w:rPr>
        <w:t>n</w:t>
      </w:r>
      <w:r w:rsidRPr="00073F5C">
        <w:rPr>
          <w:rFonts w:ascii="Calibri" w:hAnsi="Calibri"/>
          <w:spacing w:val="4"/>
        </w:rPr>
        <w:t xml:space="preserve"> </w:t>
      </w:r>
      <w:r w:rsidRPr="00073F5C">
        <w:rPr>
          <w:rFonts w:ascii="Calibri" w:hAnsi="Calibri"/>
        </w:rPr>
        <w:t xml:space="preserve">an </w:t>
      </w:r>
      <w:r w:rsidRPr="00073F5C">
        <w:rPr>
          <w:rFonts w:ascii="Calibri" w:hAnsi="Calibri"/>
          <w:w w:val="101"/>
        </w:rPr>
        <w:t>a</w:t>
      </w:r>
      <w:r w:rsidRPr="00073F5C">
        <w:rPr>
          <w:rFonts w:ascii="Calibri" w:hAnsi="Calibri"/>
          <w:spacing w:val="-2"/>
          <w:w w:val="101"/>
        </w:rPr>
        <w:t>c</w:t>
      </w:r>
      <w:r w:rsidRPr="00073F5C">
        <w:rPr>
          <w:rFonts w:ascii="Calibri" w:hAnsi="Calibri"/>
          <w:w w:val="101"/>
        </w:rPr>
        <w:t>ad</w:t>
      </w:r>
      <w:r w:rsidRPr="00073F5C">
        <w:rPr>
          <w:rFonts w:ascii="Calibri" w:hAnsi="Calibri"/>
          <w:spacing w:val="-2"/>
          <w:w w:val="101"/>
        </w:rPr>
        <w:t>e</w:t>
      </w:r>
      <w:r w:rsidRPr="00073F5C">
        <w:rPr>
          <w:rFonts w:ascii="Calibri" w:hAnsi="Calibri"/>
          <w:spacing w:val="-3"/>
          <w:w w:val="101"/>
        </w:rPr>
        <w:t>m</w:t>
      </w:r>
      <w:r w:rsidRPr="00073F5C">
        <w:rPr>
          <w:rFonts w:ascii="Calibri" w:hAnsi="Calibri"/>
          <w:spacing w:val="-1"/>
          <w:w w:val="101"/>
        </w:rPr>
        <w:t>i</w:t>
      </w:r>
      <w:r w:rsidRPr="00073F5C">
        <w:rPr>
          <w:rFonts w:ascii="Calibri" w:hAnsi="Calibri"/>
          <w:w w:val="101"/>
        </w:rPr>
        <w:t>ca</w:t>
      </w:r>
      <w:r w:rsidRPr="00073F5C">
        <w:rPr>
          <w:rFonts w:ascii="Calibri" w:hAnsi="Calibri"/>
          <w:spacing w:val="-1"/>
          <w:w w:val="101"/>
        </w:rPr>
        <w:t>l</w:t>
      </w:r>
      <w:r w:rsidRPr="00073F5C">
        <w:rPr>
          <w:rFonts w:ascii="Calibri" w:hAnsi="Calibri"/>
          <w:spacing w:val="1"/>
          <w:w w:val="101"/>
        </w:rPr>
        <w:t>l</w:t>
      </w:r>
      <w:r w:rsidRPr="00073F5C">
        <w:rPr>
          <w:rFonts w:ascii="Calibri" w:hAnsi="Calibri"/>
          <w:w w:val="101"/>
        </w:rPr>
        <w:t xml:space="preserve">y </w:t>
      </w:r>
      <w:r w:rsidRPr="00073F5C">
        <w:rPr>
          <w:rFonts w:ascii="Calibri" w:hAnsi="Calibri"/>
        </w:rPr>
        <w:t>cha</w:t>
      </w:r>
      <w:r w:rsidRPr="00073F5C">
        <w:rPr>
          <w:rFonts w:ascii="Calibri" w:hAnsi="Calibri"/>
          <w:spacing w:val="-1"/>
        </w:rPr>
        <w:t>ll</w:t>
      </w:r>
      <w:r w:rsidRPr="00073F5C">
        <w:rPr>
          <w:rFonts w:ascii="Calibri" w:hAnsi="Calibri"/>
          <w:spacing w:val="-2"/>
        </w:rPr>
        <w:t>e</w:t>
      </w:r>
      <w:r w:rsidRPr="00073F5C">
        <w:rPr>
          <w:rFonts w:ascii="Calibri" w:hAnsi="Calibri"/>
          <w:spacing w:val="2"/>
        </w:rPr>
        <w:t>n</w:t>
      </w:r>
      <w:r w:rsidRPr="00073F5C">
        <w:rPr>
          <w:rFonts w:ascii="Calibri" w:hAnsi="Calibri"/>
          <w:spacing w:val="-2"/>
        </w:rPr>
        <w:t>g</w:t>
      </w:r>
      <w:r w:rsidRPr="00073F5C">
        <w:rPr>
          <w:rFonts w:ascii="Calibri" w:hAnsi="Calibri"/>
          <w:spacing w:val="-1"/>
        </w:rPr>
        <w:t>i</w:t>
      </w:r>
      <w:r w:rsidRPr="00073F5C">
        <w:rPr>
          <w:rFonts w:ascii="Calibri" w:hAnsi="Calibri"/>
        </w:rPr>
        <w:t>n</w:t>
      </w:r>
      <w:r w:rsidRPr="00073F5C">
        <w:rPr>
          <w:rFonts w:ascii="Calibri" w:hAnsi="Calibri"/>
          <w:spacing w:val="-4"/>
        </w:rPr>
        <w:t>g</w:t>
      </w:r>
      <w:r w:rsidRPr="00073F5C">
        <w:rPr>
          <w:rFonts w:ascii="Calibri" w:hAnsi="Calibri"/>
        </w:rPr>
        <w:t>,</w:t>
      </w:r>
      <w:r w:rsidRPr="00073F5C">
        <w:rPr>
          <w:rFonts w:ascii="Calibri" w:hAnsi="Calibri"/>
          <w:spacing w:val="12"/>
        </w:rPr>
        <w:t xml:space="preserve"> </w:t>
      </w:r>
      <w:r w:rsidRPr="00073F5C">
        <w:rPr>
          <w:rFonts w:ascii="Calibri" w:hAnsi="Calibri"/>
          <w:spacing w:val="-1"/>
        </w:rPr>
        <w:t>l</w:t>
      </w:r>
      <w:r w:rsidRPr="00073F5C">
        <w:rPr>
          <w:rFonts w:ascii="Calibri" w:hAnsi="Calibri"/>
          <w:spacing w:val="-3"/>
        </w:rPr>
        <w:t>e</w:t>
      </w:r>
      <w:r w:rsidRPr="00073F5C">
        <w:rPr>
          <w:rFonts w:ascii="Calibri" w:hAnsi="Calibri"/>
          <w:spacing w:val="2"/>
        </w:rPr>
        <w:t>a</w:t>
      </w:r>
      <w:r w:rsidRPr="00073F5C">
        <w:rPr>
          <w:rFonts w:ascii="Calibri" w:hAnsi="Calibri"/>
          <w:spacing w:val="-2"/>
        </w:rPr>
        <w:t>r</w:t>
      </w:r>
      <w:r w:rsidRPr="00073F5C">
        <w:rPr>
          <w:rFonts w:ascii="Calibri" w:hAnsi="Calibri"/>
        </w:rPr>
        <w:t>n</w:t>
      </w:r>
      <w:r w:rsidRPr="00073F5C">
        <w:rPr>
          <w:rFonts w:ascii="Calibri" w:hAnsi="Calibri"/>
          <w:spacing w:val="-1"/>
        </w:rPr>
        <w:t>i</w:t>
      </w:r>
      <w:r w:rsidRPr="00073F5C">
        <w:rPr>
          <w:rFonts w:ascii="Calibri" w:hAnsi="Calibri"/>
        </w:rPr>
        <w:t>ng</w:t>
      </w:r>
      <w:r w:rsidRPr="00073F5C">
        <w:rPr>
          <w:rFonts w:ascii="Calibri" w:hAnsi="Calibri"/>
          <w:spacing w:val="-5"/>
        </w:rPr>
        <w:t>-</w:t>
      </w:r>
      <w:r w:rsidRPr="00073F5C">
        <w:rPr>
          <w:rFonts w:ascii="Calibri" w:hAnsi="Calibri"/>
          <w:spacing w:val="3"/>
        </w:rPr>
        <w:t>f</w:t>
      </w:r>
      <w:r w:rsidRPr="00073F5C">
        <w:rPr>
          <w:rFonts w:ascii="Calibri" w:hAnsi="Calibri"/>
          <w:spacing w:val="-2"/>
        </w:rPr>
        <w:t>o</w:t>
      </w:r>
      <w:r w:rsidRPr="00073F5C">
        <w:rPr>
          <w:rFonts w:ascii="Calibri" w:hAnsi="Calibri"/>
        </w:rPr>
        <w:t>cus</w:t>
      </w:r>
      <w:r w:rsidRPr="00073F5C">
        <w:rPr>
          <w:rFonts w:ascii="Calibri" w:hAnsi="Calibri"/>
          <w:spacing w:val="-2"/>
        </w:rPr>
        <w:t>e</w:t>
      </w:r>
      <w:r w:rsidRPr="00073F5C">
        <w:rPr>
          <w:rFonts w:ascii="Calibri" w:hAnsi="Calibri"/>
        </w:rPr>
        <w:t>d,</w:t>
      </w:r>
      <w:r w:rsidRPr="00073F5C">
        <w:rPr>
          <w:rFonts w:ascii="Calibri" w:hAnsi="Calibri"/>
          <w:spacing w:val="15"/>
        </w:rPr>
        <w:t xml:space="preserve"> </w:t>
      </w:r>
      <w:r w:rsidRPr="00073F5C">
        <w:rPr>
          <w:rFonts w:ascii="Calibri" w:hAnsi="Calibri"/>
        </w:rPr>
        <w:t>and</w:t>
      </w:r>
      <w:r w:rsidRPr="00073F5C">
        <w:rPr>
          <w:rFonts w:ascii="Calibri" w:hAnsi="Calibri"/>
          <w:spacing w:val="1"/>
        </w:rPr>
        <w:t xml:space="preserve"> </w:t>
      </w:r>
      <w:r w:rsidRPr="00073F5C">
        <w:rPr>
          <w:rFonts w:ascii="Calibri" w:hAnsi="Calibri"/>
        </w:rPr>
        <w:t>d</w:t>
      </w:r>
      <w:r w:rsidRPr="00073F5C">
        <w:rPr>
          <w:rFonts w:ascii="Calibri" w:hAnsi="Calibri"/>
          <w:spacing w:val="-1"/>
        </w:rPr>
        <w:t>i</w:t>
      </w:r>
      <w:r w:rsidRPr="00073F5C">
        <w:rPr>
          <w:rFonts w:ascii="Calibri" w:hAnsi="Calibri"/>
          <w:spacing w:val="-2"/>
        </w:rPr>
        <w:t>s</w:t>
      </w:r>
      <w:r w:rsidRPr="00073F5C">
        <w:rPr>
          <w:rFonts w:ascii="Calibri" w:hAnsi="Calibri"/>
          <w:spacing w:val="-1"/>
        </w:rPr>
        <w:t>ti</w:t>
      </w:r>
      <w:r w:rsidRPr="00073F5C">
        <w:rPr>
          <w:rFonts w:ascii="Calibri" w:hAnsi="Calibri"/>
        </w:rPr>
        <w:t>nc</w:t>
      </w:r>
      <w:r w:rsidRPr="00073F5C">
        <w:rPr>
          <w:rFonts w:ascii="Calibri" w:hAnsi="Calibri"/>
          <w:spacing w:val="-1"/>
        </w:rPr>
        <w:t>t</w:t>
      </w:r>
      <w:r w:rsidRPr="00073F5C">
        <w:rPr>
          <w:rFonts w:ascii="Calibri" w:hAnsi="Calibri"/>
          <w:spacing w:val="1"/>
        </w:rPr>
        <w:t>i</w:t>
      </w:r>
      <w:r w:rsidRPr="00073F5C">
        <w:rPr>
          <w:rFonts w:ascii="Calibri" w:hAnsi="Calibri"/>
          <w:spacing w:val="-4"/>
        </w:rPr>
        <w:t>v</w:t>
      </w:r>
      <w:r w:rsidRPr="00073F5C">
        <w:rPr>
          <w:rFonts w:ascii="Calibri" w:hAnsi="Calibri"/>
        </w:rPr>
        <w:t>e</w:t>
      </w:r>
      <w:r w:rsidRPr="00073F5C">
        <w:rPr>
          <w:rFonts w:ascii="Calibri" w:hAnsi="Calibri"/>
          <w:spacing w:val="1"/>
        </w:rPr>
        <w:t>l</w:t>
      </w:r>
      <w:r w:rsidRPr="00073F5C">
        <w:rPr>
          <w:rFonts w:ascii="Calibri" w:hAnsi="Calibri"/>
        </w:rPr>
        <w:t>y</w:t>
      </w:r>
      <w:r w:rsidRPr="00073F5C">
        <w:rPr>
          <w:rFonts w:ascii="Calibri" w:hAnsi="Calibri"/>
          <w:spacing w:val="5"/>
        </w:rPr>
        <w:t xml:space="preserve"> </w:t>
      </w:r>
      <w:r w:rsidRPr="00073F5C">
        <w:rPr>
          <w:rFonts w:ascii="Calibri" w:hAnsi="Calibri"/>
          <w:spacing w:val="1"/>
        </w:rPr>
        <w:t>C</w:t>
      </w:r>
      <w:r w:rsidRPr="00073F5C">
        <w:rPr>
          <w:rFonts w:ascii="Calibri" w:hAnsi="Calibri"/>
        </w:rPr>
        <w:t>h</w:t>
      </w:r>
      <w:r w:rsidRPr="00073F5C">
        <w:rPr>
          <w:rFonts w:ascii="Calibri" w:hAnsi="Calibri"/>
          <w:spacing w:val="-1"/>
        </w:rPr>
        <w:t>ri</w:t>
      </w:r>
      <w:r w:rsidRPr="00073F5C">
        <w:rPr>
          <w:rFonts w:ascii="Calibri" w:hAnsi="Calibri"/>
        </w:rPr>
        <w:t>s</w:t>
      </w:r>
      <w:r w:rsidRPr="00073F5C">
        <w:rPr>
          <w:rFonts w:ascii="Calibri" w:hAnsi="Calibri"/>
          <w:spacing w:val="-1"/>
        </w:rPr>
        <w:t>t</w:t>
      </w:r>
      <w:r w:rsidRPr="00073F5C">
        <w:rPr>
          <w:rFonts w:ascii="Calibri" w:hAnsi="Calibri"/>
          <w:spacing w:val="1"/>
        </w:rPr>
        <w:t>i</w:t>
      </w:r>
      <w:r w:rsidRPr="00073F5C">
        <w:rPr>
          <w:rFonts w:ascii="Calibri" w:hAnsi="Calibri"/>
        </w:rPr>
        <w:t>an</w:t>
      </w:r>
      <w:r w:rsidRPr="00073F5C">
        <w:rPr>
          <w:rFonts w:ascii="Calibri" w:hAnsi="Calibri"/>
          <w:spacing w:val="7"/>
        </w:rPr>
        <w:t xml:space="preserve"> </w:t>
      </w:r>
      <w:r w:rsidRPr="00073F5C">
        <w:rPr>
          <w:rFonts w:ascii="Calibri" w:hAnsi="Calibri"/>
          <w:spacing w:val="-2"/>
        </w:rPr>
        <w:t>e</w:t>
      </w:r>
      <w:r w:rsidRPr="00073F5C">
        <w:rPr>
          <w:rFonts w:ascii="Calibri" w:hAnsi="Calibri"/>
          <w:spacing w:val="1"/>
        </w:rPr>
        <w:t>n</w:t>
      </w:r>
      <w:r w:rsidRPr="00073F5C">
        <w:rPr>
          <w:rFonts w:ascii="Calibri" w:hAnsi="Calibri"/>
          <w:spacing w:val="-2"/>
        </w:rPr>
        <w:t>v</w:t>
      </w:r>
      <w:r w:rsidRPr="00073F5C">
        <w:rPr>
          <w:rFonts w:ascii="Calibri" w:hAnsi="Calibri"/>
          <w:spacing w:val="1"/>
        </w:rPr>
        <w:t>ir</w:t>
      </w:r>
      <w:r w:rsidRPr="00073F5C">
        <w:rPr>
          <w:rFonts w:ascii="Calibri" w:hAnsi="Calibri"/>
          <w:spacing w:val="-4"/>
        </w:rPr>
        <w:t>o</w:t>
      </w:r>
      <w:r w:rsidRPr="00073F5C">
        <w:rPr>
          <w:rFonts w:ascii="Calibri" w:hAnsi="Calibri"/>
          <w:spacing w:val="4"/>
        </w:rPr>
        <w:t>n</w:t>
      </w:r>
      <w:r w:rsidRPr="00073F5C">
        <w:rPr>
          <w:rFonts w:ascii="Calibri" w:hAnsi="Calibri"/>
          <w:spacing w:val="-5"/>
        </w:rPr>
        <w:t>m</w:t>
      </w:r>
      <w:r w:rsidRPr="00073F5C">
        <w:rPr>
          <w:rFonts w:ascii="Calibri" w:hAnsi="Calibri"/>
          <w:spacing w:val="-2"/>
        </w:rPr>
        <w:t>e</w:t>
      </w:r>
      <w:r w:rsidRPr="00073F5C">
        <w:rPr>
          <w:rFonts w:ascii="Calibri" w:hAnsi="Calibri"/>
          <w:spacing w:val="2"/>
        </w:rPr>
        <w:t>n</w:t>
      </w:r>
      <w:r w:rsidRPr="00073F5C">
        <w:rPr>
          <w:rFonts w:ascii="Calibri" w:hAnsi="Calibri"/>
        </w:rPr>
        <w:t>t</w:t>
      </w:r>
      <w:r w:rsidRPr="00073F5C">
        <w:rPr>
          <w:rFonts w:ascii="Calibri" w:hAnsi="Calibri"/>
          <w:spacing w:val="11"/>
        </w:rPr>
        <w:t xml:space="preserve"> </w:t>
      </w:r>
      <w:r w:rsidRPr="00073F5C">
        <w:rPr>
          <w:rFonts w:ascii="Calibri" w:hAnsi="Calibri"/>
          <w:spacing w:val="3"/>
        </w:rPr>
        <w:t>f</w:t>
      </w:r>
      <w:r w:rsidRPr="00073F5C">
        <w:rPr>
          <w:rFonts w:ascii="Calibri" w:hAnsi="Calibri"/>
          <w:spacing w:val="-2"/>
        </w:rPr>
        <w:t>o</w:t>
      </w:r>
      <w:r w:rsidRPr="00073F5C">
        <w:rPr>
          <w:rFonts w:ascii="Calibri" w:hAnsi="Calibri"/>
        </w:rPr>
        <w:t>r</w:t>
      </w:r>
      <w:r w:rsidRPr="00073F5C">
        <w:rPr>
          <w:rFonts w:ascii="Calibri" w:hAnsi="Calibri"/>
          <w:spacing w:val="1"/>
        </w:rPr>
        <w:t xml:space="preserve"> </w:t>
      </w:r>
      <w:r w:rsidRPr="00073F5C">
        <w:rPr>
          <w:rFonts w:ascii="Calibri" w:hAnsi="Calibri"/>
        </w:rPr>
        <w:t>p</w:t>
      </w:r>
      <w:r w:rsidRPr="00073F5C">
        <w:rPr>
          <w:rFonts w:ascii="Calibri" w:hAnsi="Calibri"/>
          <w:spacing w:val="-1"/>
        </w:rPr>
        <w:t>r</w:t>
      </w:r>
      <w:r w:rsidRPr="00073F5C">
        <w:rPr>
          <w:rFonts w:ascii="Calibri" w:hAnsi="Calibri"/>
          <w:spacing w:val="-4"/>
        </w:rPr>
        <w:t>o</w:t>
      </w:r>
      <w:r w:rsidRPr="00073F5C">
        <w:rPr>
          <w:rFonts w:ascii="Calibri" w:hAnsi="Calibri"/>
          <w:spacing w:val="3"/>
        </w:rPr>
        <w:t>f</w:t>
      </w:r>
      <w:r w:rsidRPr="00073F5C">
        <w:rPr>
          <w:rFonts w:ascii="Calibri" w:hAnsi="Calibri"/>
          <w:spacing w:val="-2"/>
        </w:rPr>
        <w:t>e</w:t>
      </w:r>
      <w:r w:rsidRPr="00073F5C">
        <w:rPr>
          <w:rFonts w:ascii="Calibri" w:hAnsi="Calibri"/>
          <w:spacing w:val="-1"/>
        </w:rPr>
        <w:t>s</w:t>
      </w:r>
      <w:r w:rsidRPr="00073F5C">
        <w:rPr>
          <w:rFonts w:ascii="Calibri" w:hAnsi="Calibri"/>
        </w:rPr>
        <w:t>s</w:t>
      </w:r>
      <w:r w:rsidRPr="00073F5C">
        <w:rPr>
          <w:rFonts w:ascii="Calibri" w:hAnsi="Calibri"/>
          <w:spacing w:val="-1"/>
        </w:rPr>
        <w:t>i</w:t>
      </w:r>
      <w:r w:rsidRPr="00073F5C">
        <w:rPr>
          <w:rFonts w:ascii="Calibri" w:hAnsi="Calibri"/>
          <w:spacing w:val="-2"/>
        </w:rPr>
        <w:t>o</w:t>
      </w:r>
      <w:r w:rsidRPr="00073F5C">
        <w:rPr>
          <w:rFonts w:ascii="Calibri" w:hAnsi="Calibri"/>
        </w:rPr>
        <w:t>n</w:t>
      </w:r>
      <w:r w:rsidRPr="00073F5C">
        <w:rPr>
          <w:rFonts w:ascii="Calibri" w:hAnsi="Calibri"/>
          <w:spacing w:val="2"/>
        </w:rPr>
        <w:t>a</w:t>
      </w:r>
      <w:r w:rsidRPr="00073F5C">
        <w:rPr>
          <w:rFonts w:ascii="Calibri" w:hAnsi="Calibri"/>
        </w:rPr>
        <w:t>l</w:t>
      </w:r>
      <w:r w:rsidRPr="00073F5C">
        <w:rPr>
          <w:rFonts w:ascii="Calibri" w:hAnsi="Calibri"/>
          <w:spacing w:val="8"/>
        </w:rPr>
        <w:t xml:space="preserve"> </w:t>
      </w:r>
      <w:r w:rsidRPr="00073F5C">
        <w:rPr>
          <w:rFonts w:ascii="Calibri" w:hAnsi="Calibri"/>
        </w:rPr>
        <w:t>suc</w:t>
      </w:r>
      <w:r w:rsidRPr="00073F5C">
        <w:rPr>
          <w:rFonts w:ascii="Calibri" w:hAnsi="Calibri"/>
          <w:spacing w:val="-2"/>
        </w:rPr>
        <w:t>ce</w:t>
      </w:r>
      <w:r w:rsidRPr="00073F5C">
        <w:rPr>
          <w:rFonts w:ascii="Calibri" w:hAnsi="Calibri"/>
          <w:spacing w:val="1"/>
        </w:rPr>
        <w:t>s</w:t>
      </w:r>
      <w:r w:rsidRPr="00073F5C">
        <w:rPr>
          <w:rFonts w:ascii="Calibri" w:hAnsi="Calibri"/>
          <w:spacing w:val="-2"/>
        </w:rPr>
        <w:t>s</w:t>
      </w:r>
      <w:r w:rsidRPr="00073F5C">
        <w:rPr>
          <w:rFonts w:ascii="Calibri" w:hAnsi="Calibri"/>
        </w:rPr>
        <w:t>,</w:t>
      </w:r>
      <w:r w:rsidRPr="00073F5C">
        <w:rPr>
          <w:rFonts w:ascii="Calibri" w:hAnsi="Calibri"/>
          <w:spacing w:val="8"/>
        </w:rPr>
        <w:t xml:space="preserve"> </w:t>
      </w:r>
      <w:r w:rsidRPr="00073F5C">
        <w:rPr>
          <w:rFonts w:ascii="Calibri" w:hAnsi="Calibri"/>
        </w:rPr>
        <w:t xml:space="preserve">and </w:t>
      </w:r>
      <w:r w:rsidRPr="00073F5C">
        <w:rPr>
          <w:rFonts w:ascii="Calibri" w:hAnsi="Calibri"/>
          <w:spacing w:val="1"/>
        </w:rPr>
        <w:t>s</w:t>
      </w:r>
      <w:r w:rsidRPr="00073F5C">
        <w:rPr>
          <w:rFonts w:ascii="Calibri" w:hAnsi="Calibri"/>
          <w:spacing w:val="-2"/>
        </w:rPr>
        <w:t>e</w:t>
      </w:r>
      <w:r w:rsidRPr="00073F5C">
        <w:rPr>
          <w:rFonts w:ascii="Calibri" w:hAnsi="Calibri"/>
        </w:rPr>
        <w:t>r</w:t>
      </w:r>
      <w:r w:rsidRPr="00073F5C">
        <w:rPr>
          <w:rFonts w:ascii="Calibri" w:hAnsi="Calibri"/>
          <w:spacing w:val="-2"/>
        </w:rPr>
        <w:t>v</w:t>
      </w:r>
      <w:r w:rsidRPr="00073F5C">
        <w:rPr>
          <w:rFonts w:ascii="Calibri" w:hAnsi="Calibri"/>
          <w:spacing w:val="-1"/>
        </w:rPr>
        <w:t>i</w:t>
      </w:r>
      <w:r w:rsidRPr="00073F5C">
        <w:rPr>
          <w:rFonts w:ascii="Calibri" w:hAnsi="Calibri"/>
          <w:spacing w:val="-2"/>
        </w:rPr>
        <w:t>c</w:t>
      </w:r>
      <w:r w:rsidRPr="00073F5C">
        <w:rPr>
          <w:rFonts w:ascii="Calibri" w:hAnsi="Calibri"/>
        </w:rPr>
        <w:t>e</w:t>
      </w:r>
      <w:r w:rsidRPr="00073F5C">
        <w:rPr>
          <w:rFonts w:ascii="Calibri" w:hAnsi="Calibri"/>
          <w:spacing w:val="6"/>
        </w:rPr>
        <w:t xml:space="preserve"> </w:t>
      </w:r>
      <w:r w:rsidRPr="00073F5C">
        <w:rPr>
          <w:rFonts w:ascii="Calibri" w:hAnsi="Calibri"/>
          <w:spacing w:val="1"/>
          <w:w w:val="101"/>
        </w:rPr>
        <w:t>t</w:t>
      </w:r>
      <w:r w:rsidRPr="00073F5C">
        <w:rPr>
          <w:rFonts w:ascii="Calibri" w:hAnsi="Calibri"/>
          <w:w w:val="101"/>
        </w:rPr>
        <w:t xml:space="preserve">o </w:t>
      </w:r>
      <w:r w:rsidRPr="00073F5C">
        <w:rPr>
          <w:rFonts w:ascii="Calibri" w:hAnsi="Calibri"/>
          <w:spacing w:val="-3"/>
        </w:rPr>
        <w:t>G</w:t>
      </w:r>
      <w:r w:rsidRPr="00073F5C">
        <w:rPr>
          <w:rFonts w:ascii="Calibri" w:hAnsi="Calibri"/>
          <w:spacing w:val="-2"/>
        </w:rPr>
        <w:t>o</w:t>
      </w:r>
      <w:r w:rsidRPr="00073F5C">
        <w:rPr>
          <w:rFonts w:ascii="Calibri" w:hAnsi="Calibri"/>
        </w:rPr>
        <w:t>d</w:t>
      </w:r>
      <w:r w:rsidRPr="00073F5C">
        <w:rPr>
          <w:rFonts w:ascii="Calibri" w:hAnsi="Calibri"/>
          <w:spacing w:val="6"/>
        </w:rPr>
        <w:t xml:space="preserve"> </w:t>
      </w:r>
      <w:r w:rsidRPr="00073F5C">
        <w:rPr>
          <w:rFonts w:ascii="Calibri" w:hAnsi="Calibri"/>
        </w:rPr>
        <w:t>and</w:t>
      </w:r>
      <w:r w:rsidRPr="00073F5C">
        <w:rPr>
          <w:rFonts w:ascii="Calibri" w:hAnsi="Calibri"/>
          <w:spacing w:val="3"/>
        </w:rPr>
        <w:t xml:space="preserve"> </w:t>
      </w:r>
      <w:r w:rsidRPr="00073F5C">
        <w:rPr>
          <w:rFonts w:ascii="Calibri" w:hAnsi="Calibri"/>
          <w:w w:val="101"/>
        </w:rPr>
        <w:t>hu</w:t>
      </w:r>
      <w:r w:rsidRPr="00073F5C">
        <w:rPr>
          <w:rFonts w:ascii="Calibri" w:hAnsi="Calibri"/>
          <w:spacing w:val="-3"/>
          <w:w w:val="101"/>
        </w:rPr>
        <w:t>m</w:t>
      </w:r>
      <w:r w:rsidRPr="00073F5C">
        <w:rPr>
          <w:rFonts w:ascii="Calibri" w:hAnsi="Calibri"/>
          <w:w w:val="101"/>
        </w:rPr>
        <w:t>an</w:t>
      </w:r>
      <w:r w:rsidRPr="00073F5C">
        <w:rPr>
          <w:rFonts w:ascii="Calibri" w:hAnsi="Calibri"/>
          <w:spacing w:val="-2"/>
          <w:w w:val="101"/>
        </w:rPr>
        <w:t>k</w:t>
      </w:r>
      <w:r w:rsidRPr="00073F5C">
        <w:rPr>
          <w:rFonts w:ascii="Calibri" w:hAnsi="Calibri"/>
          <w:spacing w:val="-1"/>
          <w:w w:val="101"/>
        </w:rPr>
        <w:t>i</w:t>
      </w:r>
      <w:r w:rsidRPr="00073F5C">
        <w:rPr>
          <w:rFonts w:ascii="Calibri" w:hAnsi="Calibri"/>
          <w:w w:val="101"/>
        </w:rPr>
        <w:t>n</w:t>
      </w:r>
      <w:r w:rsidRPr="00073F5C">
        <w:rPr>
          <w:rFonts w:ascii="Calibri" w:hAnsi="Calibri"/>
          <w:spacing w:val="-1"/>
          <w:w w:val="101"/>
        </w:rPr>
        <w:t>d</w:t>
      </w:r>
      <w:r w:rsidRPr="00073F5C">
        <w:rPr>
          <w:rFonts w:ascii="Calibri" w:hAnsi="Calibri"/>
          <w:w w:val="101"/>
        </w:rPr>
        <w:t>.</w:t>
      </w:r>
    </w:p>
    <w:p w:rsidR="003F367C" w:rsidRPr="00073F5C" w:rsidRDefault="003F367C" w:rsidP="002D2FAE">
      <w:pPr>
        <w:pStyle w:val="NormalWeb"/>
        <w:spacing w:before="0" w:beforeAutospacing="0" w:after="0" w:afterAutospacing="0"/>
        <w:rPr>
          <w:rFonts w:ascii="Calibri" w:hAnsi="Calibri"/>
        </w:rPr>
      </w:pPr>
    </w:p>
    <w:p w:rsidR="00CB6176" w:rsidRPr="00073F5C" w:rsidRDefault="008553B8" w:rsidP="008553B8">
      <w:pPr>
        <w:pStyle w:val="NormalWeb"/>
        <w:spacing w:before="0" w:beforeAutospacing="0" w:after="0" w:afterAutospacing="0"/>
        <w:rPr>
          <w:rFonts w:ascii="Calibri" w:hAnsi="Calibri"/>
        </w:rPr>
      </w:pPr>
      <w:r w:rsidRPr="00EF31F3">
        <w:rPr>
          <w:rStyle w:val="Heading1Char"/>
        </w:rPr>
        <w:t>Course Title, Number, and Section:</w:t>
      </w:r>
      <w:r w:rsidRPr="00073F5C">
        <w:rPr>
          <w:rStyle w:val="Strong"/>
          <w:rFonts w:ascii="Calibri" w:hAnsi="Calibri"/>
        </w:rPr>
        <w:t xml:space="preserve"> </w:t>
      </w:r>
      <w:r w:rsidR="00CB6176" w:rsidRPr="00073F5C">
        <w:rPr>
          <w:rStyle w:val="Strong"/>
          <w:rFonts w:ascii="Calibri" w:hAnsi="Calibri"/>
          <w:b w:val="0"/>
        </w:rPr>
        <w:t>CNSL 530</w:t>
      </w:r>
      <w:r w:rsidR="006D3EC2" w:rsidRPr="00073F5C">
        <w:rPr>
          <w:rStyle w:val="Strong"/>
          <w:rFonts w:ascii="Calibri" w:hAnsi="Calibri"/>
          <w:b w:val="0"/>
        </w:rPr>
        <w:t>8</w:t>
      </w:r>
      <w:r w:rsidRPr="00073F5C">
        <w:rPr>
          <w:rStyle w:val="Strong"/>
          <w:rFonts w:ascii="Calibri" w:hAnsi="Calibri"/>
          <w:b w:val="0"/>
        </w:rPr>
        <w:t xml:space="preserve"> –</w:t>
      </w:r>
      <w:r w:rsidR="00F228CE">
        <w:rPr>
          <w:rStyle w:val="Strong"/>
          <w:rFonts w:ascii="Calibri" w:hAnsi="Calibri"/>
          <w:b w:val="0"/>
        </w:rPr>
        <w:t>VC-03</w:t>
      </w:r>
      <w:r w:rsidRPr="00073F5C">
        <w:rPr>
          <w:rStyle w:val="Strong"/>
          <w:rFonts w:ascii="Calibri" w:hAnsi="Calibri"/>
          <w:b w:val="0"/>
        </w:rPr>
        <w:t xml:space="preserve">- </w:t>
      </w:r>
      <w:r w:rsidR="00527016" w:rsidRPr="00073F5C">
        <w:rPr>
          <w:rStyle w:val="Strong"/>
          <w:rFonts w:ascii="Calibri" w:hAnsi="Calibri"/>
          <w:b w:val="0"/>
        </w:rPr>
        <w:t>Addiction Counseling</w:t>
      </w:r>
    </w:p>
    <w:p w:rsidR="00AC206B" w:rsidRPr="00073F5C" w:rsidRDefault="00AC206B" w:rsidP="00AC206B">
      <w:pPr>
        <w:pStyle w:val="NormalWeb"/>
        <w:spacing w:before="0" w:beforeAutospacing="0" w:after="0" w:afterAutospacing="0"/>
        <w:rPr>
          <w:rStyle w:val="Strong"/>
          <w:rFonts w:ascii="Calibri" w:hAnsi="Calibri"/>
        </w:rPr>
      </w:pPr>
    </w:p>
    <w:p w:rsidR="008553B8" w:rsidRPr="00073F5C" w:rsidRDefault="008553B8" w:rsidP="008553B8">
      <w:pPr>
        <w:spacing w:after="200"/>
        <w:contextualSpacing/>
        <w:rPr>
          <w:rFonts w:ascii="Calibri" w:hAnsi="Calibri"/>
          <w:w w:val="101"/>
        </w:rPr>
      </w:pPr>
      <w:r w:rsidRPr="00EF31F3">
        <w:rPr>
          <w:rStyle w:val="Heading1Char"/>
        </w:rPr>
        <w:t>Term:</w:t>
      </w:r>
      <w:r w:rsidRPr="00073F5C">
        <w:rPr>
          <w:rFonts w:ascii="Calibri" w:hAnsi="Calibri"/>
          <w:b/>
          <w:bCs/>
        </w:rPr>
        <w:t xml:space="preserve"> </w:t>
      </w:r>
      <w:r w:rsidRPr="00073F5C">
        <w:rPr>
          <w:rFonts w:ascii="Calibri" w:hAnsi="Calibri"/>
          <w:b/>
          <w:bCs/>
          <w:spacing w:val="1"/>
        </w:rPr>
        <w:t xml:space="preserve"> </w:t>
      </w:r>
      <w:r w:rsidR="0001679E">
        <w:rPr>
          <w:rFonts w:ascii="Calibri" w:hAnsi="Calibri"/>
          <w:spacing w:val="-3"/>
        </w:rPr>
        <w:t>Summer 2018</w:t>
      </w:r>
    </w:p>
    <w:p w:rsidR="008553B8" w:rsidRPr="00073F5C" w:rsidRDefault="008553B8" w:rsidP="008553B8">
      <w:pPr>
        <w:spacing w:before="13"/>
        <w:ind w:right="-20"/>
        <w:contextualSpacing/>
        <w:rPr>
          <w:rFonts w:ascii="Calibri" w:hAnsi="Calibri"/>
          <w:b/>
          <w:bCs/>
          <w:spacing w:val="-1"/>
        </w:rPr>
      </w:pPr>
    </w:p>
    <w:p w:rsidR="008553B8" w:rsidRPr="00073F5C" w:rsidRDefault="008553B8" w:rsidP="008553B8">
      <w:pPr>
        <w:spacing w:before="13"/>
        <w:ind w:right="-20"/>
        <w:contextualSpacing/>
        <w:rPr>
          <w:rFonts w:ascii="Calibri" w:hAnsi="Calibri"/>
          <w:w w:val="101"/>
        </w:rPr>
      </w:pPr>
      <w:r w:rsidRPr="00EF31F3">
        <w:rPr>
          <w:rStyle w:val="Heading1Char"/>
        </w:rPr>
        <w:t>Instructor:</w:t>
      </w:r>
      <w:r w:rsidRPr="00073F5C">
        <w:rPr>
          <w:rFonts w:ascii="Calibri" w:hAnsi="Calibri"/>
          <w:b/>
          <w:bCs/>
        </w:rPr>
        <w:t xml:space="preserve"> </w:t>
      </w:r>
      <w:r w:rsidRPr="00073F5C">
        <w:rPr>
          <w:rFonts w:ascii="Calibri" w:hAnsi="Calibri"/>
          <w:b/>
          <w:bCs/>
          <w:spacing w:val="5"/>
        </w:rPr>
        <w:t xml:space="preserve"> </w:t>
      </w:r>
      <w:r w:rsidR="0001679E">
        <w:rPr>
          <w:rFonts w:ascii="Calibri" w:hAnsi="Calibri"/>
          <w:spacing w:val="-5"/>
        </w:rPr>
        <w:t>Dr. Bryan Moffitt</w:t>
      </w:r>
    </w:p>
    <w:p w:rsidR="008553B8" w:rsidRPr="00073F5C" w:rsidRDefault="008553B8" w:rsidP="008553B8">
      <w:pPr>
        <w:spacing w:before="13"/>
        <w:ind w:right="-20"/>
        <w:rPr>
          <w:rFonts w:ascii="Calibri" w:hAnsi="Calibri"/>
        </w:rPr>
      </w:pPr>
    </w:p>
    <w:p w:rsidR="008553B8" w:rsidRPr="00073F5C" w:rsidRDefault="008553B8" w:rsidP="008553B8">
      <w:pPr>
        <w:spacing w:before="13"/>
        <w:ind w:right="-20"/>
        <w:rPr>
          <w:rFonts w:ascii="Calibri" w:hAnsi="Calibri"/>
        </w:rPr>
      </w:pPr>
      <w:r w:rsidRPr="00EF31F3">
        <w:rPr>
          <w:rStyle w:val="Heading1Char"/>
        </w:rPr>
        <w:t>Office Phone Number and WBU Email Address:</w:t>
      </w:r>
      <w:r w:rsidRPr="00073F5C">
        <w:rPr>
          <w:rFonts w:ascii="Calibri" w:hAnsi="Calibri"/>
        </w:rPr>
        <w:t xml:space="preserve"> </w:t>
      </w:r>
      <w:r w:rsidR="003F1466">
        <w:rPr>
          <w:rFonts w:ascii="Calibri" w:hAnsi="Calibri"/>
        </w:rPr>
        <w:t>806-577-9987 bryan.moffitt@wayland.wbu.edu</w:t>
      </w:r>
    </w:p>
    <w:p w:rsidR="008553B8" w:rsidRPr="00073F5C" w:rsidRDefault="008553B8" w:rsidP="008553B8">
      <w:pPr>
        <w:spacing w:before="13"/>
        <w:ind w:right="-20"/>
        <w:rPr>
          <w:rFonts w:ascii="Calibri" w:hAnsi="Calibri"/>
        </w:rPr>
      </w:pPr>
    </w:p>
    <w:p w:rsidR="00073F5C" w:rsidRDefault="008553B8" w:rsidP="008553B8">
      <w:pPr>
        <w:spacing w:before="13"/>
        <w:ind w:right="-20"/>
        <w:rPr>
          <w:rFonts w:ascii="Calibri" w:hAnsi="Calibri"/>
        </w:rPr>
      </w:pPr>
      <w:r w:rsidRPr="00EF31F3">
        <w:rPr>
          <w:rStyle w:val="Heading1Char"/>
        </w:rPr>
        <w:t>Office Hours, Building, and Location:</w:t>
      </w:r>
      <w:r w:rsidRPr="00073F5C">
        <w:rPr>
          <w:rFonts w:ascii="Calibri" w:hAnsi="Calibri"/>
          <w:b/>
        </w:rPr>
        <w:t xml:space="preserve"> </w:t>
      </w:r>
      <w:r w:rsidR="003F1466">
        <w:rPr>
          <w:rFonts w:ascii="Calibri" w:hAnsi="Calibri"/>
        </w:rPr>
        <w:t>Upon request</w:t>
      </w:r>
    </w:p>
    <w:p w:rsidR="00073F5C" w:rsidRDefault="00073F5C" w:rsidP="008553B8">
      <w:pPr>
        <w:spacing w:before="13"/>
        <w:ind w:right="-20"/>
        <w:rPr>
          <w:rFonts w:ascii="Calibri" w:hAnsi="Calibri"/>
        </w:rPr>
      </w:pPr>
    </w:p>
    <w:p w:rsidR="003F367C" w:rsidRDefault="008553B8" w:rsidP="00073F5C">
      <w:pPr>
        <w:spacing w:before="13"/>
        <w:ind w:right="-20"/>
        <w:rPr>
          <w:rFonts w:ascii="Calibri" w:hAnsi="Calibri"/>
        </w:rPr>
      </w:pPr>
      <w:r w:rsidRPr="00EF31F3">
        <w:rPr>
          <w:rStyle w:val="Heading1Char"/>
        </w:rPr>
        <w:t>Class Meeting Time and Location:</w:t>
      </w:r>
      <w:r w:rsidRPr="00073F5C">
        <w:rPr>
          <w:rFonts w:ascii="Calibri" w:hAnsi="Calibri"/>
        </w:rPr>
        <w:t xml:space="preserve"> </w:t>
      </w:r>
      <w:r w:rsidR="003F1466">
        <w:rPr>
          <w:rFonts w:ascii="Calibri" w:hAnsi="Calibri"/>
        </w:rPr>
        <w:t>Online</w:t>
      </w:r>
    </w:p>
    <w:p w:rsidR="00073F5C" w:rsidRPr="00073F5C" w:rsidRDefault="00073F5C" w:rsidP="00073F5C">
      <w:pPr>
        <w:spacing w:before="13"/>
        <w:ind w:right="-20"/>
        <w:rPr>
          <w:rFonts w:ascii="Calibri" w:hAnsi="Calibri"/>
        </w:rPr>
      </w:pPr>
    </w:p>
    <w:p w:rsidR="00527016" w:rsidRPr="00073F5C" w:rsidRDefault="00CB6176" w:rsidP="00527016">
      <w:pPr>
        <w:rPr>
          <w:rFonts w:ascii="Calibri" w:hAnsi="Calibri"/>
        </w:rPr>
      </w:pPr>
      <w:r w:rsidRPr="00EF31F3">
        <w:rPr>
          <w:rStyle w:val="Heading1Char"/>
        </w:rPr>
        <w:t>Catalog Description:</w:t>
      </w:r>
      <w:r w:rsidR="00527016" w:rsidRPr="00073F5C">
        <w:rPr>
          <w:rFonts w:ascii="Calibri" w:hAnsi="Calibri"/>
        </w:rPr>
        <w:t xml:space="preserve"> Sociocultural, historical, legal, and clinical issues related to gambling, sexual, eating, alcohol, or drug addictions; theories and therapeutic approaches for treatment and prevention.</w:t>
      </w:r>
    </w:p>
    <w:p w:rsidR="003F367C" w:rsidRPr="00073F5C" w:rsidRDefault="00CB6176" w:rsidP="00527016">
      <w:pPr>
        <w:rPr>
          <w:rFonts w:ascii="Calibri" w:hAnsi="Calibri"/>
        </w:rPr>
      </w:pPr>
      <w:r w:rsidRPr="00073F5C">
        <w:rPr>
          <w:rFonts w:ascii="Calibri" w:hAnsi="Calibri"/>
        </w:rPr>
        <w:t xml:space="preserve"> </w:t>
      </w:r>
    </w:p>
    <w:p w:rsidR="003F367C" w:rsidRDefault="003F367C" w:rsidP="003F367C">
      <w:pPr>
        <w:pStyle w:val="NormalWeb"/>
        <w:spacing w:before="0" w:beforeAutospacing="0" w:after="0" w:afterAutospacing="0"/>
        <w:rPr>
          <w:rFonts w:ascii="Calibri" w:hAnsi="Calibri"/>
        </w:rPr>
      </w:pPr>
      <w:r w:rsidRPr="00073F5C">
        <w:rPr>
          <w:rStyle w:val="Strong"/>
          <w:rFonts w:ascii="Calibri" w:hAnsi="Calibri"/>
        </w:rPr>
        <w:t>There is no prerequisite for this course</w:t>
      </w:r>
      <w:r w:rsidR="00073F5C" w:rsidRPr="00073F5C">
        <w:rPr>
          <w:rStyle w:val="Strong"/>
          <w:rFonts w:ascii="Calibri" w:hAnsi="Calibri"/>
        </w:rPr>
        <w:t>.</w:t>
      </w:r>
      <w:r w:rsidRPr="00073F5C">
        <w:rPr>
          <w:rFonts w:ascii="Calibri" w:hAnsi="Calibri"/>
        </w:rPr>
        <w:t xml:space="preserve"> </w:t>
      </w:r>
    </w:p>
    <w:p w:rsidR="00073F5C" w:rsidRPr="00073F5C" w:rsidRDefault="00073F5C" w:rsidP="003F367C">
      <w:pPr>
        <w:pStyle w:val="NormalWeb"/>
        <w:spacing w:before="0" w:beforeAutospacing="0" w:after="0" w:afterAutospacing="0"/>
        <w:rPr>
          <w:rFonts w:ascii="Calibri" w:hAnsi="Calibri"/>
        </w:rPr>
      </w:pPr>
    </w:p>
    <w:p w:rsidR="003F1466" w:rsidRDefault="00073F5C" w:rsidP="007851C5">
      <w:pPr>
        <w:rPr>
          <w:rFonts w:ascii="Calibri" w:hAnsi="Calibri"/>
        </w:rPr>
      </w:pPr>
      <w:r w:rsidRPr="00EF31F3">
        <w:rPr>
          <w:rStyle w:val="Heading1Char"/>
        </w:rPr>
        <w:t>Required Textbook(s) and/or Required Material(s):</w:t>
      </w:r>
      <w:r w:rsidRPr="00073F5C">
        <w:rPr>
          <w:rFonts w:ascii="Calibri" w:hAnsi="Calibri"/>
        </w:rPr>
        <w:t xml:space="preserve"> </w:t>
      </w:r>
    </w:p>
    <w:p w:rsidR="0001679E" w:rsidRDefault="0001679E" w:rsidP="007851C5">
      <w:pPr>
        <w:rPr>
          <w:rFonts w:ascii="Calibri" w:hAnsi="Calibri"/>
        </w:rPr>
      </w:pPr>
      <w:proofErr w:type="spellStart"/>
      <w:r>
        <w:rPr>
          <w:rFonts w:ascii="Calibri" w:hAnsi="Calibri"/>
        </w:rPr>
        <w:t>Perkinson</w:t>
      </w:r>
      <w:proofErr w:type="spellEnd"/>
      <w:r>
        <w:rPr>
          <w:rFonts w:ascii="Calibri" w:hAnsi="Calibri"/>
        </w:rPr>
        <w:t>, Chemical Dependency Counseling, Sage, ISBN# 9781506307343, 2017 5</w:t>
      </w:r>
      <w:r w:rsidRPr="0001679E">
        <w:rPr>
          <w:rFonts w:ascii="Calibri" w:hAnsi="Calibri"/>
          <w:vertAlign w:val="superscript"/>
        </w:rPr>
        <w:t>th</w:t>
      </w:r>
      <w:r>
        <w:rPr>
          <w:rFonts w:ascii="Calibri" w:hAnsi="Calibri"/>
        </w:rPr>
        <w:t xml:space="preserve"> Edition</w:t>
      </w:r>
    </w:p>
    <w:p w:rsidR="0001679E" w:rsidRPr="00073F5C" w:rsidRDefault="0001679E" w:rsidP="007851C5">
      <w:pPr>
        <w:rPr>
          <w:rFonts w:ascii="Calibri" w:hAnsi="Calibri"/>
        </w:rPr>
      </w:pPr>
      <w:r>
        <w:rPr>
          <w:rFonts w:ascii="Calibri" w:hAnsi="Calibri"/>
        </w:rPr>
        <w:t>Hall, Understanding and Treating Sex Addiction, Routledge, ISDN# 9780415691918 1</w:t>
      </w:r>
      <w:r w:rsidRPr="0001679E">
        <w:rPr>
          <w:rFonts w:ascii="Calibri" w:hAnsi="Calibri"/>
          <w:vertAlign w:val="superscript"/>
        </w:rPr>
        <w:t>st</w:t>
      </w:r>
      <w:r>
        <w:rPr>
          <w:rFonts w:ascii="Calibri" w:hAnsi="Calibri"/>
        </w:rPr>
        <w:t xml:space="preserve"> Edition</w:t>
      </w:r>
      <w:r w:rsidR="00F228CE">
        <w:rPr>
          <w:rFonts w:ascii="Calibri" w:hAnsi="Calibri"/>
        </w:rPr>
        <w:t xml:space="preserve"> (Paperback)</w:t>
      </w:r>
    </w:p>
    <w:p w:rsidR="008553B8" w:rsidRPr="00073F5C" w:rsidRDefault="008553B8" w:rsidP="008553B8">
      <w:pPr>
        <w:spacing w:before="13"/>
        <w:ind w:right="-20"/>
        <w:rPr>
          <w:rFonts w:ascii="Calibri" w:hAnsi="Calibri"/>
        </w:rPr>
      </w:pPr>
    </w:p>
    <w:p w:rsidR="008553B8" w:rsidRDefault="008553B8" w:rsidP="008553B8">
      <w:pPr>
        <w:spacing w:before="13"/>
        <w:ind w:right="-20"/>
        <w:rPr>
          <w:rFonts w:ascii="Calibri" w:hAnsi="Calibri"/>
        </w:rPr>
      </w:pPr>
      <w:r w:rsidRPr="00EF31F3">
        <w:rPr>
          <w:rStyle w:val="Heading1Char"/>
        </w:rPr>
        <w:t>Optional Materials:</w:t>
      </w:r>
      <w:r w:rsidRPr="00073F5C">
        <w:rPr>
          <w:rFonts w:ascii="Calibri" w:hAnsi="Calibri"/>
        </w:rPr>
        <w:t xml:space="preserve"> </w:t>
      </w:r>
    </w:p>
    <w:p w:rsidR="0001679E" w:rsidRDefault="0001679E" w:rsidP="008553B8">
      <w:pPr>
        <w:spacing w:before="13"/>
        <w:ind w:right="-20"/>
        <w:rPr>
          <w:rFonts w:ascii="Calibri" w:hAnsi="Calibri"/>
        </w:rPr>
      </w:pPr>
      <w:proofErr w:type="spellStart"/>
      <w:r>
        <w:rPr>
          <w:rFonts w:ascii="Calibri" w:hAnsi="Calibri"/>
        </w:rPr>
        <w:t>Perkinson</w:t>
      </w:r>
      <w:proofErr w:type="spellEnd"/>
      <w:r>
        <w:rPr>
          <w:rFonts w:ascii="Calibri" w:hAnsi="Calibri"/>
        </w:rPr>
        <w:t>, Alcoholism and Drug Abuse- Client Workbook</w:t>
      </w:r>
      <w:r w:rsidR="003F1466">
        <w:rPr>
          <w:rFonts w:ascii="Calibri" w:hAnsi="Calibri"/>
        </w:rPr>
        <w:t>, Sage, ISBN# 9781506307428 3</w:t>
      </w:r>
      <w:r w:rsidR="003F1466" w:rsidRPr="003F1466">
        <w:rPr>
          <w:rFonts w:ascii="Calibri" w:hAnsi="Calibri"/>
          <w:vertAlign w:val="superscript"/>
        </w:rPr>
        <w:t>rd</w:t>
      </w:r>
      <w:r w:rsidR="003F1466">
        <w:rPr>
          <w:rFonts w:ascii="Calibri" w:hAnsi="Calibri"/>
        </w:rPr>
        <w:t xml:space="preserve"> Edition</w:t>
      </w:r>
    </w:p>
    <w:p w:rsidR="003F1466" w:rsidRDefault="003F1466" w:rsidP="008553B8">
      <w:pPr>
        <w:spacing w:before="13"/>
        <w:ind w:right="-20"/>
        <w:rPr>
          <w:rFonts w:ascii="Calibri" w:hAnsi="Calibri"/>
        </w:rPr>
      </w:pPr>
      <w:proofErr w:type="spellStart"/>
      <w:r>
        <w:rPr>
          <w:rFonts w:ascii="Calibri" w:hAnsi="Calibri"/>
        </w:rPr>
        <w:t>Perkinson</w:t>
      </w:r>
      <w:proofErr w:type="spellEnd"/>
      <w:r>
        <w:rPr>
          <w:rFonts w:ascii="Calibri" w:hAnsi="Calibri"/>
        </w:rPr>
        <w:t>, Gambling Addiction Patient Workbook, Sage, ISBN# 9781506307381 3</w:t>
      </w:r>
      <w:r w:rsidRPr="003F1466">
        <w:rPr>
          <w:rFonts w:ascii="Calibri" w:hAnsi="Calibri"/>
          <w:vertAlign w:val="superscript"/>
        </w:rPr>
        <w:t>rd</w:t>
      </w:r>
      <w:r>
        <w:rPr>
          <w:rFonts w:ascii="Calibri" w:hAnsi="Calibri"/>
        </w:rPr>
        <w:t xml:space="preserve"> Edition</w:t>
      </w:r>
    </w:p>
    <w:p w:rsidR="003F1466" w:rsidRPr="00073F5C" w:rsidRDefault="003F1466" w:rsidP="008553B8">
      <w:pPr>
        <w:spacing w:before="13"/>
        <w:ind w:right="-20"/>
        <w:rPr>
          <w:rFonts w:ascii="Calibri" w:hAnsi="Calibri"/>
        </w:rPr>
      </w:pPr>
    </w:p>
    <w:p w:rsidR="003F367C" w:rsidRPr="00073F5C" w:rsidRDefault="003F367C" w:rsidP="003F367C">
      <w:pPr>
        <w:pStyle w:val="NormalWeb"/>
        <w:spacing w:before="0" w:beforeAutospacing="0" w:after="0" w:afterAutospacing="0"/>
        <w:rPr>
          <w:rFonts w:ascii="Calibri" w:hAnsi="Calibri"/>
        </w:rPr>
      </w:pPr>
      <w:r w:rsidRPr="00073F5C">
        <w:rPr>
          <w:rFonts w:ascii="Calibri" w:hAnsi="Calibri"/>
        </w:rPr>
        <w:t> </w:t>
      </w:r>
    </w:p>
    <w:p w:rsidR="006D3EC2" w:rsidRPr="00073F5C" w:rsidRDefault="008553B8" w:rsidP="006D3EC2">
      <w:pPr>
        <w:rPr>
          <w:rFonts w:ascii="Calibri" w:hAnsi="Calibri"/>
        </w:rPr>
      </w:pPr>
      <w:r w:rsidRPr="00EF31F3">
        <w:rPr>
          <w:rStyle w:val="Heading1Char"/>
        </w:rPr>
        <w:t>Course Outcome Competencies:</w:t>
      </w:r>
      <w:r w:rsidRPr="00073F5C">
        <w:rPr>
          <w:rFonts w:ascii="Calibri" w:hAnsi="Calibri"/>
          <w:b/>
        </w:rPr>
        <w:t xml:space="preserve"> </w:t>
      </w:r>
      <w:r w:rsidR="00604DE7" w:rsidRPr="00073F5C">
        <w:rPr>
          <w:rFonts w:ascii="Calibri" w:hAnsi="Calibri"/>
        </w:rPr>
        <w:t xml:space="preserve">Upon </w:t>
      </w:r>
      <w:r w:rsidR="00A84D96" w:rsidRPr="00073F5C">
        <w:rPr>
          <w:rFonts w:ascii="Calibri" w:hAnsi="Calibri"/>
        </w:rPr>
        <w:t xml:space="preserve">completion of this course, </w:t>
      </w:r>
      <w:r w:rsidR="00604DE7" w:rsidRPr="00073F5C">
        <w:rPr>
          <w:rFonts w:ascii="Calibri" w:hAnsi="Calibri"/>
        </w:rPr>
        <w:t>student</w:t>
      </w:r>
      <w:r w:rsidR="00A84D96" w:rsidRPr="00073F5C">
        <w:rPr>
          <w:rFonts w:ascii="Calibri" w:hAnsi="Calibri"/>
        </w:rPr>
        <w:t>s</w:t>
      </w:r>
      <w:r w:rsidR="00604DE7" w:rsidRPr="00073F5C">
        <w:rPr>
          <w:rFonts w:ascii="Calibri" w:hAnsi="Calibri"/>
        </w:rPr>
        <w:t xml:space="preserve"> will be able to:</w:t>
      </w:r>
    </w:p>
    <w:p w:rsidR="006D3EC2" w:rsidRPr="00073F5C" w:rsidRDefault="006D3EC2" w:rsidP="006D3EC2">
      <w:pPr>
        <w:numPr>
          <w:ilvl w:val="0"/>
          <w:numId w:val="5"/>
        </w:numPr>
        <w:rPr>
          <w:rFonts w:ascii="Calibri" w:hAnsi="Calibri"/>
        </w:rPr>
      </w:pPr>
      <w:r w:rsidRPr="00073F5C">
        <w:rPr>
          <w:rFonts w:ascii="Calibri" w:hAnsi="Calibri"/>
        </w:rPr>
        <w:t>List and discuss the major concepts regarding substance abuse issues, assessment and treatment.</w:t>
      </w:r>
    </w:p>
    <w:p w:rsidR="006D3EC2" w:rsidRPr="00073F5C" w:rsidRDefault="006D3EC2" w:rsidP="006D3EC2">
      <w:pPr>
        <w:numPr>
          <w:ilvl w:val="0"/>
          <w:numId w:val="5"/>
        </w:numPr>
        <w:rPr>
          <w:rFonts w:ascii="Calibri" w:hAnsi="Calibri"/>
        </w:rPr>
      </w:pPr>
      <w:r w:rsidRPr="00073F5C">
        <w:rPr>
          <w:rFonts w:ascii="Calibri" w:hAnsi="Calibri"/>
        </w:rPr>
        <w:t>Classify and describe the major classes of drugs and their effects.</w:t>
      </w:r>
    </w:p>
    <w:p w:rsidR="006D3EC2" w:rsidRPr="00073F5C" w:rsidRDefault="006D3EC2" w:rsidP="006D3EC2">
      <w:pPr>
        <w:numPr>
          <w:ilvl w:val="0"/>
          <w:numId w:val="5"/>
        </w:numPr>
        <w:rPr>
          <w:rFonts w:ascii="Calibri" w:hAnsi="Calibri"/>
        </w:rPr>
      </w:pPr>
      <w:r w:rsidRPr="00073F5C">
        <w:rPr>
          <w:rFonts w:ascii="Calibri" w:hAnsi="Calibri"/>
        </w:rPr>
        <w:t xml:space="preserve">Identify and explain the models of addiction.  </w:t>
      </w:r>
    </w:p>
    <w:p w:rsidR="006D3EC2" w:rsidRPr="00073F5C" w:rsidRDefault="006D3EC2" w:rsidP="006D3EC2">
      <w:pPr>
        <w:numPr>
          <w:ilvl w:val="0"/>
          <w:numId w:val="5"/>
        </w:numPr>
        <w:rPr>
          <w:rFonts w:ascii="Calibri" w:hAnsi="Calibri"/>
        </w:rPr>
      </w:pPr>
      <w:r w:rsidRPr="00073F5C">
        <w:rPr>
          <w:rFonts w:ascii="Calibri" w:hAnsi="Calibri"/>
        </w:rPr>
        <w:t>Define the various assessment and treatment approaches of substance abuse.</w:t>
      </w:r>
    </w:p>
    <w:p w:rsidR="008161C9" w:rsidRPr="00073F5C" w:rsidRDefault="008161C9" w:rsidP="008161C9">
      <w:pPr>
        <w:pStyle w:val="NormalWeb"/>
        <w:spacing w:before="0" w:beforeAutospacing="0" w:after="0" w:afterAutospacing="0"/>
        <w:rPr>
          <w:rStyle w:val="Strong"/>
          <w:rFonts w:ascii="Calibri" w:hAnsi="Calibri"/>
        </w:rPr>
      </w:pPr>
    </w:p>
    <w:p w:rsidR="008553B8" w:rsidRPr="00073F5C" w:rsidRDefault="008553B8" w:rsidP="008553B8">
      <w:pPr>
        <w:spacing w:after="200" w:line="276" w:lineRule="auto"/>
        <w:rPr>
          <w:rFonts w:ascii="Calibri" w:eastAsia="Georgia" w:hAnsi="Calibri"/>
          <w:b/>
        </w:rPr>
      </w:pPr>
      <w:r w:rsidRPr="00EF31F3">
        <w:rPr>
          <w:rStyle w:val="Heading1Char"/>
          <w:rFonts w:eastAsia="Georgia"/>
        </w:rPr>
        <w:t>Attendance Requirements:</w:t>
      </w:r>
      <w:r w:rsidRPr="00073F5C">
        <w:rPr>
          <w:rFonts w:ascii="Calibri" w:eastAsia="Georgia" w:hAnsi="Calibri"/>
          <w:b/>
        </w:rPr>
        <w:t xml:space="preserve"> </w:t>
      </w:r>
    </w:p>
    <w:p w:rsidR="008553B8" w:rsidRPr="00073F5C" w:rsidRDefault="008553B8" w:rsidP="008553B8">
      <w:pPr>
        <w:spacing w:before="100" w:beforeAutospacing="1" w:after="100" w:afterAutospacing="1"/>
        <w:contextualSpacing/>
        <w:rPr>
          <w:rFonts w:ascii="Calibri" w:hAnsi="Calibri"/>
          <w:color w:val="000000"/>
        </w:rPr>
      </w:pPr>
    </w:p>
    <w:p w:rsidR="008553B8" w:rsidRPr="00073F5C" w:rsidRDefault="00594D24" w:rsidP="008553B8">
      <w:pPr>
        <w:spacing w:after="200"/>
        <w:contextualSpacing/>
        <w:rPr>
          <w:rFonts w:ascii="Calibri" w:eastAsia="Georgia" w:hAnsi="Calibri"/>
          <w:color w:val="000000"/>
          <w:u w:val="single"/>
        </w:rPr>
      </w:pPr>
      <w:r w:rsidRPr="00073F5C">
        <w:rPr>
          <w:rFonts w:ascii="Calibri" w:eastAsia="Georgia" w:hAnsi="Calibri"/>
          <w:color w:val="000000"/>
          <w:u w:val="single"/>
        </w:rPr>
        <w:t>WBUonline (</w:t>
      </w:r>
      <w:r w:rsidR="008553B8" w:rsidRPr="00073F5C">
        <w:rPr>
          <w:rFonts w:ascii="Calibri" w:eastAsia="Georgia" w:hAnsi="Calibri"/>
          <w:color w:val="000000"/>
          <w:u w:val="single"/>
        </w:rPr>
        <w:t>Virtual Campus</w:t>
      </w:r>
      <w:r w:rsidRPr="00073F5C">
        <w:rPr>
          <w:rFonts w:ascii="Calibri" w:eastAsia="Georgia" w:hAnsi="Calibri"/>
          <w:color w:val="000000"/>
          <w:u w:val="single"/>
        </w:rPr>
        <w:t>)</w:t>
      </w:r>
    </w:p>
    <w:p w:rsidR="008553B8" w:rsidRPr="00073F5C" w:rsidRDefault="008553B8" w:rsidP="008553B8">
      <w:pPr>
        <w:spacing w:after="200" w:line="276" w:lineRule="auto"/>
        <w:rPr>
          <w:rFonts w:ascii="Calibri" w:eastAsia="Georgia" w:hAnsi="Calibri"/>
          <w:color w:val="000000"/>
        </w:rPr>
      </w:pPr>
      <w:r w:rsidRPr="00073F5C">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479A9" w:rsidRPr="00073F5C" w:rsidRDefault="007479A9" w:rsidP="00594D24">
      <w:pPr>
        <w:rPr>
          <w:rFonts w:ascii="Calibri" w:hAnsi="Calibri"/>
          <w:color w:val="000000"/>
        </w:rPr>
      </w:pPr>
      <w:r w:rsidRPr="00EF31F3">
        <w:rPr>
          <w:rStyle w:val="Heading1Char"/>
        </w:rPr>
        <w:t>Statement on Plagiarism and Academic Dishonesty:</w:t>
      </w:r>
      <w:r w:rsidRPr="00073F5C">
        <w:rPr>
          <w:rFonts w:ascii="Calibri" w:hAnsi="Calibri"/>
          <w:b/>
          <w:color w:val="000000"/>
        </w:rPr>
        <w:t xml:space="preserve"> </w:t>
      </w:r>
      <w:r w:rsidRPr="00073F5C">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94D24" w:rsidRPr="00073F5C" w:rsidRDefault="00594D24" w:rsidP="00594D24">
      <w:pPr>
        <w:rPr>
          <w:rFonts w:ascii="Calibri" w:hAnsi="Calibri"/>
          <w:color w:val="000000"/>
        </w:rPr>
      </w:pPr>
    </w:p>
    <w:p w:rsidR="008553B8" w:rsidRDefault="008553B8" w:rsidP="008553B8">
      <w:pPr>
        <w:spacing w:after="200" w:line="276" w:lineRule="auto"/>
        <w:rPr>
          <w:rFonts w:ascii="Calibri" w:eastAsia="Georgia" w:hAnsi="Calibri"/>
        </w:rPr>
      </w:pPr>
      <w:r w:rsidRPr="00EF31F3">
        <w:rPr>
          <w:rStyle w:val="Heading1Char"/>
          <w:rFonts w:eastAsia="Georgia"/>
        </w:rPr>
        <w:t>Disability Statement:</w:t>
      </w:r>
      <w:r w:rsidRPr="00073F5C">
        <w:rPr>
          <w:rFonts w:ascii="Calibri" w:eastAsia="Georgia" w:hAnsi="Calibri"/>
          <w:b/>
        </w:rPr>
        <w:t xml:space="preserve"> </w:t>
      </w:r>
      <w:r w:rsidRPr="00073F5C">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59F6" w:rsidRDefault="00F859F6" w:rsidP="008553B8">
      <w:pPr>
        <w:spacing w:after="200" w:line="276" w:lineRule="auto"/>
        <w:rPr>
          <w:rFonts w:ascii="Calibri" w:eastAsia="Georgia" w:hAnsi="Calibri"/>
        </w:rPr>
      </w:pPr>
    </w:p>
    <w:p w:rsidR="00F859F6" w:rsidRDefault="00F859F6" w:rsidP="008553B8">
      <w:pPr>
        <w:spacing w:after="200" w:line="276" w:lineRule="auto"/>
        <w:rPr>
          <w:rFonts w:ascii="Calibri" w:eastAsia="Georgia" w:hAnsi="Calibri"/>
        </w:rPr>
      </w:pPr>
    </w:p>
    <w:p w:rsidR="00F859F6" w:rsidRDefault="00F859F6" w:rsidP="008553B8">
      <w:pPr>
        <w:spacing w:after="200" w:line="276" w:lineRule="auto"/>
        <w:rPr>
          <w:rFonts w:ascii="Calibri" w:eastAsia="Georgia" w:hAnsi="Calibri"/>
        </w:rPr>
      </w:pPr>
    </w:p>
    <w:p w:rsidR="00F859F6" w:rsidRDefault="00F859F6" w:rsidP="008553B8">
      <w:pPr>
        <w:spacing w:after="200" w:line="276" w:lineRule="auto"/>
        <w:rPr>
          <w:rFonts w:ascii="Calibri" w:eastAsia="Georgia" w:hAnsi="Calibri"/>
        </w:rPr>
      </w:pPr>
    </w:p>
    <w:p w:rsidR="00F859F6" w:rsidRPr="00073F5C" w:rsidRDefault="00F859F6" w:rsidP="008553B8">
      <w:pPr>
        <w:spacing w:after="200" w:line="276" w:lineRule="auto"/>
        <w:rPr>
          <w:rFonts w:ascii="Calibri" w:eastAsia="Georgia" w:hAnsi="Calibri"/>
        </w:rPr>
      </w:pPr>
    </w:p>
    <w:p w:rsidR="007F517B" w:rsidRDefault="008553B8" w:rsidP="007F517B">
      <w:pPr>
        <w:spacing w:after="200" w:line="276" w:lineRule="auto"/>
        <w:rPr>
          <w:rFonts w:ascii="Calibri" w:eastAsia="Georgia" w:hAnsi="Calibri"/>
        </w:rPr>
      </w:pPr>
      <w:r w:rsidRPr="00EF31F3">
        <w:rPr>
          <w:rStyle w:val="Heading1Char"/>
          <w:rFonts w:eastAsia="Georgia"/>
        </w:rPr>
        <w:lastRenderedPageBreak/>
        <w:t>Course Requirements and Grading Criteria:</w:t>
      </w:r>
      <w:r w:rsidRPr="00073F5C">
        <w:rPr>
          <w:rFonts w:ascii="Calibri" w:eastAsia="Georgia" w:hAnsi="Calibri"/>
        </w:rPr>
        <w:t xml:space="preserve"> </w:t>
      </w:r>
    </w:p>
    <w:p w:rsidR="007F517B" w:rsidRDefault="00F859F6" w:rsidP="007F517B">
      <w:pPr>
        <w:spacing w:after="200" w:line="276" w:lineRule="auto"/>
        <w:rPr>
          <w:rFonts w:ascii="Calibri" w:hAnsi="Calibri"/>
        </w:rPr>
      </w:pPr>
      <w:r w:rsidRPr="00513F22">
        <w:rPr>
          <w:rFonts w:ascii="Calibri" w:hAnsi="Calibri"/>
          <w:b/>
        </w:rPr>
        <w:t>30 Points</w:t>
      </w:r>
      <w:r>
        <w:rPr>
          <w:rFonts w:ascii="Calibri" w:hAnsi="Calibri"/>
        </w:rPr>
        <w:t>- Write a two-page reaction paper describing your experience of attending 3 Alcoholics Anonymous, Narcotics Anonymous, or Celebrate Recovery meetings (you may use any combination of the three types of meetings</w:t>
      </w:r>
      <w:r w:rsidR="00513F22">
        <w:rPr>
          <w:rFonts w:ascii="Calibri" w:hAnsi="Calibri"/>
        </w:rPr>
        <w:t xml:space="preserve"> to total your three meetings)</w:t>
      </w:r>
      <w:r>
        <w:rPr>
          <w:rFonts w:ascii="Calibri" w:hAnsi="Calibri"/>
        </w:rPr>
        <w:t xml:space="preserve">.  </w:t>
      </w:r>
      <w:r w:rsidR="00513F22">
        <w:rPr>
          <w:rFonts w:ascii="Calibri" w:hAnsi="Calibri"/>
        </w:rPr>
        <w:t xml:space="preserve">You may want to choose what is closest to your area.  </w:t>
      </w:r>
      <w:r>
        <w:rPr>
          <w:rFonts w:ascii="Calibri" w:hAnsi="Calibri"/>
        </w:rPr>
        <w:t xml:space="preserve">Include the following in your paper:  the meetings you attended and your reaction to the meeting.  Your first part of this assignment is finding a meeting in your area (use google to help).  </w:t>
      </w:r>
    </w:p>
    <w:p w:rsidR="00F859F6" w:rsidRDefault="00F859F6" w:rsidP="007F517B">
      <w:pPr>
        <w:spacing w:after="200" w:line="276" w:lineRule="auto"/>
        <w:rPr>
          <w:rFonts w:ascii="Calibri" w:hAnsi="Calibri"/>
        </w:rPr>
      </w:pPr>
      <w:r w:rsidRPr="00513F22">
        <w:rPr>
          <w:rFonts w:ascii="Calibri" w:hAnsi="Calibri"/>
          <w:b/>
        </w:rPr>
        <w:t>20 Points</w:t>
      </w:r>
      <w:r>
        <w:rPr>
          <w:rFonts w:ascii="Calibri" w:hAnsi="Calibri"/>
        </w:rPr>
        <w:t>- Midterm Exam- This is a multiple-choice exam.  Note that this exam may be retaken multiple times.</w:t>
      </w:r>
    </w:p>
    <w:p w:rsidR="00F859F6" w:rsidRDefault="00F859F6" w:rsidP="007F517B">
      <w:pPr>
        <w:spacing w:after="200" w:line="276" w:lineRule="auto"/>
        <w:rPr>
          <w:rFonts w:ascii="Calibri" w:hAnsi="Calibri"/>
        </w:rPr>
      </w:pPr>
      <w:r w:rsidRPr="00513F22">
        <w:rPr>
          <w:rFonts w:ascii="Calibri" w:hAnsi="Calibri"/>
          <w:b/>
        </w:rPr>
        <w:t>20 Points</w:t>
      </w:r>
      <w:r>
        <w:rPr>
          <w:rFonts w:ascii="Calibri" w:hAnsi="Calibri"/>
        </w:rPr>
        <w:t>- Final Exam- This is a multiple-choice exam.  Note that this exam may be taken multiple times.</w:t>
      </w:r>
    </w:p>
    <w:p w:rsidR="00513F22" w:rsidRDefault="00513F22" w:rsidP="007F517B">
      <w:pPr>
        <w:spacing w:after="200" w:line="276" w:lineRule="auto"/>
        <w:rPr>
          <w:rFonts w:ascii="Calibri" w:hAnsi="Calibri"/>
        </w:rPr>
      </w:pPr>
      <w:r w:rsidRPr="00513F22">
        <w:rPr>
          <w:rFonts w:ascii="Calibri" w:hAnsi="Calibri"/>
          <w:b/>
        </w:rPr>
        <w:t>20 Points</w:t>
      </w:r>
      <w:r>
        <w:rPr>
          <w:rFonts w:ascii="Calibri" w:hAnsi="Calibri"/>
        </w:rPr>
        <w:t>- Discussion board topics- You will answer discussion board questions listed in the discussion board area by answering the listed discussion questions and by responding to a classmate’s discussion answer.</w:t>
      </w:r>
    </w:p>
    <w:p w:rsidR="00513F22" w:rsidRDefault="00513F22" w:rsidP="007F517B">
      <w:pPr>
        <w:spacing w:after="200" w:line="276" w:lineRule="auto"/>
        <w:rPr>
          <w:rFonts w:ascii="Calibri" w:hAnsi="Calibri"/>
        </w:rPr>
      </w:pPr>
      <w:r w:rsidRPr="00513F22">
        <w:rPr>
          <w:rFonts w:ascii="Calibri" w:hAnsi="Calibri"/>
          <w:b/>
        </w:rPr>
        <w:t>10 Points</w:t>
      </w:r>
      <w:r>
        <w:rPr>
          <w:rFonts w:ascii="Calibri" w:hAnsi="Calibri"/>
        </w:rPr>
        <w:t>- You will read the sex addiction textbook and write a two-page paper on your clinical opinion of the text.  The main question you want to answer is would I give this workbook to my client and why.</w:t>
      </w:r>
    </w:p>
    <w:p w:rsidR="00513F22" w:rsidRPr="00513F22" w:rsidRDefault="00513F22" w:rsidP="007F517B">
      <w:pPr>
        <w:spacing w:after="200" w:line="276" w:lineRule="auto"/>
        <w:rPr>
          <w:rFonts w:ascii="Calibri" w:hAnsi="Calibri"/>
          <w:b/>
        </w:rPr>
      </w:pPr>
      <w:bookmarkStart w:id="0" w:name="_GoBack"/>
      <w:r w:rsidRPr="00513F22">
        <w:rPr>
          <w:rFonts w:ascii="Calibri" w:hAnsi="Calibri"/>
          <w:b/>
        </w:rPr>
        <w:t>Total: 100 points</w:t>
      </w:r>
    </w:p>
    <w:bookmarkEnd w:id="0"/>
    <w:p w:rsidR="00F859F6" w:rsidRPr="00F859F6" w:rsidRDefault="00F859F6" w:rsidP="007F517B">
      <w:pPr>
        <w:spacing w:after="200" w:line="276" w:lineRule="auto"/>
        <w:rPr>
          <w:rFonts w:ascii="Calibri" w:hAnsi="Calibri"/>
        </w:rPr>
      </w:pPr>
    </w:p>
    <w:p w:rsidR="008553B8" w:rsidRPr="00073F5C" w:rsidRDefault="008553B8" w:rsidP="007F517B">
      <w:pPr>
        <w:spacing w:after="200" w:line="276" w:lineRule="auto"/>
        <w:rPr>
          <w:rFonts w:ascii="Calibri" w:hAnsi="Calibri"/>
          <w:u w:val="single"/>
        </w:rPr>
      </w:pPr>
      <w:r w:rsidRPr="00073F5C">
        <w:rPr>
          <w:rFonts w:ascii="Calibri" w:hAnsi="Calibri"/>
          <w:u w:val="single"/>
        </w:rPr>
        <w:t>The University has a standard grade scale:</w:t>
      </w:r>
    </w:p>
    <w:p w:rsidR="008553B8" w:rsidRPr="00073F5C" w:rsidRDefault="008553B8" w:rsidP="008553B8">
      <w:pPr>
        <w:rPr>
          <w:rFonts w:ascii="Calibri" w:hAnsi="Calibri"/>
        </w:rPr>
      </w:pPr>
      <w:r w:rsidRPr="00073F5C">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73F5C">
        <w:rPr>
          <w:rFonts w:ascii="Calibri" w:hAnsi="Calibri"/>
        </w:rPr>
        <w:t>microterm</w:t>
      </w:r>
      <w:proofErr w:type="spellEnd"/>
      <w:r w:rsidRPr="00073F5C">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73F5C">
        <w:rPr>
          <w:rFonts w:ascii="Calibri" w:hAnsi="Calibri"/>
        </w:rPr>
        <w:t>is</w:t>
      </w:r>
      <w:proofErr w:type="gramEnd"/>
      <w:r w:rsidRPr="00073F5C">
        <w:rPr>
          <w:rFonts w:ascii="Calibri" w:hAnsi="Calibri"/>
        </w:rPr>
        <w:t xml:space="preserve"> converted to an F.</w:t>
      </w:r>
    </w:p>
    <w:p w:rsidR="008553B8" w:rsidRPr="00073F5C" w:rsidRDefault="008553B8" w:rsidP="008553B8">
      <w:pPr>
        <w:rPr>
          <w:rFonts w:ascii="Calibri" w:hAnsi="Calibri"/>
        </w:rPr>
      </w:pPr>
      <w:r w:rsidRPr="00073F5C">
        <w:rPr>
          <w:rFonts w:ascii="Calibri" w:hAnsi="Calibri"/>
        </w:rPr>
        <w:t xml:space="preserve"> </w:t>
      </w:r>
    </w:p>
    <w:p w:rsidR="008553B8" w:rsidRPr="00073F5C" w:rsidRDefault="009060E2" w:rsidP="008553B8">
      <w:pPr>
        <w:spacing w:after="200"/>
        <w:contextualSpacing/>
        <w:rPr>
          <w:rFonts w:ascii="Calibri" w:eastAsia="Georgia" w:hAnsi="Calibri"/>
          <w:u w:val="single"/>
        </w:rPr>
      </w:pPr>
      <w:r w:rsidRPr="00073F5C">
        <w:rPr>
          <w:rFonts w:ascii="Calibri" w:eastAsia="Georgia" w:hAnsi="Calibri"/>
          <w:u w:val="single"/>
        </w:rPr>
        <w:t>Student Grade A</w:t>
      </w:r>
      <w:r w:rsidR="008553B8" w:rsidRPr="00073F5C">
        <w:rPr>
          <w:rFonts w:ascii="Calibri" w:eastAsia="Georgia" w:hAnsi="Calibri"/>
          <w:u w:val="single"/>
        </w:rPr>
        <w:t>ppeals:</w:t>
      </w:r>
    </w:p>
    <w:p w:rsidR="008553B8" w:rsidRPr="00073F5C" w:rsidRDefault="008553B8" w:rsidP="008553B8">
      <w:pPr>
        <w:spacing w:after="200"/>
        <w:contextualSpacing/>
        <w:rPr>
          <w:rFonts w:ascii="Calibri" w:eastAsia="Georgia" w:hAnsi="Calibri"/>
        </w:rPr>
      </w:pPr>
      <w:r w:rsidRPr="00073F5C">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73F5C">
        <w:rPr>
          <w:rFonts w:ascii="Calibri" w:eastAsia="Georgia" w:hAnsi="Calibri"/>
          <w:u w:val="single"/>
        </w:rPr>
        <w:t>final</w:t>
      </w:r>
      <w:r w:rsidRPr="00073F5C">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9060E2" w:rsidRPr="00073F5C">
        <w:rPr>
          <w:rFonts w:ascii="Calibri" w:eastAsia="Georgia" w:hAnsi="Calibri"/>
        </w:rPr>
        <w:t xml:space="preserve"> of Academic Affairs</w:t>
      </w:r>
      <w:r w:rsidRPr="00073F5C">
        <w:rPr>
          <w:rFonts w:ascii="Calibri" w:eastAsia="Georgia" w:hAnsi="Calibri"/>
        </w:rPr>
        <w:t xml:space="preserve"> to the Faculty Assembly Grade Appeals Committee for review and approval. The Faculty Assembly Grade Appeals Committee may instruct that the course grade be upheld, raised, or lowered to a more proper evaluation. </w:t>
      </w:r>
    </w:p>
    <w:p w:rsidR="008553B8" w:rsidRPr="00073F5C" w:rsidRDefault="008553B8" w:rsidP="008553B8">
      <w:pPr>
        <w:spacing w:after="200"/>
        <w:contextualSpacing/>
        <w:rPr>
          <w:rFonts w:ascii="Calibri" w:eastAsia="Georgia" w:hAnsi="Calibri"/>
        </w:rPr>
      </w:pPr>
    </w:p>
    <w:p w:rsidR="003F1466" w:rsidRDefault="008553B8" w:rsidP="008553B8">
      <w:pPr>
        <w:spacing w:after="200" w:line="276" w:lineRule="auto"/>
        <w:rPr>
          <w:rFonts w:ascii="Calibri" w:eastAsia="Georgia" w:hAnsi="Calibri"/>
          <w:b/>
        </w:rPr>
      </w:pPr>
      <w:r w:rsidRPr="00EF31F3">
        <w:rPr>
          <w:rStyle w:val="Heading1Char"/>
          <w:rFonts w:eastAsia="Georgia"/>
        </w:rPr>
        <w:t>Tentative Schedule:</w:t>
      </w:r>
      <w:r w:rsidRPr="00073F5C">
        <w:rPr>
          <w:rFonts w:ascii="Calibri" w:eastAsia="Georgia" w:hAnsi="Calibri"/>
          <w:b/>
        </w:rPr>
        <w:t xml:space="preserve"> </w:t>
      </w:r>
    </w:p>
    <w:tbl>
      <w:tblPr>
        <w:tblW w:w="3929" w:type="pct"/>
        <w:jc w:val="center"/>
        <w:tblCellMar>
          <w:left w:w="54" w:type="dxa"/>
          <w:right w:w="54" w:type="dxa"/>
        </w:tblCellMar>
        <w:tblLook w:val="0000" w:firstRow="0" w:lastRow="0" w:firstColumn="0" w:lastColumn="0" w:noHBand="0" w:noVBand="0"/>
      </w:tblPr>
      <w:tblGrid>
        <w:gridCol w:w="1682"/>
        <w:gridCol w:w="3975"/>
        <w:gridCol w:w="948"/>
        <w:gridCol w:w="1405"/>
      </w:tblGrid>
      <w:tr w:rsidR="00F228CE" w:rsidTr="00BB10F1">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rsidR="003F1466" w:rsidRDefault="003F1466" w:rsidP="00BB10F1">
            <w:pPr>
              <w:widowControl w:val="0"/>
              <w:autoSpaceDE w:val="0"/>
              <w:autoSpaceDN w:val="0"/>
              <w:adjustRightInd w:val="0"/>
              <w:jc w:val="center"/>
              <w:rPr>
                <w:b/>
                <w:bCs/>
              </w:rPr>
            </w:pPr>
            <w:r>
              <w:rPr>
                <w:b/>
                <w:bCs/>
              </w:rPr>
              <w:lastRenderedPageBreak/>
              <w:t>Module</w:t>
            </w:r>
          </w:p>
          <w:p w:rsidR="003F1466" w:rsidRDefault="003F1466" w:rsidP="00BB10F1">
            <w:pPr>
              <w:widowControl w:val="0"/>
              <w:autoSpaceDE w:val="0"/>
              <w:autoSpaceDN w:val="0"/>
              <w:adjustRightInd w:val="0"/>
              <w:jc w:val="center"/>
              <w:rPr>
                <w:b/>
                <w:bCs/>
              </w:rPr>
            </w:pPr>
            <w:r>
              <w:rPr>
                <w:b/>
                <w:bCs/>
              </w:rPr>
              <w:t>/Week</w:t>
            </w:r>
          </w:p>
        </w:tc>
        <w:tc>
          <w:tcPr>
            <w:tcW w:w="2511" w:type="pct"/>
            <w:tcBorders>
              <w:top w:val="single" w:sz="12" w:space="0" w:color="auto"/>
              <w:left w:val="single" w:sz="6" w:space="0" w:color="auto"/>
              <w:bottom w:val="single" w:sz="12" w:space="0" w:color="auto"/>
              <w:right w:val="single" w:sz="12" w:space="0" w:color="auto"/>
            </w:tcBorders>
            <w:vAlign w:val="center"/>
          </w:tcPr>
          <w:p w:rsidR="003F1466" w:rsidRDefault="003F1466" w:rsidP="00BB10F1">
            <w:pPr>
              <w:widowControl w:val="0"/>
              <w:autoSpaceDE w:val="0"/>
              <w:autoSpaceDN w:val="0"/>
              <w:adjustRightInd w:val="0"/>
              <w:jc w:val="center"/>
              <w:rPr>
                <w:b/>
                <w:bCs/>
              </w:rPr>
            </w:pPr>
            <w:r>
              <w:rPr>
                <w:b/>
                <w:bCs/>
              </w:rPr>
              <w:t>Topic</w:t>
            </w:r>
          </w:p>
        </w:tc>
        <w:tc>
          <w:tcPr>
            <w:tcW w:w="502" w:type="pct"/>
            <w:tcBorders>
              <w:top w:val="single" w:sz="12" w:space="0" w:color="auto"/>
              <w:left w:val="single" w:sz="6" w:space="0" w:color="auto"/>
              <w:bottom w:val="single" w:sz="12" w:space="0" w:color="auto"/>
              <w:right w:val="single" w:sz="12" w:space="0" w:color="auto"/>
            </w:tcBorders>
            <w:vAlign w:val="center"/>
          </w:tcPr>
          <w:p w:rsidR="003F1466" w:rsidRDefault="003F1466" w:rsidP="00BB10F1">
            <w:pPr>
              <w:widowControl w:val="0"/>
              <w:autoSpaceDE w:val="0"/>
              <w:autoSpaceDN w:val="0"/>
              <w:adjustRightInd w:val="0"/>
              <w:jc w:val="center"/>
              <w:rPr>
                <w:b/>
                <w:bCs/>
              </w:rPr>
            </w:pPr>
            <w:r>
              <w:rPr>
                <w:b/>
                <w:bCs/>
              </w:rPr>
              <w:t>Chap</w:t>
            </w:r>
          </w:p>
        </w:tc>
        <w:tc>
          <w:tcPr>
            <w:tcW w:w="908" w:type="pct"/>
            <w:tcBorders>
              <w:top w:val="single" w:sz="12" w:space="0" w:color="auto"/>
              <w:left w:val="single" w:sz="6" w:space="0" w:color="auto"/>
              <w:bottom w:val="single" w:sz="12" w:space="0" w:color="auto"/>
              <w:right w:val="single" w:sz="12" w:space="0" w:color="auto"/>
            </w:tcBorders>
            <w:vAlign w:val="center"/>
          </w:tcPr>
          <w:p w:rsidR="003F1466" w:rsidRDefault="003F1466" w:rsidP="00BB10F1">
            <w:pPr>
              <w:widowControl w:val="0"/>
              <w:autoSpaceDE w:val="0"/>
              <w:autoSpaceDN w:val="0"/>
              <w:adjustRightInd w:val="0"/>
              <w:jc w:val="center"/>
              <w:rPr>
                <w:b/>
                <w:bCs/>
              </w:rPr>
            </w:pPr>
            <w:r>
              <w:rPr>
                <w:b/>
                <w:bCs/>
              </w:rPr>
              <w:t>Due Date</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widowControl w:val="0"/>
              <w:autoSpaceDE w:val="0"/>
              <w:autoSpaceDN w:val="0"/>
              <w:adjustRightInd w:val="0"/>
              <w:jc w:val="center"/>
            </w:pPr>
            <w:r>
              <w:t>One</w:t>
            </w:r>
          </w:p>
        </w:tc>
        <w:tc>
          <w:tcPr>
            <w:tcW w:w="2511" w:type="pct"/>
            <w:tcBorders>
              <w:top w:val="nil"/>
              <w:left w:val="single" w:sz="6" w:space="0" w:color="auto"/>
              <w:bottom w:val="single" w:sz="6" w:space="0" w:color="auto"/>
              <w:right w:val="single" w:sz="6" w:space="0" w:color="auto"/>
            </w:tcBorders>
          </w:tcPr>
          <w:p w:rsidR="003F1466" w:rsidRDefault="00F228CE" w:rsidP="00BB10F1">
            <w:pPr>
              <w:jc w:val="center"/>
              <w:outlineLvl w:val="0"/>
            </w:pPr>
            <w:r>
              <w:t>1</w:t>
            </w:r>
            <w:r w:rsidRPr="00F228CE">
              <w:rPr>
                <w:vertAlign w:val="superscript"/>
              </w:rPr>
              <w:t>st</w:t>
            </w:r>
            <w:r>
              <w:t xml:space="preserve"> contact &amp; first hours of treatment</w:t>
            </w:r>
          </w:p>
        </w:tc>
        <w:tc>
          <w:tcPr>
            <w:tcW w:w="502" w:type="pct"/>
            <w:tcBorders>
              <w:top w:val="nil"/>
              <w:left w:val="single" w:sz="6" w:space="0" w:color="auto"/>
              <w:bottom w:val="single" w:sz="6" w:space="0" w:color="auto"/>
              <w:right w:val="single" w:sz="6" w:space="0" w:color="auto"/>
            </w:tcBorders>
          </w:tcPr>
          <w:p w:rsidR="003F1466" w:rsidRDefault="003F1466" w:rsidP="00BB10F1">
            <w:pPr>
              <w:jc w:val="center"/>
              <w:outlineLvl w:val="0"/>
            </w:pPr>
            <w:r>
              <w:t>1,2</w:t>
            </w:r>
          </w:p>
        </w:tc>
        <w:tc>
          <w:tcPr>
            <w:tcW w:w="908" w:type="pct"/>
            <w:tcBorders>
              <w:top w:val="nil"/>
              <w:left w:val="single" w:sz="6" w:space="0" w:color="auto"/>
              <w:bottom w:val="single" w:sz="6" w:space="0" w:color="auto"/>
              <w:right w:val="single" w:sz="6" w:space="0" w:color="auto"/>
            </w:tcBorders>
          </w:tcPr>
          <w:p w:rsidR="003F1466" w:rsidRDefault="003F1466" w:rsidP="00BB10F1">
            <w:pPr>
              <w:jc w:val="center"/>
              <w:outlineLvl w:val="0"/>
            </w:pPr>
            <w:r>
              <w:t xml:space="preserve">June </w:t>
            </w:r>
            <w:r>
              <w:t>3</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widowControl w:val="0"/>
              <w:autoSpaceDE w:val="0"/>
              <w:autoSpaceDN w:val="0"/>
              <w:adjustRightInd w:val="0"/>
              <w:jc w:val="center"/>
            </w:pPr>
            <w:r>
              <w:t>Two</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Biopsychosocial interview and treatment plan</w:t>
            </w:r>
          </w:p>
        </w:tc>
        <w:tc>
          <w:tcPr>
            <w:tcW w:w="502" w:type="pct"/>
            <w:tcBorders>
              <w:top w:val="single" w:sz="6" w:space="0" w:color="auto"/>
              <w:left w:val="single" w:sz="6" w:space="0" w:color="auto"/>
              <w:bottom w:val="single" w:sz="6" w:space="0" w:color="auto"/>
              <w:right w:val="single" w:sz="6" w:space="0" w:color="auto"/>
            </w:tcBorders>
          </w:tcPr>
          <w:p w:rsidR="003F1466" w:rsidRDefault="00DB4131" w:rsidP="00BB10F1">
            <w:pPr>
              <w:jc w:val="center"/>
            </w:pPr>
            <w:r>
              <w:t>3,4,</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June 1</w:t>
            </w:r>
            <w:r>
              <w:t>0</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widowControl w:val="0"/>
              <w:autoSpaceDE w:val="0"/>
              <w:autoSpaceDN w:val="0"/>
              <w:adjustRightInd w:val="0"/>
              <w:jc w:val="center"/>
            </w:pPr>
            <w:r>
              <w:t>Three</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Individual and group therapy</w:t>
            </w:r>
          </w:p>
        </w:tc>
        <w:tc>
          <w:tcPr>
            <w:tcW w:w="502" w:type="pct"/>
            <w:tcBorders>
              <w:top w:val="single" w:sz="6" w:space="0" w:color="auto"/>
              <w:left w:val="single" w:sz="6" w:space="0" w:color="auto"/>
              <w:bottom w:val="single" w:sz="6" w:space="0" w:color="auto"/>
              <w:right w:val="single" w:sz="6" w:space="0" w:color="auto"/>
            </w:tcBorders>
          </w:tcPr>
          <w:p w:rsidR="003F1466" w:rsidRDefault="00DB4131" w:rsidP="00BB10F1">
            <w:pPr>
              <w:jc w:val="center"/>
            </w:pPr>
            <w:r>
              <w:t>5,6</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June 1</w:t>
            </w:r>
            <w:r>
              <w:t>7</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widowControl w:val="0"/>
              <w:autoSpaceDE w:val="0"/>
              <w:autoSpaceDN w:val="0"/>
              <w:adjustRightInd w:val="0"/>
              <w:jc w:val="center"/>
            </w:pPr>
            <w:r>
              <w:t>Four</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Drugs of abuse and recovery skills</w:t>
            </w:r>
          </w:p>
        </w:tc>
        <w:tc>
          <w:tcPr>
            <w:tcW w:w="502" w:type="pct"/>
            <w:tcBorders>
              <w:top w:val="single" w:sz="6" w:space="0" w:color="auto"/>
              <w:left w:val="single" w:sz="6" w:space="0" w:color="auto"/>
              <w:bottom w:val="single" w:sz="6" w:space="0" w:color="auto"/>
              <w:right w:val="single" w:sz="6" w:space="0" w:color="auto"/>
            </w:tcBorders>
          </w:tcPr>
          <w:p w:rsidR="003F1466" w:rsidRDefault="00DB4131" w:rsidP="00BB10F1">
            <w:pPr>
              <w:jc w:val="center"/>
            </w:pPr>
            <w:r>
              <w:t>7,8</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June 2</w:t>
            </w:r>
            <w:r>
              <w:t>4</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widowControl w:val="0"/>
              <w:autoSpaceDE w:val="0"/>
              <w:autoSpaceDN w:val="0"/>
              <w:adjustRightInd w:val="0"/>
              <w:jc w:val="center"/>
            </w:pPr>
            <w:r>
              <w:t>Five</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Steps &amp; lectures</w:t>
            </w:r>
          </w:p>
        </w:tc>
        <w:tc>
          <w:tcPr>
            <w:tcW w:w="502" w:type="pct"/>
            <w:tcBorders>
              <w:top w:val="single" w:sz="6" w:space="0" w:color="auto"/>
              <w:left w:val="single" w:sz="6" w:space="0" w:color="auto"/>
              <w:bottom w:val="single" w:sz="6" w:space="0" w:color="auto"/>
              <w:right w:val="single" w:sz="6" w:space="0" w:color="auto"/>
            </w:tcBorders>
          </w:tcPr>
          <w:p w:rsidR="003F1466" w:rsidRDefault="00DB4131" w:rsidP="00BB10F1">
            <w:pPr>
              <w:jc w:val="center"/>
            </w:pPr>
            <w:r>
              <w:t>9,10</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 xml:space="preserve">July </w:t>
            </w:r>
            <w:r>
              <w:t>1</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Six</w:t>
            </w:r>
          </w:p>
        </w:tc>
        <w:tc>
          <w:tcPr>
            <w:tcW w:w="2511"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1-1</w:t>
            </w:r>
            <w:r w:rsidR="00F228CE">
              <w:t>0</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 xml:space="preserve">July </w:t>
            </w:r>
            <w:r>
              <w:t>8</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Seven</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Special problems, adolescent treatment, the family program</w:t>
            </w:r>
          </w:p>
        </w:tc>
        <w:tc>
          <w:tcPr>
            <w:tcW w:w="502"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11,12, 13</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July 1</w:t>
            </w:r>
            <w:r>
              <w:t>5</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Eight</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The clinical staff, discharge and continuing care, the good counselor</w:t>
            </w:r>
          </w:p>
        </w:tc>
        <w:tc>
          <w:tcPr>
            <w:tcW w:w="502"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14,15,16</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July 2</w:t>
            </w:r>
            <w:r>
              <w:t>2</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Nine</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AA/NA Meetings Write-Up</w:t>
            </w:r>
          </w:p>
        </w:tc>
        <w:tc>
          <w:tcPr>
            <w:tcW w:w="502"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 xml:space="preserve">July </w:t>
            </w:r>
            <w:r>
              <w:t>29</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Ten</w:t>
            </w:r>
          </w:p>
        </w:tc>
        <w:tc>
          <w:tcPr>
            <w:tcW w:w="2511" w:type="pct"/>
            <w:tcBorders>
              <w:top w:val="single" w:sz="6" w:space="0" w:color="auto"/>
              <w:left w:val="single" w:sz="6" w:space="0" w:color="auto"/>
              <w:bottom w:val="single" w:sz="6" w:space="0" w:color="auto"/>
              <w:right w:val="single" w:sz="6" w:space="0" w:color="auto"/>
            </w:tcBorders>
          </w:tcPr>
          <w:p w:rsidR="003F1466" w:rsidRDefault="00F228CE" w:rsidP="00BB10F1">
            <w:pPr>
              <w:jc w:val="center"/>
            </w:pPr>
            <w:r>
              <w:t>2-page paper on Sex Addiction text due</w:t>
            </w:r>
          </w:p>
        </w:tc>
        <w:tc>
          <w:tcPr>
            <w:tcW w:w="502"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 xml:space="preserve">Aug </w:t>
            </w:r>
            <w:r>
              <w:t>5</w:t>
            </w:r>
          </w:p>
        </w:tc>
      </w:tr>
      <w:tr w:rsidR="00F228CE" w:rsidTr="00BB10F1">
        <w:trPr>
          <w:jc w:val="center"/>
        </w:trPr>
        <w:tc>
          <w:tcPr>
            <w:tcW w:w="1080"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Eleven</w:t>
            </w:r>
          </w:p>
        </w:tc>
        <w:tc>
          <w:tcPr>
            <w:tcW w:w="2511"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1</w:t>
            </w:r>
            <w:r w:rsidR="00F228CE">
              <w:t>1-16</w:t>
            </w:r>
          </w:p>
        </w:tc>
        <w:tc>
          <w:tcPr>
            <w:tcW w:w="908" w:type="pct"/>
            <w:tcBorders>
              <w:top w:val="single" w:sz="6" w:space="0" w:color="auto"/>
              <w:left w:val="single" w:sz="6" w:space="0" w:color="auto"/>
              <w:bottom w:val="single" w:sz="6" w:space="0" w:color="auto"/>
              <w:right w:val="single" w:sz="6" w:space="0" w:color="auto"/>
            </w:tcBorders>
          </w:tcPr>
          <w:p w:rsidR="003F1466" w:rsidRDefault="003F1466" w:rsidP="00BB10F1">
            <w:pPr>
              <w:jc w:val="center"/>
            </w:pPr>
            <w:r>
              <w:t xml:space="preserve">Aug </w:t>
            </w:r>
            <w:r>
              <w:t>12</w:t>
            </w:r>
          </w:p>
        </w:tc>
      </w:tr>
    </w:tbl>
    <w:p w:rsidR="003F1466" w:rsidRDefault="003F1466" w:rsidP="008553B8">
      <w:pPr>
        <w:spacing w:after="200" w:line="276" w:lineRule="auto"/>
        <w:rPr>
          <w:rStyle w:val="Heading1Char"/>
          <w:rFonts w:eastAsia="Georgia"/>
        </w:rPr>
      </w:pPr>
    </w:p>
    <w:p w:rsidR="00247E35" w:rsidRPr="00073F5C" w:rsidRDefault="00306249" w:rsidP="00247E35">
      <w:pPr>
        <w:rPr>
          <w:rFonts w:ascii="Calibri" w:hAnsi="Calibri"/>
        </w:rPr>
      </w:pPr>
      <w:hyperlink r:id="rId8" w:history="1">
        <w:r w:rsidR="00247E35" w:rsidRPr="00073F5C">
          <w:rPr>
            <w:rStyle w:val="Hyperlink"/>
            <w:rFonts w:ascii="Calibri" w:hAnsi="Calibri"/>
          </w:rPr>
          <w:t>http://catalog.wbu.edu</w:t>
        </w:r>
      </w:hyperlink>
    </w:p>
    <w:p w:rsidR="00247E35" w:rsidRPr="00073F5C" w:rsidRDefault="00247E35" w:rsidP="008553B8">
      <w:pPr>
        <w:spacing w:after="200" w:line="276" w:lineRule="auto"/>
        <w:rPr>
          <w:rFonts w:ascii="Calibri" w:eastAsia="Georgia" w:hAnsi="Calibri"/>
          <w:b/>
        </w:rPr>
      </w:pPr>
    </w:p>
    <w:p w:rsidR="00EF067E" w:rsidRPr="00073F5C" w:rsidRDefault="00EF067E">
      <w:pPr>
        <w:rPr>
          <w:rFonts w:ascii="Calibri" w:hAnsi="Calibri"/>
        </w:rPr>
      </w:pPr>
    </w:p>
    <w:sectPr w:rsidR="00EF067E" w:rsidRPr="00073F5C" w:rsidSect="00594D24">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49" w:rsidRDefault="00306249" w:rsidP="00FF4BFA">
      <w:r>
        <w:separator/>
      </w:r>
    </w:p>
  </w:endnote>
  <w:endnote w:type="continuationSeparator" w:id="0">
    <w:p w:rsidR="00306249" w:rsidRDefault="00306249" w:rsidP="00FF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18" w:rsidRDefault="00613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FA" w:rsidRDefault="00594D24" w:rsidP="00FF4BFA">
    <w:pPr>
      <w:pStyle w:val="Footer"/>
      <w:jc w:val="right"/>
    </w:pPr>
    <w:r>
      <w:rPr>
        <w:i/>
        <w:sz w:val="16"/>
        <w:szCs w:val="16"/>
      </w:rPr>
      <w:t>T</w:t>
    </w:r>
    <w:r w:rsidR="00073F5C">
      <w:rPr>
        <w:i/>
        <w:sz w:val="16"/>
        <w:szCs w:val="16"/>
      </w:rPr>
      <w:t xml:space="preserve">emplate Updated </w:t>
    </w:r>
    <w:r w:rsidR="00613718">
      <w:rPr>
        <w:i/>
        <w:sz w:val="16"/>
        <w:szCs w:val="16"/>
      </w:rPr>
      <w:t>January 19, 2018</w:t>
    </w:r>
  </w:p>
  <w:p w:rsidR="00FF4BFA" w:rsidRDefault="00FF4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18" w:rsidRDefault="0061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49" w:rsidRDefault="00306249" w:rsidP="00FF4BFA">
      <w:r>
        <w:separator/>
      </w:r>
    </w:p>
  </w:footnote>
  <w:footnote w:type="continuationSeparator" w:id="0">
    <w:p w:rsidR="00306249" w:rsidRDefault="00306249" w:rsidP="00FF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18" w:rsidRDefault="00613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18" w:rsidRDefault="00613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18" w:rsidRDefault="00613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7C"/>
    <w:rsid w:val="0001679E"/>
    <w:rsid w:val="00073F5C"/>
    <w:rsid w:val="000A2FAF"/>
    <w:rsid w:val="0012342D"/>
    <w:rsid w:val="0013031F"/>
    <w:rsid w:val="00134E53"/>
    <w:rsid w:val="001E0F9F"/>
    <w:rsid w:val="002108EF"/>
    <w:rsid w:val="00247E35"/>
    <w:rsid w:val="0026218E"/>
    <w:rsid w:val="002951FA"/>
    <w:rsid w:val="002D2FAE"/>
    <w:rsid w:val="002E3345"/>
    <w:rsid w:val="002F4C62"/>
    <w:rsid w:val="00306249"/>
    <w:rsid w:val="00340985"/>
    <w:rsid w:val="00393398"/>
    <w:rsid w:val="003A0D98"/>
    <w:rsid w:val="003F1466"/>
    <w:rsid w:val="003F367C"/>
    <w:rsid w:val="00513F22"/>
    <w:rsid w:val="00527016"/>
    <w:rsid w:val="005761E0"/>
    <w:rsid w:val="00592903"/>
    <w:rsid w:val="00594D24"/>
    <w:rsid w:val="005E6E8F"/>
    <w:rsid w:val="005F19E1"/>
    <w:rsid w:val="00604DE7"/>
    <w:rsid w:val="00613718"/>
    <w:rsid w:val="0066748B"/>
    <w:rsid w:val="006912BB"/>
    <w:rsid w:val="006D3EC2"/>
    <w:rsid w:val="006E0600"/>
    <w:rsid w:val="007479A9"/>
    <w:rsid w:val="00776320"/>
    <w:rsid w:val="007851C5"/>
    <w:rsid w:val="00796A6D"/>
    <w:rsid w:val="007C6F6F"/>
    <w:rsid w:val="007F517B"/>
    <w:rsid w:val="008161C9"/>
    <w:rsid w:val="008227C2"/>
    <w:rsid w:val="00834482"/>
    <w:rsid w:val="008553B8"/>
    <w:rsid w:val="008B260C"/>
    <w:rsid w:val="009060E2"/>
    <w:rsid w:val="00946B69"/>
    <w:rsid w:val="00956CFA"/>
    <w:rsid w:val="0098409C"/>
    <w:rsid w:val="00A215A7"/>
    <w:rsid w:val="00A42703"/>
    <w:rsid w:val="00A83CF0"/>
    <w:rsid w:val="00A84D96"/>
    <w:rsid w:val="00AA45E1"/>
    <w:rsid w:val="00AB1FB9"/>
    <w:rsid w:val="00AC206B"/>
    <w:rsid w:val="00AE567D"/>
    <w:rsid w:val="00B029B7"/>
    <w:rsid w:val="00B02BB9"/>
    <w:rsid w:val="00B51372"/>
    <w:rsid w:val="00B63FB5"/>
    <w:rsid w:val="00B92137"/>
    <w:rsid w:val="00C04A12"/>
    <w:rsid w:val="00C8206F"/>
    <w:rsid w:val="00CB6176"/>
    <w:rsid w:val="00CF5EDE"/>
    <w:rsid w:val="00D8272A"/>
    <w:rsid w:val="00DB4131"/>
    <w:rsid w:val="00EB2EE8"/>
    <w:rsid w:val="00EF067E"/>
    <w:rsid w:val="00EF31F3"/>
    <w:rsid w:val="00F10AC5"/>
    <w:rsid w:val="00F228CE"/>
    <w:rsid w:val="00F615FC"/>
    <w:rsid w:val="00F859F6"/>
    <w:rsid w:val="00FD2415"/>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7FA72"/>
  <w15:docId w15:val="{7757E84F-ADD8-4434-8456-AE635562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F31F3"/>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5E6E8F"/>
    <w:pPr>
      <w:ind w:left="1080" w:hanging="360"/>
      <w:jc w:val="both"/>
      <w:textAlignment w:val="baseline"/>
    </w:pPr>
    <w:rPr>
      <w:color w:val="000000"/>
      <w:sz w:val="18"/>
      <w:szCs w:val="18"/>
    </w:rPr>
  </w:style>
  <w:style w:type="paragraph" w:styleId="Header">
    <w:name w:val="header"/>
    <w:basedOn w:val="Normal"/>
    <w:link w:val="HeaderChar"/>
    <w:unhideWhenUsed/>
    <w:rsid w:val="00FF4BFA"/>
    <w:pPr>
      <w:tabs>
        <w:tab w:val="center" w:pos="4680"/>
        <w:tab w:val="right" w:pos="9360"/>
      </w:tabs>
    </w:pPr>
  </w:style>
  <w:style w:type="character" w:customStyle="1" w:styleId="HeaderChar">
    <w:name w:val="Header Char"/>
    <w:basedOn w:val="DefaultParagraphFont"/>
    <w:link w:val="Header"/>
    <w:rsid w:val="00FF4BFA"/>
    <w:rPr>
      <w:sz w:val="24"/>
      <w:szCs w:val="24"/>
    </w:rPr>
  </w:style>
  <w:style w:type="paragraph" w:styleId="Footer">
    <w:name w:val="footer"/>
    <w:basedOn w:val="Normal"/>
    <w:link w:val="FooterChar"/>
    <w:uiPriority w:val="99"/>
    <w:unhideWhenUsed/>
    <w:rsid w:val="00FF4BFA"/>
    <w:pPr>
      <w:tabs>
        <w:tab w:val="center" w:pos="4680"/>
        <w:tab w:val="right" w:pos="9360"/>
      </w:tabs>
    </w:pPr>
  </w:style>
  <w:style w:type="character" w:customStyle="1" w:styleId="FooterChar">
    <w:name w:val="Footer Char"/>
    <w:basedOn w:val="DefaultParagraphFont"/>
    <w:link w:val="Footer"/>
    <w:uiPriority w:val="99"/>
    <w:rsid w:val="00FF4BFA"/>
    <w:rPr>
      <w:sz w:val="24"/>
      <w:szCs w:val="24"/>
    </w:rPr>
  </w:style>
  <w:style w:type="character" w:customStyle="1" w:styleId="Heading1Char">
    <w:name w:val="Heading 1 Char"/>
    <w:basedOn w:val="DefaultParagraphFont"/>
    <w:link w:val="Heading1"/>
    <w:rsid w:val="00EF31F3"/>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269709012">
      <w:bodyDiv w:val="1"/>
      <w:marLeft w:val="0"/>
      <w:marRight w:val="0"/>
      <w:marTop w:val="0"/>
      <w:marBottom w:val="0"/>
      <w:divBdr>
        <w:top w:val="none" w:sz="0" w:space="0" w:color="auto"/>
        <w:left w:val="none" w:sz="0" w:space="0" w:color="auto"/>
        <w:bottom w:val="none" w:sz="0" w:space="0" w:color="auto"/>
        <w:right w:val="none" w:sz="0" w:space="0" w:color="auto"/>
      </w:divBdr>
    </w:div>
    <w:div w:id="447050396">
      <w:bodyDiv w:val="1"/>
      <w:marLeft w:val="0"/>
      <w:marRight w:val="0"/>
      <w:marTop w:val="0"/>
      <w:marBottom w:val="0"/>
      <w:divBdr>
        <w:top w:val="none" w:sz="0" w:space="0" w:color="auto"/>
        <w:left w:val="none" w:sz="0" w:space="0" w:color="auto"/>
        <w:bottom w:val="none" w:sz="0" w:space="0" w:color="auto"/>
        <w:right w:val="none" w:sz="0" w:space="0" w:color="auto"/>
      </w:divBdr>
    </w:div>
    <w:div w:id="1327899399">
      <w:bodyDiv w:val="1"/>
      <w:marLeft w:val="0"/>
      <w:marRight w:val="0"/>
      <w:marTop w:val="0"/>
      <w:marBottom w:val="0"/>
      <w:divBdr>
        <w:top w:val="none" w:sz="0" w:space="0" w:color="auto"/>
        <w:left w:val="none" w:sz="0" w:space="0" w:color="auto"/>
        <w:bottom w:val="none" w:sz="0" w:space="0" w:color="auto"/>
        <w:right w:val="none" w:sz="0" w:space="0" w:color="auto"/>
      </w:divBdr>
    </w:div>
    <w:div w:id="19864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Bryan Moffitt</cp:lastModifiedBy>
  <cp:revision>4</cp:revision>
  <cp:lastPrinted>2007-10-31T20:53:00Z</cp:lastPrinted>
  <dcterms:created xsi:type="dcterms:W3CDTF">2018-04-24T03:59:00Z</dcterms:created>
  <dcterms:modified xsi:type="dcterms:W3CDTF">2018-04-24T04:57:00Z</dcterms:modified>
</cp:coreProperties>
</file>