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F97AD5" w:rsidRPr="00F97AD5" w:rsidRDefault="00F97AD5" w:rsidP="00F97AD5">
      <w:pPr>
        <w:jc w:val="center"/>
        <w:rPr>
          <w:b/>
        </w:rPr>
      </w:pPr>
      <w:r w:rsidRPr="00F97AD5">
        <w:rPr>
          <w:b/>
        </w:rPr>
        <w:t>Virtual CAMPUS</w:t>
      </w:r>
    </w:p>
    <w:p w:rsidR="00F97AD5" w:rsidRPr="00F97AD5" w:rsidRDefault="00F97AD5" w:rsidP="00F97AD5">
      <w:pPr>
        <w:jc w:val="center"/>
        <w:rPr>
          <w:b/>
        </w:rPr>
      </w:pPr>
      <w:r w:rsidRPr="00F97AD5">
        <w:rPr>
          <w:b/>
        </w:rPr>
        <w:t>SCHOOL OF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2357F3">
      <w:pPr>
        <w:spacing w:after="240"/>
      </w:pPr>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C14170" w:rsidP="00930EB6">
      <w:r>
        <w:t>MGMT 6305-</w:t>
      </w:r>
      <w:r w:rsidR="00983A49">
        <w:t>VC01</w:t>
      </w:r>
      <w:r>
        <w:t>, Seminar in Current Management Research</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F97AD5" w:rsidP="00930EB6">
      <w:r>
        <w:t>Summer</w:t>
      </w:r>
      <w:r w:rsidR="00417929" w:rsidRPr="00417929">
        <w:t>, 2018</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983A49" w:rsidP="00930EB6">
      <w:r>
        <w:t>Dr. Sheron Lawson</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983A49">
        <w:t>682-841-6452</w:t>
      </w:r>
    </w:p>
    <w:p w:rsidR="00417929" w:rsidRPr="00417929" w:rsidRDefault="00930EB6" w:rsidP="00930EB6">
      <w:r>
        <w:t xml:space="preserve">WBU </w:t>
      </w:r>
      <w:r w:rsidR="00417929" w:rsidRPr="00417929">
        <w:t xml:space="preserve">Email: </w:t>
      </w:r>
      <w:r w:rsidR="00983A49">
        <w:t>lawsons@wbu.edu</w:t>
      </w:r>
    </w:p>
    <w:p w:rsidR="00417929" w:rsidRDefault="00417929" w:rsidP="00930EB6">
      <w:r w:rsidRPr="00417929">
        <w:t>Cell phon</w:t>
      </w:r>
      <w:r w:rsidR="000B1F29">
        <w:t>e:</w:t>
      </w:r>
      <w:r w:rsidR="00930EB6">
        <w:t xml:space="preserve"> optional</w:t>
      </w:r>
      <w:r w:rsidR="00983A49">
        <w:t>: 682-841-6452</w:t>
      </w:r>
    </w:p>
    <w:p w:rsidR="002357F3" w:rsidRPr="00417929" w:rsidRDefault="002357F3"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983A49">
        <w:t>Telephone by appointment, Virtual Campus</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83A49" w:rsidP="00983A49">
      <w:r>
        <w:t xml:space="preserve">      Online</w:t>
      </w:r>
    </w:p>
    <w:p w:rsidR="004B5143" w:rsidRDefault="004B5143" w:rsidP="00983A49"/>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C14170" w:rsidRDefault="00C14170" w:rsidP="00191C87">
      <w:r>
        <w:t>Examination of current management research issues including strategy formation and implementation issues, such as corporate governance, social responsibility, organizational ties through business group affiliations, intrapreneurship, person/organization value congruence effects, virtual teams and organization, and other topics. Preparation of a research proposal on a management topic required.</w:t>
      </w:r>
    </w:p>
    <w:p w:rsidR="002357F3" w:rsidRDefault="002357F3" w:rsidP="00191C87"/>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983A49">
        <w:rPr>
          <w:rStyle w:val="Heading2Char"/>
        </w:rPr>
        <w:t xml:space="preserve"> </w:t>
      </w:r>
      <w:r w:rsidR="00983A49" w:rsidRPr="00191C87">
        <w:rPr>
          <w:b w:val="0"/>
        </w:rPr>
        <w:t>Doctoral student status</w:t>
      </w:r>
    </w:p>
    <w:p w:rsidR="000B1F29" w:rsidRPr="000B1F29" w:rsidRDefault="000B1F29" w:rsidP="00930EB6"/>
    <w:p w:rsidR="00FC0BCF" w:rsidRDefault="00FC0BCF" w:rsidP="00C14170">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67"/>
        <w:gridCol w:w="1079"/>
        <w:gridCol w:w="536"/>
        <w:gridCol w:w="724"/>
        <w:gridCol w:w="1384"/>
        <w:gridCol w:w="1438"/>
        <w:gridCol w:w="1349"/>
      </w:tblGrid>
      <w:tr w:rsidR="00C14170" w:rsidRPr="007B49E2" w:rsidTr="00C14170">
        <w:trPr>
          <w:tblCellSpacing w:w="15" w:type="dxa"/>
          <w:jc w:val="center"/>
        </w:trPr>
        <w:tc>
          <w:tcPr>
            <w:tcW w:w="1307" w:type="pct"/>
            <w:tcBorders>
              <w:top w:val="outset" w:sz="6" w:space="0" w:color="auto"/>
              <w:left w:val="outset" w:sz="6" w:space="0" w:color="auto"/>
              <w:bottom w:val="outset" w:sz="6" w:space="0" w:color="auto"/>
              <w:right w:val="outset" w:sz="6" w:space="0" w:color="auto"/>
            </w:tcBorders>
            <w:vAlign w:val="center"/>
          </w:tcPr>
          <w:p w:rsidR="00C14170" w:rsidRPr="007B49E2" w:rsidRDefault="00C14170" w:rsidP="004B5143">
            <w:r w:rsidRPr="007B49E2">
              <w:t>BOOK</w:t>
            </w:r>
          </w:p>
        </w:tc>
        <w:tc>
          <w:tcPr>
            <w:tcW w:w="590" w:type="pct"/>
            <w:tcBorders>
              <w:top w:val="outset" w:sz="6" w:space="0" w:color="auto"/>
              <w:left w:val="outset" w:sz="6" w:space="0" w:color="auto"/>
              <w:bottom w:val="outset" w:sz="6" w:space="0" w:color="auto"/>
              <w:right w:val="outset" w:sz="6" w:space="0" w:color="auto"/>
            </w:tcBorders>
            <w:vAlign w:val="center"/>
          </w:tcPr>
          <w:p w:rsidR="00C14170" w:rsidRPr="007B49E2" w:rsidRDefault="00C14170" w:rsidP="004B5143">
            <w:r w:rsidRPr="007B49E2">
              <w:t>AUTHOR</w:t>
            </w:r>
          </w:p>
        </w:tc>
        <w:tc>
          <w:tcPr>
            <w:tcW w:w="285" w:type="pct"/>
            <w:tcBorders>
              <w:top w:val="outset" w:sz="6" w:space="0" w:color="auto"/>
              <w:left w:val="outset" w:sz="6" w:space="0" w:color="auto"/>
              <w:bottom w:val="outset" w:sz="6" w:space="0" w:color="auto"/>
              <w:right w:val="outset" w:sz="6" w:space="0" w:color="auto"/>
            </w:tcBorders>
            <w:vAlign w:val="center"/>
          </w:tcPr>
          <w:p w:rsidR="00C14170" w:rsidRPr="007B49E2" w:rsidRDefault="00C14170" w:rsidP="004B5143">
            <w:r w:rsidRPr="007B49E2">
              <w:t>ED</w:t>
            </w:r>
          </w:p>
        </w:tc>
        <w:tc>
          <w:tcPr>
            <w:tcW w:w="391" w:type="pct"/>
            <w:tcBorders>
              <w:top w:val="outset" w:sz="6" w:space="0" w:color="auto"/>
              <w:left w:val="outset" w:sz="6" w:space="0" w:color="auto"/>
              <w:bottom w:val="outset" w:sz="6" w:space="0" w:color="auto"/>
              <w:right w:val="outset" w:sz="6" w:space="0" w:color="auto"/>
            </w:tcBorders>
            <w:vAlign w:val="center"/>
          </w:tcPr>
          <w:p w:rsidR="00C14170" w:rsidRPr="007B49E2" w:rsidRDefault="00C14170" w:rsidP="004B5143">
            <w:r w:rsidRPr="007B49E2">
              <w:t>YEAR</w:t>
            </w:r>
          </w:p>
        </w:tc>
        <w:tc>
          <w:tcPr>
            <w:tcW w:w="763" w:type="pct"/>
            <w:tcBorders>
              <w:top w:val="outset" w:sz="6" w:space="0" w:color="auto"/>
              <w:left w:val="outset" w:sz="6" w:space="0" w:color="auto"/>
              <w:bottom w:val="outset" w:sz="6" w:space="0" w:color="auto"/>
              <w:right w:val="outset" w:sz="6" w:space="0" w:color="auto"/>
            </w:tcBorders>
            <w:vAlign w:val="center"/>
          </w:tcPr>
          <w:p w:rsidR="00C14170" w:rsidRPr="007B49E2" w:rsidRDefault="00C14170" w:rsidP="004B5143">
            <w:r w:rsidRPr="007B49E2">
              <w:t>PUBLISHER</w:t>
            </w:r>
          </w:p>
        </w:tc>
        <w:tc>
          <w:tcPr>
            <w:tcW w:w="793" w:type="pct"/>
            <w:tcBorders>
              <w:top w:val="outset" w:sz="6" w:space="0" w:color="auto"/>
              <w:left w:val="outset" w:sz="6" w:space="0" w:color="auto"/>
              <w:bottom w:val="outset" w:sz="6" w:space="0" w:color="auto"/>
              <w:right w:val="outset" w:sz="6" w:space="0" w:color="auto"/>
            </w:tcBorders>
            <w:vAlign w:val="center"/>
          </w:tcPr>
          <w:p w:rsidR="00C14170" w:rsidRPr="007B49E2" w:rsidRDefault="00C14170" w:rsidP="004B5143">
            <w:r w:rsidRPr="007B49E2">
              <w:t>ISBN#</w:t>
            </w:r>
          </w:p>
        </w:tc>
        <w:tc>
          <w:tcPr>
            <w:tcW w:w="734" w:type="pct"/>
            <w:tcBorders>
              <w:top w:val="outset" w:sz="6" w:space="0" w:color="auto"/>
              <w:left w:val="outset" w:sz="6" w:space="0" w:color="auto"/>
              <w:bottom w:val="outset" w:sz="6" w:space="0" w:color="auto"/>
              <w:right w:val="outset" w:sz="6" w:space="0" w:color="auto"/>
            </w:tcBorders>
            <w:vAlign w:val="center"/>
          </w:tcPr>
          <w:p w:rsidR="00C14170" w:rsidRPr="007B49E2" w:rsidRDefault="00C14170" w:rsidP="004B5143">
            <w:r w:rsidRPr="007B49E2">
              <w:t>REVIEW</w:t>
            </w:r>
          </w:p>
        </w:tc>
      </w:tr>
      <w:tr w:rsidR="00C14170" w:rsidRPr="007B49E2" w:rsidTr="00C14170">
        <w:trPr>
          <w:tblCellSpacing w:w="15" w:type="dxa"/>
          <w:jc w:val="center"/>
        </w:trPr>
        <w:tc>
          <w:tcPr>
            <w:tcW w:w="1307" w:type="pct"/>
            <w:tcBorders>
              <w:top w:val="outset" w:sz="6" w:space="0" w:color="auto"/>
              <w:left w:val="outset" w:sz="6" w:space="0" w:color="auto"/>
              <w:bottom w:val="outset" w:sz="6" w:space="0" w:color="auto"/>
              <w:right w:val="outset" w:sz="6" w:space="0" w:color="auto"/>
            </w:tcBorders>
            <w:vAlign w:val="center"/>
          </w:tcPr>
          <w:p w:rsidR="00C14170" w:rsidRPr="007B49E2" w:rsidRDefault="00C14170" w:rsidP="00191C87">
            <w:r>
              <w:t xml:space="preserve">Various Articles Assigned Weekly are available in the WBU Library.  Check your syllabus for weekly readings. </w:t>
            </w:r>
          </w:p>
        </w:tc>
        <w:tc>
          <w:tcPr>
            <w:tcW w:w="590" w:type="pct"/>
            <w:tcBorders>
              <w:top w:val="outset" w:sz="6" w:space="0" w:color="auto"/>
              <w:left w:val="outset" w:sz="6" w:space="0" w:color="auto"/>
              <w:bottom w:val="outset" w:sz="6" w:space="0" w:color="auto"/>
              <w:right w:val="outset" w:sz="6" w:space="0" w:color="auto"/>
            </w:tcBorders>
            <w:vAlign w:val="center"/>
          </w:tcPr>
          <w:p w:rsidR="00C14170" w:rsidRPr="007B49E2" w:rsidRDefault="00C14170" w:rsidP="00382856">
            <w:pPr>
              <w:jc w:val="center"/>
              <w:rPr>
                <w:rFonts w:ascii="Times New Roman" w:hAnsi="Times New Roman"/>
                <w:color w:val="000066"/>
                <w:sz w:val="22"/>
                <w:szCs w:val="22"/>
              </w:rPr>
            </w:pPr>
          </w:p>
        </w:tc>
        <w:tc>
          <w:tcPr>
            <w:tcW w:w="285" w:type="pct"/>
            <w:tcBorders>
              <w:top w:val="outset" w:sz="6" w:space="0" w:color="auto"/>
              <w:left w:val="outset" w:sz="6" w:space="0" w:color="auto"/>
              <w:bottom w:val="outset" w:sz="6" w:space="0" w:color="auto"/>
              <w:right w:val="outset" w:sz="6" w:space="0" w:color="auto"/>
            </w:tcBorders>
            <w:vAlign w:val="center"/>
          </w:tcPr>
          <w:p w:rsidR="00C14170" w:rsidRPr="007B49E2" w:rsidRDefault="00C14170" w:rsidP="00382856">
            <w:pPr>
              <w:jc w:val="center"/>
              <w:rPr>
                <w:rFonts w:ascii="Times New Roman" w:hAnsi="Times New Roman"/>
                <w:color w:val="000066"/>
                <w:sz w:val="22"/>
                <w:szCs w:val="22"/>
              </w:rPr>
            </w:pPr>
          </w:p>
        </w:tc>
        <w:tc>
          <w:tcPr>
            <w:tcW w:w="391" w:type="pct"/>
            <w:tcBorders>
              <w:top w:val="outset" w:sz="6" w:space="0" w:color="auto"/>
              <w:left w:val="outset" w:sz="6" w:space="0" w:color="auto"/>
              <w:bottom w:val="outset" w:sz="6" w:space="0" w:color="auto"/>
              <w:right w:val="outset" w:sz="6" w:space="0" w:color="auto"/>
            </w:tcBorders>
            <w:vAlign w:val="center"/>
          </w:tcPr>
          <w:p w:rsidR="00C14170" w:rsidRPr="007B49E2" w:rsidRDefault="00C14170" w:rsidP="00382856">
            <w:pPr>
              <w:jc w:val="center"/>
              <w:rPr>
                <w:rFonts w:ascii="Times New Roman" w:hAnsi="Times New Roman"/>
                <w:color w:val="000066"/>
                <w:sz w:val="22"/>
                <w:szCs w:val="22"/>
              </w:rPr>
            </w:pPr>
          </w:p>
        </w:tc>
        <w:tc>
          <w:tcPr>
            <w:tcW w:w="763" w:type="pct"/>
            <w:tcBorders>
              <w:top w:val="outset" w:sz="6" w:space="0" w:color="auto"/>
              <w:left w:val="outset" w:sz="6" w:space="0" w:color="auto"/>
              <w:bottom w:val="outset" w:sz="6" w:space="0" w:color="auto"/>
              <w:right w:val="outset" w:sz="6" w:space="0" w:color="auto"/>
            </w:tcBorders>
            <w:vAlign w:val="center"/>
          </w:tcPr>
          <w:p w:rsidR="00C14170" w:rsidRPr="007B49E2" w:rsidRDefault="00C14170" w:rsidP="00382856">
            <w:pPr>
              <w:jc w:val="center"/>
              <w:rPr>
                <w:rFonts w:ascii="Times New Roman" w:hAnsi="Times New Roman"/>
                <w:color w:val="000066"/>
                <w:sz w:val="22"/>
                <w:szCs w:val="22"/>
              </w:rPr>
            </w:pPr>
          </w:p>
        </w:tc>
        <w:tc>
          <w:tcPr>
            <w:tcW w:w="793" w:type="pct"/>
            <w:tcBorders>
              <w:top w:val="outset" w:sz="6" w:space="0" w:color="auto"/>
              <w:left w:val="outset" w:sz="6" w:space="0" w:color="auto"/>
              <w:bottom w:val="outset" w:sz="6" w:space="0" w:color="auto"/>
              <w:right w:val="outset" w:sz="6" w:space="0" w:color="auto"/>
            </w:tcBorders>
            <w:vAlign w:val="center"/>
          </w:tcPr>
          <w:p w:rsidR="00C14170" w:rsidRPr="007B49E2" w:rsidRDefault="00C14170" w:rsidP="00382856">
            <w:pPr>
              <w:rPr>
                <w:rFonts w:ascii="Times New Roman" w:hAnsi="Times New Roman"/>
                <w:color w:val="000066"/>
                <w:sz w:val="22"/>
                <w:szCs w:val="22"/>
              </w:rPr>
            </w:pPr>
          </w:p>
        </w:tc>
        <w:tc>
          <w:tcPr>
            <w:tcW w:w="734" w:type="pct"/>
            <w:tcBorders>
              <w:top w:val="outset" w:sz="6" w:space="0" w:color="auto"/>
              <w:left w:val="outset" w:sz="6" w:space="0" w:color="auto"/>
              <w:bottom w:val="outset" w:sz="6" w:space="0" w:color="auto"/>
              <w:right w:val="outset" w:sz="6" w:space="0" w:color="auto"/>
            </w:tcBorders>
            <w:vAlign w:val="center"/>
          </w:tcPr>
          <w:p w:rsidR="00C14170" w:rsidRPr="007B49E2" w:rsidRDefault="00C14170" w:rsidP="00382856">
            <w:pPr>
              <w:spacing w:before="100" w:beforeAutospacing="1" w:after="100" w:afterAutospacing="1"/>
              <w:rPr>
                <w:rFonts w:ascii="Times New Roman" w:hAnsi="Times New Roman"/>
                <w:color w:val="000066"/>
                <w:sz w:val="22"/>
                <w:szCs w:val="22"/>
              </w:rPr>
            </w:pPr>
          </w:p>
        </w:tc>
      </w:tr>
    </w:tbl>
    <w:p w:rsidR="00C14170" w:rsidRPr="00C14170" w:rsidRDefault="00C14170" w:rsidP="00C14170"/>
    <w:p w:rsidR="00FC0BCF" w:rsidRPr="00FC0BCF" w:rsidRDefault="00FC0BCF" w:rsidP="00FC0BCF">
      <w:pPr>
        <w:pStyle w:val="Heading1"/>
      </w:pPr>
      <w:r>
        <w:t>12. OPTIONAL MATERIALS</w:t>
      </w:r>
    </w:p>
    <w:p w:rsidR="00983A49" w:rsidRPr="00191C87" w:rsidRDefault="00983A49" w:rsidP="00191C87">
      <w:pPr>
        <w:pStyle w:val="ListParagraph"/>
        <w:numPr>
          <w:ilvl w:val="0"/>
          <w:numId w:val="9"/>
        </w:numPr>
        <w:rPr>
          <w:b/>
        </w:rPr>
      </w:pPr>
      <w:r w:rsidRPr="00983A49">
        <w:t xml:space="preserve">APA Manual </w:t>
      </w:r>
    </w:p>
    <w:p w:rsidR="00295CFB" w:rsidRPr="00191C87" w:rsidRDefault="00983A49" w:rsidP="00191C87">
      <w:pPr>
        <w:pStyle w:val="ListParagraph"/>
        <w:numPr>
          <w:ilvl w:val="0"/>
          <w:numId w:val="9"/>
        </w:numPr>
        <w:rPr>
          <w:b/>
        </w:rPr>
      </w:pPr>
      <w:r w:rsidRPr="00191C87">
        <w:t>Any text book that covers the basic functions of Management</w:t>
      </w:r>
    </w:p>
    <w:p w:rsidR="00983A49" w:rsidRPr="00983A49" w:rsidRDefault="00983A49" w:rsidP="00983A49">
      <w:pPr>
        <w:overflowPunct w:val="0"/>
        <w:autoSpaceDE w:val="0"/>
        <w:autoSpaceDN w:val="0"/>
        <w:adjustRightInd w:val="0"/>
        <w:spacing w:after="0" w:line="240" w:lineRule="auto"/>
        <w:ind w:left="720"/>
        <w:rPr>
          <w:rStyle w:val="Heading1Char"/>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CA27A3" w:rsidRPr="00CA27A3" w:rsidRDefault="00CA27A3" w:rsidP="00191C87">
      <w:pPr>
        <w:pStyle w:val="ListParagraph"/>
        <w:numPr>
          <w:ilvl w:val="0"/>
          <w:numId w:val="7"/>
        </w:numPr>
      </w:pPr>
      <w:r w:rsidRPr="00CA27A3">
        <w:t>Critique and synthesize current theories in strategic management research</w:t>
      </w:r>
    </w:p>
    <w:p w:rsidR="00CA27A3" w:rsidRPr="00CA27A3" w:rsidRDefault="00CA27A3" w:rsidP="00191C87">
      <w:pPr>
        <w:pStyle w:val="ListParagraph"/>
        <w:numPr>
          <w:ilvl w:val="0"/>
          <w:numId w:val="7"/>
        </w:numPr>
      </w:pPr>
      <w:r w:rsidRPr="00CA27A3">
        <w:t>Propose research projects that extend or combine current research in strategic management or other related topics</w:t>
      </w:r>
    </w:p>
    <w:p w:rsidR="00CA27A3" w:rsidRPr="00CA27A3" w:rsidRDefault="00CA27A3" w:rsidP="00191C87">
      <w:pPr>
        <w:pStyle w:val="ListParagraph"/>
        <w:numPr>
          <w:ilvl w:val="0"/>
          <w:numId w:val="7"/>
        </w:numPr>
      </w:pPr>
      <w:r w:rsidRPr="00CA27A3">
        <w:t>Apply strategic management research theories to management problems.</w:t>
      </w:r>
    </w:p>
    <w:p w:rsidR="00CA27A3" w:rsidRPr="00CA27A3" w:rsidRDefault="00CA27A3" w:rsidP="00191C87">
      <w:pPr>
        <w:pStyle w:val="ListParagraph"/>
        <w:numPr>
          <w:ilvl w:val="0"/>
          <w:numId w:val="7"/>
        </w:numPr>
      </w:pPr>
      <w:r w:rsidRPr="00CA27A3">
        <w:t>Evaluate industry analysis and industry evolution</w:t>
      </w:r>
    </w:p>
    <w:p w:rsidR="00CA27A3" w:rsidRPr="00CA27A3" w:rsidRDefault="00CA27A3" w:rsidP="00191C87">
      <w:pPr>
        <w:pStyle w:val="ListParagraph"/>
        <w:numPr>
          <w:ilvl w:val="0"/>
          <w:numId w:val="7"/>
        </w:numPr>
      </w:pPr>
      <w:r w:rsidRPr="00CA27A3">
        <w:t>Evaluate the Economic and Resource Based Views of the Firm</w:t>
      </w:r>
    </w:p>
    <w:p w:rsidR="00CA27A3" w:rsidRPr="00CA27A3" w:rsidRDefault="00CA27A3" w:rsidP="00191C87">
      <w:pPr>
        <w:pStyle w:val="ListParagraph"/>
        <w:numPr>
          <w:ilvl w:val="0"/>
          <w:numId w:val="7"/>
        </w:numPr>
      </w:pPr>
      <w:r w:rsidRPr="00CA27A3">
        <w:t>Asses Business, Corporate, and Competitive Strategies</w:t>
      </w:r>
    </w:p>
    <w:p w:rsidR="00CA27A3" w:rsidRPr="00CA27A3" w:rsidRDefault="00CA27A3" w:rsidP="00191C87">
      <w:pPr>
        <w:pStyle w:val="ListParagraph"/>
        <w:numPr>
          <w:ilvl w:val="0"/>
          <w:numId w:val="7"/>
        </w:numPr>
      </w:pPr>
      <w:r w:rsidRPr="00CA27A3">
        <w:t>Evaluate strategic implementation issues (culture, leadership, structure)</w:t>
      </w:r>
    </w:p>
    <w:p w:rsidR="00CA27A3" w:rsidRPr="007B49E2" w:rsidRDefault="00CA27A3" w:rsidP="00CA27A3">
      <w:pPr>
        <w:tabs>
          <w:tab w:val="left" w:pos="-720"/>
        </w:tabs>
        <w:suppressAutoHyphens/>
        <w:overflowPunct w:val="0"/>
        <w:autoSpaceDE w:val="0"/>
        <w:autoSpaceDN w:val="0"/>
        <w:adjustRightInd w:val="0"/>
        <w:spacing w:after="0" w:line="240" w:lineRule="auto"/>
        <w:ind w:left="720" w:right="-360"/>
        <w:jc w:val="both"/>
        <w:rPr>
          <w:rFonts w:ascii="Times New Roman" w:hAnsi="Times New Roman"/>
          <w:spacing w:val="-3"/>
          <w:sz w:val="22"/>
          <w:szCs w:val="22"/>
        </w:rPr>
      </w:pPr>
    </w:p>
    <w:p w:rsidR="00417929" w:rsidRDefault="00FC0BCF" w:rsidP="00930EB6">
      <w:pPr>
        <w:pStyle w:val="Heading1"/>
      </w:pPr>
      <w:r>
        <w:t xml:space="preserve">14. </w:t>
      </w:r>
      <w:r w:rsidR="00930EB6">
        <w:t>ATTENDANCE REQUIREMENTS:</w:t>
      </w:r>
    </w:p>
    <w:p w:rsidR="00191C87" w:rsidRDefault="00930EB6" w:rsidP="00191C87">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191C87">
        <w:t xml:space="preserve"> </w:t>
      </w:r>
    </w:p>
    <w:p w:rsidR="00191C87" w:rsidRPr="00191C87" w:rsidRDefault="00191C87" w:rsidP="00191C87">
      <w:r w:rsidRPr="00191C87">
        <w:t xml:space="preserve">Although our class will never meet face to face, it is imperative that you log on to Black board and participate in the weekly class discussion on-line. As with any doctoral seminar, you need to read the articles, and be prepared to discuss the articles in our virtual classroom.  That’s just the foundation. Our goal is to transform Blackboard into a learning lab through interaction, engagement and participation.  Participation reflects not only the presentation of your own </w:t>
      </w:r>
      <w:r w:rsidRPr="00191C87">
        <w:lastRenderedPageBreak/>
        <w:t xml:space="preserve">ideas and insights, but also the degree to which you listen and thoughtfully build on your colleague’s comments and ideas.   Moreover, a key goal of this course is to generate future research collaborations among the colleagues in the class, so offering ideas in a constructive, respectful and helpful way is critical towards creating a thriving intellectual climate within and outside of the classroom.    </w:t>
      </w:r>
    </w:p>
    <w:p w:rsidR="00191C87" w:rsidRPr="00191C87" w:rsidRDefault="00191C87" w:rsidP="00191C87">
      <w:r w:rsidRPr="00191C87">
        <w:t xml:space="preserve">Effective online participation may include offering new and unique insights, clarifying issues and complexities, reframing and extending ideas in meaningful ways, and offering a perspective that helps the group integrate and synthesize readings, ideas, and topics.  Debate and dialogue are part of the process, but always within the realm of respect and appreciation for the thoughts and feelings of others. In order to create a true learning laboratory, we need to engage in processes involving mutual learning and discovery. There are no stupid questions (or answers). Every idea has merit and the capacity to create something bigger.   </w:t>
      </w:r>
    </w:p>
    <w:p w:rsidR="00930EB6" w:rsidRPr="00930EB6" w:rsidRDefault="00930EB6" w:rsidP="00930EB6"/>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91C87" w:rsidRPr="00417929" w:rsidRDefault="00191C87" w:rsidP="00930EB6"/>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D74F1B" w:rsidRPr="00D74F1B" w:rsidRDefault="00D74F1B" w:rsidP="00191C87">
      <w:r w:rsidRPr="00D74F1B">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D74F1B" w:rsidRPr="00D74F1B" w:rsidRDefault="00D74F1B" w:rsidP="00191C87">
      <w:pPr>
        <w:rPr>
          <w:b/>
        </w:rPr>
      </w:pPr>
      <w:r w:rsidRPr="00D74F1B">
        <w:rPr>
          <w:b/>
        </w:rPr>
        <w:lastRenderedPageBreak/>
        <w:t>Course Assignments:</w:t>
      </w:r>
    </w:p>
    <w:p w:rsidR="00D74F1B" w:rsidRPr="00D74F1B" w:rsidRDefault="00D74F1B" w:rsidP="00191C87">
      <w:r w:rsidRPr="00D74F1B">
        <w:rPr>
          <w:b/>
        </w:rPr>
        <w:t>Discussion Board –</w:t>
      </w:r>
      <w:r w:rsidRPr="00D74F1B">
        <w:t xml:space="preserve"> Each Thursday you will have a discussion board assignment due by 9am CST.  The discussion board assignment will be 1-3 questions that you need to answer using the assigned articles for the week. Each question will state that the answer should be a synthesis of the articles, not summaries.  Summaries of the articles will result in a grade of zero.  For each question follow the criteria defined for that specific question, which includes word count, articles to be used, or outside articles incorporated. The entire set of questions for the week will be worth 50 points all together.</w:t>
      </w:r>
    </w:p>
    <w:p w:rsidR="00D74F1B" w:rsidRPr="00D74F1B" w:rsidRDefault="00D74F1B" w:rsidP="00191C87">
      <w:r w:rsidRPr="00D74F1B">
        <w:rPr>
          <w:b/>
        </w:rPr>
        <w:t>Peer Response</w:t>
      </w:r>
      <w:r w:rsidRPr="00D74F1B">
        <w:t xml:space="preserve"> – Each Monday you will have 3 peer responses due by 9am CST.  You should respond to 3 classmates in a substantive manner, which should demonstrate scholarship and critical analysis.  Use at least 1 outside source for each response to substantiate your assertions. The more you respond to classmates, and the more comprehensively you respond will increase your grade for this peer response.  Your weekly grade for the peer response is worth 25 points.</w:t>
      </w:r>
    </w:p>
    <w:p w:rsidR="00D74F1B" w:rsidRPr="00D74F1B" w:rsidRDefault="00D74F1B" w:rsidP="00191C87">
      <w:r w:rsidRPr="00D74F1B">
        <w:rPr>
          <w:b/>
        </w:rPr>
        <w:t xml:space="preserve">Research Paper- </w:t>
      </w:r>
      <w:r w:rsidRPr="00D74F1B">
        <w:t xml:space="preserve">A research paper will be completed on one of the topics discussed during this class.  The paper should be a minimum of 15 pages of content, excluding coversheet, abstract and references.  Twenty (20) </w:t>
      </w:r>
      <w:r w:rsidR="00191C87" w:rsidRPr="00D74F1B">
        <w:t>peers</w:t>
      </w:r>
      <w:r w:rsidRPr="00D74F1B">
        <w:t xml:space="preserve"> -reviewed, scholarly journal articles should be properly cited and noted in the bibliography.  Please use APA format.  Check the syllabus for the deadline to have your topic approved.  The paper will be submitted to Safe Assignment.  If Safe Assignment detects more than 20% match of previously written work we will have a discussion. The total point value for this research paper is 200 points. This paper should include an introduction, literature review, testable hypotheses (research questions), and a conclusion and discussion section. Please use these headings. I suggest you peer review each other’s paper.</w:t>
      </w:r>
    </w:p>
    <w:p w:rsidR="00191C87" w:rsidRDefault="00D74F1B" w:rsidP="00191C87">
      <w:r w:rsidRPr="00D74F1B">
        <w:rPr>
          <w:b/>
        </w:rPr>
        <w:t xml:space="preserve">Research Paper Proposal – </w:t>
      </w:r>
      <w:r w:rsidRPr="00D74F1B">
        <w:t>A two page research proposal is due January 18</w:t>
      </w:r>
      <w:r w:rsidRPr="00D74F1B">
        <w:rPr>
          <w:vertAlign w:val="superscript"/>
        </w:rPr>
        <w:t>th</w:t>
      </w:r>
      <w:r w:rsidRPr="00D74F1B">
        <w:t xml:space="preserve"> at 9am.  This propo</w:t>
      </w:r>
      <w:r w:rsidR="00191C87">
        <w:t>sal should answer the questions:</w:t>
      </w:r>
    </w:p>
    <w:p w:rsidR="00191C87" w:rsidRDefault="00D74F1B" w:rsidP="00191C87">
      <w:r w:rsidRPr="00191C87">
        <w:t>What w</w:t>
      </w:r>
      <w:r w:rsidR="00191C87">
        <w:t>ill my paper topic be?</w:t>
      </w:r>
      <w:r w:rsidRPr="00191C87">
        <w:t xml:space="preserve"> </w:t>
      </w:r>
    </w:p>
    <w:p w:rsidR="00191C87" w:rsidRDefault="00D74F1B" w:rsidP="00191C87">
      <w:r w:rsidRPr="00191C87">
        <w:t>Why is this topic impor</w:t>
      </w:r>
      <w:r w:rsidR="00191C87">
        <w:t>tant to the existing literature?</w:t>
      </w:r>
      <w:r w:rsidRPr="00191C87">
        <w:t xml:space="preserve"> </w:t>
      </w:r>
    </w:p>
    <w:p w:rsidR="00191C87" w:rsidRDefault="00D74F1B" w:rsidP="00191C87">
      <w:r w:rsidRPr="00191C87">
        <w:t>What is the the</w:t>
      </w:r>
      <w:r w:rsidR="00191C87">
        <w:t>oretical background of my topic?</w:t>
      </w:r>
      <w:r w:rsidRPr="00191C87">
        <w:t xml:space="preserve"> </w:t>
      </w:r>
      <w:proofErr w:type="gramStart"/>
      <w:r w:rsidRPr="00191C87">
        <w:t>and</w:t>
      </w:r>
      <w:proofErr w:type="gramEnd"/>
      <w:r w:rsidRPr="00191C87">
        <w:t xml:space="preserve"> </w:t>
      </w:r>
    </w:p>
    <w:p w:rsidR="00191C87" w:rsidRDefault="00D74F1B" w:rsidP="00191C87">
      <w:r w:rsidRPr="00191C87">
        <w:t xml:space="preserve">What are my research </w:t>
      </w:r>
      <w:r w:rsidR="00191C87" w:rsidRPr="00191C87">
        <w:t>questions?</w:t>
      </w:r>
      <w:r w:rsidRPr="00191C87">
        <w:t xml:space="preserve"> </w:t>
      </w:r>
    </w:p>
    <w:p w:rsidR="00191C87" w:rsidRDefault="00D74F1B" w:rsidP="00191C87">
      <w:r w:rsidRPr="00191C87">
        <w:t xml:space="preserve"> Include </w:t>
      </w:r>
      <w:proofErr w:type="gramStart"/>
      <w:r w:rsidRPr="00191C87">
        <w:t>your cites</w:t>
      </w:r>
      <w:proofErr w:type="gramEnd"/>
      <w:r w:rsidRPr="00191C87">
        <w:t xml:space="preserve"> on a 3</w:t>
      </w:r>
      <w:r w:rsidRPr="00191C87">
        <w:rPr>
          <w:vertAlign w:val="superscript"/>
        </w:rPr>
        <w:t>rd</w:t>
      </w:r>
      <w:r w:rsidRPr="00191C87">
        <w:t xml:space="preserve"> page.  </w:t>
      </w:r>
    </w:p>
    <w:p w:rsidR="00D74F1B" w:rsidRPr="00191C87" w:rsidRDefault="00D74F1B" w:rsidP="00191C87">
      <w:r w:rsidRPr="00191C87">
        <w:t>This proposal is worth 50 points.</w:t>
      </w:r>
    </w:p>
    <w:p w:rsidR="00D74F1B" w:rsidRPr="00D74F1B" w:rsidRDefault="00D74F1B" w:rsidP="00191C87">
      <w:r w:rsidRPr="00D74F1B">
        <w:rPr>
          <w:b/>
        </w:rPr>
        <w:t xml:space="preserve">Applied Research Project Description- </w:t>
      </w:r>
      <w:r w:rsidRPr="00D74F1B">
        <w:t xml:space="preserve">As part of the requirements for this degree, students will complete an Applied Research Project that will be completed by Term 10 in the MGMT 6220 course. Through this project, students will integrate key concepts, theories and skills that they have learned throughout the program.  The project should relate to the students’ professional interests and responsibilities.  Students should identify some problem or issue within their organizations for which they can apply what they have learned in the program in the </w:t>
      </w:r>
      <w:r w:rsidRPr="00D74F1B">
        <w:lastRenderedPageBreak/>
        <w:t xml:space="preserve">development of a solution to the problem or issue. Key components of the project should include:  </w:t>
      </w:r>
    </w:p>
    <w:p w:rsidR="00D74F1B" w:rsidRPr="00D74F1B" w:rsidRDefault="00D74F1B" w:rsidP="00191C87">
      <w:r w:rsidRPr="00D74F1B">
        <w:t>Chapter 1:  An Introduction to the problem or issue.</w:t>
      </w:r>
    </w:p>
    <w:p w:rsidR="00D74F1B" w:rsidRPr="00D74F1B" w:rsidRDefault="00D74F1B" w:rsidP="00191C87">
      <w:r w:rsidRPr="00D74F1B">
        <w:t>Chapter 2:  A Literature Review that provides insight into the problem or issue from previous scholarly research.</w:t>
      </w:r>
    </w:p>
    <w:p w:rsidR="00D74F1B" w:rsidRPr="00D74F1B" w:rsidRDefault="00D74F1B" w:rsidP="00191C87">
      <w:r w:rsidRPr="00D74F1B">
        <w:t>Chapter 3:  A proposed Methodology for the study that will be conducted.  (The study method can be quantitative, qualitative or mixed methods).</w:t>
      </w:r>
    </w:p>
    <w:p w:rsidR="00D74F1B" w:rsidRPr="00D74F1B" w:rsidRDefault="00D74F1B" w:rsidP="00191C87">
      <w:r w:rsidRPr="00D74F1B">
        <w:t>Chapter 4:  A Report of the Results.</w:t>
      </w:r>
    </w:p>
    <w:p w:rsidR="00D74F1B" w:rsidRPr="00D74F1B" w:rsidRDefault="00D74F1B" w:rsidP="00191C87">
      <w:r w:rsidRPr="00D74F1B">
        <w:t>Chapter 5:  Conclusions / Findings and Recommendations for the problem solution.</w:t>
      </w:r>
    </w:p>
    <w:p w:rsidR="00D74F1B" w:rsidRPr="00D74F1B" w:rsidRDefault="00D74F1B" w:rsidP="00191C87">
      <w:pPr>
        <w:pStyle w:val="ListParagraph"/>
        <w:numPr>
          <w:ilvl w:val="0"/>
          <w:numId w:val="8"/>
        </w:numPr>
      </w:pPr>
      <w:r w:rsidRPr="00D74F1B">
        <w:t>The formal project deliverable will not be completed until the tenth term of the program during MGMT 6220.  However, in order for students to accomplish this, they will need to work on the project throughout their program.  Thus, during this class you should do the following:</w:t>
      </w:r>
    </w:p>
    <w:p w:rsidR="00D74F1B" w:rsidRPr="00D74F1B" w:rsidRDefault="00D74F1B" w:rsidP="00191C87">
      <w:pPr>
        <w:pStyle w:val="ListParagraph"/>
        <w:numPr>
          <w:ilvl w:val="0"/>
          <w:numId w:val="8"/>
        </w:numPr>
      </w:pPr>
      <w:r w:rsidRPr="00D74F1B">
        <w:t>Continue to add to the Annotated Bibliography from which the Literature Review will be developed.</w:t>
      </w:r>
    </w:p>
    <w:p w:rsidR="00D74F1B" w:rsidRPr="00D74F1B" w:rsidRDefault="00D74F1B" w:rsidP="00191C87">
      <w:pPr>
        <w:pStyle w:val="ListParagraph"/>
        <w:numPr>
          <w:ilvl w:val="0"/>
          <w:numId w:val="8"/>
        </w:numPr>
      </w:pPr>
      <w:r w:rsidRPr="00D74F1B">
        <w:t>Monitor the Project Plan timeline.</w:t>
      </w:r>
    </w:p>
    <w:p w:rsidR="00D74F1B" w:rsidRPr="00D74F1B" w:rsidRDefault="00D74F1B" w:rsidP="00191C87">
      <w:pPr>
        <w:pStyle w:val="ListParagraph"/>
        <w:numPr>
          <w:ilvl w:val="0"/>
          <w:numId w:val="8"/>
        </w:numPr>
      </w:pPr>
      <w:r w:rsidRPr="00D74F1B">
        <w:t>Upload the revised Annotated Bibliography to MGMT 6220.</w:t>
      </w:r>
    </w:p>
    <w:p w:rsidR="00D74F1B" w:rsidRDefault="00D74F1B" w:rsidP="00D74F1B">
      <w:pPr>
        <w:rPr>
          <w:rFonts w:ascii="Calibri" w:hAnsi="Calibri"/>
          <w:sz w:val="22"/>
          <w:szCs w:val="22"/>
        </w:rPr>
      </w:pPr>
    </w:p>
    <w:p w:rsidR="00D74F1B" w:rsidRPr="004B5143" w:rsidRDefault="00D74F1B" w:rsidP="004B5143">
      <w:pPr>
        <w:rPr>
          <w:b/>
        </w:rPr>
      </w:pPr>
      <w:r w:rsidRPr="004B5143">
        <w:rPr>
          <w:b/>
        </w:rPr>
        <w:t>Grading System:</w:t>
      </w:r>
    </w:p>
    <w:p w:rsidR="00D74F1B" w:rsidRPr="00191C87" w:rsidRDefault="00D74F1B" w:rsidP="004B5143">
      <w:r w:rsidRPr="00D74F1B">
        <w:t xml:space="preserve">                                                               </w:t>
      </w:r>
      <w:r>
        <w:t xml:space="preserve">                                     </w:t>
      </w:r>
      <w:r w:rsidRPr="00D74F1B">
        <w:t xml:space="preserve">   </w:t>
      </w:r>
      <w:r w:rsidR="004B5143">
        <w:tab/>
      </w:r>
      <w:r w:rsidRPr="00191C87">
        <w:t>Points</w:t>
      </w:r>
    </w:p>
    <w:p w:rsidR="00D74F1B" w:rsidRPr="00D74F1B" w:rsidRDefault="00D74F1B" w:rsidP="004B5143">
      <w:r w:rsidRPr="00D74F1B">
        <w:t xml:space="preserve">Discussion Board (8 total worth 50 points each) </w:t>
      </w:r>
      <w:r w:rsidRPr="00D74F1B">
        <w:tab/>
      </w:r>
      <w:r w:rsidRPr="00D74F1B">
        <w:tab/>
        <w:t>400 points</w:t>
      </w:r>
    </w:p>
    <w:p w:rsidR="00D74F1B" w:rsidRPr="00D74F1B" w:rsidRDefault="00D74F1B" w:rsidP="004B5143">
      <w:r w:rsidRPr="00D74F1B">
        <w:t>Peer Response (8 total worth 25 points each)</w:t>
      </w:r>
      <w:r w:rsidRPr="00D74F1B">
        <w:tab/>
      </w:r>
      <w:r w:rsidRPr="00D74F1B">
        <w:tab/>
        <w:t>200 points</w:t>
      </w:r>
    </w:p>
    <w:p w:rsidR="00D74F1B" w:rsidRPr="00D74F1B" w:rsidRDefault="00D74F1B" w:rsidP="004B5143">
      <w:r w:rsidRPr="00D74F1B">
        <w:t xml:space="preserve">Research Paper </w:t>
      </w:r>
      <w:proofErr w:type="gramStart"/>
      <w:r w:rsidRPr="00D74F1B">
        <w:t>for this class</w:t>
      </w:r>
      <w:r w:rsidRPr="00D74F1B">
        <w:tab/>
      </w:r>
      <w:r w:rsidRPr="00D74F1B">
        <w:tab/>
      </w:r>
      <w:r w:rsidRPr="00D74F1B">
        <w:tab/>
      </w:r>
      <w:r w:rsidRPr="00D74F1B">
        <w:tab/>
      </w:r>
      <w:proofErr w:type="gramEnd"/>
      <w:r w:rsidR="004B5143">
        <w:tab/>
      </w:r>
      <w:r w:rsidRPr="00D74F1B">
        <w:t>200 points</w:t>
      </w:r>
    </w:p>
    <w:p w:rsidR="00D74F1B" w:rsidRPr="004B5143" w:rsidRDefault="00D74F1B" w:rsidP="004B5143">
      <w:pPr>
        <w:rPr>
          <w:u w:val="single"/>
        </w:rPr>
      </w:pPr>
      <w:r w:rsidRPr="00D74F1B">
        <w:t>Research Proposal</w:t>
      </w:r>
      <w:r w:rsidRPr="00D74F1B">
        <w:tab/>
      </w:r>
      <w:r w:rsidRPr="00D74F1B">
        <w:tab/>
      </w:r>
      <w:r w:rsidRPr="00D74F1B">
        <w:tab/>
      </w:r>
      <w:r w:rsidRPr="00D74F1B">
        <w:tab/>
      </w:r>
      <w:r w:rsidRPr="00D74F1B">
        <w:tab/>
      </w:r>
      <w:r w:rsidR="004B5143">
        <w:tab/>
      </w:r>
      <w:r w:rsidRPr="004B5143">
        <w:rPr>
          <w:u w:val="single"/>
        </w:rPr>
        <w:t xml:space="preserve"> 50 points</w:t>
      </w:r>
    </w:p>
    <w:p w:rsidR="00FC0BCF" w:rsidRPr="004B5143" w:rsidRDefault="00D74F1B" w:rsidP="004B5143">
      <w:pPr>
        <w:rPr>
          <w:b/>
        </w:rPr>
      </w:pPr>
      <w:r w:rsidRPr="00D74F1B">
        <w:tab/>
      </w:r>
      <w:r w:rsidRPr="00D74F1B">
        <w:tab/>
      </w:r>
      <w:r w:rsidRPr="00D74F1B">
        <w:tab/>
      </w:r>
      <w:r w:rsidRPr="00D74F1B">
        <w:tab/>
      </w:r>
      <w:r w:rsidRPr="00D74F1B">
        <w:tab/>
      </w:r>
      <w:r w:rsidRPr="00D74F1B">
        <w:tab/>
      </w:r>
      <w:r w:rsidRPr="00D74F1B">
        <w:tab/>
      </w:r>
      <w:r w:rsidR="004B5143">
        <w:tab/>
      </w:r>
      <w:r w:rsidRPr="004B5143">
        <w:rPr>
          <w:b/>
        </w:rPr>
        <w:t>850 total points</w:t>
      </w:r>
    </w:p>
    <w:p w:rsidR="00D74F1B" w:rsidRDefault="00D74F1B" w:rsidP="00D74F1B">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w:t>
      </w:r>
      <w:r>
        <w:lastRenderedPageBreak/>
        <w:t>Academic Affairs/Faculty Assembly Grade Appeals Committee for review and approval. The Faculty Assembly Grade Appeals Committee may instruct that the course grade be upheld, raised, or lowered to a more proper evaluation.”</w:t>
      </w:r>
    </w:p>
    <w:p w:rsidR="004B5143" w:rsidRPr="00417929" w:rsidRDefault="004B5143" w:rsidP="00930EB6">
      <w:bookmarkStart w:id="0" w:name="_GoBack"/>
      <w:bookmarkEnd w:id="0"/>
    </w:p>
    <w:p w:rsidR="00417929" w:rsidRDefault="00FC0BCF" w:rsidP="00930EB6">
      <w:pPr>
        <w:pStyle w:val="Heading1"/>
      </w:pPr>
      <w:r>
        <w:t xml:space="preserve">18. </w:t>
      </w:r>
      <w:r w:rsidR="00930EB6">
        <w:t>TENTATIVE SCHEDULE</w:t>
      </w:r>
    </w:p>
    <w:p w:rsidR="004D653D" w:rsidRPr="004D653D" w:rsidRDefault="004D653D" w:rsidP="004D653D">
      <w:pPr>
        <w:autoSpaceDE w:val="0"/>
        <w:autoSpaceDN w:val="0"/>
        <w:adjustRightInd w:val="0"/>
        <w:spacing w:after="0" w:line="240" w:lineRule="auto"/>
        <w:rPr>
          <w:rFonts w:ascii="Times New Roman" w:eastAsia="Times New Roman" w:hAnsi="Times New Roman" w:cs="Times New Roman"/>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578"/>
      </w:tblGrid>
      <w:tr w:rsidR="004B5143" w:rsidRPr="004D653D" w:rsidTr="00881C56">
        <w:trPr>
          <w:tblHeader/>
        </w:trPr>
        <w:tc>
          <w:tcPr>
            <w:tcW w:w="1998" w:type="dxa"/>
            <w:shd w:val="clear" w:color="auto" w:fill="auto"/>
          </w:tcPr>
          <w:p w:rsidR="004B5143" w:rsidRPr="00881C56" w:rsidRDefault="004B5143" w:rsidP="00881C56">
            <w:pPr>
              <w:jc w:val="center"/>
              <w:rPr>
                <w:b/>
              </w:rPr>
            </w:pPr>
            <w:r w:rsidRPr="00881C56">
              <w:rPr>
                <w:b/>
              </w:rPr>
              <w:t>Week/Date</w:t>
            </w:r>
          </w:p>
        </w:tc>
        <w:tc>
          <w:tcPr>
            <w:tcW w:w="7578" w:type="dxa"/>
            <w:shd w:val="clear" w:color="auto" w:fill="auto"/>
          </w:tcPr>
          <w:p w:rsidR="004B5143" w:rsidRPr="00881C56" w:rsidRDefault="004B5143" w:rsidP="00881C56">
            <w:pPr>
              <w:jc w:val="center"/>
              <w:rPr>
                <w:b/>
                <w:color w:val="0070C0"/>
                <w:sz w:val="28"/>
                <w:szCs w:val="28"/>
              </w:rPr>
            </w:pPr>
            <w:r w:rsidRPr="00881C56">
              <w:rPr>
                <w:b/>
                <w:color w:val="0070C0"/>
                <w:sz w:val="28"/>
                <w:szCs w:val="28"/>
              </w:rPr>
              <w:t>Activities</w:t>
            </w:r>
          </w:p>
        </w:tc>
      </w:tr>
      <w:tr w:rsidR="004D653D" w:rsidRPr="004D653D" w:rsidTr="00881C56">
        <w:tc>
          <w:tcPr>
            <w:tcW w:w="1998" w:type="dxa"/>
            <w:shd w:val="clear" w:color="auto" w:fill="auto"/>
          </w:tcPr>
          <w:p w:rsidR="004D653D" w:rsidRDefault="004D653D" w:rsidP="00191C87">
            <w:r w:rsidRPr="004D653D">
              <w:t>WEEK 1</w:t>
            </w:r>
          </w:p>
          <w:p w:rsidR="00881C56" w:rsidRPr="004D653D" w:rsidRDefault="00881C56" w:rsidP="00191C87">
            <w:r>
              <w:t>May 28 – June 3</w:t>
            </w:r>
          </w:p>
          <w:p w:rsidR="004D653D" w:rsidRPr="004D653D" w:rsidRDefault="004D653D" w:rsidP="00191C87">
            <w:pPr>
              <w:rPr>
                <w:sz w:val="32"/>
                <w:szCs w:val="32"/>
              </w:rPr>
            </w:pPr>
          </w:p>
        </w:tc>
        <w:tc>
          <w:tcPr>
            <w:tcW w:w="7578" w:type="dxa"/>
            <w:shd w:val="clear" w:color="auto" w:fill="auto"/>
          </w:tcPr>
          <w:p w:rsidR="004D653D" w:rsidRPr="004D653D" w:rsidRDefault="004D653D" w:rsidP="00191C87">
            <w:pPr>
              <w:rPr>
                <w:color w:val="0070C0"/>
                <w:sz w:val="28"/>
                <w:szCs w:val="28"/>
              </w:rPr>
            </w:pPr>
            <w:r w:rsidRPr="004D653D">
              <w:rPr>
                <w:color w:val="0070C0"/>
                <w:sz w:val="28"/>
                <w:szCs w:val="28"/>
              </w:rPr>
              <w:t>WHAT IS STRATEGIC MANAGEMENT?</w:t>
            </w:r>
          </w:p>
          <w:p w:rsidR="004D653D" w:rsidRPr="004D653D" w:rsidRDefault="004D653D" w:rsidP="00191C87">
            <w:r w:rsidRPr="004D653D">
              <w:t xml:space="preserve">Porter, Michael 1996. What is Strategy? </w:t>
            </w:r>
            <w:r w:rsidRPr="004D653D">
              <w:rPr>
                <w:u w:val="single"/>
              </w:rPr>
              <w:t>Harvard Business Review</w:t>
            </w:r>
            <w:r w:rsidRPr="004D653D">
              <w:t>, 74, 61</w:t>
            </w:r>
          </w:p>
          <w:p w:rsidR="004D653D" w:rsidRPr="004D653D" w:rsidRDefault="004D653D" w:rsidP="00191C87">
            <w:r w:rsidRPr="004D653D">
              <w:t xml:space="preserve">Nag, Rajiv, </w:t>
            </w:r>
            <w:proofErr w:type="spellStart"/>
            <w:r w:rsidRPr="004D653D">
              <w:t>Hambrick</w:t>
            </w:r>
            <w:proofErr w:type="spellEnd"/>
            <w:r w:rsidRPr="004D653D">
              <w:t xml:space="preserve">, Donald and Chen, Ming-Jer. 2007. What is Strategic Management, Really? </w:t>
            </w:r>
            <w:r w:rsidRPr="004D653D">
              <w:rPr>
                <w:u w:val="single"/>
              </w:rPr>
              <w:t>Strategic Management Journal</w:t>
            </w:r>
            <w:r w:rsidRPr="004D653D">
              <w:t>, 28, 935-955</w:t>
            </w:r>
          </w:p>
          <w:p w:rsidR="004D653D" w:rsidRPr="004D653D" w:rsidRDefault="004D653D" w:rsidP="00191C87">
            <w:r w:rsidRPr="004D653D">
              <w:t>Find 2 articles cited in Porter’s article that appear to be significant to the field and read.</w:t>
            </w:r>
          </w:p>
          <w:p w:rsidR="004D653D" w:rsidRPr="004D653D" w:rsidRDefault="004D653D" w:rsidP="00191C87">
            <w:r w:rsidRPr="004D653D">
              <w:t xml:space="preserve">● Discussion Board questions for Week 1 due Thursday, </w:t>
            </w:r>
            <w:r w:rsidR="00881C56">
              <w:t>May 31</w:t>
            </w:r>
            <w:r w:rsidR="00881C56" w:rsidRPr="00881C56">
              <w:rPr>
                <w:vertAlign w:val="superscript"/>
              </w:rPr>
              <w:t>st</w:t>
            </w:r>
            <w:r w:rsidR="00881C56">
              <w:t xml:space="preserve"> </w:t>
            </w:r>
            <w:r w:rsidR="00881C56" w:rsidRPr="004D653D">
              <w:t>@</w:t>
            </w:r>
            <w:r w:rsidRPr="004D653D">
              <w:t xml:space="preserve"> 9am.</w:t>
            </w:r>
          </w:p>
        </w:tc>
      </w:tr>
      <w:tr w:rsidR="004D653D" w:rsidRPr="004D653D" w:rsidTr="00881C56">
        <w:tc>
          <w:tcPr>
            <w:tcW w:w="1998" w:type="dxa"/>
            <w:shd w:val="clear" w:color="auto" w:fill="auto"/>
          </w:tcPr>
          <w:p w:rsidR="004D653D" w:rsidRDefault="004D653D" w:rsidP="00191C87">
            <w:r w:rsidRPr="004D653D">
              <w:t>WEEK 2</w:t>
            </w:r>
          </w:p>
          <w:p w:rsidR="00881C56" w:rsidRPr="004D653D" w:rsidRDefault="00881C56" w:rsidP="00191C87">
            <w:r>
              <w:t>June 4- 10</w:t>
            </w:r>
          </w:p>
          <w:p w:rsidR="004D653D" w:rsidRPr="004D653D" w:rsidRDefault="004D653D" w:rsidP="00191C87">
            <w:pPr>
              <w:rPr>
                <w:sz w:val="32"/>
                <w:szCs w:val="32"/>
              </w:rPr>
            </w:pPr>
          </w:p>
        </w:tc>
        <w:tc>
          <w:tcPr>
            <w:tcW w:w="7578" w:type="dxa"/>
            <w:shd w:val="clear" w:color="auto" w:fill="auto"/>
          </w:tcPr>
          <w:p w:rsidR="004D653D" w:rsidRPr="004D653D" w:rsidRDefault="004D653D" w:rsidP="00191C87">
            <w:pPr>
              <w:rPr>
                <w:color w:val="0070C0"/>
                <w:sz w:val="28"/>
                <w:szCs w:val="28"/>
              </w:rPr>
            </w:pPr>
            <w:r w:rsidRPr="004D653D">
              <w:rPr>
                <w:color w:val="0070C0"/>
                <w:sz w:val="28"/>
                <w:szCs w:val="28"/>
              </w:rPr>
              <w:t>ECONOMIC VIEWPOINT OF STRATEGY</w:t>
            </w:r>
          </w:p>
          <w:p w:rsidR="004D653D" w:rsidRPr="004D653D" w:rsidRDefault="004D653D" w:rsidP="00191C87">
            <w:proofErr w:type="spellStart"/>
            <w:r w:rsidRPr="004D653D">
              <w:t>Schmalensee</w:t>
            </w:r>
            <w:proofErr w:type="spellEnd"/>
            <w:r w:rsidRPr="004D653D">
              <w:t>, Richard, 1985, Do markets differ much</w:t>
            </w:r>
            <w:proofErr w:type="gramStart"/>
            <w:r w:rsidRPr="004D653D">
              <w:t>?,</w:t>
            </w:r>
            <w:proofErr w:type="gramEnd"/>
            <w:r w:rsidRPr="004D653D">
              <w:t xml:space="preserve"> </w:t>
            </w:r>
            <w:r w:rsidRPr="004D653D">
              <w:rPr>
                <w:u w:val="single"/>
              </w:rPr>
              <w:t>The American Economic Review</w:t>
            </w:r>
            <w:r w:rsidRPr="004D653D">
              <w:t>, 75, 341–351.</w:t>
            </w:r>
          </w:p>
          <w:p w:rsidR="004D653D" w:rsidRPr="004D653D" w:rsidRDefault="004D653D" w:rsidP="00191C87">
            <w:proofErr w:type="spellStart"/>
            <w:r w:rsidRPr="004D653D">
              <w:t>Rumelt</w:t>
            </w:r>
            <w:proofErr w:type="spellEnd"/>
            <w:r w:rsidRPr="004D653D">
              <w:t>, Richard P., 1991, How much does industry matter</w:t>
            </w:r>
            <w:proofErr w:type="gramStart"/>
            <w:r w:rsidRPr="004D653D">
              <w:t>?,</w:t>
            </w:r>
            <w:proofErr w:type="gramEnd"/>
            <w:r w:rsidRPr="004D653D">
              <w:t xml:space="preserve"> </w:t>
            </w:r>
            <w:r w:rsidRPr="004D653D">
              <w:rPr>
                <w:u w:val="single"/>
              </w:rPr>
              <w:t>Strategic Management Journal,</w:t>
            </w:r>
            <w:r w:rsidRPr="004D653D">
              <w:t xml:space="preserve"> 12, 167–185.</w:t>
            </w:r>
          </w:p>
          <w:p w:rsidR="004D653D" w:rsidRPr="004D653D" w:rsidRDefault="004D653D" w:rsidP="00191C87">
            <w:proofErr w:type="spellStart"/>
            <w:r w:rsidRPr="004D653D">
              <w:t>McGahan</w:t>
            </w:r>
            <w:proofErr w:type="spellEnd"/>
            <w:r w:rsidRPr="004D653D">
              <w:t>, Anita M., and Michael E. Porter, 1997, How much does industry matter, really</w:t>
            </w:r>
            <w:proofErr w:type="gramStart"/>
            <w:r w:rsidRPr="004D653D">
              <w:t>?,</w:t>
            </w:r>
            <w:proofErr w:type="gramEnd"/>
            <w:r w:rsidRPr="004D653D">
              <w:t xml:space="preserve"> </w:t>
            </w:r>
            <w:r w:rsidRPr="004D653D">
              <w:rPr>
                <w:u w:val="single"/>
              </w:rPr>
              <w:t>Strategic Management Journal,</w:t>
            </w:r>
            <w:r w:rsidRPr="004D653D">
              <w:t xml:space="preserve"> 18, 15–30.</w:t>
            </w:r>
          </w:p>
          <w:p w:rsidR="004D653D" w:rsidRPr="004D653D" w:rsidRDefault="004D653D" w:rsidP="00191C87">
            <w:proofErr w:type="spellStart"/>
            <w:r w:rsidRPr="004D653D">
              <w:t>Karinouchina</w:t>
            </w:r>
            <w:proofErr w:type="spellEnd"/>
            <w:r w:rsidRPr="004D653D">
              <w:t xml:space="preserve">, Ekaterina, Carson, Stephen, Short, Jeremy and </w:t>
            </w:r>
            <w:proofErr w:type="spellStart"/>
            <w:r w:rsidRPr="004D653D">
              <w:t>Ketchen</w:t>
            </w:r>
            <w:proofErr w:type="spellEnd"/>
            <w:r w:rsidRPr="004D653D">
              <w:t xml:space="preserve">, David. 2013. Extending the firm vs. industry debate: Does Industry life cycle stage matter? </w:t>
            </w:r>
            <w:r w:rsidRPr="004D653D">
              <w:rPr>
                <w:u w:val="single"/>
              </w:rPr>
              <w:t>Strategic Management Journal</w:t>
            </w:r>
            <w:r w:rsidRPr="004D653D">
              <w:t>, 34, 1010-1018.</w:t>
            </w:r>
          </w:p>
          <w:p w:rsidR="004D653D" w:rsidRPr="004D653D" w:rsidRDefault="004D653D" w:rsidP="00191C87">
            <w:r w:rsidRPr="004D653D">
              <w:t xml:space="preserve">● Peer Response for Week 1 due Monday </w:t>
            </w:r>
            <w:r w:rsidR="00881C56">
              <w:t>June 4</w:t>
            </w:r>
            <w:r w:rsidR="00881C56" w:rsidRPr="00881C56">
              <w:rPr>
                <w:vertAlign w:val="superscript"/>
              </w:rPr>
              <w:t>th</w:t>
            </w:r>
            <w:r w:rsidR="00881C56">
              <w:t xml:space="preserve"> </w:t>
            </w:r>
            <w:r w:rsidR="00881C56" w:rsidRPr="004D653D">
              <w:t>@</w:t>
            </w:r>
            <w:r w:rsidRPr="004D653D">
              <w:t xml:space="preserve"> 9</w:t>
            </w:r>
            <w:proofErr w:type="gramStart"/>
            <w:r w:rsidRPr="004D653D">
              <w:t>am</w:t>
            </w:r>
            <w:proofErr w:type="gramEnd"/>
            <w:r w:rsidRPr="004D653D">
              <w:t>.</w:t>
            </w:r>
          </w:p>
          <w:p w:rsidR="004D653D" w:rsidRPr="00191C87" w:rsidRDefault="004D653D" w:rsidP="00881C56">
            <w:r w:rsidRPr="004D653D">
              <w:t xml:space="preserve">● Discussion Board questions for Week 2 due Thursday, </w:t>
            </w:r>
            <w:r w:rsidR="00881C56">
              <w:t>June 8</w:t>
            </w:r>
            <w:r w:rsidR="00881C56" w:rsidRPr="00881C56">
              <w:rPr>
                <w:vertAlign w:val="superscript"/>
              </w:rPr>
              <w:t>th</w:t>
            </w:r>
            <w:r w:rsidR="00881C56">
              <w:t xml:space="preserve"> </w:t>
            </w:r>
            <w:r w:rsidR="00881C56" w:rsidRPr="004D653D">
              <w:t>@</w:t>
            </w:r>
            <w:r w:rsidR="00191C87">
              <w:t xml:space="preserve"> 9am.</w:t>
            </w:r>
          </w:p>
        </w:tc>
      </w:tr>
      <w:tr w:rsidR="004D653D" w:rsidRPr="004D653D" w:rsidTr="00881C56">
        <w:tc>
          <w:tcPr>
            <w:tcW w:w="1998" w:type="dxa"/>
            <w:shd w:val="clear" w:color="auto" w:fill="auto"/>
          </w:tcPr>
          <w:p w:rsidR="004D653D" w:rsidRDefault="004D653D" w:rsidP="00191C87">
            <w:r w:rsidRPr="004D653D">
              <w:t>WEEK 3</w:t>
            </w:r>
          </w:p>
          <w:p w:rsidR="00881C56" w:rsidRPr="004D653D" w:rsidRDefault="00881C56" w:rsidP="00191C87">
            <w:r>
              <w:t>June 11 - 17</w:t>
            </w:r>
          </w:p>
          <w:p w:rsidR="004D653D" w:rsidRPr="004D653D" w:rsidRDefault="004D653D" w:rsidP="00191C87"/>
        </w:tc>
        <w:tc>
          <w:tcPr>
            <w:tcW w:w="7578" w:type="dxa"/>
            <w:shd w:val="clear" w:color="auto" w:fill="auto"/>
          </w:tcPr>
          <w:p w:rsidR="004D653D" w:rsidRPr="004D653D" w:rsidRDefault="004D653D" w:rsidP="00191C87">
            <w:pPr>
              <w:rPr>
                <w:color w:val="0070C0"/>
                <w:sz w:val="28"/>
                <w:szCs w:val="28"/>
              </w:rPr>
            </w:pPr>
            <w:r w:rsidRPr="004D653D">
              <w:rPr>
                <w:color w:val="0070C0"/>
                <w:sz w:val="28"/>
                <w:szCs w:val="28"/>
              </w:rPr>
              <w:t>RESOURCE BASED VIEW OF THE FIRM</w:t>
            </w:r>
          </w:p>
          <w:p w:rsidR="004D653D" w:rsidRPr="004D653D" w:rsidRDefault="004D653D" w:rsidP="00191C87">
            <w:pPr>
              <w:rPr>
                <w:rFonts w:ascii="Times-Roman" w:hAnsi="Times-Roman" w:cs="Times-Roman"/>
              </w:rPr>
            </w:pPr>
            <w:r w:rsidRPr="004D653D">
              <w:rPr>
                <w:rFonts w:ascii="Times-Roman" w:hAnsi="Times-Roman" w:cs="Times-Roman"/>
              </w:rPr>
              <w:t xml:space="preserve">Barney, J. B. (1991). "Firm resources and sustained competitive advantage." </w:t>
            </w:r>
            <w:r w:rsidRPr="004D653D">
              <w:rPr>
                <w:rFonts w:ascii="Times-Roman" w:hAnsi="Times-Roman" w:cs="Times-Roman"/>
                <w:u w:val="single"/>
              </w:rPr>
              <w:t>Journal of Management,</w:t>
            </w:r>
            <w:r w:rsidRPr="004D653D">
              <w:rPr>
                <w:rFonts w:ascii="Times-Roman" w:hAnsi="Times-Roman" w:cs="Times-Roman"/>
              </w:rPr>
              <w:t xml:space="preserve"> </w:t>
            </w:r>
            <w:r w:rsidRPr="004D653D">
              <w:rPr>
                <w:rFonts w:ascii="Times-Bold" w:hAnsi="Times-Bold" w:cs="Times-Bold"/>
                <w:bCs/>
              </w:rPr>
              <w:t>17</w:t>
            </w:r>
            <w:r w:rsidRPr="004D653D">
              <w:rPr>
                <w:rFonts w:ascii="Times-Roman" w:hAnsi="Times-Roman" w:cs="Times-Roman"/>
              </w:rPr>
              <w:t>(1): 99-120.</w:t>
            </w:r>
          </w:p>
          <w:p w:rsidR="004D653D" w:rsidRPr="004D653D" w:rsidRDefault="004D653D" w:rsidP="00191C87">
            <w:pPr>
              <w:rPr>
                <w:rFonts w:ascii="Times-Roman" w:hAnsi="Times-Roman" w:cs="Times-Roman"/>
              </w:rPr>
            </w:pPr>
            <w:proofErr w:type="spellStart"/>
            <w:r w:rsidRPr="004D653D">
              <w:rPr>
                <w:rFonts w:ascii="Times-Roman" w:hAnsi="Times-Roman" w:cs="Times-Roman"/>
              </w:rPr>
              <w:t>Sakakibara</w:t>
            </w:r>
            <w:proofErr w:type="spellEnd"/>
            <w:r w:rsidRPr="004D653D">
              <w:rPr>
                <w:rFonts w:ascii="Times-Roman" w:hAnsi="Times-Roman" w:cs="Times-Roman"/>
              </w:rPr>
              <w:t>, M. 1997. "Heterogeneity of firm capabilities and cooperative research and development: An empirical examination of motives</w:t>
            </w:r>
            <w:r w:rsidRPr="004D653D">
              <w:rPr>
                <w:rFonts w:ascii="Times-Roman" w:hAnsi="Times-Roman" w:cs="Times-Roman"/>
                <w:u w:val="single"/>
              </w:rPr>
              <w:t>." Strategic Management Journal</w:t>
            </w:r>
            <w:r w:rsidRPr="004D653D">
              <w:rPr>
                <w:rFonts w:ascii="Times-Roman" w:hAnsi="Times-Roman" w:cs="Times-Roman"/>
              </w:rPr>
              <w:t xml:space="preserve">, </w:t>
            </w:r>
            <w:r w:rsidRPr="004D653D">
              <w:rPr>
                <w:rFonts w:ascii="Times-Bold" w:hAnsi="Times-Bold" w:cs="Times-Bold"/>
                <w:bCs/>
              </w:rPr>
              <w:t>18</w:t>
            </w:r>
            <w:r w:rsidRPr="004D653D">
              <w:rPr>
                <w:rFonts w:ascii="Times-Roman" w:hAnsi="Times-Roman" w:cs="Times-Roman"/>
              </w:rPr>
              <w:t>: 143.</w:t>
            </w:r>
          </w:p>
          <w:p w:rsidR="004D653D" w:rsidRPr="004D653D" w:rsidRDefault="004D653D" w:rsidP="00191C87">
            <w:pPr>
              <w:rPr>
                <w:rFonts w:ascii="Times-Roman" w:hAnsi="Times-Roman" w:cs="Times-Roman"/>
              </w:rPr>
            </w:pPr>
            <w:proofErr w:type="spellStart"/>
            <w:r w:rsidRPr="004D653D">
              <w:rPr>
                <w:rFonts w:ascii="Times-Roman" w:hAnsi="Times-Roman" w:cs="Times-Roman"/>
              </w:rPr>
              <w:t>Helfat</w:t>
            </w:r>
            <w:proofErr w:type="spellEnd"/>
            <w:r w:rsidRPr="004D653D">
              <w:rPr>
                <w:rFonts w:ascii="Times-Roman" w:hAnsi="Times-Roman" w:cs="Times-Roman"/>
              </w:rPr>
              <w:t xml:space="preserve"> CE, </w:t>
            </w:r>
            <w:proofErr w:type="spellStart"/>
            <w:r w:rsidRPr="004D653D">
              <w:rPr>
                <w:rFonts w:ascii="Times-Roman" w:hAnsi="Times-Roman" w:cs="Times-Roman"/>
              </w:rPr>
              <w:t>Peteraf</w:t>
            </w:r>
            <w:proofErr w:type="spellEnd"/>
            <w:r w:rsidRPr="004D653D">
              <w:rPr>
                <w:rFonts w:ascii="Times-Roman" w:hAnsi="Times-Roman" w:cs="Times-Roman"/>
              </w:rPr>
              <w:t xml:space="preserve"> MA. 2003. The dynamic resource-based view: Capability </w:t>
            </w:r>
            <w:r w:rsidRPr="004D653D">
              <w:rPr>
                <w:rFonts w:ascii="Times-Roman" w:hAnsi="Times-Roman" w:cs="Times-Roman"/>
              </w:rPr>
              <w:lastRenderedPageBreak/>
              <w:t xml:space="preserve">lifecycles. </w:t>
            </w:r>
            <w:r w:rsidRPr="004D653D">
              <w:rPr>
                <w:rFonts w:ascii="Times-Italic" w:hAnsi="Times-Italic" w:cs="Times-Italic"/>
                <w:iCs/>
                <w:u w:val="single"/>
              </w:rPr>
              <w:t>Strategic Management Journal</w:t>
            </w:r>
            <w:r w:rsidRPr="004D653D">
              <w:rPr>
                <w:rFonts w:ascii="Times-Bold" w:hAnsi="Times-Bold" w:cs="Times-Bold"/>
                <w:bCs/>
              </w:rPr>
              <w:t>, 24</w:t>
            </w:r>
            <w:r w:rsidRPr="004D653D">
              <w:rPr>
                <w:rFonts w:ascii="Times-Roman" w:hAnsi="Times-Roman" w:cs="Times-Roman"/>
              </w:rPr>
              <w:t>(10): 997-1010.</w:t>
            </w:r>
          </w:p>
          <w:p w:rsidR="004D653D" w:rsidRPr="004D653D" w:rsidRDefault="004D653D" w:rsidP="00191C87">
            <w:pPr>
              <w:rPr>
                <w:rFonts w:ascii="Times-Roman" w:hAnsi="Times-Roman" w:cs="Times-Roman"/>
              </w:rPr>
            </w:pPr>
            <w:proofErr w:type="spellStart"/>
            <w:r w:rsidRPr="004D653D">
              <w:rPr>
                <w:rFonts w:ascii="Times-Roman" w:hAnsi="Times-Roman" w:cs="Times-Roman"/>
              </w:rPr>
              <w:t>Lippman</w:t>
            </w:r>
            <w:proofErr w:type="spellEnd"/>
            <w:r w:rsidRPr="004D653D">
              <w:rPr>
                <w:rFonts w:ascii="Times-Roman" w:hAnsi="Times-Roman" w:cs="Times-Roman"/>
              </w:rPr>
              <w:t xml:space="preserve">, S. A. and R. P. </w:t>
            </w:r>
            <w:proofErr w:type="spellStart"/>
            <w:r w:rsidRPr="004D653D">
              <w:rPr>
                <w:rFonts w:ascii="Times-Roman" w:hAnsi="Times-Roman" w:cs="Times-Roman"/>
              </w:rPr>
              <w:t>Rumelt</w:t>
            </w:r>
            <w:proofErr w:type="spellEnd"/>
            <w:r w:rsidRPr="004D653D">
              <w:rPr>
                <w:rFonts w:ascii="Times-Roman" w:hAnsi="Times-Roman" w:cs="Times-Roman"/>
              </w:rPr>
              <w:t xml:space="preserve"> 2003. "A Bargaining Perspective on Resource Advantage." </w:t>
            </w:r>
            <w:r w:rsidRPr="004D653D">
              <w:rPr>
                <w:rFonts w:ascii="Times-Roman" w:hAnsi="Times-Roman" w:cs="Times-Roman"/>
                <w:u w:val="single"/>
              </w:rPr>
              <w:t>Strategic Management Journal</w:t>
            </w:r>
            <w:r w:rsidRPr="004D653D">
              <w:rPr>
                <w:rFonts w:ascii="Times-Roman" w:hAnsi="Times-Roman" w:cs="Times-Roman"/>
              </w:rPr>
              <w:t xml:space="preserve">, </w:t>
            </w:r>
            <w:r w:rsidRPr="004D653D">
              <w:rPr>
                <w:rFonts w:ascii="Times-Bold" w:hAnsi="Times-Bold" w:cs="Times-Bold"/>
                <w:bCs/>
              </w:rPr>
              <w:t>24</w:t>
            </w:r>
            <w:r w:rsidRPr="004D653D">
              <w:rPr>
                <w:rFonts w:ascii="Times-Roman" w:hAnsi="Times-Roman" w:cs="Times-Roman"/>
              </w:rPr>
              <w:t>(11): 1069-1086.</w:t>
            </w:r>
          </w:p>
          <w:p w:rsidR="004D653D" w:rsidRPr="004D653D" w:rsidRDefault="004D653D" w:rsidP="00191C87">
            <w:pPr>
              <w:rPr>
                <w:rFonts w:ascii="Times-Roman" w:hAnsi="Times-Roman" w:cs="Times-Roman"/>
              </w:rPr>
            </w:pPr>
            <w:r w:rsidRPr="004D653D">
              <w:rPr>
                <w:rFonts w:ascii="Times-Roman" w:hAnsi="Times-Roman" w:cs="Times-Roman"/>
              </w:rPr>
              <w:t xml:space="preserve">Ahuja G, </w:t>
            </w:r>
            <w:proofErr w:type="spellStart"/>
            <w:r w:rsidRPr="004D653D">
              <w:rPr>
                <w:rFonts w:ascii="Times-Roman" w:hAnsi="Times-Roman" w:cs="Times-Roman"/>
              </w:rPr>
              <w:t>Katila</w:t>
            </w:r>
            <w:proofErr w:type="spellEnd"/>
            <w:r w:rsidRPr="004D653D">
              <w:rPr>
                <w:rFonts w:ascii="Times-Roman" w:hAnsi="Times-Roman" w:cs="Times-Roman"/>
              </w:rPr>
              <w:t xml:space="preserve"> R. 2004. Where do resources come from? The role of idiosyncratic situations. </w:t>
            </w:r>
            <w:r w:rsidRPr="004D653D">
              <w:rPr>
                <w:rFonts w:ascii="Times-Italic" w:hAnsi="Times-Italic" w:cs="Times-Italic"/>
                <w:iCs/>
                <w:u w:val="single"/>
              </w:rPr>
              <w:t>Strategic Management Journal</w:t>
            </w:r>
            <w:r w:rsidRPr="004D653D">
              <w:rPr>
                <w:rFonts w:ascii="Times-Italic" w:hAnsi="Times-Italic" w:cs="Times-Italic"/>
                <w:iCs/>
              </w:rPr>
              <w:t xml:space="preserve">, </w:t>
            </w:r>
            <w:r w:rsidRPr="004D653D">
              <w:rPr>
                <w:rFonts w:ascii="Times-Bold" w:hAnsi="Times-Bold" w:cs="Times-Bold"/>
                <w:bCs/>
              </w:rPr>
              <w:t>25</w:t>
            </w:r>
            <w:r w:rsidRPr="004D653D">
              <w:rPr>
                <w:rFonts w:ascii="Times-Roman" w:hAnsi="Times-Roman" w:cs="Times-Roman"/>
              </w:rPr>
              <w:t>(8-9): 887-907</w:t>
            </w:r>
          </w:p>
          <w:p w:rsidR="004D653D" w:rsidRPr="004D653D" w:rsidRDefault="004D653D" w:rsidP="00191C87">
            <w:pPr>
              <w:rPr>
                <w:rFonts w:ascii="Times-Roman" w:hAnsi="Times-Roman" w:cs="Times-Roman"/>
              </w:rPr>
            </w:pPr>
            <w:proofErr w:type="spellStart"/>
            <w:r w:rsidRPr="004D653D">
              <w:rPr>
                <w:rFonts w:ascii="Times-Roman" w:hAnsi="Times-Roman" w:cs="Times-Roman"/>
              </w:rPr>
              <w:t>Newbert</w:t>
            </w:r>
            <w:proofErr w:type="spellEnd"/>
            <w:r w:rsidRPr="004D653D">
              <w:rPr>
                <w:rFonts w:ascii="Times-Roman" w:hAnsi="Times-Roman" w:cs="Times-Roman"/>
              </w:rPr>
              <w:t xml:space="preserve">, Scott. 2008. Value, rareness, competitive advantage, and performance: A conceptual-Level empirical investigation of the resource-based view of the firm. </w:t>
            </w:r>
            <w:r w:rsidRPr="004D653D">
              <w:rPr>
                <w:rFonts w:ascii="Times-Roman" w:hAnsi="Times-Roman" w:cs="Times-Roman"/>
                <w:u w:val="single"/>
              </w:rPr>
              <w:t>Strategic Management Journal</w:t>
            </w:r>
            <w:r w:rsidRPr="004D653D">
              <w:rPr>
                <w:rFonts w:ascii="Times-Roman" w:hAnsi="Times-Roman" w:cs="Times-Roman"/>
              </w:rPr>
              <w:t>, 29, 745-768.</w:t>
            </w:r>
          </w:p>
          <w:p w:rsidR="004D653D" w:rsidRPr="004D653D" w:rsidRDefault="004D653D" w:rsidP="00191C87">
            <w:r w:rsidRPr="004D653D">
              <w:t xml:space="preserve">● Peer Response for Week 2 due Monday, </w:t>
            </w:r>
            <w:r w:rsidR="00881C56">
              <w:t>June 11</w:t>
            </w:r>
            <w:r w:rsidR="00881C56" w:rsidRPr="00881C56">
              <w:rPr>
                <w:vertAlign w:val="superscript"/>
              </w:rPr>
              <w:t>th</w:t>
            </w:r>
            <w:r w:rsidR="00881C56">
              <w:t xml:space="preserve"> </w:t>
            </w:r>
            <w:r w:rsidRPr="004D653D">
              <w:t>@ 9</w:t>
            </w:r>
            <w:proofErr w:type="gramStart"/>
            <w:r w:rsidRPr="004D653D">
              <w:t>am</w:t>
            </w:r>
            <w:proofErr w:type="gramEnd"/>
            <w:r w:rsidRPr="004D653D">
              <w:t>.</w:t>
            </w:r>
          </w:p>
          <w:p w:rsidR="004D653D" w:rsidRPr="00715405" w:rsidRDefault="004D653D" w:rsidP="00881C56">
            <w:r w:rsidRPr="004D653D">
              <w:t xml:space="preserve">● Discussion Board questions for Week 3 due Thursday, </w:t>
            </w:r>
            <w:r w:rsidR="00881C56">
              <w:t>June 14</w:t>
            </w:r>
            <w:r w:rsidR="00881C56" w:rsidRPr="00881C56">
              <w:rPr>
                <w:vertAlign w:val="superscript"/>
              </w:rPr>
              <w:t>th</w:t>
            </w:r>
            <w:r w:rsidR="00881C56">
              <w:t xml:space="preserve"> </w:t>
            </w:r>
            <w:r w:rsidR="00715405">
              <w:t>@ 9am.</w:t>
            </w:r>
          </w:p>
        </w:tc>
      </w:tr>
      <w:tr w:rsidR="004D653D" w:rsidRPr="004D653D" w:rsidTr="00881C56">
        <w:tc>
          <w:tcPr>
            <w:tcW w:w="1998" w:type="dxa"/>
            <w:shd w:val="clear" w:color="auto" w:fill="auto"/>
          </w:tcPr>
          <w:p w:rsidR="004D653D" w:rsidRDefault="004D653D" w:rsidP="00191C87">
            <w:r w:rsidRPr="004D653D">
              <w:lastRenderedPageBreak/>
              <w:t>WEEK 4</w:t>
            </w:r>
          </w:p>
          <w:p w:rsidR="00881C56" w:rsidRPr="004D653D" w:rsidRDefault="00881C56" w:rsidP="00191C87">
            <w:r>
              <w:t>June 18 - 24</w:t>
            </w:r>
          </w:p>
          <w:p w:rsidR="004D653D" w:rsidRPr="004D653D" w:rsidRDefault="004D653D" w:rsidP="00191C87">
            <w:pPr>
              <w:rPr>
                <w:sz w:val="32"/>
                <w:szCs w:val="32"/>
              </w:rPr>
            </w:pPr>
          </w:p>
        </w:tc>
        <w:tc>
          <w:tcPr>
            <w:tcW w:w="7578" w:type="dxa"/>
            <w:shd w:val="clear" w:color="auto" w:fill="auto"/>
          </w:tcPr>
          <w:p w:rsidR="004D653D" w:rsidRPr="004D653D" w:rsidRDefault="004D653D" w:rsidP="00191C87">
            <w:pPr>
              <w:rPr>
                <w:color w:val="0070C0"/>
                <w:sz w:val="28"/>
                <w:szCs w:val="28"/>
              </w:rPr>
            </w:pPr>
            <w:r w:rsidRPr="004D653D">
              <w:rPr>
                <w:color w:val="0070C0"/>
                <w:sz w:val="28"/>
                <w:szCs w:val="28"/>
              </w:rPr>
              <w:t>COMPETITIVE AND COOPERATIVE INTERACTION</w:t>
            </w:r>
          </w:p>
          <w:p w:rsidR="004D653D" w:rsidRPr="004D653D" w:rsidRDefault="004D653D" w:rsidP="00191C87">
            <w:pPr>
              <w:rPr>
                <w:color w:val="000000"/>
              </w:rPr>
            </w:pPr>
            <w:r w:rsidRPr="004D653D">
              <w:rPr>
                <w:color w:val="000000"/>
              </w:rPr>
              <w:t xml:space="preserve">Mowery, David, Oxley, Joanne, and Silverman, Brian. 1996. Strategic Alliances and Interfirm Knowledge Transfer. </w:t>
            </w:r>
            <w:r w:rsidRPr="004D653D">
              <w:rPr>
                <w:color w:val="000000"/>
                <w:u w:val="single"/>
              </w:rPr>
              <w:t>Strategic Management Journa</w:t>
            </w:r>
            <w:r w:rsidRPr="004D653D">
              <w:rPr>
                <w:color w:val="000000"/>
              </w:rPr>
              <w:t>l, 17: 77-91.</w:t>
            </w:r>
          </w:p>
          <w:p w:rsidR="004D653D" w:rsidRPr="004D653D" w:rsidRDefault="004D653D" w:rsidP="00191C87">
            <w:pPr>
              <w:rPr>
                <w:color w:val="000000"/>
              </w:rPr>
            </w:pPr>
            <w:r w:rsidRPr="004D653D">
              <w:rPr>
                <w:color w:val="000000"/>
              </w:rPr>
              <w:t xml:space="preserve">Agarwal, </w:t>
            </w:r>
            <w:proofErr w:type="spellStart"/>
            <w:r w:rsidRPr="004D653D">
              <w:rPr>
                <w:color w:val="000000"/>
              </w:rPr>
              <w:t>Rajshree</w:t>
            </w:r>
            <w:proofErr w:type="spellEnd"/>
            <w:r w:rsidRPr="004D653D">
              <w:rPr>
                <w:color w:val="000000"/>
              </w:rPr>
              <w:t xml:space="preserve">, </w:t>
            </w:r>
            <w:proofErr w:type="spellStart"/>
            <w:r w:rsidRPr="004D653D">
              <w:rPr>
                <w:color w:val="000000"/>
              </w:rPr>
              <w:t>Croson</w:t>
            </w:r>
            <w:proofErr w:type="spellEnd"/>
            <w:r w:rsidRPr="004D653D">
              <w:rPr>
                <w:color w:val="000000"/>
              </w:rPr>
              <w:t xml:space="preserve">, Rachel, and Mahoney, Joseph. 2010. The role of incentives and communication in strategic alliances: An experimental investigation. </w:t>
            </w:r>
            <w:r w:rsidRPr="004D653D">
              <w:rPr>
                <w:color w:val="000000"/>
                <w:u w:val="single"/>
              </w:rPr>
              <w:t>Strategic Management Journal</w:t>
            </w:r>
            <w:r w:rsidRPr="004D653D">
              <w:rPr>
                <w:color w:val="000000"/>
              </w:rPr>
              <w:t>, 31, 413-437.</w:t>
            </w:r>
          </w:p>
          <w:p w:rsidR="004D653D" w:rsidRPr="004D653D" w:rsidRDefault="004D653D" w:rsidP="00191C87">
            <w:pPr>
              <w:rPr>
                <w:color w:val="000000"/>
              </w:rPr>
            </w:pPr>
            <w:r w:rsidRPr="004D653D">
              <w:rPr>
                <w:color w:val="000000"/>
              </w:rPr>
              <w:t xml:space="preserve">Yang, </w:t>
            </w:r>
            <w:proofErr w:type="spellStart"/>
            <w:r w:rsidRPr="004D653D">
              <w:rPr>
                <w:color w:val="000000"/>
              </w:rPr>
              <w:t>Haibin</w:t>
            </w:r>
            <w:proofErr w:type="spellEnd"/>
            <w:r w:rsidRPr="004D653D">
              <w:rPr>
                <w:color w:val="000000"/>
              </w:rPr>
              <w:t xml:space="preserve">, Zheng, </w:t>
            </w:r>
            <w:proofErr w:type="spellStart"/>
            <w:r w:rsidRPr="004D653D">
              <w:rPr>
                <w:color w:val="000000"/>
              </w:rPr>
              <w:t>Yanfeng</w:t>
            </w:r>
            <w:proofErr w:type="spellEnd"/>
            <w:r w:rsidRPr="004D653D">
              <w:rPr>
                <w:color w:val="000000"/>
              </w:rPr>
              <w:t xml:space="preserve">, and Zhao, Xia. 2014. Exploration or Exploitation? Small firms’ alliance strategies with large firms. </w:t>
            </w:r>
            <w:r w:rsidRPr="004D653D">
              <w:rPr>
                <w:color w:val="000000"/>
                <w:u w:val="single"/>
              </w:rPr>
              <w:t>Strategic Management Journal,</w:t>
            </w:r>
            <w:r w:rsidRPr="004D653D">
              <w:rPr>
                <w:color w:val="000000"/>
              </w:rPr>
              <w:t xml:space="preserve"> 35, 146-157.</w:t>
            </w:r>
          </w:p>
          <w:p w:rsidR="004D653D" w:rsidRPr="004D653D" w:rsidRDefault="004D653D" w:rsidP="00191C87">
            <w:pPr>
              <w:rPr>
                <w:color w:val="000000"/>
              </w:rPr>
            </w:pPr>
            <w:r w:rsidRPr="004D653D">
              <w:rPr>
                <w:color w:val="000000"/>
              </w:rPr>
              <w:t>Kumar, Rajesh. 2014. Managing Ambiguity in Strategic Alliances</w:t>
            </w:r>
            <w:r w:rsidRPr="004D653D">
              <w:rPr>
                <w:color w:val="000000"/>
                <w:u w:val="single"/>
              </w:rPr>
              <w:t>. California Management Review</w:t>
            </w:r>
            <w:r w:rsidRPr="004D653D">
              <w:rPr>
                <w:color w:val="000000"/>
              </w:rPr>
              <w:t>, 56:4, 82-102.</w:t>
            </w:r>
          </w:p>
          <w:p w:rsidR="004D653D" w:rsidRPr="004D653D" w:rsidRDefault="004D653D" w:rsidP="00191C87">
            <w:pPr>
              <w:rPr>
                <w:color w:val="000000"/>
              </w:rPr>
            </w:pPr>
            <w:proofErr w:type="spellStart"/>
            <w:r w:rsidRPr="004D653D">
              <w:rPr>
                <w:color w:val="000000"/>
              </w:rPr>
              <w:t>Heimeriks</w:t>
            </w:r>
            <w:proofErr w:type="spellEnd"/>
            <w:r w:rsidRPr="004D653D">
              <w:rPr>
                <w:color w:val="000000"/>
              </w:rPr>
              <w:t xml:space="preserve">, Koen, Bingham, Chris and </w:t>
            </w:r>
            <w:proofErr w:type="spellStart"/>
            <w:r w:rsidRPr="004D653D">
              <w:rPr>
                <w:color w:val="000000"/>
              </w:rPr>
              <w:t>Laamanen</w:t>
            </w:r>
            <w:proofErr w:type="spellEnd"/>
            <w:r w:rsidRPr="004D653D">
              <w:rPr>
                <w:color w:val="000000"/>
              </w:rPr>
              <w:t xml:space="preserve">, Tomi. 2015. Unveiling the temporarily contingent role of codification in alliance success. </w:t>
            </w:r>
            <w:r w:rsidRPr="004D653D">
              <w:rPr>
                <w:color w:val="000000"/>
                <w:u w:val="single"/>
              </w:rPr>
              <w:t>Strategic Management Journal,</w:t>
            </w:r>
            <w:r w:rsidRPr="004D653D">
              <w:rPr>
                <w:color w:val="000000"/>
              </w:rPr>
              <w:t xml:space="preserve"> 36, 462-473.</w:t>
            </w:r>
          </w:p>
          <w:p w:rsidR="004D653D" w:rsidRPr="004D653D" w:rsidRDefault="004D653D" w:rsidP="00191C87">
            <w:pPr>
              <w:rPr>
                <w:color w:val="000000"/>
              </w:rPr>
            </w:pPr>
            <w:proofErr w:type="spellStart"/>
            <w:r w:rsidRPr="004D653D">
              <w:rPr>
                <w:color w:val="000000"/>
              </w:rPr>
              <w:t>Schilke</w:t>
            </w:r>
            <w:proofErr w:type="spellEnd"/>
            <w:r w:rsidRPr="004D653D">
              <w:rPr>
                <w:color w:val="000000"/>
              </w:rPr>
              <w:t xml:space="preserve">, Oliver and Cook, Karen. 2015. Sources of Alliance Partner trustworthiness: Integrating calculative and relational perspectives. </w:t>
            </w:r>
            <w:r w:rsidRPr="004D653D">
              <w:rPr>
                <w:color w:val="000000"/>
                <w:u w:val="single"/>
              </w:rPr>
              <w:t>Strategic Management Journal</w:t>
            </w:r>
            <w:r w:rsidRPr="004D653D">
              <w:rPr>
                <w:color w:val="000000"/>
              </w:rPr>
              <w:t>, 36, 276-297.</w:t>
            </w:r>
          </w:p>
          <w:p w:rsidR="004D653D" w:rsidRPr="004D653D" w:rsidRDefault="004D653D" w:rsidP="00191C87">
            <w:r w:rsidRPr="004D653D">
              <w:t xml:space="preserve">● Peer Response for Week 3 due Monday, </w:t>
            </w:r>
            <w:r w:rsidR="00881C56">
              <w:t>June 18</w:t>
            </w:r>
            <w:r w:rsidR="00881C56" w:rsidRPr="00881C56">
              <w:rPr>
                <w:vertAlign w:val="superscript"/>
              </w:rPr>
              <w:t>th</w:t>
            </w:r>
            <w:r w:rsidR="00881C56">
              <w:t xml:space="preserve"> </w:t>
            </w:r>
            <w:r w:rsidRPr="004D653D">
              <w:t>@ 9</w:t>
            </w:r>
            <w:proofErr w:type="gramStart"/>
            <w:r w:rsidRPr="004D653D">
              <w:t>am</w:t>
            </w:r>
            <w:proofErr w:type="gramEnd"/>
            <w:r w:rsidRPr="004D653D">
              <w:t>.</w:t>
            </w:r>
          </w:p>
          <w:p w:rsidR="004D653D" w:rsidRPr="00715405" w:rsidRDefault="004D653D" w:rsidP="00881C56">
            <w:r w:rsidRPr="004D653D">
              <w:t xml:space="preserve">● Discussion Board questions for Week 4 due Thursday, </w:t>
            </w:r>
            <w:r w:rsidR="00881C56">
              <w:t>June 21</w:t>
            </w:r>
            <w:r w:rsidR="00881C56" w:rsidRPr="00881C56">
              <w:rPr>
                <w:vertAlign w:val="superscript"/>
              </w:rPr>
              <w:t>st</w:t>
            </w:r>
            <w:r w:rsidR="00881C56">
              <w:t xml:space="preserve"> </w:t>
            </w:r>
            <w:r w:rsidR="00715405">
              <w:t>@ 9am.</w:t>
            </w:r>
          </w:p>
        </w:tc>
      </w:tr>
      <w:tr w:rsidR="004D653D" w:rsidRPr="004D653D" w:rsidTr="00881C56">
        <w:tc>
          <w:tcPr>
            <w:tcW w:w="1998" w:type="dxa"/>
            <w:shd w:val="clear" w:color="auto" w:fill="auto"/>
          </w:tcPr>
          <w:p w:rsidR="004D653D" w:rsidRDefault="004D653D" w:rsidP="00191C87">
            <w:r w:rsidRPr="004D653D">
              <w:t>WEEK 5</w:t>
            </w:r>
          </w:p>
          <w:p w:rsidR="00815420" w:rsidRPr="004D653D" w:rsidRDefault="00815420" w:rsidP="00191C87">
            <w:r>
              <w:t>June 25 – July 1</w:t>
            </w:r>
          </w:p>
          <w:p w:rsidR="004D653D" w:rsidRPr="004D653D" w:rsidRDefault="004D653D" w:rsidP="00191C87">
            <w:pPr>
              <w:rPr>
                <w:sz w:val="32"/>
                <w:szCs w:val="32"/>
              </w:rPr>
            </w:pPr>
          </w:p>
        </w:tc>
        <w:tc>
          <w:tcPr>
            <w:tcW w:w="7578" w:type="dxa"/>
            <w:shd w:val="clear" w:color="auto" w:fill="auto"/>
          </w:tcPr>
          <w:p w:rsidR="004D653D" w:rsidRPr="004D653D" w:rsidRDefault="004D653D" w:rsidP="00191C87">
            <w:pPr>
              <w:rPr>
                <w:color w:val="0070C0"/>
                <w:sz w:val="28"/>
                <w:szCs w:val="28"/>
              </w:rPr>
            </w:pPr>
            <w:r w:rsidRPr="004D653D">
              <w:rPr>
                <w:color w:val="0070C0"/>
                <w:sz w:val="28"/>
                <w:szCs w:val="28"/>
              </w:rPr>
              <w:lastRenderedPageBreak/>
              <w:t>INDUSTRY EVOLUTION</w:t>
            </w:r>
          </w:p>
          <w:p w:rsidR="004D653D" w:rsidRPr="004D653D" w:rsidRDefault="004D653D" w:rsidP="00191C87">
            <w:proofErr w:type="spellStart"/>
            <w:r w:rsidRPr="004D653D">
              <w:t>Klepper</w:t>
            </w:r>
            <w:proofErr w:type="spellEnd"/>
            <w:r w:rsidRPr="004D653D">
              <w:t xml:space="preserve">, S. and K. L. Simons (2000). "Dominance by birthright: Entry of </w:t>
            </w:r>
            <w:r w:rsidRPr="004D653D">
              <w:lastRenderedPageBreak/>
              <w:t xml:space="preserve">prior radio producers and competitive ramifications in the U.S. television receiver industry." </w:t>
            </w:r>
            <w:r w:rsidRPr="004D653D">
              <w:rPr>
                <w:u w:val="single"/>
              </w:rPr>
              <w:t>Strategic Management Journal,</w:t>
            </w:r>
            <w:r w:rsidRPr="004D653D">
              <w:t xml:space="preserve"> </w:t>
            </w:r>
            <w:r w:rsidRPr="004D653D">
              <w:rPr>
                <w:bCs/>
              </w:rPr>
              <w:t>21</w:t>
            </w:r>
            <w:r w:rsidRPr="004D653D">
              <w:t>(10/11): 997-1016.</w:t>
            </w:r>
          </w:p>
          <w:p w:rsidR="004D653D" w:rsidRPr="004D653D" w:rsidRDefault="004D653D" w:rsidP="00191C87">
            <w:proofErr w:type="spellStart"/>
            <w:r w:rsidRPr="004D653D">
              <w:t>Sterman</w:t>
            </w:r>
            <w:proofErr w:type="spellEnd"/>
            <w:r w:rsidRPr="004D653D">
              <w:t xml:space="preserve">, J. D., R. Henderson, et al. (2007). "Getting Big Too Fast: Strategic Dynamics with Increasing Returns and Bounded Rationality." </w:t>
            </w:r>
            <w:r w:rsidRPr="004D653D">
              <w:rPr>
                <w:u w:val="single"/>
              </w:rPr>
              <w:t>Management Science</w:t>
            </w:r>
            <w:proofErr w:type="gramStart"/>
            <w:r w:rsidRPr="004D653D">
              <w:t>,</w:t>
            </w:r>
            <w:r w:rsidRPr="004D653D">
              <w:rPr>
                <w:bCs/>
              </w:rPr>
              <w:t>53</w:t>
            </w:r>
            <w:proofErr w:type="gramEnd"/>
            <w:r w:rsidRPr="004D653D">
              <w:t>(4): 683-696.</w:t>
            </w:r>
          </w:p>
          <w:p w:rsidR="004D653D" w:rsidRPr="004D653D" w:rsidRDefault="004D653D" w:rsidP="00191C87">
            <w:proofErr w:type="spellStart"/>
            <w:r w:rsidRPr="004D653D">
              <w:t>Siggelkow</w:t>
            </w:r>
            <w:proofErr w:type="spellEnd"/>
            <w:r w:rsidRPr="004D653D">
              <w:t xml:space="preserve">, N. (2001). "Change in the presence of fit: The rise, the fall, and the renaissance of Liz Claiborne." </w:t>
            </w:r>
            <w:r w:rsidRPr="004D653D">
              <w:rPr>
                <w:u w:val="single"/>
              </w:rPr>
              <w:t>Academy of Management Journal</w:t>
            </w:r>
            <w:r w:rsidRPr="004D653D">
              <w:rPr>
                <w:bCs/>
              </w:rPr>
              <w:t>, 44</w:t>
            </w:r>
            <w:r w:rsidRPr="004D653D">
              <w:t>(4): 838.</w:t>
            </w:r>
          </w:p>
          <w:p w:rsidR="004D653D" w:rsidRPr="004D653D" w:rsidRDefault="004D653D" w:rsidP="00191C87">
            <w:r w:rsidRPr="004D653D">
              <w:t xml:space="preserve">Lieberman, M.B., D.B. Montgomery. 1988. First-mover advantages. </w:t>
            </w:r>
            <w:r w:rsidRPr="004D653D">
              <w:rPr>
                <w:iCs/>
                <w:u w:val="single"/>
              </w:rPr>
              <w:t xml:space="preserve">Strategic Management Journal, </w:t>
            </w:r>
            <w:r w:rsidRPr="004D653D">
              <w:rPr>
                <w:bCs/>
              </w:rPr>
              <w:t xml:space="preserve">9 </w:t>
            </w:r>
            <w:r w:rsidRPr="004D653D">
              <w:t>41-58.</w:t>
            </w:r>
          </w:p>
          <w:p w:rsidR="004D653D" w:rsidRPr="004D653D" w:rsidRDefault="004D653D" w:rsidP="00191C87">
            <w:r w:rsidRPr="004D653D">
              <w:t xml:space="preserve">Mitchell W. 1989. Whether or when? Probability and timing of incumbents' entry. </w:t>
            </w:r>
            <w:r w:rsidRPr="004D653D">
              <w:rPr>
                <w:iCs/>
                <w:u w:val="single"/>
              </w:rPr>
              <w:t>Administrative Science Quarterly</w:t>
            </w:r>
            <w:r w:rsidRPr="004D653D">
              <w:rPr>
                <w:i/>
                <w:iCs/>
              </w:rPr>
              <w:t xml:space="preserve"> </w:t>
            </w:r>
            <w:r w:rsidRPr="004D653D">
              <w:rPr>
                <w:bCs/>
              </w:rPr>
              <w:t>34</w:t>
            </w:r>
            <w:r w:rsidRPr="004D653D">
              <w:t>(2): 208-230.</w:t>
            </w:r>
          </w:p>
          <w:p w:rsidR="004D653D" w:rsidRPr="004D653D" w:rsidRDefault="004D653D" w:rsidP="00191C87">
            <w:proofErr w:type="spellStart"/>
            <w:r w:rsidRPr="004D653D">
              <w:t>Eisenhardt</w:t>
            </w:r>
            <w:proofErr w:type="spellEnd"/>
            <w:r w:rsidRPr="004D653D">
              <w:t xml:space="preserve"> KM, Martin JA. 2000. Dynamic capabilities: What are they? </w:t>
            </w:r>
            <w:r w:rsidRPr="004D653D">
              <w:rPr>
                <w:iCs/>
                <w:u w:val="single"/>
              </w:rPr>
              <w:t>Strategic Management Journal</w:t>
            </w:r>
            <w:r w:rsidRPr="004D653D">
              <w:rPr>
                <w:i/>
                <w:iCs/>
              </w:rPr>
              <w:t xml:space="preserve"> </w:t>
            </w:r>
            <w:r w:rsidRPr="004D653D">
              <w:rPr>
                <w:bCs/>
              </w:rPr>
              <w:t>21</w:t>
            </w:r>
            <w:r w:rsidRPr="004D653D">
              <w:t>(10/11): 1105-1121.</w:t>
            </w:r>
          </w:p>
          <w:p w:rsidR="004D653D" w:rsidRPr="004D653D" w:rsidRDefault="004D653D" w:rsidP="00191C87">
            <w:r w:rsidRPr="004D653D">
              <w:t xml:space="preserve">● Peer Response for Week 4 due </w:t>
            </w:r>
            <w:r w:rsidR="00815420">
              <w:t>Monday, June 25</w:t>
            </w:r>
            <w:r w:rsidR="00815420" w:rsidRPr="00815420">
              <w:rPr>
                <w:vertAlign w:val="superscript"/>
              </w:rPr>
              <w:t>th</w:t>
            </w:r>
            <w:r w:rsidR="00815420">
              <w:t xml:space="preserve"> </w:t>
            </w:r>
            <w:r w:rsidRPr="004D653D">
              <w:t>@ 9</w:t>
            </w:r>
            <w:proofErr w:type="gramStart"/>
            <w:r w:rsidRPr="004D653D">
              <w:t>am</w:t>
            </w:r>
            <w:proofErr w:type="gramEnd"/>
            <w:r w:rsidRPr="004D653D">
              <w:t>.</w:t>
            </w:r>
          </w:p>
          <w:p w:rsidR="004D653D" w:rsidRPr="00715405" w:rsidRDefault="004D653D" w:rsidP="00815420">
            <w:r w:rsidRPr="004D653D">
              <w:t xml:space="preserve">● Discussion Board questions for Week 5 due Thursday, </w:t>
            </w:r>
            <w:r w:rsidR="00815420">
              <w:t>June 28</w:t>
            </w:r>
            <w:r w:rsidR="00815420" w:rsidRPr="00815420">
              <w:rPr>
                <w:vertAlign w:val="superscript"/>
              </w:rPr>
              <w:t>th</w:t>
            </w:r>
            <w:r w:rsidR="00815420">
              <w:t xml:space="preserve"> </w:t>
            </w:r>
            <w:r w:rsidR="00715405">
              <w:t>@ 9am.</w:t>
            </w:r>
          </w:p>
        </w:tc>
      </w:tr>
      <w:tr w:rsidR="004D653D" w:rsidRPr="004D653D" w:rsidTr="00881C56">
        <w:tc>
          <w:tcPr>
            <w:tcW w:w="1998" w:type="dxa"/>
            <w:shd w:val="clear" w:color="auto" w:fill="auto"/>
          </w:tcPr>
          <w:p w:rsidR="004D653D" w:rsidRDefault="004D653D" w:rsidP="00191C87">
            <w:r w:rsidRPr="004D653D">
              <w:lastRenderedPageBreak/>
              <w:t>WEEK 6</w:t>
            </w:r>
          </w:p>
          <w:p w:rsidR="00815420" w:rsidRPr="004D653D" w:rsidRDefault="00815420" w:rsidP="00191C87">
            <w:r>
              <w:t>July 2 - 8</w:t>
            </w:r>
          </w:p>
          <w:p w:rsidR="004D653D" w:rsidRPr="004D653D" w:rsidRDefault="004D653D" w:rsidP="00191C87">
            <w:pPr>
              <w:rPr>
                <w:sz w:val="32"/>
                <w:szCs w:val="32"/>
              </w:rPr>
            </w:pPr>
          </w:p>
        </w:tc>
        <w:tc>
          <w:tcPr>
            <w:tcW w:w="7578" w:type="dxa"/>
            <w:shd w:val="clear" w:color="auto" w:fill="auto"/>
          </w:tcPr>
          <w:p w:rsidR="004D653D" w:rsidRPr="004D653D" w:rsidRDefault="004D653D" w:rsidP="00191C87">
            <w:pPr>
              <w:rPr>
                <w:color w:val="0070C0"/>
                <w:sz w:val="28"/>
                <w:szCs w:val="28"/>
              </w:rPr>
            </w:pPr>
            <w:r w:rsidRPr="004D653D">
              <w:rPr>
                <w:color w:val="0070C0"/>
                <w:sz w:val="28"/>
                <w:szCs w:val="28"/>
              </w:rPr>
              <w:t>STRATEGY – CORPORATE AND BUSINESS LEVEL</w:t>
            </w:r>
          </w:p>
          <w:p w:rsidR="004D653D" w:rsidRPr="004D653D" w:rsidRDefault="004D653D" w:rsidP="00191C87">
            <w:r w:rsidRPr="004D653D">
              <w:t xml:space="preserve">Beard, Donald and </w:t>
            </w:r>
            <w:proofErr w:type="spellStart"/>
            <w:r w:rsidRPr="004D653D">
              <w:t>Dess</w:t>
            </w:r>
            <w:proofErr w:type="spellEnd"/>
            <w:r w:rsidRPr="004D653D">
              <w:t xml:space="preserve">, Greg. 1981. Corporate Level Strategy, Business-Level Strategy, and Firm Performance. </w:t>
            </w:r>
            <w:r w:rsidRPr="004D653D">
              <w:rPr>
                <w:u w:val="single"/>
              </w:rPr>
              <w:t>Academy of Management Journal</w:t>
            </w:r>
            <w:r w:rsidRPr="004D653D">
              <w:t>, 24:4, 663-688.</w:t>
            </w:r>
          </w:p>
          <w:p w:rsidR="004D653D" w:rsidRPr="004D653D" w:rsidRDefault="004D653D" w:rsidP="00191C87">
            <w:r w:rsidRPr="004D653D">
              <w:t xml:space="preserve">Montgomery, Cynthia A., 1994, Corporate diversification, </w:t>
            </w:r>
            <w:r w:rsidRPr="004D653D">
              <w:rPr>
                <w:u w:val="single"/>
              </w:rPr>
              <w:t>Journal of Economic Perspectives</w:t>
            </w:r>
            <w:proofErr w:type="gramStart"/>
            <w:r w:rsidRPr="004D653D">
              <w:rPr>
                <w:u w:val="single"/>
              </w:rPr>
              <w:t>,</w:t>
            </w:r>
            <w:r w:rsidRPr="004D653D">
              <w:t>8</w:t>
            </w:r>
            <w:proofErr w:type="gramEnd"/>
            <w:r w:rsidRPr="004D653D">
              <w:t>, 163–178.</w:t>
            </w:r>
          </w:p>
          <w:p w:rsidR="004D653D" w:rsidRPr="004D653D" w:rsidRDefault="004D653D" w:rsidP="00191C87">
            <w:proofErr w:type="spellStart"/>
            <w:r w:rsidRPr="004D653D">
              <w:t>Bettis</w:t>
            </w:r>
            <w:proofErr w:type="spellEnd"/>
            <w:r w:rsidRPr="004D653D">
              <w:t xml:space="preserve">, R.A., and CK </w:t>
            </w:r>
            <w:proofErr w:type="spellStart"/>
            <w:r w:rsidRPr="004D653D">
              <w:t>Prahalad</w:t>
            </w:r>
            <w:proofErr w:type="spellEnd"/>
            <w:r w:rsidRPr="004D653D">
              <w:t xml:space="preserve">, 1995, The dominant logic: Retrospective and extension, </w:t>
            </w:r>
            <w:r w:rsidRPr="004D653D">
              <w:rPr>
                <w:u w:val="single"/>
              </w:rPr>
              <w:t>Strategic Management Journal,</w:t>
            </w:r>
            <w:r w:rsidRPr="004D653D">
              <w:t xml:space="preserve"> 16, 5–14.</w:t>
            </w:r>
          </w:p>
          <w:p w:rsidR="004D653D" w:rsidRPr="004D653D" w:rsidRDefault="004D653D" w:rsidP="00191C87">
            <w:proofErr w:type="spellStart"/>
            <w:r w:rsidRPr="004D653D">
              <w:t>Hoskisson</w:t>
            </w:r>
            <w:proofErr w:type="spellEnd"/>
            <w:r w:rsidRPr="004D653D">
              <w:t xml:space="preserve">, Robert E., 1987, Multidivisional structure and performance: The contingency of diversification strategy, </w:t>
            </w:r>
            <w:r w:rsidRPr="004D653D">
              <w:rPr>
                <w:u w:val="single"/>
              </w:rPr>
              <w:t>Academy of Management Journal,</w:t>
            </w:r>
            <w:r w:rsidRPr="004D653D">
              <w:t xml:space="preserve"> 30, 625–44.</w:t>
            </w:r>
          </w:p>
          <w:p w:rsidR="004D653D" w:rsidRPr="004D653D" w:rsidRDefault="004D653D" w:rsidP="00191C87">
            <w:proofErr w:type="spellStart"/>
            <w:r w:rsidRPr="004D653D">
              <w:t>Mesquita</w:t>
            </w:r>
            <w:proofErr w:type="spellEnd"/>
            <w:r w:rsidRPr="004D653D">
              <w:t xml:space="preserve">, Luiz, </w:t>
            </w:r>
            <w:proofErr w:type="spellStart"/>
            <w:r w:rsidRPr="004D653D">
              <w:t>Anand</w:t>
            </w:r>
            <w:proofErr w:type="spellEnd"/>
            <w:r w:rsidRPr="004D653D">
              <w:t xml:space="preserve">, </w:t>
            </w:r>
            <w:proofErr w:type="spellStart"/>
            <w:r w:rsidRPr="004D653D">
              <w:t>Jaideep</w:t>
            </w:r>
            <w:proofErr w:type="spellEnd"/>
            <w:r w:rsidRPr="004D653D">
              <w:t xml:space="preserve">, and Brush, Thomas. 2008. Comparing the Resource-Based and Relational views: Knowledge Transfer and spillover in </w:t>
            </w:r>
            <w:proofErr w:type="spellStart"/>
            <w:r w:rsidRPr="004D653D">
              <w:t>veritical</w:t>
            </w:r>
            <w:proofErr w:type="spellEnd"/>
            <w:r w:rsidRPr="004D653D">
              <w:t xml:space="preserve"> alliances. </w:t>
            </w:r>
            <w:r w:rsidRPr="004D653D">
              <w:rPr>
                <w:u w:val="single"/>
              </w:rPr>
              <w:t>Strategic Management Journal</w:t>
            </w:r>
            <w:r w:rsidRPr="004D653D">
              <w:t>, 29, 913-941.</w:t>
            </w:r>
          </w:p>
          <w:p w:rsidR="004D653D" w:rsidRPr="004D653D" w:rsidRDefault="004D653D" w:rsidP="00191C87">
            <w:r w:rsidRPr="004D653D">
              <w:t xml:space="preserve">Devine, Rich, Lamont, Bruce, and Harris, Reginald. 2016. Managerial Control in Mergers of equals: The role of political skill. </w:t>
            </w:r>
            <w:r w:rsidRPr="004D653D">
              <w:rPr>
                <w:u w:val="single"/>
              </w:rPr>
              <w:t xml:space="preserve">Journal of </w:t>
            </w:r>
            <w:r w:rsidRPr="004D653D">
              <w:rPr>
                <w:u w:val="single"/>
              </w:rPr>
              <w:lastRenderedPageBreak/>
              <w:t>Managerial Issues</w:t>
            </w:r>
            <w:r w:rsidRPr="004D653D">
              <w:t>, 28:1, 60-66.</w:t>
            </w:r>
          </w:p>
          <w:p w:rsidR="004D653D" w:rsidRPr="004D653D" w:rsidRDefault="004D653D" w:rsidP="00191C87">
            <w:r w:rsidRPr="004D653D">
              <w:t xml:space="preserve">● Peer Response for Week 5 due Monday, </w:t>
            </w:r>
            <w:r w:rsidR="00815420">
              <w:t>July 2</w:t>
            </w:r>
            <w:r w:rsidR="00815420" w:rsidRPr="00815420">
              <w:rPr>
                <w:vertAlign w:val="superscript"/>
              </w:rPr>
              <w:t>nd</w:t>
            </w:r>
            <w:r w:rsidR="00815420">
              <w:t xml:space="preserve"> </w:t>
            </w:r>
            <w:r w:rsidRPr="004D653D">
              <w:t>@ 9</w:t>
            </w:r>
            <w:proofErr w:type="gramStart"/>
            <w:r w:rsidRPr="004D653D">
              <w:t>am</w:t>
            </w:r>
            <w:proofErr w:type="gramEnd"/>
            <w:r w:rsidRPr="004D653D">
              <w:t>.</w:t>
            </w:r>
          </w:p>
          <w:p w:rsidR="004D653D" w:rsidRPr="004D653D" w:rsidRDefault="004D653D" w:rsidP="00815420">
            <w:r w:rsidRPr="004D653D">
              <w:t xml:space="preserve">● Discussion Board questions for Week 6 due Thursday, </w:t>
            </w:r>
            <w:r w:rsidR="00815420">
              <w:t>July 5</w:t>
            </w:r>
            <w:r w:rsidR="00815420" w:rsidRPr="00815420">
              <w:rPr>
                <w:vertAlign w:val="superscript"/>
              </w:rPr>
              <w:t>th</w:t>
            </w:r>
            <w:r w:rsidR="00815420">
              <w:t xml:space="preserve"> </w:t>
            </w:r>
            <w:r w:rsidRPr="004D653D">
              <w:t xml:space="preserve">@ </w:t>
            </w:r>
            <w:r w:rsidR="00715405">
              <w:t>9am.</w:t>
            </w:r>
          </w:p>
        </w:tc>
      </w:tr>
      <w:tr w:rsidR="004D653D" w:rsidRPr="004D653D" w:rsidTr="00815420">
        <w:trPr>
          <w:trHeight w:val="917"/>
        </w:trPr>
        <w:tc>
          <w:tcPr>
            <w:tcW w:w="1998" w:type="dxa"/>
            <w:shd w:val="clear" w:color="auto" w:fill="auto"/>
          </w:tcPr>
          <w:p w:rsidR="004D653D" w:rsidRDefault="004D653D" w:rsidP="00191C87">
            <w:r w:rsidRPr="004D653D">
              <w:lastRenderedPageBreak/>
              <w:t>WEEK 7</w:t>
            </w:r>
          </w:p>
          <w:p w:rsidR="004D653D" w:rsidRPr="00815420" w:rsidRDefault="00815420" w:rsidP="00191C87">
            <w:r>
              <w:t>July 9 - 15</w:t>
            </w:r>
          </w:p>
        </w:tc>
        <w:tc>
          <w:tcPr>
            <w:tcW w:w="7578" w:type="dxa"/>
            <w:shd w:val="clear" w:color="auto" w:fill="auto"/>
          </w:tcPr>
          <w:p w:rsidR="004D653D" w:rsidRPr="004D653D" w:rsidRDefault="004D653D" w:rsidP="00191C87">
            <w:pPr>
              <w:rPr>
                <w:rFonts w:ascii="Times-Roman" w:hAnsi="Times-Roman" w:cs="Times-Roman"/>
                <w:color w:val="0070C0"/>
                <w:sz w:val="28"/>
                <w:szCs w:val="28"/>
              </w:rPr>
            </w:pPr>
            <w:r w:rsidRPr="004D653D">
              <w:rPr>
                <w:rFonts w:ascii="Times-Roman" w:hAnsi="Times-Roman" w:cs="Times-Roman"/>
                <w:color w:val="0070C0"/>
                <w:sz w:val="28"/>
                <w:szCs w:val="28"/>
              </w:rPr>
              <w:t xml:space="preserve">Research Paper </w:t>
            </w:r>
          </w:p>
          <w:p w:rsidR="004D653D" w:rsidRPr="004D653D" w:rsidRDefault="004D653D" w:rsidP="006E6E51">
            <w:r w:rsidRPr="004D653D">
              <w:t xml:space="preserve">    </w:t>
            </w:r>
            <w:proofErr w:type="gramStart"/>
            <w:r w:rsidRPr="004D653D">
              <w:t>•    2 Page proposal</w:t>
            </w:r>
            <w:proofErr w:type="gramEnd"/>
            <w:r w:rsidRPr="004D653D">
              <w:t xml:space="preserve"> due Thursday, </w:t>
            </w:r>
            <w:r w:rsidR="006E6E51">
              <w:t xml:space="preserve">July </w:t>
            </w:r>
            <w:r w:rsidR="00141929">
              <w:t>12</w:t>
            </w:r>
            <w:r w:rsidR="00141929" w:rsidRPr="006E6E51">
              <w:rPr>
                <w:vertAlign w:val="superscript"/>
              </w:rPr>
              <w:t>th</w:t>
            </w:r>
            <w:r w:rsidR="00141929">
              <w:t xml:space="preserve"> </w:t>
            </w:r>
            <w:r w:rsidR="00141929" w:rsidRPr="004D653D">
              <w:t>9am</w:t>
            </w:r>
            <w:r w:rsidRPr="004D653D">
              <w:t xml:space="preserve">. </w:t>
            </w:r>
          </w:p>
        </w:tc>
      </w:tr>
      <w:tr w:rsidR="004D653D" w:rsidRPr="004D653D" w:rsidTr="00881C56">
        <w:tc>
          <w:tcPr>
            <w:tcW w:w="1998" w:type="dxa"/>
            <w:shd w:val="clear" w:color="auto" w:fill="auto"/>
          </w:tcPr>
          <w:p w:rsidR="004D653D" w:rsidRDefault="004D653D" w:rsidP="00191C87">
            <w:r w:rsidRPr="004D653D">
              <w:t>WEEK 8</w:t>
            </w:r>
          </w:p>
          <w:p w:rsidR="00815420" w:rsidRPr="004D653D" w:rsidRDefault="00815420" w:rsidP="00191C87">
            <w:r>
              <w:t xml:space="preserve">July </w:t>
            </w:r>
            <w:r w:rsidR="006E6E51">
              <w:t>16 - 22</w:t>
            </w:r>
          </w:p>
          <w:p w:rsidR="004D653D" w:rsidRPr="004D653D" w:rsidRDefault="004D653D" w:rsidP="00191C87">
            <w:pPr>
              <w:rPr>
                <w:sz w:val="32"/>
                <w:szCs w:val="32"/>
              </w:rPr>
            </w:pPr>
          </w:p>
        </w:tc>
        <w:tc>
          <w:tcPr>
            <w:tcW w:w="7578" w:type="dxa"/>
            <w:shd w:val="clear" w:color="auto" w:fill="auto"/>
          </w:tcPr>
          <w:p w:rsidR="004D653D" w:rsidRPr="004D653D" w:rsidRDefault="004D653D" w:rsidP="00191C87">
            <w:pPr>
              <w:rPr>
                <w:rFonts w:ascii="Times-Roman" w:hAnsi="Times-Roman" w:cs="Times-Roman"/>
                <w:color w:val="0070C0"/>
                <w:sz w:val="28"/>
                <w:szCs w:val="28"/>
              </w:rPr>
            </w:pPr>
            <w:r w:rsidRPr="004D653D">
              <w:rPr>
                <w:rFonts w:ascii="Times-Roman" w:hAnsi="Times-Roman" w:cs="Times-Roman"/>
                <w:color w:val="0070C0"/>
                <w:sz w:val="28"/>
                <w:szCs w:val="28"/>
              </w:rPr>
              <w:t>LEARNING ORGANIZATION</w:t>
            </w:r>
          </w:p>
          <w:p w:rsidR="004D653D" w:rsidRPr="004D653D" w:rsidRDefault="004D653D" w:rsidP="00191C87">
            <w:r w:rsidRPr="004D653D">
              <w:t xml:space="preserve">Levitt, B. and J. G. March (1988). "Organizational learning." </w:t>
            </w:r>
            <w:r w:rsidRPr="004D653D">
              <w:rPr>
                <w:u w:val="single"/>
              </w:rPr>
              <w:t xml:space="preserve">Annual Review of </w:t>
            </w:r>
            <w:proofErr w:type="gramStart"/>
            <w:r w:rsidRPr="004D653D">
              <w:rPr>
                <w:u w:val="single"/>
              </w:rPr>
              <w:t xml:space="preserve">Sociology </w:t>
            </w:r>
            <w:r w:rsidRPr="004D653D">
              <w:rPr>
                <w:bCs/>
              </w:rPr>
              <w:t>,</w:t>
            </w:r>
            <w:proofErr w:type="gramEnd"/>
            <w:r w:rsidRPr="004D653D">
              <w:rPr>
                <w:bCs/>
              </w:rPr>
              <w:t xml:space="preserve"> 14</w:t>
            </w:r>
            <w:r w:rsidRPr="004D653D">
              <w:t>: 319-340.</w:t>
            </w:r>
          </w:p>
          <w:p w:rsidR="004D653D" w:rsidRPr="004D653D" w:rsidRDefault="004D653D" w:rsidP="00191C87">
            <w:r w:rsidRPr="004D653D">
              <w:t xml:space="preserve">Cohen, W. M. and D. A. </w:t>
            </w:r>
            <w:proofErr w:type="spellStart"/>
            <w:r w:rsidRPr="004D653D">
              <w:t>Levinthal</w:t>
            </w:r>
            <w:proofErr w:type="spellEnd"/>
            <w:r w:rsidRPr="004D653D">
              <w:t xml:space="preserve"> (1990). "Absorptive capacity: A new perspective on learning and innovation." </w:t>
            </w:r>
            <w:r w:rsidRPr="004D653D">
              <w:rPr>
                <w:u w:val="single"/>
              </w:rPr>
              <w:t>Administrative Science Quarterly</w:t>
            </w:r>
            <w:r w:rsidRPr="004D653D">
              <w:t xml:space="preserve">, </w:t>
            </w:r>
            <w:r w:rsidRPr="004D653D">
              <w:rPr>
                <w:bCs/>
              </w:rPr>
              <w:t>35</w:t>
            </w:r>
            <w:r w:rsidRPr="004D653D">
              <w:t>(1): 128-152.</w:t>
            </w:r>
          </w:p>
          <w:p w:rsidR="004D653D" w:rsidRPr="004D653D" w:rsidRDefault="004D653D" w:rsidP="00191C87">
            <w:r w:rsidRPr="004D653D">
              <w:t xml:space="preserve">Love, James, Roper, Stephen, and </w:t>
            </w:r>
            <w:proofErr w:type="spellStart"/>
            <w:r w:rsidRPr="004D653D">
              <w:t>Vahter</w:t>
            </w:r>
            <w:proofErr w:type="spellEnd"/>
            <w:r w:rsidRPr="004D653D">
              <w:t xml:space="preserve">, </w:t>
            </w:r>
            <w:proofErr w:type="spellStart"/>
            <w:r w:rsidRPr="004D653D">
              <w:t>Priit</w:t>
            </w:r>
            <w:proofErr w:type="spellEnd"/>
            <w:r w:rsidRPr="004D653D">
              <w:t xml:space="preserve">. 2014. Learning from openness: The dynamics of breadth in external innovation linkages. </w:t>
            </w:r>
            <w:r w:rsidRPr="004D653D">
              <w:rPr>
                <w:u w:val="single"/>
              </w:rPr>
              <w:t>Strategic Management Journal</w:t>
            </w:r>
            <w:r w:rsidRPr="004D653D">
              <w:t>, 35, 1703-1716.</w:t>
            </w:r>
          </w:p>
          <w:p w:rsidR="004D653D" w:rsidRPr="004D653D" w:rsidRDefault="004D653D" w:rsidP="00191C87">
            <w:r w:rsidRPr="004D653D">
              <w:t xml:space="preserve">Schilling, Melissa and Fang, Christina. 2014. When Hubs forget, lie, and play favorites: Interpersonal networks structure, information distortion, and organizational learning. </w:t>
            </w:r>
            <w:r w:rsidRPr="004D653D">
              <w:rPr>
                <w:u w:val="single"/>
              </w:rPr>
              <w:t>Strategic Management Journal</w:t>
            </w:r>
            <w:r w:rsidRPr="004D653D">
              <w:t>, 35, 974-994.</w:t>
            </w:r>
          </w:p>
          <w:p w:rsidR="004D653D" w:rsidRPr="004D653D" w:rsidRDefault="004D653D" w:rsidP="00191C87">
            <w:r w:rsidRPr="004D653D">
              <w:t xml:space="preserve">Desai, </w:t>
            </w:r>
            <w:proofErr w:type="spellStart"/>
            <w:r w:rsidRPr="004D653D">
              <w:t>Vinit</w:t>
            </w:r>
            <w:proofErr w:type="spellEnd"/>
            <w:r w:rsidRPr="004D653D">
              <w:t xml:space="preserve">. 2015. Learning through the distribution of failures within an organization: Evidence from heart bypass surgery performance. </w:t>
            </w:r>
            <w:r w:rsidRPr="004D653D">
              <w:rPr>
                <w:u w:val="single"/>
              </w:rPr>
              <w:t>Academy of Management Journal</w:t>
            </w:r>
            <w:r w:rsidRPr="004D653D">
              <w:t>, 58:4, 1032-1050.</w:t>
            </w:r>
          </w:p>
          <w:p w:rsidR="004D653D" w:rsidRPr="004D653D" w:rsidRDefault="004D653D" w:rsidP="00191C87">
            <w:r w:rsidRPr="004D653D">
              <w:t xml:space="preserve">Khanna, </w:t>
            </w:r>
            <w:proofErr w:type="spellStart"/>
            <w:r w:rsidRPr="004D653D">
              <w:t>Rajat</w:t>
            </w:r>
            <w:proofErr w:type="spellEnd"/>
            <w:r w:rsidRPr="004D653D">
              <w:t xml:space="preserve">, </w:t>
            </w:r>
            <w:proofErr w:type="spellStart"/>
            <w:r w:rsidRPr="004D653D">
              <w:t>Guler</w:t>
            </w:r>
            <w:proofErr w:type="spellEnd"/>
            <w:r w:rsidRPr="004D653D">
              <w:t xml:space="preserve">, </w:t>
            </w:r>
            <w:proofErr w:type="spellStart"/>
            <w:r w:rsidRPr="004D653D">
              <w:t>Isin</w:t>
            </w:r>
            <w:proofErr w:type="spellEnd"/>
            <w:r w:rsidRPr="004D653D">
              <w:t xml:space="preserve">, and </w:t>
            </w:r>
            <w:proofErr w:type="spellStart"/>
            <w:r w:rsidRPr="004D653D">
              <w:t>Nerkar</w:t>
            </w:r>
            <w:proofErr w:type="spellEnd"/>
            <w:r w:rsidRPr="004D653D">
              <w:t xml:space="preserve">, </w:t>
            </w:r>
            <w:proofErr w:type="spellStart"/>
            <w:r w:rsidRPr="004D653D">
              <w:t>Atul</w:t>
            </w:r>
            <w:proofErr w:type="spellEnd"/>
            <w:r w:rsidRPr="004D653D">
              <w:t xml:space="preserve">. 2016. Fail often, fail bit, and fail fast? Learning from small failures and R&amp;D performance in the pharmaceutical industry. </w:t>
            </w:r>
            <w:r w:rsidRPr="004D653D">
              <w:rPr>
                <w:u w:val="single"/>
              </w:rPr>
              <w:t>Academy of Management Journal</w:t>
            </w:r>
            <w:r w:rsidRPr="004D653D">
              <w:t>, 59:2, 436-459.</w:t>
            </w:r>
          </w:p>
          <w:p w:rsidR="004D653D" w:rsidRPr="004D653D" w:rsidRDefault="004D653D" w:rsidP="00191C87">
            <w:r w:rsidRPr="004D653D">
              <w:t xml:space="preserve">● Peer Response for Week 6 due Monday, </w:t>
            </w:r>
            <w:r w:rsidR="006E6E51">
              <w:t>July 16</w:t>
            </w:r>
            <w:r w:rsidR="006E6E51" w:rsidRPr="006E6E51">
              <w:rPr>
                <w:vertAlign w:val="superscript"/>
              </w:rPr>
              <w:t>th</w:t>
            </w:r>
            <w:r w:rsidR="006E6E51">
              <w:t xml:space="preserve"> </w:t>
            </w:r>
            <w:r w:rsidRPr="004D653D">
              <w:t>@ 9</w:t>
            </w:r>
            <w:proofErr w:type="gramStart"/>
            <w:r w:rsidRPr="004D653D">
              <w:t>am</w:t>
            </w:r>
            <w:proofErr w:type="gramEnd"/>
            <w:r w:rsidRPr="004D653D">
              <w:t>.</w:t>
            </w:r>
          </w:p>
          <w:p w:rsidR="004D653D" w:rsidRPr="004D653D" w:rsidRDefault="004D653D" w:rsidP="006E6E51">
            <w:r w:rsidRPr="004D653D">
              <w:t xml:space="preserve">● Discussion Board questions for Week 8 due Thursday, </w:t>
            </w:r>
            <w:r w:rsidR="006E6E51">
              <w:t>July 19</w:t>
            </w:r>
            <w:r w:rsidR="006E6E51" w:rsidRPr="006E6E51">
              <w:rPr>
                <w:vertAlign w:val="superscript"/>
              </w:rPr>
              <w:t>th</w:t>
            </w:r>
            <w:r w:rsidR="006E6E51">
              <w:t xml:space="preserve"> </w:t>
            </w:r>
            <w:r w:rsidR="00715405">
              <w:t>@ 9am.</w:t>
            </w:r>
          </w:p>
        </w:tc>
      </w:tr>
      <w:tr w:rsidR="004D653D" w:rsidRPr="004D653D" w:rsidTr="00881C56">
        <w:tc>
          <w:tcPr>
            <w:tcW w:w="1998" w:type="dxa"/>
            <w:shd w:val="clear" w:color="auto" w:fill="auto"/>
          </w:tcPr>
          <w:p w:rsidR="004D653D" w:rsidRDefault="004D653D" w:rsidP="00191C87">
            <w:r w:rsidRPr="004D653D">
              <w:t>WEEK 9</w:t>
            </w:r>
          </w:p>
          <w:p w:rsidR="006E6E51" w:rsidRPr="004D653D" w:rsidRDefault="006E6E51" w:rsidP="00191C87">
            <w:r>
              <w:t>July 23 - 29</w:t>
            </w:r>
          </w:p>
          <w:p w:rsidR="004D653D" w:rsidRPr="004D653D" w:rsidRDefault="004D653D" w:rsidP="00191C87">
            <w:pPr>
              <w:rPr>
                <w:sz w:val="32"/>
                <w:szCs w:val="32"/>
              </w:rPr>
            </w:pPr>
          </w:p>
        </w:tc>
        <w:tc>
          <w:tcPr>
            <w:tcW w:w="7578" w:type="dxa"/>
            <w:shd w:val="clear" w:color="auto" w:fill="auto"/>
          </w:tcPr>
          <w:p w:rsidR="004D653D" w:rsidRPr="004D653D" w:rsidRDefault="004D653D" w:rsidP="00191C87">
            <w:pPr>
              <w:rPr>
                <w:bCs/>
                <w:color w:val="0070C0"/>
                <w:sz w:val="28"/>
                <w:szCs w:val="28"/>
              </w:rPr>
            </w:pPr>
            <w:r w:rsidRPr="004D653D">
              <w:rPr>
                <w:bCs/>
                <w:color w:val="0070C0"/>
                <w:sz w:val="28"/>
                <w:szCs w:val="28"/>
              </w:rPr>
              <w:t>Role of CEO’s</w:t>
            </w:r>
          </w:p>
          <w:p w:rsidR="004D653D" w:rsidRPr="004D653D" w:rsidRDefault="004D653D" w:rsidP="00191C87">
            <w:pPr>
              <w:rPr>
                <w:bCs/>
              </w:rPr>
            </w:pPr>
            <w:r w:rsidRPr="004D653D">
              <w:rPr>
                <w:bCs/>
              </w:rPr>
              <w:t xml:space="preserve">Zhang, Yan and </w:t>
            </w:r>
            <w:proofErr w:type="spellStart"/>
            <w:r w:rsidRPr="004D653D">
              <w:rPr>
                <w:bCs/>
              </w:rPr>
              <w:t>Wiersema</w:t>
            </w:r>
            <w:proofErr w:type="spellEnd"/>
            <w:r w:rsidRPr="004D653D">
              <w:rPr>
                <w:bCs/>
              </w:rPr>
              <w:t xml:space="preserve">, Margarethe. 2009. Stock market reaction to CEO certification: The signaling role of CEO background. </w:t>
            </w:r>
            <w:r w:rsidRPr="004D653D">
              <w:rPr>
                <w:bCs/>
                <w:u w:val="single"/>
              </w:rPr>
              <w:t>Strategic Management Journal,</w:t>
            </w:r>
            <w:r w:rsidRPr="004D653D">
              <w:rPr>
                <w:bCs/>
              </w:rPr>
              <w:t xml:space="preserve"> 30, 693-710.</w:t>
            </w:r>
          </w:p>
          <w:p w:rsidR="004D653D" w:rsidRPr="004D653D" w:rsidRDefault="004D653D" w:rsidP="00191C87">
            <w:pPr>
              <w:rPr>
                <w:bCs/>
              </w:rPr>
            </w:pPr>
            <w:r w:rsidRPr="004D653D">
              <w:rPr>
                <w:bCs/>
              </w:rPr>
              <w:t xml:space="preserve">Luo, </w:t>
            </w:r>
            <w:proofErr w:type="spellStart"/>
            <w:r w:rsidRPr="004D653D">
              <w:rPr>
                <w:bCs/>
              </w:rPr>
              <w:t>Zueming</w:t>
            </w:r>
            <w:proofErr w:type="spellEnd"/>
            <w:r w:rsidRPr="004D653D">
              <w:rPr>
                <w:bCs/>
              </w:rPr>
              <w:t xml:space="preserve">, Kanuri, </w:t>
            </w:r>
            <w:proofErr w:type="spellStart"/>
            <w:r w:rsidRPr="004D653D">
              <w:rPr>
                <w:bCs/>
              </w:rPr>
              <w:t>Vamsi</w:t>
            </w:r>
            <w:proofErr w:type="spellEnd"/>
            <w:r w:rsidRPr="004D653D">
              <w:rPr>
                <w:bCs/>
              </w:rPr>
              <w:t xml:space="preserve">, and Andrews, Michelle. 2014. How does CEO tenure matter? The mediating role o9f firm-employee and firm-customer </w:t>
            </w:r>
            <w:r w:rsidRPr="004D653D">
              <w:rPr>
                <w:bCs/>
              </w:rPr>
              <w:lastRenderedPageBreak/>
              <w:t xml:space="preserve">relationships. </w:t>
            </w:r>
            <w:r w:rsidRPr="004D653D">
              <w:rPr>
                <w:bCs/>
                <w:u w:val="single"/>
              </w:rPr>
              <w:t>Strategic Management Journal</w:t>
            </w:r>
            <w:r w:rsidRPr="004D653D">
              <w:rPr>
                <w:bCs/>
              </w:rPr>
              <w:t>, 35, 492-511.</w:t>
            </w:r>
          </w:p>
          <w:p w:rsidR="004D653D" w:rsidRPr="004D653D" w:rsidRDefault="004D653D" w:rsidP="00191C87">
            <w:pPr>
              <w:rPr>
                <w:bCs/>
              </w:rPr>
            </w:pPr>
            <w:proofErr w:type="spellStart"/>
            <w:r w:rsidRPr="004D653D">
              <w:rPr>
                <w:bCs/>
              </w:rPr>
              <w:t>Kareavli</w:t>
            </w:r>
            <w:proofErr w:type="spellEnd"/>
            <w:r w:rsidRPr="004D653D">
              <w:rPr>
                <w:bCs/>
              </w:rPr>
              <w:t xml:space="preserve">, </w:t>
            </w:r>
            <w:proofErr w:type="spellStart"/>
            <w:r w:rsidRPr="004D653D">
              <w:rPr>
                <w:bCs/>
              </w:rPr>
              <w:t>Ayse</w:t>
            </w:r>
            <w:proofErr w:type="spellEnd"/>
            <w:r w:rsidRPr="004D653D">
              <w:rPr>
                <w:bCs/>
              </w:rPr>
              <w:t xml:space="preserve"> and </w:t>
            </w:r>
            <w:proofErr w:type="spellStart"/>
            <w:r w:rsidRPr="004D653D">
              <w:rPr>
                <w:bCs/>
              </w:rPr>
              <w:t>Zajac</w:t>
            </w:r>
            <w:proofErr w:type="spellEnd"/>
            <w:r w:rsidRPr="004D653D">
              <w:rPr>
                <w:bCs/>
              </w:rPr>
              <w:t xml:space="preserve">, Edward. 2013. When do outsider </w:t>
            </w:r>
            <w:proofErr w:type="gramStart"/>
            <w:r w:rsidRPr="004D653D">
              <w:rPr>
                <w:bCs/>
              </w:rPr>
              <w:t>CEO’s generate</w:t>
            </w:r>
            <w:proofErr w:type="gramEnd"/>
            <w:r w:rsidRPr="004D653D">
              <w:rPr>
                <w:bCs/>
              </w:rPr>
              <w:t xml:space="preserve"> strategic change? The enabling role of corporate stability. </w:t>
            </w:r>
            <w:r w:rsidRPr="004D653D">
              <w:rPr>
                <w:bCs/>
                <w:u w:val="single"/>
              </w:rPr>
              <w:t>Journal of Management Studies</w:t>
            </w:r>
            <w:r w:rsidRPr="004D653D">
              <w:rPr>
                <w:bCs/>
              </w:rPr>
              <w:t>, 50:7, 1267-1294.</w:t>
            </w:r>
          </w:p>
          <w:p w:rsidR="004D653D" w:rsidRPr="004D653D" w:rsidRDefault="004D653D" w:rsidP="00191C87">
            <w:pPr>
              <w:rPr>
                <w:bCs/>
              </w:rPr>
            </w:pPr>
            <w:proofErr w:type="spellStart"/>
            <w:r w:rsidRPr="004D653D">
              <w:rPr>
                <w:bCs/>
              </w:rPr>
              <w:t>Fabrizi</w:t>
            </w:r>
            <w:proofErr w:type="spellEnd"/>
            <w:r w:rsidRPr="004D653D">
              <w:rPr>
                <w:bCs/>
              </w:rPr>
              <w:t xml:space="preserve">, Michele and </w:t>
            </w:r>
            <w:proofErr w:type="spellStart"/>
            <w:r w:rsidRPr="004D653D">
              <w:rPr>
                <w:bCs/>
              </w:rPr>
              <w:t>Mallin</w:t>
            </w:r>
            <w:proofErr w:type="spellEnd"/>
            <w:r w:rsidRPr="004D653D">
              <w:rPr>
                <w:bCs/>
              </w:rPr>
              <w:t>, Christine. 2014. The role of CEO’s personal incentives in driving corporate social responsibility. Journal of Business Ethics, 124, 311-326.</w:t>
            </w:r>
          </w:p>
          <w:p w:rsidR="004D653D" w:rsidRPr="004D653D" w:rsidRDefault="004D653D" w:rsidP="00191C87">
            <w:pPr>
              <w:rPr>
                <w:bCs/>
              </w:rPr>
            </w:pPr>
            <w:r w:rsidRPr="004D653D">
              <w:rPr>
                <w:bCs/>
              </w:rPr>
              <w:t xml:space="preserve">Krause, Ryan and </w:t>
            </w:r>
            <w:proofErr w:type="spellStart"/>
            <w:r w:rsidRPr="004D653D">
              <w:rPr>
                <w:bCs/>
              </w:rPr>
              <w:t>Semadeni</w:t>
            </w:r>
            <w:proofErr w:type="spellEnd"/>
            <w:r w:rsidRPr="004D653D">
              <w:rPr>
                <w:bCs/>
              </w:rPr>
              <w:t xml:space="preserve">, Matthew. 2014. Last dance or second chance? Firm performance, CEO career horizon, and the separation of board leadership roles. </w:t>
            </w:r>
            <w:r w:rsidRPr="004D653D">
              <w:rPr>
                <w:bCs/>
                <w:u w:val="single"/>
              </w:rPr>
              <w:t>Strategic Management Journal</w:t>
            </w:r>
            <w:r w:rsidRPr="004D653D">
              <w:rPr>
                <w:bCs/>
              </w:rPr>
              <w:t>, 35, 808-825.</w:t>
            </w:r>
          </w:p>
          <w:p w:rsidR="004D653D" w:rsidRPr="004D653D" w:rsidRDefault="004D653D" w:rsidP="00191C87">
            <w:r w:rsidRPr="004D653D">
              <w:t xml:space="preserve">● Peer Response for Week 8 due Monday, </w:t>
            </w:r>
            <w:r w:rsidR="006E6E51">
              <w:t>July 23</w:t>
            </w:r>
            <w:r w:rsidR="006E6E51" w:rsidRPr="006E6E51">
              <w:rPr>
                <w:vertAlign w:val="superscript"/>
              </w:rPr>
              <w:t>rd</w:t>
            </w:r>
            <w:r w:rsidR="006E6E51">
              <w:t xml:space="preserve"> </w:t>
            </w:r>
            <w:r w:rsidRPr="004D653D">
              <w:t>@ 9</w:t>
            </w:r>
            <w:proofErr w:type="gramStart"/>
            <w:r w:rsidRPr="004D653D">
              <w:t>am</w:t>
            </w:r>
            <w:proofErr w:type="gramEnd"/>
            <w:r w:rsidRPr="004D653D">
              <w:t>.</w:t>
            </w:r>
          </w:p>
          <w:p w:rsidR="004D653D" w:rsidRPr="004D653D" w:rsidRDefault="004D653D" w:rsidP="006E6E51">
            <w:r w:rsidRPr="004D653D">
              <w:t xml:space="preserve">● Discussion Board questions for Week 9 due Thursday, </w:t>
            </w:r>
            <w:r w:rsidR="006E6E51">
              <w:t>July 26</w:t>
            </w:r>
            <w:r w:rsidR="006E6E51" w:rsidRPr="006E6E51">
              <w:rPr>
                <w:vertAlign w:val="superscript"/>
              </w:rPr>
              <w:t>th</w:t>
            </w:r>
            <w:r w:rsidR="006E6E51">
              <w:t xml:space="preserve"> </w:t>
            </w:r>
            <w:r w:rsidRPr="004D653D">
              <w:t>@</w:t>
            </w:r>
            <w:r w:rsidR="00715405">
              <w:t xml:space="preserve"> 9am.</w:t>
            </w:r>
          </w:p>
        </w:tc>
      </w:tr>
      <w:tr w:rsidR="004D653D" w:rsidRPr="004D653D" w:rsidTr="00881C56">
        <w:tc>
          <w:tcPr>
            <w:tcW w:w="1998" w:type="dxa"/>
            <w:shd w:val="clear" w:color="auto" w:fill="auto"/>
          </w:tcPr>
          <w:p w:rsidR="004D653D" w:rsidRDefault="004D653D" w:rsidP="00191C87">
            <w:r w:rsidRPr="004D653D">
              <w:lastRenderedPageBreak/>
              <w:t>WEEK 10</w:t>
            </w:r>
          </w:p>
          <w:p w:rsidR="006E6E51" w:rsidRPr="004D653D" w:rsidRDefault="006E6E51" w:rsidP="00191C87">
            <w:r>
              <w:t>July 30 – August 5</w:t>
            </w:r>
          </w:p>
          <w:p w:rsidR="004D653D" w:rsidRPr="004D653D" w:rsidRDefault="004D653D" w:rsidP="00191C87">
            <w:pPr>
              <w:rPr>
                <w:sz w:val="32"/>
                <w:szCs w:val="32"/>
              </w:rPr>
            </w:pPr>
          </w:p>
        </w:tc>
        <w:tc>
          <w:tcPr>
            <w:tcW w:w="7578" w:type="dxa"/>
            <w:shd w:val="clear" w:color="auto" w:fill="auto"/>
          </w:tcPr>
          <w:p w:rsidR="004D653D" w:rsidRPr="004D653D" w:rsidRDefault="004D653D" w:rsidP="00191C87">
            <w:pPr>
              <w:rPr>
                <w:color w:val="0070C0"/>
                <w:sz w:val="28"/>
                <w:szCs w:val="28"/>
              </w:rPr>
            </w:pPr>
            <w:r w:rsidRPr="004D653D">
              <w:rPr>
                <w:color w:val="0070C0"/>
                <w:sz w:val="28"/>
                <w:szCs w:val="28"/>
              </w:rPr>
              <w:t>RESEARCH PROJECTS</w:t>
            </w:r>
          </w:p>
          <w:p w:rsidR="004D653D" w:rsidRPr="004D653D" w:rsidRDefault="004D653D" w:rsidP="00191C87">
            <w:r w:rsidRPr="004D653D">
              <w:t xml:space="preserve">● Peer Response for Week 9 due Monday, </w:t>
            </w:r>
            <w:r w:rsidR="006E6E51">
              <w:t xml:space="preserve">July </w:t>
            </w:r>
            <w:r w:rsidR="00141929">
              <w:t>30</w:t>
            </w:r>
            <w:r w:rsidR="00141929" w:rsidRPr="006E6E51">
              <w:rPr>
                <w:vertAlign w:val="superscript"/>
              </w:rPr>
              <w:t>th</w:t>
            </w:r>
            <w:r w:rsidR="00141929">
              <w:t xml:space="preserve"> </w:t>
            </w:r>
            <w:r w:rsidR="00141929" w:rsidRPr="004D653D">
              <w:t>9am</w:t>
            </w:r>
            <w:r w:rsidRPr="004D653D">
              <w:t>.</w:t>
            </w:r>
          </w:p>
          <w:p w:rsidR="004D653D" w:rsidRPr="004D653D" w:rsidRDefault="004D653D" w:rsidP="00191C87">
            <w:r w:rsidRPr="004D653D">
              <w:t xml:space="preserve">    •    Work on Research Project</w:t>
            </w:r>
          </w:p>
        </w:tc>
      </w:tr>
      <w:tr w:rsidR="004D653D" w:rsidRPr="004D653D" w:rsidTr="00881C56">
        <w:tc>
          <w:tcPr>
            <w:tcW w:w="1998" w:type="dxa"/>
            <w:shd w:val="clear" w:color="auto" w:fill="auto"/>
          </w:tcPr>
          <w:p w:rsidR="004D653D" w:rsidRDefault="004D653D" w:rsidP="00191C87">
            <w:r w:rsidRPr="004D653D">
              <w:t>WEEK 11</w:t>
            </w:r>
          </w:p>
          <w:p w:rsidR="006E6E51" w:rsidRPr="004D653D" w:rsidRDefault="006E6E51" w:rsidP="00191C87">
            <w:r>
              <w:t>August 6 - 11</w:t>
            </w:r>
          </w:p>
          <w:p w:rsidR="004D653D" w:rsidRPr="004D653D" w:rsidRDefault="004D653D" w:rsidP="00191C87">
            <w:pPr>
              <w:rPr>
                <w:sz w:val="32"/>
                <w:szCs w:val="32"/>
              </w:rPr>
            </w:pPr>
          </w:p>
        </w:tc>
        <w:tc>
          <w:tcPr>
            <w:tcW w:w="7578" w:type="dxa"/>
            <w:shd w:val="clear" w:color="auto" w:fill="auto"/>
          </w:tcPr>
          <w:p w:rsidR="004D653D" w:rsidRPr="004D653D" w:rsidRDefault="004D653D" w:rsidP="00191C87">
            <w:pPr>
              <w:rPr>
                <w:color w:val="0070C0"/>
                <w:sz w:val="28"/>
                <w:szCs w:val="28"/>
              </w:rPr>
            </w:pPr>
            <w:r w:rsidRPr="004D653D">
              <w:rPr>
                <w:color w:val="0070C0"/>
                <w:sz w:val="28"/>
                <w:szCs w:val="28"/>
              </w:rPr>
              <w:t>RESEARCH PROJECT</w:t>
            </w:r>
          </w:p>
          <w:p w:rsidR="004D653D" w:rsidRPr="004D653D" w:rsidRDefault="004D653D" w:rsidP="006E6E51">
            <w:r w:rsidRPr="004D653D">
              <w:t xml:space="preserve">    •    Submit your Research Project by Wednesday, </w:t>
            </w:r>
            <w:r w:rsidR="006E6E51">
              <w:t>August 8</w:t>
            </w:r>
            <w:r w:rsidR="006E6E51" w:rsidRPr="006E6E51">
              <w:rPr>
                <w:vertAlign w:val="superscript"/>
              </w:rPr>
              <w:t>th</w:t>
            </w:r>
            <w:r w:rsidR="006E6E51">
              <w:t xml:space="preserve"> </w:t>
            </w:r>
            <w:r w:rsidRPr="004D653D">
              <w:t>@ 9am. Please submit on Blackboard.</w:t>
            </w:r>
          </w:p>
        </w:tc>
      </w:tr>
    </w:tbl>
    <w:p w:rsidR="004D653D" w:rsidRDefault="004D653D" w:rsidP="00191C87"/>
    <w:p w:rsidR="00FC0BCF" w:rsidRPr="00715405" w:rsidRDefault="00F75596" w:rsidP="00191C87">
      <w:pPr>
        <w:rPr>
          <w:b/>
        </w:rPr>
      </w:pPr>
      <w:r w:rsidRPr="00715405">
        <w:rPr>
          <w:b/>
        </w:rPr>
        <w:t>19. ADDITIONAL INFORMATION</w:t>
      </w:r>
    </w:p>
    <w:p w:rsidR="00A157B5" w:rsidRPr="00A157B5" w:rsidRDefault="00A157B5" w:rsidP="00191C87">
      <w:r w:rsidRPr="00A157B5">
        <w:t xml:space="preserve">ACCEPTED JOURNALS FOR RESEARCH PROJECT </w:t>
      </w:r>
      <w:r w:rsidRPr="00A157B5">
        <w:br/>
        <w:t>(If you find a great article that is not on this list, email me and let me review the article,)</w:t>
      </w:r>
    </w:p>
    <w:p w:rsidR="00A157B5" w:rsidRPr="00A157B5" w:rsidRDefault="00A157B5" w:rsidP="00191C87">
      <w:r w:rsidRPr="00A157B5">
        <w:t>Academy of Management Executive</w:t>
      </w:r>
    </w:p>
    <w:p w:rsidR="00A157B5" w:rsidRPr="00A157B5" w:rsidRDefault="00A157B5" w:rsidP="00191C87">
      <w:r w:rsidRPr="00A157B5">
        <w:t>Academy of Management Journal</w:t>
      </w:r>
    </w:p>
    <w:p w:rsidR="00A157B5" w:rsidRPr="00A157B5" w:rsidRDefault="00A157B5" w:rsidP="00191C87">
      <w:r w:rsidRPr="00A157B5">
        <w:t>Academy of Management Review</w:t>
      </w:r>
    </w:p>
    <w:p w:rsidR="00A157B5" w:rsidRPr="00A157B5" w:rsidRDefault="00A157B5" w:rsidP="00191C87">
      <w:r w:rsidRPr="00A157B5">
        <w:t>Administrative Science Quarterly</w:t>
      </w:r>
    </w:p>
    <w:p w:rsidR="00A157B5" w:rsidRPr="00A157B5" w:rsidRDefault="00A157B5" w:rsidP="00191C87">
      <w:r w:rsidRPr="00A157B5">
        <w:t>Business Horizons</w:t>
      </w:r>
    </w:p>
    <w:p w:rsidR="00A157B5" w:rsidRPr="00A157B5" w:rsidRDefault="00A157B5" w:rsidP="00191C87">
      <w:r w:rsidRPr="00A157B5">
        <w:t>Harvard Business Review</w:t>
      </w:r>
    </w:p>
    <w:p w:rsidR="00A157B5" w:rsidRPr="00A157B5" w:rsidRDefault="00A157B5" w:rsidP="00191C87">
      <w:r w:rsidRPr="00A157B5">
        <w:t>Human Resource Journal</w:t>
      </w:r>
    </w:p>
    <w:p w:rsidR="00A157B5" w:rsidRPr="00A157B5" w:rsidRDefault="00A157B5" w:rsidP="00191C87">
      <w:r w:rsidRPr="00A157B5">
        <w:lastRenderedPageBreak/>
        <w:t>Human Resource Review</w:t>
      </w:r>
    </w:p>
    <w:p w:rsidR="00A157B5" w:rsidRPr="00A157B5" w:rsidRDefault="00A157B5" w:rsidP="00191C87">
      <w:r w:rsidRPr="00A157B5">
        <w:t>Journal of Applied Behavioral Sciences</w:t>
      </w:r>
    </w:p>
    <w:p w:rsidR="00A157B5" w:rsidRPr="00A157B5" w:rsidRDefault="00A157B5" w:rsidP="00191C87">
      <w:r w:rsidRPr="00A157B5">
        <w:t>Journal of Applied Psychology</w:t>
      </w:r>
    </w:p>
    <w:p w:rsidR="00A157B5" w:rsidRPr="00A157B5" w:rsidRDefault="00A157B5" w:rsidP="00191C87">
      <w:r w:rsidRPr="00A157B5">
        <w:t>Journal of Management</w:t>
      </w:r>
    </w:p>
    <w:p w:rsidR="00A157B5" w:rsidRPr="00A157B5" w:rsidRDefault="00A157B5" w:rsidP="00191C87">
      <w:r w:rsidRPr="00A157B5">
        <w:t>Journal of Managerial Studies</w:t>
      </w:r>
    </w:p>
    <w:p w:rsidR="00A157B5" w:rsidRPr="00A157B5" w:rsidRDefault="00A157B5" w:rsidP="00191C87">
      <w:r w:rsidRPr="00A157B5">
        <w:t>Journal of Organizational Behavior</w:t>
      </w:r>
    </w:p>
    <w:p w:rsidR="00A157B5" w:rsidRPr="00A157B5" w:rsidRDefault="00A157B5" w:rsidP="00191C87">
      <w:r w:rsidRPr="00A157B5">
        <w:t>Strategic Management Journal</w:t>
      </w:r>
    </w:p>
    <w:p w:rsidR="00A157B5" w:rsidRPr="00A157B5" w:rsidRDefault="00A157B5" w:rsidP="00191C87">
      <w:r w:rsidRPr="00A157B5">
        <w:t>The Leadership Quarterly</w:t>
      </w:r>
    </w:p>
    <w:p w:rsidR="00A157B5" w:rsidRPr="00A157B5" w:rsidRDefault="00A157B5" w:rsidP="00191C87">
      <w:r w:rsidRPr="00A157B5">
        <w:t>Human Relations</w:t>
      </w:r>
    </w:p>
    <w:p w:rsidR="00A157B5" w:rsidRPr="00A157B5" w:rsidRDefault="00A157B5" w:rsidP="00191C87">
      <w:r w:rsidRPr="00A157B5">
        <w:t>Personal Psychology</w:t>
      </w:r>
    </w:p>
    <w:p w:rsidR="00A157B5" w:rsidRPr="00A157B5" w:rsidRDefault="00A157B5" w:rsidP="00191C87">
      <w:r w:rsidRPr="00A157B5">
        <w:t>Research in Organizational Behavior</w:t>
      </w:r>
    </w:p>
    <w:p w:rsidR="00A157B5" w:rsidRPr="00A157B5" w:rsidRDefault="00A157B5" w:rsidP="00191C87">
      <w:r w:rsidRPr="00A157B5">
        <w:t>(You may also use any journal that an assigned reading was published,)</w:t>
      </w:r>
    </w:p>
    <w:p w:rsidR="00417929" w:rsidRPr="00417929" w:rsidRDefault="00417929" w:rsidP="00191C87"/>
    <w:p w:rsidR="006B7776" w:rsidRPr="00417929" w:rsidRDefault="00F75596" w:rsidP="00191C87">
      <w:r>
        <w:t>Faculty may add additional information if desired.</w:t>
      </w:r>
    </w:p>
    <w:sectPr w:rsidR="006B7776" w:rsidRPr="00417929" w:rsidSect="002357F3">
      <w:footerReference w:type="default" r:id="rId9"/>
      <w:pgSz w:w="12240" w:h="15840"/>
      <w:pgMar w:top="1080" w:right="1440" w:bottom="2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4EF" w:rsidRDefault="00C534EF" w:rsidP="002357F3">
      <w:pPr>
        <w:spacing w:after="0" w:line="240" w:lineRule="auto"/>
      </w:pPr>
      <w:r>
        <w:separator/>
      </w:r>
    </w:p>
  </w:endnote>
  <w:endnote w:type="continuationSeparator" w:id="0">
    <w:p w:rsidR="00C534EF" w:rsidRDefault="00C534EF" w:rsidP="0023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680736"/>
      <w:docPartObj>
        <w:docPartGallery w:val="Page Numbers (Bottom of Page)"/>
        <w:docPartUnique/>
      </w:docPartObj>
    </w:sdtPr>
    <w:sdtEndPr>
      <w:rPr>
        <w:noProof/>
      </w:rPr>
    </w:sdtEndPr>
    <w:sdtContent>
      <w:p w:rsidR="002357F3" w:rsidRDefault="002357F3">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2357F3" w:rsidRDefault="00235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4EF" w:rsidRDefault="00C534EF" w:rsidP="002357F3">
      <w:pPr>
        <w:spacing w:after="0" w:line="240" w:lineRule="auto"/>
      </w:pPr>
      <w:r>
        <w:separator/>
      </w:r>
    </w:p>
  </w:footnote>
  <w:footnote w:type="continuationSeparator" w:id="0">
    <w:p w:rsidR="00C534EF" w:rsidRDefault="00C534EF" w:rsidP="002357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967ED"/>
    <w:multiLevelType w:val="hybridMultilevel"/>
    <w:tmpl w:val="824AD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600625"/>
    <w:multiLevelType w:val="hybridMultilevel"/>
    <w:tmpl w:val="CDF0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113C4B"/>
    <w:multiLevelType w:val="hybridMultilevel"/>
    <w:tmpl w:val="2CF2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EF6CC1"/>
    <w:multiLevelType w:val="hybridMultilevel"/>
    <w:tmpl w:val="E0A6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E341A8"/>
    <w:multiLevelType w:val="hybridMultilevel"/>
    <w:tmpl w:val="2B248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672CB0"/>
    <w:multiLevelType w:val="hybridMultilevel"/>
    <w:tmpl w:val="1336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CF4F8C"/>
    <w:multiLevelType w:val="hybridMultilevel"/>
    <w:tmpl w:val="CC08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AB7149"/>
    <w:multiLevelType w:val="hybridMultilevel"/>
    <w:tmpl w:val="96FA6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1"/>
  </w:num>
  <w:num w:numId="5">
    <w:abstractNumId w:val="8"/>
  </w:num>
  <w:num w:numId="6">
    <w:abstractNumId w:val="4"/>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B1F29"/>
    <w:rsid w:val="00141929"/>
    <w:rsid w:val="00191C87"/>
    <w:rsid w:val="002357F3"/>
    <w:rsid w:val="0026208D"/>
    <w:rsid w:val="00295CFB"/>
    <w:rsid w:val="00331FE2"/>
    <w:rsid w:val="00417929"/>
    <w:rsid w:val="00473DC8"/>
    <w:rsid w:val="004B2CBF"/>
    <w:rsid w:val="004B5143"/>
    <w:rsid w:val="004D653D"/>
    <w:rsid w:val="006C7981"/>
    <w:rsid w:val="006E6E51"/>
    <w:rsid w:val="00715405"/>
    <w:rsid w:val="007C39D5"/>
    <w:rsid w:val="0080127F"/>
    <w:rsid w:val="00815420"/>
    <w:rsid w:val="00881C56"/>
    <w:rsid w:val="008A3C8B"/>
    <w:rsid w:val="00930EB6"/>
    <w:rsid w:val="00983A49"/>
    <w:rsid w:val="009B7A28"/>
    <w:rsid w:val="009F294B"/>
    <w:rsid w:val="00A157B5"/>
    <w:rsid w:val="00A573CF"/>
    <w:rsid w:val="00B1202B"/>
    <w:rsid w:val="00C14170"/>
    <w:rsid w:val="00C534EF"/>
    <w:rsid w:val="00CA27A3"/>
    <w:rsid w:val="00D463DA"/>
    <w:rsid w:val="00D74F1B"/>
    <w:rsid w:val="00E8791C"/>
    <w:rsid w:val="00EE0032"/>
    <w:rsid w:val="00F3445E"/>
    <w:rsid w:val="00F75596"/>
    <w:rsid w:val="00F97AD5"/>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97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AD5"/>
    <w:rPr>
      <w:rFonts w:ascii="Tahoma" w:hAnsi="Tahoma" w:cs="Tahoma"/>
      <w:sz w:val="16"/>
      <w:szCs w:val="16"/>
    </w:rPr>
  </w:style>
  <w:style w:type="paragraph" w:styleId="Header">
    <w:name w:val="header"/>
    <w:basedOn w:val="Normal"/>
    <w:link w:val="HeaderChar"/>
    <w:uiPriority w:val="99"/>
    <w:unhideWhenUsed/>
    <w:rsid w:val="00235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7F3"/>
    <w:rPr>
      <w:sz w:val="24"/>
      <w:szCs w:val="24"/>
    </w:rPr>
  </w:style>
  <w:style w:type="paragraph" w:styleId="Footer">
    <w:name w:val="footer"/>
    <w:basedOn w:val="Normal"/>
    <w:link w:val="FooterChar"/>
    <w:uiPriority w:val="99"/>
    <w:unhideWhenUsed/>
    <w:rsid w:val="00235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7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97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AD5"/>
    <w:rPr>
      <w:rFonts w:ascii="Tahoma" w:hAnsi="Tahoma" w:cs="Tahoma"/>
      <w:sz w:val="16"/>
      <w:szCs w:val="16"/>
    </w:rPr>
  </w:style>
  <w:style w:type="paragraph" w:styleId="Header">
    <w:name w:val="header"/>
    <w:basedOn w:val="Normal"/>
    <w:link w:val="HeaderChar"/>
    <w:uiPriority w:val="99"/>
    <w:unhideWhenUsed/>
    <w:rsid w:val="002357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7F3"/>
    <w:rPr>
      <w:sz w:val="24"/>
      <w:szCs w:val="24"/>
    </w:rPr>
  </w:style>
  <w:style w:type="paragraph" w:styleId="Footer">
    <w:name w:val="footer"/>
    <w:basedOn w:val="Normal"/>
    <w:link w:val="FooterChar"/>
    <w:uiPriority w:val="99"/>
    <w:unhideWhenUsed/>
    <w:rsid w:val="002357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7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11</Pages>
  <Words>3049</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Dr. Sheron</cp:lastModifiedBy>
  <cp:revision>9</cp:revision>
  <dcterms:created xsi:type="dcterms:W3CDTF">2018-04-02T15:14:00Z</dcterms:created>
  <dcterms:modified xsi:type="dcterms:W3CDTF">2018-04-09T17:53:00Z</dcterms:modified>
</cp:coreProperties>
</file>