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B7" w:rsidRDefault="001A4DB7">
      <w:pPr>
        <w:pStyle w:val="Title"/>
        <w:rPr>
          <w:rFonts w:ascii="Verdana" w:hAnsi="Verdana"/>
        </w:rPr>
      </w:pPr>
      <w:r>
        <w:rPr>
          <w:noProof/>
        </w:rPr>
        <w:drawing>
          <wp:inline distT="0" distB="0" distL="0" distR="0" wp14:anchorId="7AA8D809" wp14:editId="2C926352">
            <wp:extent cx="3840480" cy="941832"/>
            <wp:effectExtent l="19050" t="0" r="26670" b="296545"/>
            <wp:docPr id="2" name="Picture 2" descr="Wayland Baptist University"/>
            <wp:cNvGraphicFramePr/>
            <a:graphic xmlns:a="http://schemas.openxmlformats.org/drawingml/2006/main">
              <a:graphicData uri="http://schemas.openxmlformats.org/drawingml/2006/picture">
                <pic:pic xmlns:pic="http://schemas.openxmlformats.org/drawingml/2006/picture">
                  <pic:nvPicPr>
                    <pic:cNvPr id="1" name="Picture 1" descr="Wayland Baptist Univers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94183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11CEC" w:rsidRDefault="00211CEC">
      <w:pPr>
        <w:pStyle w:val="Title"/>
        <w:rPr>
          <w:rFonts w:ascii="Verdana" w:hAnsi="Verdana"/>
        </w:rPr>
      </w:pPr>
      <w:r w:rsidRPr="007D16E7">
        <w:rPr>
          <w:rFonts w:ascii="Verdana" w:hAnsi="Verdana"/>
        </w:rPr>
        <w:t>WAYLAND BAPTIST UNIVERSITY</w:t>
      </w:r>
    </w:p>
    <w:p w:rsidR="001A4DB7" w:rsidRPr="007D16E7" w:rsidRDefault="001A4DB7">
      <w:pPr>
        <w:pStyle w:val="Title"/>
        <w:rPr>
          <w:rFonts w:ascii="Verdana" w:hAnsi="Verdana"/>
        </w:rPr>
      </w:pPr>
      <w:r>
        <w:rPr>
          <w:rFonts w:ascii="Verdana" w:hAnsi="Verdana"/>
        </w:rPr>
        <w:t>Virtual Campus</w:t>
      </w:r>
    </w:p>
    <w:p w:rsidR="00211CEC" w:rsidRPr="007D16E7" w:rsidRDefault="001A4DB7">
      <w:pPr>
        <w:jc w:val="center"/>
        <w:rPr>
          <w:rFonts w:ascii="Verdana" w:hAnsi="Verdana"/>
          <w:b/>
          <w:bCs/>
          <w:sz w:val="24"/>
        </w:rPr>
      </w:pPr>
      <w:r>
        <w:rPr>
          <w:rFonts w:ascii="Verdana" w:hAnsi="Verdana"/>
          <w:b/>
          <w:bCs/>
          <w:sz w:val="24"/>
        </w:rPr>
        <w:t>School of Education</w:t>
      </w:r>
    </w:p>
    <w:p w:rsidR="00211CEC" w:rsidRPr="007D16E7" w:rsidRDefault="00211CEC">
      <w:pPr>
        <w:jc w:val="center"/>
        <w:rPr>
          <w:rFonts w:ascii="Verdana" w:hAnsi="Verdana"/>
          <w:sz w:val="24"/>
        </w:rPr>
      </w:pPr>
    </w:p>
    <w:p w:rsidR="00211CEC" w:rsidRPr="007D16E7" w:rsidRDefault="00211CEC" w:rsidP="0081660D">
      <w:pPr>
        <w:pStyle w:val="BodyText"/>
        <w:rPr>
          <w:rFonts w:ascii="Verdana" w:hAnsi="Verdana"/>
          <w:sz w:val="24"/>
        </w:rPr>
      </w:pPr>
      <w:r w:rsidRPr="007D16E7">
        <w:rPr>
          <w:rFonts w:ascii="Verdana" w:hAnsi="Verdana"/>
          <w:b/>
          <w:bCs/>
          <w:sz w:val="24"/>
        </w:rPr>
        <w:t>University Mission:</w:t>
      </w:r>
      <w:r w:rsidRPr="007D16E7">
        <w:rPr>
          <w:rFonts w:ascii="Verdana" w:hAnsi="Verdana"/>
          <w:sz w:val="24"/>
        </w:rPr>
        <w:t xml:space="preserve">  </w:t>
      </w:r>
      <w:r w:rsidR="0081660D" w:rsidRPr="007D16E7">
        <w:rPr>
          <w:rFonts w:ascii="Verdana" w:hAnsi="Verdana"/>
          <w:sz w:val="24"/>
        </w:rPr>
        <w:t>Wayland Baptist University exists to educate students in an academically challenging</w:t>
      </w:r>
      <w:r w:rsidR="00945797" w:rsidRPr="007D16E7">
        <w:rPr>
          <w:rFonts w:ascii="Verdana" w:hAnsi="Verdana"/>
          <w:sz w:val="24"/>
        </w:rPr>
        <w:t>, learning focused</w:t>
      </w:r>
      <w:r w:rsidR="0081660D" w:rsidRPr="007D16E7">
        <w:rPr>
          <w:rFonts w:ascii="Verdana" w:hAnsi="Verdana"/>
          <w:sz w:val="24"/>
        </w:rPr>
        <w:t xml:space="preserve"> and distinctively Christian environment for professional success, lifelong learning and service to God and humankind.</w:t>
      </w:r>
    </w:p>
    <w:p w:rsidR="000B25B8" w:rsidRPr="007D16E7" w:rsidRDefault="000B25B8" w:rsidP="00041711">
      <w:pPr>
        <w:pStyle w:val="Heading1"/>
        <w:rPr>
          <w:rFonts w:ascii="Verdana" w:hAnsi="Verdana"/>
          <w:sz w:val="24"/>
        </w:rPr>
      </w:pPr>
    </w:p>
    <w:p w:rsidR="007D16E7" w:rsidRDefault="00211CEC" w:rsidP="00041711">
      <w:pPr>
        <w:pStyle w:val="Heading1"/>
        <w:rPr>
          <w:rFonts w:ascii="Verdana" w:hAnsi="Verdana"/>
          <w:b w:val="0"/>
          <w:bCs w:val="0"/>
        </w:rPr>
      </w:pPr>
      <w:r w:rsidRPr="007D16E7">
        <w:rPr>
          <w:rFonts w:ascii="Verdana" w:hAnsi="Verdana"/>
          <w:sz w:val="24"/>
        </w:rPr>
        <w:t>Course Number and Title:</w:t>
      </w:r>
      <w:r w:rsidR="001A4DB7">
        <w:rPr>
          <w:rFonts w:ascii="Verdana" w:hAnsi="Verdana"/>
          <w:sz w:val="24"/>
        </w:rPr>
        <w:t xml:space="preserve"> </w:t>
      </w:r>
      <w:r w:rsidR="00A700D0">
        <w:rPr>
          <w:rFonts w:ascii="Verdana" w:hAnsi="Verdana"/>
          <w:sz w:val="24"/>
          <w:highlight w:val="yellow"/>
        </w:rPr>
        <w:t>EDUC 5305</w:t>
      </w:r>
      <w:r w:rsidR="00041711" w:rsidRPr="007D16E7">
        <w:rPr>
          <w:rFonts w:ascii="Verdana" w:hAnsi="Verdana"/>
          <w:sz w:val="24"/>
          <w:highlight w:val="yellow"/>
        </w:rPr>
        <w:t xml:space="preserve"> </w:t>
      </w:r>
      <w:r w:rsidR="00174B75" w:rsidRPr="00900249">
        <w:rPr>
          <w:rFonts w:ascii="Verdana" w:hAnsi="Verdana"/>
          <w:highlight w:val="yellow"/>
        </w:rPr>
        <w:t>Instructional Techniques</w:t>
      </w:r>
    </w:p>
    <w:p w:rsidR="00211CEC" w:rsidRPr="007D16E7" w:rsidRDefault="00041711" w:rsidP="00041711">
      <w:pPr>
        <w:pStyle w:val="Heading1"/>
        <w:rPr>
          <w:rFonts w:ascii="Verdana" w:hAnsi="Verdana"/>
          <w:sz w:val="24"/>
        </w:rPr>
      </w:pPr>
      <w:r w:rsidRPr="007D16E7">
        <w:rPr>
          <w:rFonts w:ascii="Verdana" w:hAnsi="Verdana"/>
        </w:rPr>
        <w:t xml:space="preserve">   </w:t>
      </w:r>
    </w:p>
    <w:p w:rsidR="00211CEC" w:rsidRPr="007D16E7" w:rsidRDefault="00211CEC" w:rsidP="000B25B8">
      <w:pPr>
        <w:pStyle w:val="Footer"/>
        <w:tabs>
          <w:tab w:val="clear" w:pos="4320"/>
          <w:tab w:val="clear" w:pos="8640"/>
        </w:tabs>
        <w:rPr>
          <w:rFonts w:ascii="Verdana" w:hAnsi="Verdana"/>
          <w:sz w:val="24"/>
          <w:szCs w:val="24"/>
        </w:rPr>
      </w:pPr>
      <w:r w:rsidRPr="007D16E7">
        <w:rPr>
          <w:rFonts w:ascii="Verdana" w:hAnsi="Verdana"/>
          <w:sz w:val="24"/>
          <w:szCs w:val="24"/>
        </w:rPr>
        <w:t>Professor:</w:t>
      </w:r>
      <w:r w:rsidRPr="007D16E7">
        <w:rPr>
          <w:rFonts w:ascii="Verdana" w:hAnsi="Verdana"/>
          <w:sz w:val="24"/>
          <w:szCs w:val="24"/>
        </w:rPr>
        <w:tab/>
      </w:r>
      <w:smartTag w:uri="urn:schemas:contacts" w:element="title">
        <w:r w:rsidRPr="007D16E7">
          <w:rPr>
            <w:rFonts w:ascii="Verdana" w:hAnsi="Verdana"/>
            <w:sz w:val="24"/>
            <w:szCs w:val="24"/>
          </w:rPr>
          <w:t>Dr.</w:t>
        </w:r>
      </w:smartTag>
      <w:r w:rsidRPr="007D16E7">
        <w:rPr>
          <w:rFonts w:ascii="Verdana" w:hAnsi="Verdana"/>
          <w:sz w:val="24"/>
          <w:szCs w:val="24"/>
        </w:rPr>
        <w:t xml:space="preserve"> Linda Hutcherson</w:t>
      </w:r>
      <w:r w:rsidR="001A4DB7">
        <w:rPr>
          <w:rFonts w:ascii="Verdana" w:hAnsi="Verdana"/>
          <w:sz w:val="24"/>
          <w:szCs w:val="24"/>
        </w:rPr>
        <w:t>-Beckel</w:t>
      </w:r>
    </w:p>
    <w:p w:rsidR="00211CEC" w:rsidRPr="007D16E7" w:rsidRDefault="00211CEC">
      <w:pPr>
        <w:pStyle w:val="Heading3"/>
        <w:rPr>
          <w:rFonts w:ascii="Verdana" w:hAnsi="Verdana"/>
        </w:rPr>
      </w:pPr>
      <w:r w:rsidRPr="007D16E7">
        <w:rPr>
          <w:rFonts w:ascii="Verdana" w:hAnsi="Verdana"/>
        </w:rPr>
        <w:t xml:space="preserve">Phone: </w:t>
      </w:r>
      <w:r w:rsidRPr="007D16E7">
        <w:rPr>
          <w:rFonts w:ascii="Verdana" w:hAnsi="Verdana"/>
        </w:rPr>
        <w:tab/>
        <w:t xml:space="preserve">(806) </w:t>
      </w:r>
      <w:r w:rsidR="001A4DB7">
        <w:rPr>
          <w:rFonts w:ascii="Verdana" w:hAnsi="Verdana"/>
        </w:rPr>
        <w:t>336-5015</w:t>
      </w:r>
    </w:p>
    <w:p w:rsidR="00211CEC" w:rsidRDefault="00211CEC">
      <w:pPr>
        <w:rPr>
          <w:rFonts w:ascii="Verdana" w:hAnsi="Verdana"/>
          <w:sz w:val="24"/>
        </w:rPr>
      </w:pPr>
      <w:r w:rsidRPr="007D16E7">
        <w:rPr>
          <w:rFonts w:ascii="Verdana" w:hAnsi="Verdana"/>
          <w:sz w:val="24"/>
        </w:rPr>
        <w:t xml:space="preserve">Email:   </w:t>
      </w:r>
      <w:r w:rsidRPr="007D16E7">
        <w:rPr>
          <w:rFonts w:ascii="Verdana" w:hAnsi="Verdana"/>
          <w:sz w:val="24"/>
        </w:rPr>
        <w:tab/>
      </w:r>
      <w:hyperlink r:id="rId9" w:history="1">
        <w:r w:rsidRPr="007D16E7">
          <w:rPr>
            <w:rStyle w:val="Hyperlink"/>
            <w:rFonts w:ascii="Verdana" w:hAnsi="Verdana"/>
            <w:sz w:val="24"/>
          </w:rPr>
          <w:t>lindah@wbu.edu</w:t>
        </w:r>
      </w:hyperlink>
      <w:r w:rsidRPr="007D16E7">
        <w:rPr>
          <w:rFonts w:ascii="Verdana" w:hAnsi="Verdana"/>
          <w:sz w:val="24"/>
        </w:rPr>
        <w:tab/>
      </w:r>
    </w:p>
    <w:p w:rsidR="006C0F39" w:rsidRDefault="006C0F39">
      <w:pPr>
        <w:rPr>
          <w:rFonts w:ascii="Verdana" w:hAnsi="Verdana"/>
          <w:sz w:val="24"/>
        </w:rPr>
      </w:pPr>
    </w:p>
    <w:p w:rsidR="006C0F39" w:rsidRPr="006C0F39" w:rsidRDefault="006C0F39">
      <w:pPr>
        <w:rPr>
          <w:rFonts w:ascii="Verdana" w:hAnsi="Verdana"/>
          <w:sz w:val="24"/>
        </w:rPr>
      </w:pPr>
      <w:r w:rsidRPr="006C0F39">
        <w:rPr>
          <w:rFonts w:ascii="Verdana" w:hAnsi="Verdana"/>
          <w:b/>
          <w:sz w:val="24"/>
        </w:rPr>
        <w:t>Catalog Description:</w:t>
      </w:r>
      <w:r>
        <w:rPr>
          <w:rFonts w:ascii="Verdana" w:hAnsi="Verdana"/>
          <w:b/>
          <w:sz w:val="24"/>
        </w:rPr>
        <w:t xml:space="preserve"> </w:t>
      </w:r>
      <w:r w:rsidR="001A4DB7">
        <w:rPr>
          <w:rFonts w:ascii="Verdana" w:hAnsi="Verdana"/>
          <w:sz w:val="24"/>
        </w:rPr>
        <w:t>Proficiency is developed in the use of lesson planning and instructional models.  Field experience: 8 hours.</w:t>
      </w:r>
      <w:r>
        <w:rPr>
          <w:rFonts w:ascii="Verdana" w:hAnsi="Verdana"/>
          <w:sz w:val="24"/>
        </w:rPr>
        <w:t xml:space="preserve"> </w:t>
      </w:r>
    </w:p>
    <w:p w:rsidR="001A4DB7" w:rsidRDefault="001A4DB7" w:rsidP="001A4DB7">
      <w:pPr>
        <w:tabs>
          <w:tab w:val="left" w:pos="1720"/>
        </w:tabs>
        <w:spacing w:line="270" w:lineRule="exact"/>
        <w:ind w:right="878"/>
        <w:rPr>
          <w:rFonts w:ascii="Verdana" w:hAnsi="Verdana"/>
          <w:sz w:val="24"/>
        </w:rPr>
      </w:pPr>
    </w:p>
    <w:p w:rsidR="001A4DB7" w:rsidRPr="001A4DB7" w:rsidRDefault="000B25B8" w:rsidP="001A4DB7">
      <w:pPr>
        <w:tabs>
          <w:tab w:val="left" w:pos="1720"/>
        </w:tabs>
        <w:spacing w:line="270" w:lineRule="exact"/>
        <w:ind w:right="878"/>
        <w:rPr>
          <w:rFonts w:ascii="Verdana" w:hAnsi="Verdana"/>
          <w:b/>
          <w:bCs/>
          <w:sz w:val="24"/>
          <w:szCs w:val="24"/>
        </w:rPr>
      </w:pPr>
      <w:r w:rsidRPr="001A4DB7">
        <w:rPr>
          <w:rFonts w:ascii="Verdana" w:hAnsi="Verdana"/>
          <w:b/>
          <w:bCs/>
          <w:sz w:val="24"/>
          <w:szCs w:val="24"/>
        </w:rPr>
        <w:t>C</w:t>
      </w:r>
      <w:r w:rsidR="00211CEC" w:rsidRPr="001A4DB7">
        <w:rPr>
          <w:rFonts w:ascii="Verdana" w:hAnsi="Verdana"/>
          <w:b/>
          <w:bCs/>
          <w:sz w:val="24"/>
          <w:szCs w:val="24"/>
        </w:rPr>
        <w:t xml:space="preserve">ourse </w:t>
      </w:r>
      <w:r w:rsidR="001A4DB7" w:rsidRPr="001A4DB7">
        <w:rPr>
          <w:rFonts w:ascii="Verdana" w:hAnsi="Verdana"/>
          <w:b/>
          <w:bCs/>
          <w:sz w:val="24"/>
          <w:szCs w:val="24"/>
        </w:rPr>
        <w:t>Outcomes and Competencies</w:t>
      </w:r>
      <w:r w:rsidR="00211CEC" w:rsidRPr="001A4DB7">
        <w:rPr>
          <w:rFonts w:ascii="Verdana" w:hAnsi="Verdana"/>
          <w:b/>
          <w:bCs/>
          <w:sz w:val="24"/>
          <w:szCs w:val="24"/>
        </w:rPr>
        <w:t xml:space="preserve">: </w:t>
      </w:r>
    </w:p>
    <w:p w:rsidR="001A4DB7" w:rsidRDefault="001A4DB7" w:rsidP="001A4DB7">
      <w:pPr>
        <w:tabs>
          <w:tab w:val="left" w:pos="1720"/>
        </w:tabs>
        <w:spacing w:line="270" w:lineRule="exact"/>
        <w:ind w:left="1720" w:right="878" w:hanging="1620"/>
        <w:rPr>
          <w:b/>
          <w:bCs/>
          <w:i/>
          <w:sz w:val="24"/>
          <w:szCs w:val="24"/>
        </w:rPr>
      </w:pPr>
    </w:p>
    <w:p w:rsidR="001A4DB7" w:rsidRPr="00900249" w:rsidRDefault="001A4DB7" w:rsidP="001A4DB7">
      <w:pPr>
        <w:tabs>
          <w:tab w:val="left" w:pos="1720"/>
        </w:tabs>
        <w:spacing w:line="270" w:lineRule="exact"/>
        <w:ind w:left="1720" w:right="878" w:hanging="1620"/>
        <w:rPr>
          <w:sz w:val="28"/>
          <w:szCs w:val="24"/>
        </w:rPr>
      </w:pPr>
      <w:r w:rsidRPr="00900249">
        <w:rPr>
          <w:b/>
          <w:bCs/>
          <w:i/>
          <w:sz w:val="28"/>
          <w:szCs w:val="24"/>
        </w:rPr>
        <w:t>Standard I.</w:t>
      </w:r>
      <w:r w:rsidRPr="00900249">
        <w:rPr>
          <w:i/>
          <w:sz w:val="28"/>
          <w:szCs w:val="24"/>
        </w:rPr>
        <w:t>*</w:t>
      </w:r>
      <w:r w:rsidRPr="00900249">
        <w:rPr>
          <w:sz w:val="28"/>
          <w:szCs w:val="24"/>
        </w:rPr>
        <w:t xml:space="preserve"> </w:t>
      </w:r>
      <w:r w:rsidRPr="00900249">
        <w:rPr>
          <w:sz w:val="28"/>
          <w:szCs w:val="24"/>
        </w:rPr>
        <w:tab/>
        <w:t>The</w:t>
      </w:r>
      <w:r w:rsidRPr="00900249">
        <w:rPr>
          <w:spacing w:val="4"/>
          <w:sz w:val="28"/>
          <w:szCs w:val="24"/>
        </w:rPr>
        <w:t xml:space="preserve"> </w:t>
      </w:r>
      <w:r w:rsidRPr="00900249">
        <w:rPr>
          <w:sz w:val="28"/>
          <w:szCs w:val="24"/>
        </w:rPr>
        <w:t>teacher</w:t>
      </w:r>
      <w:r w:rsidRPr="00900249">
        <w:rPr>
          <w:spacing w:val="4"/>
          <w:sz w:val="28"/>
          <w:szCs w:val="24"/>
        </w:rPr>
        <w:t xml:space="preserve"> </w:t>
      </w:r>
      <w:r w:rsidRPr="00900249">
        <w:rPr>
          <w:sz w:val="28"/>
          <w:szCs w:val="24"/>
        </w:rPr>
        <w:t>designs</w:t>
      </w:r>
      <w:r w:rsidRPr="00900249">
        <w:rPr>
          <w:spacing w:val="4"/>
          <w:sz w:val="28"/>
          <w:szCs w:val="24"/>
        </w:rPr>
        <w:t xml:space="preserve"> </w:t>
      </w:r>
      <w:r w:rsidRPr="00900249">
        <w:rPr>
          <w:sz w:val="28"/>
          <w:szCs w:val="24"/>
        </w:rPr>
        <w:t>instruction</w:t>
      </w:r>
      <w:r w:rsidRPr="00900249">
        <w:rPr>
          <w:spacing w:val="4"/>
          <w:sz w:val="28"/>
          <w:szCs w:val="24"/>
        </w:rPr>
        <w:t xml:space="preserve"> </w:t>
      </w:r>
      <w:r w:rsidRPr="00900249">
        <w:rPr>
          <w:sz w:val="28"/>
          <w:szCs w:val="24"/>
        </w:rPr>
        <w:t>appropriate</w:t>
      </w:r>
      <w:r w:rsidRPr="00900249">
        <w:rPr>
          <w:spacing w:val="4"/>
          <w:sz w:val="28"/>
          <w:szCs w:val="24"/>
        </w:rPr>
        <w:t xml:space="preserve"> </w:t>
      </w:r>
      <w:r w:rsidRPr="00900249">
        <w:rPr>
          <w:sz w:val="28"/>
          <w:szCs w:val="24"/>
        </w:rPr>
        <w:t>for</w:t>
      </w:r>
      <w:r w:rsidRPr="00900249">
        <w:rPr>
          <w:spacing w:val="4"/>
          <w:sz w:val="28"/>
          <w:szCs w:val="24"/>
        </w:rPr>
        <w:t xml:space="preserve"> </w:t>
      </w:r>
      <w:r w:rsidRPr="00900249">
        <w:rPr>
          <w:sz w:val="28"/>
          <w:szCs w:val="24"/>
        </w:rPr>
        <w:t>all</w:t>
      </w:r>
      <w:r w:rsidRPr="00900249">
        <w:rPr>
          <w:spacing w:val="4"/>
          <w:sz w:val="28"/>
          <w:szCs w:val="24"/>
        </w:rPr>
        <w:t xml:space="preserve"> </w:t>
      </w:r>
      <w:r w:rsidRPr="00900249">
        <w:rPr>
          <w:sz w:val="28"/>
          <w:szCs w:val="24"/>
        </w:rPr>
        <w:t>students</w:t>
      </w:r>
      <w:r w:rsidRPr="00900249">
        <w:rPr>
          <w:spacing w:val="4"/>
          <w:sz w:val="28"/>
          <w:szCs w:val="24"/>
        </w:rPr>
        <w:t xml:space="preserve"> </w:t>
      </w:r>
      <w:r w:rsidRPr="00900249">
        <w:rPr>
          <w:sz w:val="28"/>
          <w:szCs w:val="24"/>
        </w:rPr>
        <w:t>that</w:t>
      </w:r>
      <w:r w:rsidRPr="00900249">
        <w:rPr>
          <w:spacing w:val="4"/>
          <w:sz w:val="28"/>
          <w:szCs w:val="24"/>
        </w:rPr>
        <w:t xml:space="preserve"> </w:t>
      </w:r>
      <w:r w:rsidRPr="00900249">
        <w:rPr>
          <w:sz w:val="28"/>
          <w:szCs w:val="24"/>
        </w:rPr>
        <w:t>reflects</w:t>
      </w:r>
      <w:r w:rsidRPr="00900249">
        <w:rPr>
          <w:spacing w:val="4"/>
          <w:sz w:val="28"/>
          <w:szCs w:val="24"/>
        </w:rPr>
        <w:t xml:space="preserve"> </w:t>
      </w:r>
      <w:r w:rsidRPr="00900249">
        <w:rPr>
          <w:sz w:val="28"/>
          <w:szCs w:val="24"/>
        </w:rPr>
        <w:t>an</w:t>
      </w:r>
      <w:r w:rsidRPr="00900249">
        <w:rPr>
          <w:spacing w:val="4"/>
          <w:sz w:val="28"/>
          <w:szCs w:val="24"/>
        </w:rPr>
        <w:t xml:space="preserve"> </w:t>
      </w:r>
      <w:r w:rsidRPr="00900249">
        <w:rPr>
          <w:sz w:val="28"/>
          <w:szCs w:val="24"/>
        </w:rPr>
        <w:t>understanding</w:t>
      </w:r>
      <w:r w:rsidRPr="00900249">
        <w:rPr>
          <w:spacing w:val="4"/>
          <w:sz w:val="28"/>
          <w:szCs w:val="24"/>
        </w:rPr>
        <w:t xml:space="preserve"> </w:t>
      </w:r>
      <w:r w:rsidRPr="00900249">
        <w:rPr>
          <w:sz w:val="28"/>
          <w:szCs w:val="24"/>
        </w:rPr>
        <w:t>of</w:t>
      </w:r>
      <w:r w:rsidRPr="00900249">
        <w:rPr>
          <w:spacing w:val="4"/>
          <w:sz w:val="28"/>
          <w:szCs w:val="24"/>
        </w:rPr>
        <w:t xml:space="preserve"> </w:t>
      </w:r>
      <w:r w:rsidRPr="00900249">
        <w:rPr>
          <w:sz w:val="28"/>
          <w:szCs w:val="24"/>
        </w:rPr>
        <w:t>relevant</w:t>
      </w:r>
      <w:r w:rsidRPr="00900249">
        <w:rPr>
          <w:spacing w:val="4"/>
          <w:sz w:val="28"/>
          <w:szCs w:val="24"/>
        </w:rPr>
        <w:t xml:space="preserve"> </w:t>
      </w:r>
      <w:r w:rsidRPr="00900249">
        <w:rPr>
          <w:sz w:val="28"/>
          <w:szCs w:val="24"/>
        </w:rPr>
        <w:t>content</w:t>
      </w:r>
      <w:r w:rsidRPr="00900249">
        <w:rPr>
          <w:spacing w:val="4"/>
          <w:sz w:val="28"/>
          <w:szCs w:val="24"/>
        </w:rPr>
        <w:t xml:space="preserve"> </w:t>
      </w:r>
      <w:r w:rsidRPr="00900249">
        <w:rPr>
          <w:sz w:val="28"/>
          <w:szCs w:val="24"/>
        </w:rPr>
        <w:t>and</w:t>
      </w:r>
      <w:r w:rsidRPr="00900249">
        <w:rPr>
          <w:spacing w:val="4"/>
          <w:sz w:val="28"/>
          <w:szCs w:val="24"/>
        </w:rPr>
        <w:t xml:space="preserve"> </w:t>
      </w:r>
      <w:r w:rsidRPr="00900249">
        <w:rPr>
          <w:sz w:val="28"/>
          <w:szCs w:val="24"/>
        </w:rPr>
        <w:t>is</w:t>
      </w:r>
      <w:r w:rsidRPr="00900249">
        <w:rPr>
          <w:spacing w:val="4"/>
          <w:sz w:val="28"/>
          <w:szCs w:val="24"/>
        </w:rPr>
        <w:t xml:space="preserve"> </w:t>
      </w:r>
      <w:r w:rsidRPr="00900249">
        <w:rPr>
          <w:sz w:val="28"/>
          <w:szCs w:val="24"/>
        </w:rPr>
        <w:t>based</w:t>
      </w:r>
      <w:r w:rsidRPr="00900249">
        <w:rPr>
          <w:spacing w:val="4"/>
          <w:sz w:val="28"/>
          <w:szCs w:val="24"/>
        </w:rPr>
        <w:t xml:space="preserve"> </w:t>
      </w:r>
      <w:r w:rsidRPr="00900249">
        <w:rPr>
          <w:sz w:val="28"/>
          <w:szCs w:val="24"/>
        </w:rPr>
        <w:t xml:space="preserve">on </w:t>
      </w:r>
      <w:r w:rsidRPr="00900249">
        <w:rPr>
          <w:spacing w:val="-1"/>
          <w:sz w:val="28"/>
          <w:szCs w:val="24"/>
        </w:rPr>
        <w:t>continuou</w:t>
      </w:r>
      <w:r w:rsidRPr="00900249">
        <w:rPr>
          <w:sz w:val="28"/>
          <w:szCs w:val="24"/>
        </w:rPr>
        <w:t xml:space="preserve">s </w:t>
      </w:r>
      <w:r w:rsidRPr="00900249">
        <w:rPr>
          <w:spacing w:val="-1"/>
          <w:sz w:val="28"/>
          <w:szCs w:val="24"/>
        </w:rPr>
        <w:t>an</w:t>
      </w:r>
      <w:r w:rsidRPr="00900249">
        <w:rPr>
          <w:sz w:val="28"/>
          <w:szCs w:val="24"/>
        </w:rPr>
        <w:t xml:space="preserve">d </w:t>
      </w:r>
      <w:r w:rsidRPr="00900249">
        <w:rPr>
          <w:spacing w:val="-1"/>
          <w:sz w:val="28"/>
          <w:szCs w:val="24"/>
        </w:rPr>
        <w:t>appropriat</w:t>
      </w:r>
      <w:r w:rsidRPr="00900249">
        <w:rPr>
          <w:sz w:val="28"/>
          <w:szCs w:val="24"/>
        </w:rPr>
        <w:t xml:space="preserve">e </w:t>
      </w:r>
      <w:r w:rsidRPr="00900249">
        <w:rPr>
          <w:spacing w:val="-1"/>
          <w:sz w:val="28"/>
          <w:szCs w:val="24"/>
        </w:rPr>
        <w:t>assessment.</w:t>
      </w:r>
    </w:p>
    <w:p w:rsidR="001A4DB7" w:rsidRPr="00900249" w:rsidRDefault="001A4DB7" w:rsidP="001A4DB7">
      <w:pPr>
        <w:spacing w:before="5" w:line="280" w:lineRule="exact"/>
        <w:rPr>
          <w:sz w:val="32"/>
          <w:szCs w:val="28"/>
        </w:rPr>
      </w:pPr>
    </w:p>
    <w:p w:rsidR="001A4DB7" w:rsidRPr="00900249" w:rsidRDefault="001A4DB7" w:rsidP="001A4DB7">
      <w:pPr>
        <w:spacing w:before="17" w:line="260" w:lineRule="exact"/>
        <w:rPr>
          <w:sz w:val="28"/>
          <w:szCs w:val="26"/>
        </w:rPr>
      </w:pPr>
    </w:p>
    <w:p w:rsidR="001A4DB7" w:rsidRPr="00900249" w:rsidRDefault="001A4DB7" w:rsidP="001A4DB7">
      <w:pPr>
        <w:spacing w:line="247" w:lineRule="auto"/>
        <w:ind w:left="1720" w:right="1043" w:hanging="1620"/>
        <w:rPr>
          <w:sz w:val="28"/>
          <w:szCs w:val="24"/>
        </w:rPr>
      </w:pPr>
      <w:r w:rsidRPr="00900249">
        <w:rPr>
          <w:b/>
          <w:bCs/>
          <w:i/>
          <w:sz w:val="28"/>
          <w:szCs w:val="24"/>
        </w:rPr>
        <w:t>Standard III.</w:t>
      </w:r>
      <w:r w:rsidRPr="00900249">
        <w:rPr>
          <w:i/>
          <w:sz w:val="28"/>
          <w:szCs w:val="24"/>
        </w:rPr>
        <w:t>*</w:t>
      </w:r>
      <w:r w:rsidRPr="00900249">
        <w:rPr>
          <w:sz w:val="28"/>
          <w:szCs w:val="24"/>
        </w:rPr>
        <w:t xml:space="preserve">  </w:t>
      </w:r>
      <w:r w:rsidRPr="00900249">
        <w:rPr>
          <w:spacing w:val="15"/>
          <w:sz w:val="28"/>
          <w:szCs w:val="24"/>
        </w:rPr>
        <w:t xml:space="preserve"> </w:t>
      </w:r>
      <w:r w:rsidRPr="00900249">
        <w:rPr>
          <w:spacing w:val="-1"/>
          <w:sz w:val="28"/>
          <w:szCs w:val="24"/>
        </w:rPr>
        <w:t>Th</w:t>
      </w:r>
      <w:r w:rsidRPr="00900249">
        <w:rPr>
          <w:sz w:val="28"/>
          <w:szCs w:val="24"/>
        </w:rPr>
        <w:t>e</w:t>
      </w:r>
      <w:r w:rsidRPr="00900249">
        <w:rPr>
          <w:spacing w:val="4"/>
          <w:sz w:val="28"/>
          <w:szCs w:val="24"/>
        </w:rPr>
        <w:t xml:space="preserve"> </w:t>
      </w:r>
      <w:r w:rsidRPr="00900249">
        <w:rPr>
          <w:spacing w:val="-1"/>
          <w:sz w:val="28"/>
          <w:szCs w:val="24"/>
        </w:rPr>
        <w:t>teache</w:t>
      </w:r>
      <w:r w:rsidRPr="00900249">
        <w:rPr>
          <w:sz w:val="28"/>
          <w:szCs w:val="24"/>
        </w:rPr>
        <w:t>r</w:t>
      </w:r>
      <w:r w:rsidRPr="00900249">
        <w:rPr>
          <w:spacing w:val="4"/>
          <w:sz w:val="28"/>
          <w:szCs w:val="24"/>
        </w:rPr>
        <w:t xml:space="preserve"> </w:t>
      </w:r>
      <w:r w:rsidRPr="00900249">
        <w:rPr>
          <w:spacing w:val="-1"/>
          <w:sz w:val="28"/>
          <w:szCs w:val="24"/>
        </w:rPr>
        <w:t>promote</w:t>
      </w:r>
      <w:r w:rsidRPr="00900249">
        <w:rPr>
          <w:sz w:val="28"/>
          <w:szCs w:val="24"/>
        </w:rPr>
        <w:t>s</w:t>
      </w:r>
      <w:r w:rsidRPr="00900249">
        <w:rPr>
          <w:spacing w:val="4"/>
          <w:sz w:val="28"/>
          <w:szCs w:val="24"/>
        </w:rPr>
        <w:t xml:space="preserve"> </w:t>
      </w:r>
      <w:r w:rsidRPr="00900249">
        <w:rPr>
          <w:spacing w:val="-1"/>
          <w:sz w:val="28"/>
          <w:szCs w:val="24"/>
        </w:rPr>
        <w:t>studen</w:t>
      </w:r>
      <w:r w:rsidRPr="00900249">
        <w:rPr>
          <w:sz w:val="28"/>
          <w:szCs w:val="24"/>
        </w:rPr>
        <w:t>t</w:t>
      </w:r>
      <w:r w:rsidRPr="00900249">
        <w:rPr>
          <w:spacing w:val="4"/>
          <w:sz w:val="28"/>
          <w:szCs w:val="24"/>
        </w:rPr>
        <w:t xml:space="preserve"> </w:t>
      </w:r>
      <w:r w:rsidRPr="00900249">
        <w:rPr>
          <w:spacing w:val="-1"/>
          <w:sz w:val="28"/>
          <w:szCs w:val="24"/>
        </w:rPr>
        <w:t>learnin</w:t>
      </w:r>
      <w:r w:rsidRPr="00900249">
        <w:rPr>
          <w:sz w:val="28"/>
          <w:szCs w:val="24"/>
        </w:rPr>
        <w:t>g</w:t>
      </w:r>
      <w:r w:rsidRPr="00900249">
        <w:rPr>
          <w:spacing w:val="4"/>
          <w:sz w:val="28"/>
          <w:szCs w:val="24"/>
        </w:rPr>
        <w:t xml:space="preserve"> </w:t>
      </w:r>
      <w:r w:rsidRPr="00900249">
        <w:rPr>
          <w:spacing w:val="-1"/>
          <w:sz w:val="28"/>
          <w:szCs w:val="24"/>
        </w:rPr>
        <w:t>b</w:t>
      </w:r>
      <w:r w:rsidRPr="00900249">
        <w:rPr>
          <w:sz w:val="28"/>
          <w:szCs w:val="24"/>
        </w:rPr>
        <w:t>y</w:t>
      </w:r>
      <w:r w:rsidRPr="00900249">
        <w:rPr>
          <w:spacing w:val="4"/>
          <w:sz w:val="28"/>
          <w:szCs w:val="24"/>
        </w:rPr>
        <w:t xml:space="preserve"> </w:t>
      </w:r>
      <w:r w:rsidRPr="00900249">
        <w:rPr>
          <w:spacing w:val="-1"/>
          <w:sz w:val="28"/>
          <w:szCs w:val="24"/>
        </w:rPr>
        <w:t>providin</w:t>
      </w:r>
      <w:r w:rsidRPr="00900249">
        <w:rPr>
          <w:sz w:val="28"/>
          <w:szCs w:val="24"/>
        </w:rPr>
        <w:t>g</w:t>
      </w:r>
      <w:r w:rsidRPr="00900249">
        <w:rPr>
          <w:spacing w:val="4"/>
          <w:sz w:val="28"/>
          <w:szCs w:val="24"/>
        </w:rPr>
        <w:t xml:space="preserve"> </w:t>
      </w:r>
      <w:r w:rsidRPr="00900249">
        <w:rPr>
          <w:spacing w:val="-1"/>
          <w:sz w:val="28"/>
          <w:szCs w:val="24"/>
        </w:rPr>
        <w:t>responsiv</w:t>
      </w:r>
      <w:r w:rsidRPr="00900249">
        <w:rPr>
          <w:sz w:val="28"/>
          <w:szCs w:val="24"/>
        </w:rPr>
        <w:t>e</w:t>
      </w:r>
      <w:r w:rsidRPr="00900249">
        <w:rPr>
          <w:spacing w:val="4"/>
          <w:sz w:val="28"/>
          <w:szCs w:val="24"/>
        </w:rPr>
        <w:t xml:space="preserve"> </w:t>
      </w:r>
      <w:r w:rsidRPr="00900249">
        <w:rPr>
          <w:spacing w:val="-1"/>
          <w:sz w:val="28"/>
          <w:szCs w:val="24"/>
        </w:rPr>
        <w:t>instructio</w:t>
      </w:r>
      <w:r w:rsidRPr="00900249">
        <w:rPr>
          <w:sz w:val="28"/>
          <w:szCs w:val="24"/>
        </w:rPr>
        <w:t>n</w:t>
      </w:r>
      <w:r w:rsidRPr="00900249">
        <w:rPr>
          <w:spacing w:val="4"/>
          <w:sz w:val="28"/>
          <w:szCs w:val="24"/>
        </w:rPr>
        <w:t xml:space="preserve"> </w:t>
      </w:r>
      <w:r w:rsidRPr="00900249">
        <w:rPr>
          <w:spacing w:val="-1"/>
          <w:sz w:val="28"/>
          <w:szCs w:val="24"/>
        </w:rPr>
        <w:t>tha</w:t>
      </w:r>
      <w:r w:rsidRPr="00900249">
        <w:rPr>
          <w:sz w:val="28"/>
          <w:szCs w:val="24"/>
        </w:rPr>
        <w:t>t</w:t>
      </w:r>
      <w:r w:rsidRPr="00900249">
        <w:rPr>
          <w:spacing w:val="4"/>
          <w:sz w:val="28"/>
          <w:szCs w:val="24"/>
        </w:rPr>
        <w:t xml:space="preserve"> </w:t>
      </w:r>
      <w:r w:rsidRPr="00900249">
        <w:rPr>
          <w:spacing w:val="-1"/>
          <w:sz w:val="28"/>
          <w:szCs w:val="24"/>
        </w:rPr>
        <w:t>make</w:t>
      </w:r>
      <w:r w:rsidRPr="00900249">
        <w:rPr>
          <w:sz w:val="28"/>
          <w:szCs w:val="24"/>
        </w:rPr>
        <w:t>s</w:t>
      </w:r>
      <w:r w:rsidRPr="00900249">
        <w:rPr>
          <w:spacing w:val="4"/>
          <w:sz w:val="28"/>
          <w:szCs w:val="24"/>
        </w:rPr>
        <w:t xml:space="preserve"> </w:t>
      </w:r>
      <w:r w:rsidRPr="00900249">
        <w:rPr>
          <w:spacing w:val="-1"/>
          <w:sz w:val="28"/>
          <w:szCs w:val="24"/>
        </w:rPr>
        <w:t>us</w:t>
      </w:r>
      <w:r w:rsidRPr="00900249">
        <w:rPr>
          <w:sz w:val="28"/>
          <w:szCs w:val="24"/>
        </w:rPr>
        <w:t>e</w:t>
      </w:r>
      <w:r w:rsidRPr="00900249">
        <w:rPr>
          <w:spacing w:val="4"/>
          <w:sz w:val="28"/>
          <w:szCs w:val="24"/>
        </w:rPr>
        <w:t xml:space="preserve"> </w:t>
      </w:r>
      <w:r w:rsidRPr="00900249">
        <w:rPr>
          <w:spacing w:val="15"/>
          <w:sz w:val="28"/>
          <w:szCs w:val="24"/>
        </w:rPr>
        <w:t>o</w:t>
      </w:r>
      <w:r w:rsidRPr="00900249">
        <w:rPr>
          <w:sz w:val="28"/>
          <w:szCs w:val="24"/>
        </w:rPr>
        <w:t>f</w:t>
      </w:r>
      <w:r w:rsidRPr="00900249">
        <w:rPr>
          <w:spacing w:val="1"/>
          <w:sz w:val="28"/>
          <w:szCs w:val="24"/>
        </w:rPr>
        <w:t xml:space="preserve"> effectiv</w:t>
      </w:r>
      <w:r w:rsidRPr="00900249">
        <w:rPr>
          <w:sz w:val="28"/>
          <w:szCs w:val="24"/>
        </w:rPr>
        <w:t>e</w:t>
      </w:r>
      <w:r w:rsidRPr="00900249">
        <w:rPr>
          <w:spacing w:val="1"/>
          <w:sz w:val="28"/>
          <w:szCs w:val="24"/>
        </w:rPr>
        <w:t xml:space="preserve"> communication </w:t>
      </w:r>
      <w:r w:rsidRPr="00900249">
        <w:rPr>
          <w:spacing w:val="-1"/>
          <w:sz w:val="28"/>
          <w:szCs w:val="24"/>
        </w:rPr>
        <w:t>techniques</w:t>
      </w:r>
      <w:r w:rsidRPr="00900249">
        <w:rPr>
          <w:sz w:val="28"/>
          <w:szCs w:val="24"/>
        </w:rPr>
        <w:t>,</w:t>
      </w:r>
      <w:r w:rsidRPr="00900249">
        <w:rPr>
          <w:spacing w:val="6"/>
          <w:sz w:val="28"/>
          <w:szCs w:val="24"/>
        </w:rPr>
        <w:t xml:space="preserve"> </w:t>
      </w:r>
      <w:r w:rsidRPr="00900249">
        <w:rPr>
          <w:spacing w:val="-1"/>
          <w:sz w:val="28"/>
          <w:szCs w:val="24"/>
        </w:rPr>
        <w:t>instructiona</w:t>
      </w:r>
      <w:r w:rsidRPr="00900249">
        <w:rPr>
          <w:sz w:val="28"/>
          <w:szCs w:val="24"/>
        </w:rPr>
        <w:t>l</w:t>
      </w:r>
      <w:r w:rsidRPr="00900249">
        <w:rPr>
          <w:spacing w:val="6"/>
          <w:sz w:val="28"/>
          <w:szCs w:val="24"/>
        </w:rPr>
        <w:t xml:space="preserve"> </w:t>
      </w:r>
      <w:r w:rsidRPr="00900249">
        <w:rPr>
          <w:spacing w:val="-1"/>
          <w:sz w:val="28"/>
          <w:szCs w:val="24"/>
        </w:rPr>
        <w:t>strategie</w:t>
      </w:r>
      <w:r w:rsidRPr="00900249">
        <w:rPr>
          <w:sz w:val="28"/>
          <w:szCs w:val="24"/>
        </w:rPr>
        <w:t>s</w:t>
      </w:r>
      <w:r w:rsidRPr="00900249">
        <w:rPr>
          <w:spacing w:val="6"/>
          <w:sz w:val="28"/>
          <w:szCs w:val="24"/>
        </w:rPr>
        <w:t xml:space="preserve"> </w:t>
      </w:r>
      <w:r w:rsidRPr="00900249">
        <w:rPr>
          <w:spacing w:val="-1"/>
          <w:sz w:val="28"/>
          <w:szCs w:val="24"/>
        </w:rPr>
        <w:t>tha</w:t>
      </w:r>
      <w:r w:rsidRPr="00900249">
        <w:rPr>
          <w:sz w:val="28"/>
          <w:szCs w:val="24"/>
        </w:rPr>
        <w:t>t</w:t>
      </w:r>
      <w:r w:rsidRPr="00900249">
        <w:rPr>
          <w:spacing w:val="6"/>
          <w:sz w:val="28"/>
          <w:szCs w:val="24"/>
        </w:rPr>
        <w:t xml:space="preserve"> </w:t>
      </w:r>
      <w:r w:rsidRPr="00900249">
        <w:rPr>
          <w:spacing w:val="-1"/>
          <w:sz w:val="28"/>
          <w:szCs w:val="24"/>
        </w:rPr>
        <w:t>activel</w:t>
      </w:r>
      <w:r w:rsidRPr="00900249">
        <w:rPr>
          <w:sz w:val="28"/>
          <w:szCs w:val="24"/>
        </w:rPr>
        <w:t>y</w:t>
      </w:r>
      <w:r w:rsidRPr="00900249">
        <w:rPr>
          <w:spacing w:val="6"/>
          <w:sz w:val="28"/>
          <w:szCs w:val="24"/>
        </w:rPr>
        <w:t xml:space="preserve"> </w:t>
      </w:r>
      <w:r w:rsidRPr="00900249">
        <w:rPr>
          <w:spacing w:val="-1"/>
          <w:sz w:val="28"/>
          <w:szCs w:val="24"/>
        </w:rPr>
        <w:t>engag</w:t>
      </w:r>
      <w:r w:rsidRPr="00900249">
        <w:rPr>
          <w:sz w:val="28"/>
          <w:szCs w:val="24"/>
        </w:rPr>
        <w:t>e</w:t>
      </w:r>
      <w:r w:rsidRPr="00900249">
        <w:rPr>
          <w:spacing w:val="6"/>
          <w:sz w:val="28"/>
          <w:szCs w:val="24"/>
        </w:rPr>
        <w:t xml:space="preserve"> </w:t>
      </w:r>
      <w:r w:rsidRPr="00900249">
        <w:rPr>
          <w:spacing w:val="-1"/>
          <w:sz w:val="28"/>
          <w:szCs w:val="24"/>
        </w:rPr>
        <w:t>student</w:t>
      </w:r>
      <w:r w:rsidRPr="00900249">
        <w:rPr>
          <w:sz w:val="28"/>
          <w:szCs w:val="24"/>
        </w:rPr>
        <w:t>s</w:t>
      </w:r>
      <w:r w:rsidRPr="00900249">
        <w:rPr>
          <w:spacing w:val="6"/>
          <w:sz w:val="28"/>
          <w:szCs w:val="24"/>
        </w:rPr>
        <w:t xml:space="preserve"> </w:t>
      </w:r>
      <w:r w:rsidRPr="00900249">
        <w:rPr>
          <w:spacing w:val="-1"/>
          <w:sz w:val="28"/>
          <w:szCs w:val="24"/>
        </w:rPr>
        <w:t>i</w:t>
      </w:r>
      <w:r w:rsidRPr="00900249">
        <w:rPr>
          <w:sz w:val="28"/>
          <w:szCs w:val="24"/>
        </w:rPr>
        <w:t>n</w:t>
      </w:r>
      <w:r w:rsidRPr="00900249">
        <w:rPr>
          <w:spacing w:val="6"/>
          <w:sz w:val="28"/>
          <w:szCs w:val="24"/>
        </w:rPr>
        <w:t xml:space="preserve"> </w:t>
      </w:r>
      <w:r w:rsidRPr="00900249">
        <w:rPr>
          <w:spacing w:val="-1"/>
          <w:sz w:val="28"/>
          <w:szCs w:val="24"/>
        </w:rPr>
        <w:t>th</w:t>
      </w:r>
      <w:r w:rsidRPr="00900249">
        <w:rPr>
          <w:sz w:val="28"/>
          <w:szCs w:val="24"/>
        </w:rPr>
        <w:t>e</w:t>
      </w:r>
      <w:r w:rsidRPr="00900249">
        <w:rPr>
          <w:spacing w:val="6"/>
          <w:sz w:val="28"/>
          <w:szCs w:val="24"/>
        </w:rPr>
        <w:t xml:space="preserve"> </w:t>
      </w:r>
      <w:r w:rsidRPr="00900249">
        <w:rPr>
          <w:spacing w:val="-1"/>
          <w:sz w:val="28"/>
          <w:szCs w:val="24"/>
        </w:rPr>
        <w:t>learnin</w:t>
      </w:r>
      <w:r w:rsidRPr="00900249">
        <w:rPr>
          <w:sz w:val="28"/>
          <w:szCs w:val="24"/>
        </w:rPr>
        <w:t>g</w:t>
      </w:r>
      <w:r w:rsidRPr="00900249">
        <w:rPr>
          <w:spacing w:val="6"/>
          <w:sz w:val="28"/>
          <w:szCs w:val="24"/>
        </w:rPr>
        <w:t xml:space="preserve"> </w:t>
      </w:r>
      <w:r w:rsidRPr="00900249">
        <w:rPr>
          <w:spacing w:val="-1"/>
          <w:sz w:val="28"/>
          <w:szCs w:val="24"/>
        </w:rPr>
        <w:t>process</w:t>
      </w:r>
      <w:r w:rsidRPr="00900249">
        <w:rPr>
          <w:sz w:val="28"/>
          <w:szCs w:val="24"/>
        </w:rPr>
        <w:t>,</w:t>
      </w:r>
      <w:r w:rsidRPr="00900249">
        <w:rPr>
          <w:spacing w:val="6"/>
          <w:sz w:val="28"/>
          <w:szCs w:val="24"/>
        </w:rPr>
        <w:t xml:space="preserve"> </w:t>
      </w:r>
      <w:r w:rsidRPr="00900249">
        <w:rPr>
          <w:spacing w:val="-1"/>
          <w:sz w:val="28"/>
          <w:szCs w:val="24"/>
        </w:rPr>
        <w:t>an</w:t>
      </w:r>
      <w:r w:rsidRPr="00900249">
        <w:rPr>
          <w:sz w:val="28"/>
          <w:szCs w:val="24"/>
        </w:rPr>
        <w:t>d</w:t>
      </w:r>
      <w:r w:rsidRPr="00900249">
        <w:rPr>
          <w:spacing w:val="6"/>
          <w:sz w:val="28"/>
          <w:szCs w:val="24"/>
        </w:rPr>
        <w:t xml:space="preserve"> </w:t>
      </w:r>
      <w:r w:rsidRPr="00900249">
        <w:rPr>
          <w:spacing w:val="-1"/>
          <w:sz w:val="28"/>
          <w:szCs w:val="24"/>
        </w:rPr>
        <w:t>timely</w:t>
      </w:r>
      <w:r w:rsidRPr="00900249">
        <w:rPr>
          <w:sz w:val="28"/>
          <w:szCs w:val="24"/>
        </w:rPr>
        <w:t>,</w:t>
      </w:r>
      <w:r w:rsidRPr="00900249">
        <w:rPr>
          <w:spacing w:val="6"/>
          <w:sz w:val="28"/>
          <w:szCs w:val="24"/>
        </w:rPr>
        <w:t xml:space="preserve"> </w:t>
      </w:r>
      <w:r w:rsidRPr="00900249">
        <w:rPr>
          <w:spacing w:val="-1"/>
          <w:sz w:val="28"/>
          <w:szCs w:val="24"/>
        </w:rPr>
        <w:t>high-qualit</w:t>
      </w:r>
      <w:r w:rsidRPr="00900249">
        <w:rPr>
          <w:sz w:val="28"/>
          <w:szCs w:val="24"/>
        </w:rPr>
        <w:t>y</w:t>
      </w:r>
      <w:r w:rsidRPr="00900249">
        <w:rPr>
          <w:spacing w:val="6"/>
          <w:sz w:val="28"/>
          <w:szCs w:val="24"/>
        </w:rPr>
        <w:t xml:space="preserve"> </w:t>
      </w:r>
      <w:r w:rsidRPr="00900249">
        <w:rPr>
          <w:spacing w:val="-1"/>
          <w:sz w:val="28"/>
          <w:szCs w:val="24"/>
        </w:rPr>
        <w:t>feedback.</w:t>
      </w:r>
    </w:p>
    <w:p w:rsidR="00785E34" w:rsidRPr="00900249" w:rsidRDefault="00785E34" w:rsidP="00785E34">
      <w:pPr>
        <w:rPr>
          <w:rFonts w:ascii="Verdana" w:hAnsi="Verdana"/>
          <w:b/>
          <w:bCs/>
          <w:sz w:val="22"/>
        </w:rPr>
      </w:pPr>
    </w:p>
    <w:p w:rsidR="00785E34" w:rsidRDefault="001A0BB8" w:rsidP="00785E34">
      <w:r w:rsidRPr="001A0BB8">
        <w:rPr>
          <w:rFonts w:ascii="Verdana" w:hAnsi="Verdana"/>
          <w:b/>
          <w:bCs/>
          <w:sz w:val="24"/>
          <w:szCs w:val="24"/>
        </w:rPr>
        <w:lastRenderedPageBreak/>
        <w:t xml:space="preserve">Requires </w:t>
      </w:r>
      <w:r w:rsidR="008365A5" w:rsidRPr="001A0BB8">
        <w:rPr>
          <w:rFonts w:ascii="Verdana" w:hAnsi="Verdana"/>
          <w:b/>
          <w:bCs/>
          <w:sz w:val="24"/>
          <w:szCs w:val="24"/>
        </w:rPr>
        <w:t>Textbook:</w:t>
      </w:r>
      <w:r w:rsidR="008365A5" w:rsidRPr="007D16E7">
        <w:rPr>
          <w:rFonts w:ascii="Verdana" w:hAnsi="Verdana"/>
          <w:b/>
          <w:bCs/>
        </w:rPr>
        <w:t xml:space="preserve"> </w:t>
      </w:r>
      <w:r w:rsidR="00785E34">
        <w:rPr>
          <w:noProof/>
          <w:color w:val="0000FF"/>
        </w:rPr>
        <w:drawing>
          <wp:inline distT="0" distB="0" distL="0" distR="0">
            <wp:extent cx="1076325" cy="1371600"/>
            <wp:effectExtent l="0" t="0" r="9525" b="0"/>
            <wp:docPr id="1" name="Picture 1" descr="Book cover">
              <a:hlinkClick xmlns:a="http://schemas.openxmlformats.org/drawingml/2006/main" r:id="rId10" tooltip="&quot;View larger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cover" descr="Book cover">
                      <a:hlinkClick r:id="rId10" tooltip="&quot;View larger cov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371600"/>
                    </a:xfrm>
                    <a:prstGeom prst="rect">
                      <a:avLst/>
                    </a:prstGeom>
                    <a:noFill/>
                    <a:ln>
                      <a:noFill/>
                    </a:ln>
                  </pic:spPr>
                </pic:pic>
              </a:graphicData>
            </a:graphic>
          </wp:inline>
        </w:drawing>
      </w:r>
      <w:bookmarkStart w:id="0" w:name="_GoBack"/>
      <w:bookmarkEnd w:id="0"/>
    </w:p>
    <w:p w:rsidR="00785E34" w:rsidRDefault="00785E34" w:rsidP="00785E34"/>
    <w:p w:rsidR="00785E34" w:rsidRPr="001A0BB8" w:rsidRDefault="00785E34" w:rsidP="00785E34">
      <w:pPr>
        <w:rPr>
          <w:rFonts w:ascii="Verdana" w:hAnsi="Verdana"/>
          <w:sz w:val="24"/>
          <w:szCs w:val="24"/>
        </w:rPr>
      </w:pPr>
      <w:r w:rsidRPr="001A0BB8">
        <w:rPr>
          <w:rFonts w:ascii="Verdana" w:hAnsi="Verdana"/>
          <w:sz w:val="24"/>
          <w:szCs w:val="24"/>
        </w:rPr>
        <w:t xml:space="preserve">Instruction: A Models Approach, Enhanced Pearson </w:t>
      </w:r>
      <w:proofErr w:type="spellStart"/>
      <w:r w:rsidRPr="001A0BB8">
        <w:rPr>
          <w:rFonts w:ascii="Verdana" w:hAnsi="Verdana"/>
          <w:sz w:val="24"/>
          <w:szCs w:val="24"/>
        </w:rPr>
        <w:t>eText</w:t>
      </w:r>
      <w:proofErr w:type="spellEnd"/>
      <w:r w:rsidRPr="001A0BB8">
        <w:rPr>
          <w:rFonts w:ascii="Verdana" w:hAnsi="Verdana"/>
          <w:sz w:val="24"/>
          <w:szCs w:val="24"/>
        </w:rPr>
        <w:t xml:space="preserve"> with Loose-Leaf Version -- Access Card Package, 7/E</w:t>
      </w:r>
    </w:p>
    <w:p w:rsidR="00785E34" w:rsidRPr="001A0BB8" w:rsidRDefault="00785E34" w:rsidP="00785E34">
      <w:pPr>
        <w:ind w:left="720"/>
        <w:rPr>
          <w:rFonts w:ascii="Verdana" w:hAnsi="Verdana"/>
          <w:sz w:val="24"/>
          <w:szCs w:val="24"/>
        </w:rPr>
      </w:pPr>
      <w:r w:rsidRPr="001A0BB8">
        <w:rPr>
          <w:rFonts w:ascii="Verdana" w:hAnsi="Verdana"/>
          <w:sz w:val="24"/>
          <w:szCs w:val="24"/>
        </w:rPr>
        <w:t>Thomas H. Estes, </w:t>
      </w:r>
      <w:r w:rsidRPr="001A0BB8">
        <w:rPr>
          <w:rStyle w:val="Emphasis"/>
          <w:rFonts w:ascii="Verdana" w:hAnsi="Verdana"/>
          <w:sz w:val="24"/>
          <w:szCs w:val="24"/>
        </w:rPr>
        <w:t>University of Virginia</w:t>
      </w:r>
    </w:p>
    <w:p w:rsidR="00785E34" w:rsidRPr="001A0BB8" w:rsidRDefault="00785E34" w:rsidP="00785E34">
      <w:pPr>
        <w:ind w:left="720"/>
        <w:rPr>
          <w:rFonts w:ascii="Verdana" w:hAnsi="Verdana"/>
          <w:sz w:val="24"/>
          <w:szCs w:val="24"/>
        </w:rPr>
      </w:pPr>
      <w:r w:rsidRPr="001A0BB8">
        <w:rPr>
          <w:rFonts w:ascii="Verdana" w:hAnsi="Verdana"/>
          <w:sz w:val="24"/>
          <w:szCs w:val="24"/>
        </w:rPr>
        <w:t xml:space="preserve">Susan L. </w:t>
      </w:r>
      <w:proofErr w:type="spellStart"/>
      <w:r w:rsidRPr="001A0BB8">
        <w:rPr>
          <w:rFonts w:ascii="Verdana" w:hAnsi="Verdana"/>
          <w:sz w:val="24"/>
          <w:szCs w:val="24"/>
        </w:rPr>
        <w:t>Mintz</w:t>
      </w:r>
      <w:proofErr w:type="spellEnd"/>
      <w:r w:rsidRPr="001A0BB8">
        <w:rPr>
          <w:rFonts w:ascii="Verdana" w:hAnsi="Verdana"/>
          <w:sz w:val="24"/>
          <w:szCs w:val="24"/>
        </w:rPr>
        <w:t>, </w:t>
      </w:r>
      <w:r w:rsidRPr="001A0BB8">
        <w:rPr>
          <w:rStyle w:val="Emphasis"/>
          <w:rFonts w:ascii="Verdana" w:hAnsi="Verdana"/>
          <w:sz w:val="24"/>
          <w:szCs w:val="24"/>
        </w:rPr>
        <w:t>University of Virginia</w:t>
      </w:r>
    </w:p>
    <w:p w:rsidR="00785E34" w:rsidRPr="001A0BB8" w:rsidRDefault="00785E34" w:rsidP="00785E34">
      <w:pPr>
        <w:ind w:left="720"/>
        <w:rPr>
          <w:rFonts w:ascii="Verdana" w:hAnsi="Verdana"/>
          <w:sz w:val="24"/>
          <w:szCs w:val="24"/>
        </w:rPr>
      </w:pPr>
      <w:r w:rsidRPr="001A0BB8">
        <w:rPr>
          <w:rFonts w:ascii="Verdana" w:hAnsi="Verdana"/>
          <w:sz w:val="24"/>
          <w:szCs w:val="24"/>
        </w:rPr>
        <w:t>ISBN-10: 0134046889 • ISBN-13: 9780134046884</w:t>
      </w:r>
    </w:p>
    <w:p w:rsidR="00785E34" w:rsidRPr="001A0BB8" w:rsidRDefault="00785E34" w:rsidP="00785E34">
      <w:pPr>
        <w:ind w:left="720"/>
        <w:rPr>
          <w:rFonts w:ascii="Verdana" w:hAnsi="Verdana"/>
          <w:sz w:val="24"/>
          <w:szCs w:val="24"/>
        </w:rPr>
      </w:pPr>
      <w:r w:rsidRPr="001A0BB8">
        <w:rPr>
          <w:rFonts w:ascii="Verdana" w:hAnsi="Verdana"/>
          <w:sz w:val="24"/>
          <w:szCs w:val="24"/>
        </w:rPr>
        <w:t>©2016 • Pearson • Unbound (saleable) with Access Card, 384 pp</w:t>
      </w:r>
    </w:p>
    <w:p w:rsidR="00785E34" w:rsidRPr="001A0BB8" w:rsidRDefault="00785E34" w:rsidP="00785E34">
      <w:pPr>
        <w:ind w:left="720"/>
        <w:rPr>
          <w:rFonts w:ascii="Verdana" w:hAnsi="Verdana"/>
          <w:sz w:val="24"/>
          <w:szCs w:val="24"/>
        </w:rPr>
      </w:pPr>
      <w:r w:rsidRPr="001A0BB8">
        <w:rPr>
          <w:rFonts w:ascii="Verdana" w:hAnsi="Verdana"/>
          <w:sz w:val="24"/>
          <w:szCs w:val="24"/>
        </w:rPr>
        <w:t>Published 01/06/2015</w:t>
      </w:r>
    </w:p>
    <w:p w:rsidR="007F7137" w:rsidRPr="007D16E7" w:rsidRDefault="007F7137" w:rsidP="007F7137">
      <w:pPr>
        <w:rPr>
          <w:rFonts w:ascii="Verdana" w:hAnsi="Verdana"/>
          <w:sz w:val="24"/>
        </w:rPr>
      </w:pPr>
    </w:p>
    <w:p w:rsidR="007F7137" w:rsidRPr="007D16E7" w:rsidRDefault="007F7137" w:rsidP="007F7137">
      <w:pPr>
        <w:rPr>
          <w:rFonts w:ascii="Verdana" w:hAnsi="Verdana"/>
          <w:b/>
          <w:sz w:val="24"/>
        </w:rPr>
      </w:pPr>
      <w:r w:rsidRPr="007D16E7">
        <w:rPr>
          <w:rFonts w:ascii="Verdana" w:hAnsi="Verdana"/>
          <w:b/>
          <w:sz w:val="24"/>
        </w:rPr>
        <w:t xml:space="preserve">Prerequisite Courses: </w:t>
      </w:r>
      <w:r w:rsidR="008365A5" w:rsidRPr="007D16E7">
        <w:rPr>
          <w:rFonts w:ascii="Verdana" w:hAnsi="Verdana"/>
          <w:b/>
          <w:sz w:val="24"/>
        </w:rPr>
        <w:t>None</w:t>
      </w:r>
    </w:p>
    <w:p w:rsidR="00211CEC" w:rsidRPr="007D16E7" w:rsidRDefault="00211CEC">
      <w:pPr>
        <w:rPr>
          <w:rFonts w:ascii="Verdana" w:hAnsi="Verdana"/>
          <w:sz w:val="24"/>
        </w:rPr>
      </w:pPr>
    </w:p>
    <w:p w:rsidR="004479E9" w:rsidRPr="007D16E7" w:rsidRDefault="004479E9" w:rsidP="004479E9">
      <w:pPr>
        <w:pStyle w:val="NormalWeb"/>
        <w:rPr>
          <w:rFonts w:ascii="Verdana" w:hAnsi="Verdana"/>
          <w:bCs/>
          <w:u w:val="single"/>
        </w:rPr>
      </w:pPr>
      <w:r w:rsidRPr="007D16E7">
        <w:rPr>
          <w:rFonts w:ascii="Verdana" w:hAnsi="Verdana"/>
          <w:b/>
          <w:bCs/>
        </w:rPr>
        <w:t xml:space="preserve">Course Requirements: </w:t>
      </w:r>
      <w:r w:rsidRPr="007D16E7">
        <w:rPr>
          <w:rFonts w:ascii="Verdana" w:hAnsi="Verdana"/>
        </w:rPr>
        <w:t>The student will develop</w:t>
      </w:r>
      <w:r w:rsidR="00945797" w:rsidRPr="007D16E7">
        <w:rPr>
          <w:rFonts w:ascii="Verdana" w:hAnsi="Verdana"/>
        </w:rPr>
        <w:t xml:space="preserve"> </w:t>
      </w:r>
      <w:r w:rsidR="003A09F3">
        <w:rPr>
          <w:rFonts w:ascii="Verdana" w:hAnsi="Verdana"/>
        </w:rPr>
        <w:t>lesson planning</w:t>
      </w:r>
      <w:r w:rsidR="00945797" w:rsidRPr="007D16E7">
        <w:rPr>
          <w:rFonts w:ascii="Verdana" w:hAnsi="Verdana"/>
        </w:rPr>
        <w:t xml:space="preserve"> skills</w:t>
      </w:r>
      <w:r w:rsidRPr="007D16E7">
        <w:rPr>
          <w:rFonts w:ascii="Verdana" w:hAnsi="Verdana"/>
        </w:rPr>
        <w:t xml:space="preserve"> through </w:t>
      </w:r>
      <w:r w:rsidR="00945797" w:rsidRPr="007D16E7">
        <w:rPr>
          <w:rFonts w:ascii="Verdana" w:hAnsi="Verdana"/>
        </w:rPr>
        <w:t xml:space="preserve">conceptual </w:t>
      </w:r>
      <w:r w:rsidRPr="007D16E7">
        <w:rPr>
          <w:rFonts w:ascii="Verdana" w:hAnsi="Verdana"/>
        </w:rPr>
        <w:t>research and writing activities</w:t>
      </w:r>
      <w:r w:rsidR="00945797" w:rsidRPr="007D16E7">
        <w:rPr>
          <w:rFonts w:ascii="Verdana" w:hAnsi="Verdana"/>
        </w:rPr>
        <w:t>.  Each module will require conceptualizing the ideas presented in the textbook through weekly assignments and quizzes</w:t>
      </w:r>
      <w:r w:rsidR="00D863B2">
        <w:rPr>
          <w:rFonts w:ascii="Verdana" w:hAnsi="Verdana"/>
        </w:rPr>
        <w:t>.</w:t>
      </w:r>
      <w:r w:rsidR="00945797" w:rsidRPr="007D16E7">
        <w:rPr>
          <w:rFonts w:ascii="Verdana" w:hAnsi="Verdana"/>
        </w:rPr>
        <w:t xml:space="preserve"> </w:t>
      </w:r>
    </w:p>
    <w:p w:rsidR="00211CEC" w:rsidRPr="007D16E7" w:rsidRDefault="00211CEC" w:rsidP="00DE0B83">
      <w:pPr>
        <w:rPr>
          <w:rFonts w:ascii="Verdana" w:hAnsi="Verdana"/>
          <w:b/>
          <w:bCs/>
          <w:sz w:val="24"/>
        </w:rPr>
      </w:pPr>
      <w:r w:rsidRPr="007D16E7">
        <w:rPr>
          <w:rFonts w:ascii="Verdana" w:hAnsi="Verdana"/>
          <w:b/>
          <w:bCs/>
          <w:sz w:val="24"/>
        </w:rPr>
        <w:t>Course Outline</w:t>
      </w:r>
      <w:r w:rsidR="004479E9" w:rsidRPr="007D16E7">
        <w:rPr>
          <w:rFonts w:ascii="Verdana" w:hAnsi="Verdana"/>
          <w:b/>
          <w:bCs/>
          <w:sz w:val="24"/>
        </w:rPr>
        <w:t xml:space="preserve"> and Grading Structure</w:t>
      </w:r>
      <w:r w:rsidRPr="007D16E7">
        <w:rPr>
          <w:rFonts w:ascii="Verdana" w:hAnsi="Verdana"/>
          <w:b/>
          <w:bCs/>
          <w:sz w:val="24"/>
        </w:rPr>
        <w:t xml:space="preserve">:   </w:t>
      </w:r>
    </w:p>
    <w:tbl>
      <w:tblPr>
        <w:tblW w:w="4607" w:type="pct"/>
        <w:jc w:val="center"/>
        <w:tblCellMar>
          <w:left w:w="54" w:type="dxa"/>
          <w:right w:w="54" w:type="dxa"/>
        </w:tblCellMar>
        <w:tblLook w:val="0000" w:firstRow="0" w:lastRow="0" w:firstColumn="0" w:lastColumn="0" w:noHBand="0" w:noVBand="0"/>
      </w:tblPr>
      <w:tblGrid>
        <w:gridCol w:w="1256"/>
        <w:gridCol w:w="4839"/>
        <w:gridCol w:w="919"/>
        <w:gridCol w:w="919"/>
      </w:tblGrid>
      <w:tr w:rsidR="000B470D" w:rsidRPr="007D16E7" w:rsidTr="00694764">
        <w:trPr>
          <w:trHeight w:val="270"/>
          <w:jc w:val="center"/>
        </w:trPr>
        <w:tc>
          <w:tcPr>
            <w:tcW w:w="792" w:type="pct"/>
            <w:tcBorders>
              <w:top w:val="single" w:sz="12" w:space="0" w:color="auto"/>
              <w:left w:val="single" w:sz="12" w:space="0" w:color="auto"/>
              <w:bottom w:val="single" w:sz="12" w:space="0" w:color="auto"/>
              <w:right w:val="single" w:sz="6" w:space="0" w:color="auto"/>
            </w:tcBorders>
            <w:vAlign w:val="center"/>
          </w:tcPr>
          <w:p w:rsidR="000B470D" w:rsidRPr="007D16E7" w:rsidRDefault="000B470D" w:rsidP="000B470D">
            <w:pPr>
              <w:widowControl w:val="0"/>
              <w:autoSpaceDE w:val="0"/>
              <w:autoSpaceDN w:val="0"/>
              <w:adjustRightInd w:val="0"/>
              <w:jc w:val="center"/>
              <w:rPr>
                <w:rFonts w:ascii="Verdana" w:hAnsi="Verdana"/>
                <w:b/>
                <w:bCs/>
                <w:sz w:val="24"/>
              </w:rPr>
            </w:pPr>
            <w:r w:rsidRPr="007D16E7">
              <w:rPr>
                <w:rFonts w:ascii="Verdana" w:hAnsi="Verdana"/>
                <w:b/>
                <w:bCs/>
                <w:sz w:val="24"/>
              </w:rPr>
              <w:t>Module</w:t>
            </w:r>
          </w:p>
          <w:p w:rsidR="000B470D" w:rsidRPr="007D16E7" w:rsidRDefault="000B470D" w:rsidP="000B470D">
            <w:pPr>
              <w:widowControl w:val="0"/>
              <w:autoSpaceDE w:val="0"/>
              <w:autoSpaceDN w:val="0"/>
              <w:adjustRightInd w:val="0"/>
              <w:jc w:val="center"/>
              <w:rPr>
                <w:rFonts w:ascii="Verdana" w:hAnsi="Verdana"/>
                <w:b/>
                <w:bCs/>
                <w:sz w:val="24"/>
              </w:rPr>
            </w:pPr>
            <w:r w:rsidRPr="007D16E7">
              <w:rPr>
                <w:rFonts w:ascii="Verdana" w:hAnsi="Verdana"/>
                <w:b/>
                <w:bCs/>
                <w:sz w:val="24"/>
              </w:rPr>
              <w:t>/Week</w:t>
            </w:r>
          </w:p>
        </w:tc>
        <w:tc>
          <w:tcPr>
            <w:tcW w:w="3050" w:type="pct"/>
            <w:tcBorders>
              <w:top w:val="single" w:sz="12" w:space="0" w:color="auto"/>
              <w:left w:val="single" w:sz="6" w:space="0" w:color="auto"/>
              <w:bottom w:val="single" w:sz="12" w:space="0" w:color="auto"/>
              <w:right w:val="single" w:sz="12" w:space="0" w:color="auto"/>
            </w:tcBorders>
            <w:vAlign w:val="center"/>
          </w:tcPr>
          <w:p w:rsidR="000B470D" w:rsidRPr="007D16E7" w:rsidRDefault="000B470D" w:rsidP="000B470D">
            <w:pPr>
              <w:widowControl w:val="0"/>
              <w:autoSpaceDE w:val="0"/>
              <w:autoSpaceDN w:val="0"/>
              <w:adjustRightInd w:val="0"/>
              <w:jc w:val="center"/>
              <w:rPr>
                <w:rFonts w:ascii="Verdana" w:hAnsi="Verdana"/>
                <w:b/>
                <w:bCs/>
                <w:sz w:val="24"/>
              </w:rPr>
            </w:pPr>
            <w:r w:rsidRPr="007D16E7">
              <w:rPr>
                <w:rFonts w:ascii="Verdana" w:hAnsi="Verdana"/>
                <w:b/>
                <w:bCs/>
                <w:sz w:val="24"/>
              </w:rPr>
              <w:t>Topic</w:t>
            </w:r>
          </w:p>
        </w:tc>
        <w:tc>
          <w:tcPr>
            <w:tcW w:w="579" w:type="pct"/>
            <w:tcBorders>
              <w:top w:val="single" w:sz="12" w:space="0" w:color="auto"/>
              <w:left w:val="single" w:sz="6" w:space="0" w:color="auto"/>
              <w:bottom w:val="single" w:sz="12" w:space="0" w:color="auto"/>
              <w:right w:val="single" w:sz="12" w:space="0" w:color="auto"/>
            </w:tcBorders>
            <w:vAlign w:val="center"/>
          </w:tcPr>
          <w:p w:rsidR="000B470D" w:rsidRPr="007D16E7" w:rsidRDefault="000B470D" w:rsidP="000B470D">
            <w:pPr>
              <w:widowControl w:val="0"/>
              <w:autoSpaceDE w:val="0"/>
              <w:autoSpaceDN w:val="0"/>
              <w:adjustRightInd w:val="0"/>
              <w:jc w:val="center"/>
              <w:rPr>
                <w:rFonts w:ascii="Verdana" w:hAnsi="Verdana"/>
                <w:b/>
                <w:bCs/>
                <w:sz w:val="24"/>
              </w:rPr>
            </w:pPr>
            <w:r w:rsidRPr="007D16E7">
              <w:rPr>
                <w:rFonts w:ascii="Verdana" w:hAnsi="Verdana"/>
                <w:b/>
                <w:bCs/>
                <w:sz w:val="24"/>
              </w:rPr>
              <w:t>Chap</w:t>
            </w:r>
          </w:p>
        </w:tc>
        <w:tc>
          <w:tcPr>
            <w:tcW w:w="579" w:type="pct"/>
            <w:tcBorders>
              <w:top w:val="single" w:sz="12" w:space="0" w:color="auto"/>
              <w:left w:val="single" w:sz="6" w:space="0" w:color="auto"/>
              <w:bottom w:val="single" w:sz="12" w:space="0" w:color="auto"/>
              <w:right w:val="single" w:sz="12" w:space="0" w:color="auto"/>
            </w:tcBorders>
            <w:vAlign w:val="center"/>
          </w:tcPr>
          <w:p w:rsidR="000B470D" w:rsidRDefault="000B470D" w:rsidP="000B470D">
            <w:pPr>
              <w:widowControl w:val="0"/>
              <w:autoSpaceDE w:val="0"/>
              <w:autoSpaceDN w:val="0"/>
              <w:adjustRightInd w:val="0"/>
              <w:jc w:val="center"/>
              <w:rPr>
                <w:b/>
                <w:bCs/>
                <w:sz w:val="24"/>
              </w:rPr>
            </w:pPr>
            <w:r>
              <w:rPr>
                <w:b/>
                <w:bCs/>
                <w:sz w:val="24"/>
              </w:rPr>
              <w:t>Due Date</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widowControl w:val="0"/>
              <w:autoSpaceDE w:val="0"/>
              <w:autoSpaceDN w:val="0"/>
              <w:adjustRightInd w:val="0"/>
              <w:jc w:val="center"/>
              <w:rPr>
                <w:rFonts w:ascii="Verdana" w:hAnsi="Verdana"/>
                <w:sz w:val="24"/>
                <w:szCs w:val="24"/>
              </w:rPr>
            </w:pPr>
            <w:r w:rsidRPr="007D16E7">
              <w:rPr>
                <w:rFonts w:ascii="Verdana" w:hAnsi="Verdana"/>
                <w:sz w:val="24"/>
                <w:szCs w:val="24"/>
              </w:rPr>
              <w:t>One</w:t>
            </w:r>
          </w:p>
        </w:tc>
        <w:tc>
          <w:tcPr>
            <w:tcW w:w="3050" w:type="pct"/>
            <w:tcBorders>
              <w:top w:val="nil"/>
              <w:left w:val="single" w:sz="6" w:space="0" w:color="auto"/>
              <w:bottom w:val="single" w:sz="6" w:space="0" w:color="auto"/>
              <w:right w:val="single" w:sz="6" w:space="0" w:color="auto"/>
            </w:tcBorders>
          </w:tcPr>
          <w:p w:rsidR="000B470D" w:rsidRPr="007D16E7" w:rsidRDefault="000B470D" w:rsidP="000B470D">
            <w:pPr>
              <w:jc w:val="center"/>
              <w:outlineLvl w:val="0"/>
              <w:rPr>
                <w:rFonts w:ascii="Verdana" w:hAnsi="Verdana"/>
                <w:sz w:val="22"/>
                <w:szCs w:val="22"/>
              </w:rPr>
            </w:pPr>
            <w:r>
              <w:rPr>
                <w:rFonts w:ascii="Verdana" w:hAnsi="Verdana"/>
                <w:sz w:val="22"/>
                <w:szCs w:val="22"/>
              </w:rPr>
              <w:t>Standards and Content in School</w:t>
            </w:r>
          </w:p>
        </w:tc>
        <w:tc>
          <w:tcPr>
            <w:tcW w:w="579" w:type="pct"/>
            <w:tcBorders>
              <w:top w:val="nil"/>
              <w:left w:val="single" w:sz="6" w:space="0" w:color="auto"/>
              <w:bottom w:val="single" w:sz="6" w:space="0" w:color="auto"/>
              <w:right w:val="single" w:sz="6" w:space="0" w:color="auto"/>
            </w:tcBorders>
          </w:tcPr>
          <w:p w:rsidR="000B470D" w:rsidRPr="007D16E7" w:rsidRDefault="000B470D" w:rsidP="000B470D">
            <w:pPr>
              <w:jc w:val="center"/>
              <w:outlineLvl w:val="0"/>
              <w:rPr>
                <w:rFonts w:ascii="Verdana" w:hAnsi="Verdana"/>
              </w:rPr>
            </w:pPr>
            <w:r w:rsidRPr="007D16E7">
              <w:rPr>
                <w:rFonts w:ascii="Verdana" w:hAnsi="Verdana"/>
              </w:rPr>
              <w:t>1</w:t>
            </w:r>
          </w:p>
        </w:tc>
        <w:tc>
          <w:tcPr>
            <w:tcW w:w="579" w:type="pct"/>
            <w:tcBorders>
              <w:top w:val="nil"/>
              <w:left w:val="single" w:sz="6" w:space="0" w:color="auto"/>
              <w:bottom w:val="single" w:sz="6" w:space="0" w:color="auto"/>
              <w:right w:val="single" w:sz="6" w:space="0" w:color="auto"/>
            </w:tcBorders>
          </w:tcPr>
          <w:p w:rsidR="000B470D" w:rsidRDefault="001A0BB8" w:rsidP="000B470D">
            <w:pPr>
              <w:jc w:val="center"/>
              <w:outlineLvl w:val="0"/>
            </w:pPr>
            <w:r>
              <w:t>June 5</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widowControl w:val="0"/>
              <w:autoSpaceDE w:val="0"/>
              <w:autoSpaceDN w:val="0"/>
              <w:adjustRightInd w:val="0"/>
              <w:jc w:val="center"/>
              <w:rPr>
                <w:rFonts w:ascii="Verdana" w:hAnsi="Verdana"/>
                <w:sz w:val="24"/>
                <w:szCs w:val="24"/>
              </w:rPr>
            </w:pPr>
            <w:r w:rsidRPr="007D16E7">
              <w:rPr>
                <w:rFonts w:ascii="Verdana" w:hAnsi="Verdana"/>
                <w:sz w:val="24"/>
                <w:szCs w:val="24"/>
              </w:rPr>
              <w:t>Two</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Objectives, Assessment and Instruction</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2</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June </w:t>
            </w:r>
            <w:r w:rsidR="001A0BB8">
              <w:t>12</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widowControl w:val="0"/>
              <w:autoSpaceDE w:val="0"/>
              <w:autoSpaceDN w:val="0"/>
              <w:adjustRightInd w:val="0"/>
              <w:jc w:val="center"/>
              <w:rPr>
                <w:rFonts w:ascii="Verdana" w:hAnsi="Verdana"/>
                <w:sz w:val="24"/>
                <w:szCs w:val="24"/>
              </w:rPr>
            </w:pPr>
            <w:r w:rsidRPr="007D16E7">
              <w:rPr>
                <w:rFonts w:ascii="Verdana" w:hAnsi="Verdana"/>
                <w:sz w:val="24"/>
                <w:szCs w:val="24"/>
              </w:rPr>
              <w:t>Three</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The Direct Instruction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3</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June </w:t>
            </w:r>
            <w:r w:rsidR="001A0BB8">
              <w:t>19</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widowControl w:val="0"/>
              <w:autoSpaceDE w:val="0"/>
              <w:autoSpaceDN w:val="0"/>
              <w:adjustRightInd w:val="0"/>
              <w:jc w:val="center"/>
              <w:rPr>
                <w:rFonts w:ascii="Verdana" w:hAnsi="Verdana"/>
                <w:sz w:val="24"/>
                <w:szCs w:val="24"/>
              </w:rPr>
            </w:pPr>
            <w:r w:rsidRPr="007D16E7">
              <w:rPr>
                <w:rFonts w:ascii="Verdana" w:hAnsi="Verdana"/>
                <w:sz w:val="24"/>
                <w:szCs w:val="24"/>
              </w:rPr>
              <w:t>Four</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Concept Attainment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4</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June </w:t>
            </w:r>
            <w:r w:rsidR="001A0BB8">
              <w:t>26</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widowControl w:val="0"/>
              <w:autoSpaceDE w:val="0"/>
              <w:autoSpaceDN w:val="0"/>
              <w:adjustRightInd w:val="0"/>
              <w:jc w:val="center"/>
              <w:rPr>
                <w:rFonts w:ascii="Verdana" w:hAnsi="Verdana"/>
                <w:sz w:val="24"/>
                <w:szCs w:val="24"/>
              </w:rPr>
            </w:pPr>
            <w:r w:rsidRPr="007D16E7">
              <w:rPr>
                <w:rFonts w:ascii="Verdana" w:hAnsi="Verdana"/>
                <w:sz w:val="24"/>
                <w:szCs w:val="24"/>
              </w:rPr>
              <w:t>Five</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The Concept Development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5</w:t>
            </w:r>
          </w:p>
        </w:tc>
        <w:tc>
          <w:tcPr>
            <w:tcW w:w="579" w:type="pct"/>
            <w:tcBorders>
              <w:top w:val="single" w:sz="6" w:space="0" w:color="auto"/>
              <w:left w:val="single" w:sz="6" w:space="0" w:color="auto"/>
              <w:bottom w:val="single" w:sz="6" w:space="0" w:color="auto"/>
              <w:right w:val="single" w:sz="6" w:space="0" w:color="auto"/>
            </w:tcBorders>
          </w:tcPr>
          <w:p w:rsidR="000B470D" w:rsidRDefault="001A0BB8" w:rsidP="000B470D">
            <w:pPr>
              <w:jc w:val="center"/>
            </w:pPr>
            <w:r>
              <w:t>July 5</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Six</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sidRPr="007D16E7">
              <w:rPr>
                <w:rFonts w:ascii="Verdana" w:hAnsi="Verdana"/>
                <w:sz w:val="22"/>
                <w:szCs w:val="22"/>
              </w:rPr>
              <w:t>Midterm examination</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1-5</w:t>
            </w:r>
          </w:p>
        </w:tc>
        <w:tc>
          <w:tcPr>
            <w:tcW w:w="579" w:type="pct"/>
            <w:tcBorders>
              <w:top w:val="single" w:sz="6" w:space="0" w:color="auto"/>
              <w:left w:val="single" w:sz="6" w:space="0" w:color="auto"/>
              <w:bottom w:val="single" w:sz="6" w:space="0" w:color="auto"/>
              <w:right w:val="single" w:sz="6" w:space="0" w:color="auto"/>
            </w:tcBorders>
          </w:tcPr>
          <w:p w:rsidR="000B470D" w:rsidRDefault="001A0BB8" w:rsidP="000B470D">
            <w:pPr>
              <w:jc w:val="center"/>
            </w:pPr>
            <w:r>
              <w:t>July 9-12</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Seven</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Cause-and-Effect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6</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July </w:t>
            </w:r>
            <w:r w:rsidR="001A0BB8">
              <w:t>17</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Eight</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The Vocabulary Acquisition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7</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July </w:t>
            </w:r>
            <w:r w:rsidR="001A0BB8">
              <w:t>24</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Nine</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Socratic Seminar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9</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July </w:t>
            </w:r>
            <w:r w:rsidR="001A0BB8">
              <w:t>31</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Ten</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Cooperative Learning Models</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10</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Aug </w:t>
            </w:r>
            <w:r w:rsidR="001A0BB8">
              <w:t>7</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Eleven</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sidRPr="007D16E7">
              <w:rPr>
                <w:rFonts w:ascii="Verdana" w:hAnsi="Verdana"/>
                <w:sz w:val="22"/>
                <w:szCs w:val="22"/>
              </w:rPr>
              <w:t>Final examination</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All</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Aug </w:t>
            </w:r>
            <w:r w:rsidR="001A0BB8">
              <w:t>7-9</w:t>
            </w:r>
          </w:p>
        </w:tc>
      </w:tr>
    </w:tbl>
    <w:p w:rsidR="00211CEC" w:rsidRPr="007D16E7" w:rsidRDefault="00211CEC">
      <w:pPr>
        <w:rPr>
          <w:rFonts w:ascii="Verdana" w:hAnsi="Verdana"/>
          <w:sz w:val="24"/>
        </w:rPr>
      </w:pPr>
    </w:p>
    <w:p w:rsidR="00211CEC" w:rsidRPr="007D16E7" w:rsidRDefault="00211CEC">
      <w:pPr>
        <w:rPr>
          <w:rFonts w:ascii="Verdana" w:hAnsi="Verdana"/>
          <w:sz w:val="24"/>
        </w:rPr>
      </w:pPr>
    </w:p>
    <w:p w:rsidR="00900249" w:rsidRDefault="00900249">
      <w:pPr>
        <w:rPr>
          <w:rFonts w:ascii="Verdana" w:hAnsi="Verdana"/>
          <w:b/>
          <w:bCs/>
          <w:sz w:val="24"/>
        </w:rPr>
      </w:pPr>
    </w:p>
    <w:p w:rsidR="00900249" w:rsidRDefault="00900249">
      <w:pPr>
        <w:rPr>
          <w:rFonts w:ascii="Verdana" w:hAnsi="Verdana"/>
          <w:b/>
          <w:bCs/>
          <w:sz w:val="24"/>
        </w:rPr>
      </w:pPr>
    </w:p>
    <w:p w:rsidR="00900249" w:rsidRDefault="00900249">
      <w:pPr>
        <w:rPr>
          <w:rFonts w:ascii="Verdana" w:hAnsi="Verdana"/>
          <w:b/>
          <w:bCs/>
          <w:sz w:val="24"/>
        </w:rPr>
      </w:pPr>
    </w:p>
    <w:p w:rsidR="00211CEC" w:rsidRPr="007D16E7" w:rsidRDefault="00211CEC">
      <w:pPr>
        <w:rPr>
          <w:rFonts w:ascii="Verdana" w:hAnsi="Verdana"/>
          <w:b/>
          <w:bCs/>
          <w:sz w:val="24"/>
        </w:rPr>
      </w:pPr>
      <w:r w:rsidRPr="007D16E7">
        <w:rPr>
          <w:rFonts w:ascii="Verdana" w:hAnsi="Verdana"/>
          <w:b/>
          <w:bCs/>
          <w:sz w:val="24"/>
        </w:rPr>
        <w:lastRenderedPageBreak/>
        <w:t>Computation of final grade:</w:t>
      </w:r>
    </w:p>
    <w:p w:rsidR="00F55C99" w:rsidRPr="007D16E7" w:rsidRDefault="00F55C99">
      <w:pPr>
        <w:rPr>
          <w:rFonts w:ascii="Verdana" w:hAnsi="Verdana"/>
          <w:sz w:val="24"/>
        </w:rPr>
      </w:pPr>
    </w:p>
    <w:p w:rsidR="00F55C99" w:rsidRPr="00900249" w:rsidRDefault="00F55C99" w:rsidP="00F55C99">
      <w:pPr>
        <w:numPr>
          <w:ilvl w:val="0"/>
          <w:numId w:val="24"/>
        </w:numPr>
        <w:rPr>
          <w:rFonts w:ascii="Verdana" w:hAnsi="Verdana"/>
          <w:bCs/>
          <w:sz w:val="24"/>
        </w:rPr>
      </w:pPr>
      <w:r w:rsidRPr="00900249">
        <w:rPr>
          <w:rFonts w:ascii="Verdana" w:hAnsi="Verdana"/>
          <w:bCs/>
          <w:sz w:val="24"/>
        </w:rPr>
        <w:t>9 chapter quizzes=90 points</w:t>
      </w:r>
    </w:p>
    <w:p w:rsidR="00F55C99" w:rsidRPr="00900249" w:rsidRDefault="00F55C99" w:rsidP="00F55C99">
      <w:pPr>
        <w:numPr>
          <w:ilvl w:val="0"/>
          <w:numId w:val="24"/>
        </w:numPr>
        <w:rPr>
          <w:rFonts w:ascii="Verdana" w:hAnsi="Verdana"/>
          <w:bCs/>
          <w:sz w:val="24"/>
        </w:rPr>
      </w:pPr>
      <w:r w:rsidRPr="00900249">
        <w:rPr>
          <w:rFonts w:ascii="Verdana" w:hAnsi="Verdana"/>
          <w:bCs/>
          <w:sz w:val="24"/>
        </w:rPr>
        <w:t xml:space="preserve">Short weekly assignments = </w:t>
      </w:r>
      <w:r w:rsidR="00362B02" w:rsidRPr="00900249">
        <w:rPr>
          <w:rFonts w:ascii="Verdana" w:hAnsi="Verdana"/>
          <w:bCs/>
          <w:sz w:val="24"/>
        </w:rPr>
        <w:t>90</w:t>
      </w:r>
      <w:r w:rsidRPr="00900249">
        <w:rPr>
          <w:rFonts w:ascii="Verdana" w:hAnsi="Verdana"/>
          <w:bCs/>
          <w:sz w:val="24"/>
        </w:rPr>
        <w:t xml:space="preserve"> points</w:t>
      </w:r>
    </w:p>
    <w:p w:rsidR="00F55C99" w:rsidRPr="00900249" w:rsidRDefault="00F55C99" w:rsidP="00F55C99">
      <w:pPr>
        <w:numPr>
          <w:ilvl w:val="0"/>
          <w:numId w:val="24"/>
        </w:numPr>
        <w:rPr>
          <w:rFonts w:ascii="Verdana" w:hAnsi="Verdana"/>
          <w:bCs/>
          <w:sz w:val="24"/>
        </w:rPr>
      </w:pPr>
      <w:r w:rsidRPr="00900249">
        <w:rPr>
          <w:rFonts w:ascii="Verdana" w:hAnsi="Verdana"/>
          <w:bCs/>
          <w:sz w:val="24"/>
        </w:rPr>
        <w:t xml:space="preserve">Midterm = </w:t>
      </w:r>
      <w:r w:rsidR="00362B02" w:rsidRPr="00900249">
        <w:rPr>
          <w:rFonts w:ascii="Verdana" w:hAnsi="Verdana"/>
          <w:bCs/>
          <w:sz w:val="24"/>
        </w:rPr>
        <w:t>50</w:t>
      </w:r>
      <w:r w:rsidRPr="00900249">
        <w:rPr>
          <w:rFonts w:ascii="Verdana" w:hAnsi="Verdana"/>
          <w:bCs/>
          <w:sz w:val="24"/>
        </w:rPr>
        <w:t xml:space="preserve"> points</w:t>
      </w:r>
    </w:p>
    <w:p w:rsidR="00F55C99" w:rsidRPr="00900249" w:rsidRDefault="00362B02" w:rsidP="00F55C99">
      <w:pPr>
        <w:numPr>
          <w:ilvl w:val="0"/>
          <w:numId w:val="24"/>
        </w:numPr>
        <w:rPr>
          <w:rFonts w:ascii="Verdana" w:hAnsi="Verdana"/>
          <w:bCs/>
          <w:sz w:val="24"/>
        </w:rPr>
      </w:pPr>
      <w:r w:rsidRPr="00900249">
        <w:rPr>
          <w:rFonts w:ascii="Verdana" w:hAnsi="Verdana"/>
          <w:bCs/>
          <w:sz w:val="24"/>
        </w:rPr>
        <w:t>Field Experience/Essay</w:t>
      </w:r>
      <w:r w:rsidR="00F55C99" w:rsidRPr="00900249">
        <w:rPr>
          <w:rFonts w:ascii="Verdana" w:hAnsi="Verdana"/>
          <w:bCs/>
          <w:sz w:val="24"/>
        </w:rPr>
        <w:t xml:space="preserve"> = </w:t>
      </w:r>
      <w:r w:rsidRPr="00900249">
        <w:rPr>
          <w:rFonts w:ascii="Verdana" w:hAnsi="Verdana"/>
          <w:bCs/>
          <w:sz w:val="24"/>
        </w:rPr>
        <w:t>20</w:t>
      </w:r>
      <w:r w:rsidR="00F55C99" w:rsidRPr="00900249">
        <w:rPr>
          <w:rFonts w:ascii="Verdana" w:hAnsi="Verdana"/>
          <w:bCs/>
          <w:sz w:val="24"/>
        </w:rPr>
        <w:t xml:space="preserve"> points</w:t>
      </w:r>
    </w:p>
    <w:p w:rsidR="00F55C99" w:rsidRPr="00900249" w:rsidRDefault="00A10EC8" w:rsidP="00F55C99">
      <w:pPr>
        <w:numPr>
          <w:ilvl w:val="0"/>
          <w:numId w:val="24"/>
        </w:numPr>
        <w:rPr>
          <w:rFonts w:ascii="Verdana" w:hAnsi="Verdana"/>
          <w:bCs/>
          <w:sz w:val="24"/>
        </w:rPr>
      </w:pPr>
      <w:r w:rsidRPr="00900249">
        <w:rPr>
          <w:rFonts w:ascii="Verdana" w:hAnsi="Verdana"/>
          <w:bCs/>
          <w:sz w:val="24"/>
        </w:rPr>
        <w:t xml:space="preserve">Final Exam= </w:t>
      </w:r>
      <w:r w:rsidR="00F55C99" w:rsidRPr="00900249">
        <w:rPr>
          <w:rFonts w:ascii="Verdana" w:hAnsi="Verdana"/>
          <w:bCs/>
          <w:sz w:val="24"/>
        </w:rPr>
        <w:t>100 points</w:t>
      </w:r>
    </w:p>
    <w:p w:rsidR="00F55C99" w:rsidRPr="00900249" w:rsidRDefault="00F55C99" w:rsidP="00F55C99">
      <w:pPr>
        <w:rPr>
          <w:rFonts w:ascii="Verdana" w:hAnsi="Verdana"/>
          <w:bCs/>
          <w:sz w:val="24"/>
        </w:rPr>
      </w:pPr>
    </w:p>
    <w:p w:rsidR="00F55C99" w:rsidRPr="00900249" w:rsidRDefault="00F55C99" w:rsidP="00F55C99">
      <w:pPr>
        <w:rPr>
          <w:rFonts w:ascii="Verdana" w:hAnsi="Verdana"/>
          <w:bCs/>
          <w:sz w:val="24"/>
        </w:rPr>
      </w:pPr>
      <w:r w:rsidRPr="00900249">
        <w:rPr>
          <w:rFonts w:ascii="Verdana" w:hAnsi="Verdana"/>
          <w:bCs/>
          <w:sz w:val="24"/>
        </w:rPr>
        <w:t>Total points=3</w:t>
      </w:r>
      <w:r w:rsidR="00362B02" w:rsidRPr="00900249">
        <w:rPr>
          <w:rFonts w:ascii="Verdana" w:hAnsi="Verdana"/>
          <w:bCs/>
          <w:sz w:val="24"/>
        </w:rPr>
        <w:t>50</w:t>
      </w:r>
      <w:r w:rsidRPr="00900249">
        <w:rPr>
          <w:rFonts w:ascii="Verdana" w:hAnsi="Verdana"/>
          <w:bCs/>
          <w:sz w:val="24"/>
        </w:rPr>
        <w:t xml:space="preserve"> points</w:t>
      </w:r>
    </w:p>
    <w:p w:rsidR="00F55C99" w:rsidRPr="00900249" w:rsidRDefault="00F55C99" w:rsidP="00F55C99">
      <w:pPr>
        <w:rPr>
          <w:rFonts w:ascii="Verdana" w:hAnsi="Verdana"/>
          <w:bCs/>
          <w:sz w:val="24"/>
        </w:rPr>
      </w:pPr>
      <w:r w:rsidRPr="00900249">
        <w:rPr>
          <w:rFonts w:ascii="Verdana" w:hAnsi="Verdana"/>
          <w:bCs/>
          <w:sz w:val="24"/>
        </w:rPr>
        <w:tab/>
        <w:t>A=</w:t>
      </w:r>
      <w:r w:rsidR="00362B02" w:rsidRPr="00900249">
        <w:rPr>
          <w:rFonts w:ascii="Verdana" w:hAnsi="Verdana"/>
          <w:bCs/>
          <w:sz w:val="24"/>
        </w:rPr>
        <w:t>315</w:t>
      </w:r>
      <w:r w:rsidR="005F1AB2" w:rsidRPr="00900249">
        <w:rPr>
          <w:rFonts w:ascii="Verdana" w:hAnsi="Verdana"/>
          <w:bCs/>
          <w:sz w:val="24"/>
        </w:rPr>
        <w:t>-3</w:t>
      </w:r>
      <w:r w:rsidR="00362B02" w:rsidRPr="00900249">
        <w:rPr>
          <w:rFonts w:ascii="Verdana" w:hAnsi="Verdana"/>
          <w:bCs/>
          <w:sz w:val="24"/>
        </w:rPr>
        <w:t>50</w:t>
      </w:r>
      <w:r w:rsidR="005F1AB2" w:rsidRPr="00900249">
        <w:rPr>
          <w:rFonts w:ascii="Verdana" w:hAnsi="Verdana"/>
          <w:bCs/>
          <w:sz w:val="24"/>
        </w:rPr>
        <w:t xml:space="preserve"> points </w:t>
      </w:r>
    </w:p>
    <w:p w:rsidR="00F55C99" w:rsidRPr="00900249" w:rsidRDefault="00F55C99" w:rsidP="00F55C99">
      <w:pPr>
        <w:rPr>
          <w:rFonts w:ascii="Verdana" w:hAnsi="Verdana"/>
          <w:bCs/>
          <w:sz w:val="24"/>
        </w:rPr>
      </w:pPr>
      <w:r w:rsidRPr="00900249">
        <w:rPr>
          <w:rFonts w:ascii="Verdana" w:hAnsi="Verdana"/>
          <w:bCs/>
          <w:sz w:val="24"/>
        </w:rPr>
        <w:tab/>
        <w:t>B=2</w:t>
      </w:r>
      <w:r w:rsidR="00362B02" w:rsidRPr="00900249">
        <w:rPr>
          <w:rFonts w:ascii="Verdana" w:hAnsi="Verdana"/>
          <w:bCs/>
          <w:sz w:val="24"/>
        </w:rPr>
        <w:t>80</w:t>
      </w:r>
      <w:r w:rsidRPr="00900249">
        <w:rPr>
          <w:rFonts w:ascii="Verdana" w:hAnsi="Verdana"/>
          <w:bCs/>
          <w:sz w:val="24"/>
        </w:rPr>
        <w:t>-</w:t>
      </w:r>
      <w:r w:rsidR="00362B02" w:rsidRPr="00900249">
        <w:rPr>
          <w:rFonts w:ascii="Verdana" w:hAnsi="Verdana"/>
          <w:bCs/>
          <w:sz w:val="24"/>
        </w:rPr>
        <w:t>314</w:t>
      </w:r>
      <w:r w:rsidRPr="00900249">
        <w:rPr>
          <w:rFonts w:ascii="Verdana" w:hAnsi="Verdana"/>
          <w:bCs/>
          <w:sz w:val="24"/>
        </w:rPr>
        <w:t xml:space="preserve"> points</w:t>
      </w:r>
    </w:p>
    <w:p w:rsidR="00F55C99" w:rsidRPr="00900249" w:rsidRDefault="00F55C99" w:rsidP="00F55C99">
      <w:pPr>
        <w:rPr>
          <w:rFonts w:ascii="Verdana" w:hAnsi="Verdana"/>
          <w:bCs/>
          <w:sz w:val="24"/>
        </w:rPr>
      </w:pPr>
      <w:r w:rsidRPr="00900249">
        <w:rPr>
          <w:rFonts w:ascii="Verdana" w:hAnsi="Verdana"/>
          <w:bCs/>
          <w:sz w:val="24"/>
        </w:rPr>
        <w:tab/>
        <w:t>C=</w:t>
      </w:r>
      <w:r w:rsidR="00362B02" w:rsidRPr="00900249">
        <w:rPr>
          <w:rFonts w:ascii="Verdana" w:hAnsi="Verdana"/>
          <w:bCs/>
          <w:sz w:val="24"/>
        </w:rPr>
        <w:t>245</w:t>
      </w:r>
      <w:r w:rsidRPr="00900249">
        <w:rPr>
          <w:rFonts w:ascii="Verdana" w:hAnsi="Verdana"/>
          <w:bCs/>
          <w:sz w:val="24"/>
        </w:rPr>
        <w:t>-2</w:t>
      </w:r>
      <w:r w:rsidR="00362B02" w:rsidRPr="00900249">
        <w:rPr>
          <w:rFonts w:ascii="Verdana" w:hAnsi="Verdana"/>
          <w:bCs/>
          <w:sz w:val="24"/>
        </w:rPr>
        <w:t>79</w:t>
      </w:r>
      <w:r w:rsidRPr="00900249">
        <w:rPr>
          <w:rFonts w:ascii="Verdana" w:hAnsi="Verdana"/>
          <w:bCs/>
          <w:sz w:val="24"/>
        </w:rPr>
        <w:t xml:space="preserve"> points</w:t>
      </w:r>
    </w:p>
    <w:p w:rsidR="00F55C99" w:rsidRPr="00900249" w:rsidRDefault="00F55C99" w:rsidP="00F55C99">
      <w:pPr>
        <w:rPr>
          <w:rFonts w:ascii="Verdana" w:hAnsi="Verdana"/>
          <w:bCs/>
          <w:sz w:val="24"/>
        </w:rPr>
      </w:pPr>
      <w:r w:rsidRPr="00900249">
        <w:rPr>
          <w:rFonts w:ascii="Verdana" w:hAnsi="Verdana"/>
          <w:bCs/>
          <w:sz w:val="24"/>
        </w:rPr>
        <w:tab/>
        <w:t>D=</w:t>
      </w:r>
      <w:r w:rsidR="00362B02" w:rsidRPr="00900249">
        <w:rPr>
          <w:rFonts w:ascii="Verdana" w:hAnsi="Verdana"/>
          <w:bCs/>
          <w:sz w:val="24"/>
        </w:rPr>
        <w:t>210-</w:t>
      </w:r>
      <w:r w:rsidR="005F1AB2" w:rsidRPr="00900249">
        <w:rPr>
          <w:rFonts w:ascii="Verdana" w:hAnsi="Verdana"/>
          <w:bCs/>
          <w:sz w:val="24"/>
        </w:rPr>
        <w:t>2</w:t>
      </w:r>
      <w:r w:rsidR="00362B02" w:rsidRPr="00900249">
        <w:rPr>
          <w:rFonts w:ascii="Verdana" w:hAnsi="Verdana"/>
          <w:bCs/>
          <w:sz w:val="24"/>
        </w:rPr>
        <w:t>44</w:t>
      </w:r>
      <w:r w:rsidR="005F1AB2" w:rsidRPr="00900249">
        <w:rPr>
          <w:rFonts w:ascii="Verdana" w:hAnsi="Verdana"/>
          <w:bCs/>
          <w:sz w:val="24"/>
        </w:rPr>
        <w:t xml:space="preserve"> points</w:t>
      </w:r>
    </w:p>
    <w:p w:rsidR="005F1AB2" w:rsidRPr="00900249" w:rsidRDefault="005F1AB2" w:rsidP="00F55C99">
      <w:pPr>
        <w:rPr>
          <w:rFonts w:ascii="Verdana" w:hAnsi="Verdana"/>
          <w:bCs/>
          <w:sz w:val="24"/>
        </w:rPr>
      </w:pPr>
      <w:r w:rsidRPr="00900249">
        <w:rPr>
          <w:rFonts w:ascii="Verdana" w:hAnsi="Verdana"/>
          <w:bCs/>
          <w:sz w:val="24"/>
        </w:rPr>
        <w:tab/>
        <w:t>F=</w:t>
      </w:r>
      <w:r w:rsidR="00362B02" w:rsidRPr="00900249">
        <w:rPr>
          <w:rFonts w:ascii="Verdana" w:hAnsi="Verdana"/>
          <w:bCs/>
          <w:sz w:val="24"/>
        </w:rPr>
        <w:t>209 or</w:t>
      </w:r>
      <w:r w:rsidRPr="00900249">
        <w:rPr>
          <w:rFonts w:ascii="Verdana" w:hAnsi="Verdana"/>
          <w:bCs/>
          <w:sz w:val="24"/>
        </w:rPr>
        <w:t xml:space="preserve"> below</w:t>
      </w:r>
    </w:p>
    <w:p w:rsidR="00900249" w:rsidRDefault="00900249" w:rsidP="00F55C99">
      <w:pPr>
        <w:rPr>
          <w:rFonts w:ascii="Verdana" w:hAnsi="Verdana"/>
          <w:b/>
          <w:bCs/>
          <w:sz w:val="24"/>
        </w:rPr>
      </w:pPr>
    </w:p>
    <w:p w:rsidR="00900249" w:rsidRPr="00900249" w:rsidRDefault="00900249" w:rsidP="00900249">
      <w:pPr>
        <w:jc w:val="both"/>
        <w:rPr>
          <w:rFonts w:ascii="Verdana" w:hAnsi="Verdana" w:cs="Arial"/>
          <w:caps/>
          <w:sz w:val="22"/>
        </w:rPr>
      </w:pPr>
      <w:r w:rsidRPr="00900249">
        <w:rPr>
          <w:rFonts w:ascii="Verdana" w:hAnsi="Verdana" w:cs="Arial"/>
          <w:b/>
          <w:caps/>
          <w:sz w:val="22"/>
        </w:rPr>
        <w:t>University Grading System:</w:t>
      </w:r>
      <w:r w:rsidRPr="00900249">
        <w:rPr>
          <w:rFonts w:ascii="Verdana" w:hAnsi="Verdana" w:cs="Arial"/>
          <w:caps/>
          <w:sz w:val="22"/>
        </w:rPr>
        <w:t xml:space="preserve"> </w:t>
      </w:r>
    </w:p>
    <w:p w:rsidR="00900249" w:rsidRPr="00CD698C" w:rsidRDefault="00900249" w:rsidP="00900249">
      <w:pPr>
        <w:ind w:left="1020"/>
        <w:jc w:val="both"/>
        <w:rPr>
          <w:rFonts w:ascii="Verdana" w:hAnsi="Verdana" w:cs="Arial"/>
        </w:rPr>
      </w:pPr>
    </w:p>
    <w:p w:rsidR="00900249" w:rsidRPr="00900249" w:rsidRDefault="00900249" w:rsidP="00900249">
      <w:pPr>
        <w:ind w:left="1380"/>
        <w:jc w:val="both"/>
        <w:rPr>
          <w:rFonts w:ascii="Verdana" w:hAnsi="Verdana" w:cs="Arial"/>
          <w:sz w:val="22"/>
        </w:rPr>
      </w:pPr>
      <w:r w:rsidRPr="00900249">
        <w:rPr>
          <w:rFonts w:ascii="Verdana" w:hAnsi="Verdana" w:cs="Arial"/>
          <w:sz w:val="22"/>
        </w:rPr>
        <w:t>A</w:t>
      </w:r>
      <w:r w:rsidRPr="00900249">
        <w:rPr>
          <w:rFonts w:ascii="Verdana" w:hAnsi="Verdana" w:cs="Arial"/>
          <w:sz w:val="22"/>
        </w:rPr>
        <w:tab/>
        <w:t>90-100%</w:t>
      </w:r>
      <w:r w:rsidRPr="00900249">
        <w:rPr>
          <w:rFonts w:ascii="Verdana" w:hAnsi="Verdana" w:cs="Arial"/>
          <w:sz w:val="22"/>
        </w:rPr>
        <w:tab/>
      </w:r>
      <w:r w:rsidRPr="00900249">
        <w:rPr>
          <w:rFonts w:ascii="Verdana" w:hAnsi="Verdana" w:cs="Arial"/>
          <w:sz w:val="22"/>
        </w:rPr>
        <w:tab/>
        <w:t>Cr</w:t>
      </w:r>
      <w:r w:rsidRPr="00900249">
        <w:rPr>
          <w:rFonts w:ascii="Verdana" w:hAnsi="Verdana" w:cs="Arial"/>
          <w:sz w:val="22"/>
        </w:rPr>
        <w:tab/>
        <w:t>for Credit</w:t>
      </w:r>
    </w:p>
    <w:p w:rsidR="00900249" w:rsidRPr="00900249" w:rsidRDefault="00900249" w:rsidP="00900249">
      <w:pPr>
        <w:ind w:left="1380"/>
        <w:jc w:val="both"/>
        <w:rPr>
          <w:rFonts w:ascii="Verdana" w:hAnsi="Verdana" w:cs="Arial"/>
          <w:sz w:val="22"/>
        </w:rPr>
      </w:pPr>
      <w:r w:rsidRPr="00900249">
        <w:rPr>
          <w:rFonts w:ascii="Verdana" w:hAnsi="Verdana" w:cs="Arial"/>
          <w:sz w:val="22"/>
        </w:rPr>
        <w:t>B</w:t>
      </w:r>
      <w:r w:rsidRPr="00900249">
        <w:rPr>
          <w:rFonts w:ascii="Verdana" w:hAnsi="Verdana" w:cs="Arial"/>
          <w:sz w:val="22"/>
        </w:rPr>
        <w:tab/>
        <w:t>80-89</w:t>
      </w:r>
      <w:r w:rsidRPr="00900249">
        <w:rPr>
          <w:rFonts w:ascii="Verdana" w:hAnsi="Verdana" w:cs="Arial"/>
          <w:sz w:val="22"/>
        </w:rPr>
        <w:tab/>
        <w:t>%</w:t>
      </w:r>
      <w:r w:rsidRPr="00900249">
        <w:rPr>
          <w:rFonts w:ascii="Verdana" w:hAnsi="Verdana" w:cs="Arial"/>
          <w:sz w:val="22"/>
        </w:rPr>
        <w:tab/>
      </w:r>
      <w:r w:rsidRPr="00900249">
        <w:rPr>
          <w:rFonts w:ascii="Verdana" w:hAnsi="Verdana" w:cs="Arial"/>
          <w:sz w:val="22"/>
        </w:rPr>
        <w:tab/>
        <w:t>NCR</w:t>
      </w:r>
      <w:r w:rsidRPr="00900249">
        <w:rPr>
          <w:rFonts w:ascii="Verdana" w:hAnsi="Verdana" w:cs="Arial"/>
          <w:sz w:val="22"/>
        </w:rPr>
        <w:tab/>
        <w:t>No Credit</w:t>
      </w:r>
    </w:p>
    <w:p w:rsidR="00900249" w:rsidRPr="00900249" w:rsidRDefault="00900249" w:rsidP="00900249">
      <w:pPr>
        <w:ind w:left="1380"/>
        <w:jc w:val="both"/>
        <w:rPr>
          <w:rFonts w:ascii="Verdana" w:hAnsi="Verdana" w:cs="Arial"/>
          <w:sz w:val="22"/>
        </w:rPr>
      </w:pPr>
      <w:r w:rsidRPr="00900249">
        <w:rPr>
          <w:rFonts w:ascii="Verdana" w:hAnsi="Verdana" w:cs="Arial"/>
          <w:sz w:val="22"/>
        </w:rPr>
        <w:t>C</w:t>
      </w:r>
      <w:r w:rsidRPr="00900249">
        <w:rPr>
          <w:rFonts w:ascii="Verdana" w:hAnsi="Verdana" w:cs="Arial"/>
          <w:sz w:val="22"/>
        </w:rPr>
        <w:tab/>
        <w:t>70-79</w:t>
      </w:r>
      <w:r w:rsidRPr="00900249">
        <w:rPr>
          <w:rFonts w:ascii="Verdana" w:hAnsi="Verdana" w:cs="Arial"/>
          <w:sz w:val="22"/>
        </w:rPr>
        <w:tab/>
        <w:t>%</w:t>
      </w:r>
      <w:r w:rsidRPr="00900249">
        <w:rPr>
          <w:rFonts w:ascii="Verdana" w:hAnsi="Verdana" w:cs="Arial"/>
          <w:sz w:val="22"/>
        </w:rPr>
        <w:tab/>
      </w:r>
      <w:r w:rsidRPr="00900249">
        <w:rPr>
          <w:rFonts w:ascii="Verdana" w:hAnsi="Verdana" w:cs="Arial"/>
          <w:sz w:val="22"/>
        </w:rPr>
        <w:tab/>
        <w:t>I</w:t>
      </w:r>
      <w:r w:rsidRPr="00900249">
        <w:rPr>
          <w:rFonts w:ascii="Verdana" w:hAnsi="Verdana" w:cs="Arial"/>
          <w:sz w:val="22"/>
        </w:rPr>
        <w:tab/>
        <w:t>Incomplete*</w:t>
      </w:r>
    </w:p>
    <w:p w:rsidR="00900249" w:rsidRPr="00900249" w:rsidRDefault="00900249" w:rsidP="00900249">
      <w:pPr>
        <w:ind w:left="1380"/>
        <w:jc w:val="both"/>
        <w:rPr>
          <w:rFonts w:ascii="Verdana" w:hAnsi="Verdana" w:cs="Arial"/>
          <w:sz w:val="22"/>
        </w:rPr>
      </w:pPr>
      <w:r w:rsidRPr="00900249">
        <w:rPr>
          <w:rFonts w:ascii="Verdana" w:hAnsi="Verdana" w:cs="Arial"/>
          <w:sz w:val="22"/>
        </w:rPr>
        <w:t>D</w:t>
      </w:r>
      <w:r w:rsidRPr="00900249">
        <w:rPr>
          <w:rFonts w:ascii="Verdana" w:hAnsi="Verdana" w:cs="Arial"/>
          <w:sz w:val="22"/>
        </w:rPr>
        <w:tab/>
        <w:t>60-69</w:t>
      </w:r>
      <w:r w:rsidRPr="00900249">
        <w:rPr>
          <w:rFonts w:ascii="Verdana" w:hAnsi="Verdana" w:cs="Arial"/>
          <w:sz w:val="22"/>
        </w:rPr>
        <w:tab/>
        <w:t>%</w:t>
      </w:r>
      <w:r w:rsidRPr="00900249">
        <w:rPr>
          <w:rFonts w:ascii="Verdana" w:hAnsi="Verdana" w:cs="Arial"/>
          <w:sz w:val="22"/>
        </w:rPr>
        <w:tab/>
      </w:r>
      <w:r w:rsidRPr="00900249">
        <w:rPr>
          <w:rFonts w:ascii="Verdana" w:hAnsi="Verdana" w:cs="Arial"/>
          <w:sz w:val="22"/>
        </w:rPr>
        <w:tab/>
        <w:t>W</w:t>
      </w:r>
      <w:r w:rsidRPr="00900249">
        <w:rPr>
          <w:rFonts w:ascii="Verdana" w:hAnsi="Verdana" w:cs="Arial"/>
          <w:sz w:val="22"/>
        </w:rPr>
        <w:tab/>
        <w:t>for withdrawal</w:t>
      </w:r>
    </w:p>
    <w:p w:rsidR="00900249" w:rsidRPr="00900249" w:rsidRDefault="00900249" w:rsidP="00900249">
      <w:pPr>
        <w:ind w:left="1380"/>
        <w:jc w:val="both"/>
        <w:rPr>
          <w:rFonts w:ascii="Verdana" w:hAnsi="Verdana" w:cs="Arial"/>
          <w:sz w:val="22"/>
        </w:rPr>
      </w:pPr>
      <w:r w:rsidRPr="00900249">
        <w:rPr>
          <w:rFonts w:ascii="Verdana" w:hAnsi="Verdana" w:cs="Arial"/>
          <w:sz w:val="22"/>
        </w:rPr>
        <w:t>F</w:t>
      </w:r>
      <w:r w:rsidRPr="00900249">
        <w:rPr>
          <w:rFonts w:ascii="Verdana" w:hAnsi="Verdana" w:cs="Arial"/>
          <w:sz w:val="22"/>
        </w:rPr>
        <w:tab/>
        <w:t xml:space="preserve">below 60 %        </w:t>
      </w:r>
      <w:r w:rsidRPr="00900249">
        <w:rPr>
          <w:rFonts w:ascii="Verdana" w:hAnsi="Verdana" w:cs="Arial"/>
          <w:sz w:val="22"/>
        </w:rPr>
        <w:tab/>
      </w:r>
      <w:r w:rsidRPr="00900249">
        <w:rPr>
          <w:rFonts w:ascii="Verdana" w:hAnsi="Verdana" w:cs="Arial"/>
          <w:sz w:val="22"/>
        </w:rPr>
        <w:tab/>
        <w:t>WP      Withdrawal Passing</w:t>
      </w:r>
    </w:p>
    <w:p w:rsidR="00900249" w:rsidRPr="00900249" w:rsidRDefault="00900249" w:rsidP="00900249">
      <w:pPr>
        <w:ind w:left="1380"/>
        <w:jc w:val="both"/>
        <w:rPr>
          <w:rFonts w:ascii="Verdana" w:hAnsi="Verdana" w:cs="Arial"/>
          <w:sz w:val="22"/>
        </w:rPr>
      </w:pPr>
      <w:r w:rsidRPr="00900249">
        <w:rPr>
          <w:rFonts w:ascii="Verdana" w:hAnsi="Verdana" w:cs="Arial"/>
          <w:sz w:val="22"/>
        </w:rPr>
        <w:t xml:space="preserve">                                                 </w:t>
      </w:r>
      <w:r w:rsidRPr="00900249">
        <w:rPr>
          <w:rFonts w:ascii="Verdana" w:hAnsi="Verdana" w:cs="Arial"/>
          <w:sz w:val="22"/>
        </w:rPr>
        <w:tab/>
        <w:t>WF</w:t>
      </w:r>
      <w:r w:rsidRPr="00900249">
        <w:rPr>
          <w:rFonts w:ascii="Verdana" w:hAnsi="Verdana" w:cs="Arial"/>
          <w:sz w:val="22"/>
        </w:rPr>
        <w:tab/>
        <w:t>Withdrawal Failing</w:t>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t>X</w:t>
      </w:r>
      <w:r w:rsidRPr="00900249">
        <w:rPr>
          <w:rFonts w:ascii="Verdana" w:hAnsi="Verdana" w:cs="Arial"/>
          <w:sz w:val="22"/>
        </w:rPr>
        <w:tab/>
        <w:t>No grade given</w:t>
      </w:r>
    </w:p>
    <w:p w:rsidR="00900249" w:rsidRPr="00900249" w:rsidRDefault="00900249" w:rsidP="00900249">
      <w:pPr>
        <w:pStyle w:val="Heading2"/>
        <w:rPr>
          <w:rFonts w:ascii="Verdana" w:hAnsi="Verdana" w:cs="Arial"/>
          <w:b w:val="0"/>
          <w:sz w:val="22"/>
        </w:rPr>
      </w:pPr>
      <w:r w:rsidRPr="00900249">
        <w:rPr>
          <w:rFonts w:ascii="Verdana" w:hAnsi="Verdana" w:cs="Arial"/>
          <w:szCs w:val="22"/>
        </w:rPr>
        <w:tab/>
      </w:r>
      <w:r w:rsidRPr="00900249">
        <w:rPr>
          <w:rFonts w:ascii="Verdana" w:hAnsi="Verdana" w:cs="Arial"/>
          <w:szCs w:val="22"/>
        </w:rPr>
        <w:tab/>
      </w:r>
      <w:r w:rsidRPr="00900249">
        <w:rPr>
          <w:rFonts w:ascii="Verdana" w:hAnsi="Verdana" w:cs="Arial"/>
          <w:szCs w:val="22"/>
        </w:rPr>
        <w:tab/>
      </w:r>
      <w:r w:rsidRPr="00900249">
        <w:rPr>
          <w:rFonts w:ascii="Verdana" w:hAnsi="Verdana" w:cs="Arial"/>
          <w:szCs w:val="22"/>
        </w:rPr>
        <w:tab/>
      </w:r>
      <w:r w:rsidRPr="00900249">
        <w:rPr>
          <w:rFonts w:ascii="Verdana" w:hAnsi="Verdana" w:cs="Arial"/>
          <w:szCs w:val="22"/>
        </w:rPr>
        <w:tab/>
        <w:t xml:space="preserve">          </w:t>
      </w:r>
      <w:r w:rsidRPr="00900249">
        <w:rPr>
          <w:rFonts w:ascii="Verdana" w:hAnsi="Verdana" w:cs="Arial"/>
          <w:b w:val="0"/>
          <w:sz w:val="22"/>
        </w:rPr>
        <w:t>IP</w:t>
      </w:r>
      <w:r w:rsidRPr="00900249">
        <w:rPr>
          <w:rFonts w:ascii="Verdana" w:hAnsi="Verdana" w:cs="Arial"/>
          <w:b w:val="0"/>
          <w:sz w:val="22"/>
        </w:rPr>
        <w:tab/>
        <w:t>In Progress</w:t>
      </w:r>
    </w:p>
    <w:p w:rsidR="00900249" w:rsidRPr="00900249" w:rsidRDefault="00900249" w:rsidP="00900249">
      <w:pPr>
        <w:rPr>
          <w:rFonts w:ascii="Verdana" w:hAnsi="Verdana" w:cs="Arial"/>
          <w:sz w:val="22"/>
        </w:rPr>
      </w:pPr>
    </w:p>
    <w:p w:rsidR="00900249" w:rsidRPr="00900249" w:rsidRDefault="00900249" w:rsidP="00900249">
      <w:pPr>
        <w:rPr>
          <w:rFonts w:ascii="Verdana" w:hAnsi="Verdana" w:cs="Arial"/>
          <w:sz w:val="22"/>
        </w:rPr>
      </w:pPr>
      <w:r w:rsidRPr="00900249">
        <w:rPr>
          <w:rFonts w:ascii="Verdana" w:hAnsi="Verdana" w:cs="Arial"/>
          <w:sz w:val="22"/>
        </w:rPr>
        <w:t>A grade of “CR” indicates that credit in semester hours was granted but no grade or grade points were recorded.</w:t>
      </w:r>
    </w:p>
    <w:p w:rsidR="00900249" w:rsidRPr="00900249" w:rsidRDefault="00900249" w:rsidP="00900249">
      <w:pPr>
        <w:rPr>
          <w:rFonts w:ascii="Verdana" w:hAnsi="Verdana" w:cs="Arial"/>
          <w:sz w:val="22"/>
        </w:rPr>
      </w:pPr>
      <w:r w:rsidRPr="00900249">
        <w:rPr>
          <w:rFonts w:ascii="Verdana" w:hAnsi="Verdana" w:cs="Arial"/>
          <w:b/>
          <w:bCs/>
          <w:sz w:val="22"/>
        </w:rPr>
        <w:t>*</w:t>
      </w:r>
      <w:r w:rsidRPr="00900249">
        <w:rPr>
          <w:rFonts w:ascii="Verdana" w:hAnsi="Verdana" w:cs="Arial"/>
          <w:sz w:val="22"/>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900249">
        <w:rPr>
          <w:rFonts w:ascii="Verdana" w:hAnsi="Verdana" w:cs="Arial"/>
          <w:b/>
          <w:bCs/>
          <w:sz w:val="22"/>
          <w:u w:val="single"/>
        </w:rPr>
        <w:t>I</w:t>
      </w:r>
      <w:r w:rsidRPr="00900249">
        <w:rPr>
          <w:rFonts w:ascii="Verdana" w:hAnsi="Verdana" w:cs="Arial"/>
          <w:sz w:val="22"/>
        </w:rPr>
        <w:t xml:space="preserve"> is converted to the grade of </w:t>
      </w:r>
      <w:r w:rsidRPr="00900249">
        <w:rPr>
          <w:rFonts w:ascii="Verdana" w:hAnsi="Verdana" w:cs="Arial"/>
          <w:b/>
          <w:bCs/>
          <w:sz w:val="22"/>
          <w:u w:val="single"/>
        </w:rPr>
        <w:t>F</w:t>
      </w:r>
      <w:r w:rsidRPr="00900249">
        <w:rPr>
          <w:rFonts w:ascii="Verdana" w:hAnsi="Verdana" w:cs="Arial"/>
          <w:sz w:val="22"/>
        </w:rPr>
        <w:t xml:space="preserve">.  An incomplete notation cannot remain on the student’s permanent record and must be replaced by the qualitative grade (A-F) by the date specified in the official University calendar of the next regular term.  </w:t>
      </w:r>
    </w:p>
    <w:p w:rsidR="00900249" w:rsidRDefault="00900249" w:rsidP="00900249">
      <w:pPr>
        <w:rPr>
          <w:rFonts w:ascii="Verdana" w:hAnsi="Verdana"/>
          <w:b/>
          <w:bCs/>
          <w:sz w:val="24"/>
        </w:rPr>
      </w:pPr>
    </w:p>
    <w:p w:rsidR="00900249" w:rsidRDefault="00900249" w:rsidP="00900249">
      <w:pPr>
        <w:rPr>
          <w:rFonts w:ascii="Verdana" w:hAnsi="Verdana"/>
          <w:bCs/>
          <w:sz w:val="24"/>
        </w:rPr>
      </w:pPr>
    </w:p>
    <w:p w:rsidR="00900249" w:rsidRPr="00851CEB" w:rsidRDefault="00900249" w:rsidP="00900249">
      <w:pPr>
        <w:rPr>
          <w:rFonts w:ascii="Verdana" w:hAnsi="Verdana" w:cs="Arial"/>
          <w:sz w:val="24"/>
        </w:rPr>
      </w:pPr>
      <w:r w:rsidRPr="00851CEB">
        <w:rPr>
          <w:rFonts w:ascii="Verdana" w:hAnsi="Verdana" w:cs="Arial"/>
          <w:b/>
          <w:sz w:val="24"/>
        </w:rPr>
        <w:t>Academic Honesty:</w:t>
      </w:r>
    </w:p>
    <w:p w:rsidR="00900249" w:rsidRDefault="00900249" w:rsidP="00900249">
      <w:pPr>
        <w:spacing w:after="120"/>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w:t>
      </w:r>
      <w:r w:rsidRPr="00851CEB">
        <w:rPr>
          <w:rFonts w:ascii="Verdana" w:hAnsi="Verdana" w:cs="Arial"/>
          <w:sz w:val="24"/>
        </w:rPr>
        <w:lastRenderedPageBreak/>
        <w:t xml:space="preserve">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900249" w:rsidRDefault="00900249" w:rsidP="00900249">
      <w:pPr>
        <w:spacing w:after="120"/>
        <w:rPr>
          <w:rFonts w:ascii="Verdana" w:hAnsi="Verdana" w:cs="Arial"/>
          <w:sz w:val="24"/>
        </w:rPr>
      </w:pPr>
    </w:p>
    <w:p w:rsidR="00900249" w:rsidRPr="00C513A9" w:rsidRDefault="00900249" w:rsidP="00900249">
      <w:pPr>
        <w:spacing w:after="120"/>
        <w:rPr>
          <w:rFonts w:ascii="Verdana" w:hAnsi="Verdana" w:cs="Arial"/>
          <w:sz w:val="24"/>
        </w:rPr>
      </w:pPr>
      <w:r w:rsidRPr="00C513A9">
        <w:rPr>
          <w:rFonts w:ascii="Verdana" w:hAnsi="Verdana" w:cs="Arial"/>
          <w:b/>
          <w:bCs/>
          <w:sz w:val="24"/>
        </w:rPr>
        <w:t>PLAGIARISM:</w:t>
      </w:r>
    </w:p>
    <w:p w:rsidR="00900249" w:rsidRPr="00C513A9" w:rsidRDefault="00900249" w:rsidP="00900249">
      <w:pPr>
        <w:spacing w:after="120"/>
        <w:rPr>
          <w:rFonts w:ascii="Verdana" w:hAnsi="Verdana" w:cs="Arial"/>
          <w:sz w:val="24"/>
        </w:rPr>
      </w:pPr>
    </w:p>
    <w:p w:rsidR="00900249" w:rsidRPr="00C513A9" w:rsidRDefault="00900249" w:rsidP="00900249">
      <w:pPr>
        <w:spacing w:after="120"/>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900249" w:rsidRPr="00C513A9" w:rsidRDefault="00900249" w:rsidP="00900249">
      <w:pPr>
        <w:spacing w:after="120"/>
        <w:rPr>
          <w:rFonts w:ascii="Verdana" w:hAnsi="Verdana" w:cs="Arial"/>
          <w:sz w:val="24"/>
        </w:rPr>
      </w:pPr>
    </w:p>
    <w:p w:rsidR="00900249" w:rsidRPr="00C513A9" w:rsidRDefault="00900249" w:rsidP="00900249">
      <w:pPr>
        <w:spacing w:after="120"/>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rsidR="00900249" w:rsidRPr="00C513A9" w:rsidRDefault="00900249" w:rsidP="00900249">
      <w:pPr>
        <w:spacing w:after="120"/>
        <w:rPr>
          <w:rFonts w:ascii="Verdana" w:hAnsi="Verdana" w:cs="Arial"/>
          <w:sz w:val="24"/>
        </w:rPr>
      </w:pPr>
    </w:p>
    <w:p w:rsidR="00900249" w:rsidRPr="00C513A9" w:rsidRDefault="00900249" w:rsidP="00900249">
      <w:pPr>
        <w:spacing w:after="120"/>
        <w:rPr>
          <w:rFonts w:ascii="Verdana" w:hAnsi="Verdana" w:cs="Arial"/>
          <w:sz w:val="24"/>
        </w:rPr>
      </w:pPr>
      <w:r w:rsidRPr="00C513A9">
        <w:rPr>
          <w:rFonts w:ascii="Verdana" w:hAnsi="Verdana" w:cs="Arial"/>
          <w:sz w:val="24"/>
        </w:rPr>
        <w:t xml:space="preserve">Source: </w:t>
      </w:r>
      <w:hyperlink r:id="rId12"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rsidR="00900249" w:rsidRDefault="00900249" w:rsidP="00900249">
      <w:pPr>
        <w:spacing w:after="120"/>
        <w:rPr>
          <w:rFonts w:ascii="Verdana" w:hAnsi="Verdana" w:cs="Arial"/>
          <w:sz w:val="24"/>
        </w:rPr>
      </w:pPr>
    </w:p>
    <w:p w:rsidR="00900249" w:rsidRPr="00851CEB" w:rsidRDefault="00900249" w:rsidP="00900249">
      <w:pPr>
        <w:spacing w:after="120"/>
        <w:rPr>
          <w:rFonts w:ascii="Verdana" w:hAnsi="Verdana" w:cs="Arial"/>
          <w:sz w:val="24"/>
        </w:rPr>
      </w:pPr>
    </w:p>
    <w:p w:rsidR="00900249" w:rsidRDefault="00900249" w:rsidP="00900249">
      <w:pPr>
        <w:rPr>
          <w:rFonts w:ascii="Verdana" w:hAnsi="Verdana"/>
          <w:b/>
          <w:bCs/>
          <w:sz w:val="24"/>
        </w:rPr>
      </w:pPr>
      <w:r>
        <w:rPr>
          <w:rFonts w:ascii="Verdana" w:hAnsi="Verdana"/>
          <w:b/>
          <w:bCs/>
          <w:sz w:val="24"/>
        </w:rPr>
        <w:t>Disability Statement:</w:t>
      </w:r>
    </w:p>
    <w:p w:rsidR="00900249" w:rsidRDefault="00900249" w:rsidP="00900249">
      <w:pPr>
        <w:rPr>
          <w:rFonts w:ascii="Verdana" w:hAnsi="Verdana"/>
          <w:bCs/>
          <w:sz w:val="24"/>
        </w:rPr>
      </w:pPr>
      <w:r>
        <w:rPr>
          <w:rFonts w:ascii="Verdana" w:hAnsi="Verdana"/>
          <w:bCs/>
          <w:sz w:val="24"/>
        </w:rPr>
        <w:t xml:space="preserve">In compliance with the Americans with Disabilities Act of 1990 (ADA), it is the </w:t>
      </w:r>
      <w:r w:rsidRPr="00851CEB">
        <w:rPr>
          <w:rFonts w:ascii="Verdana" w:hAnsi="Verdana"/>
          <w:bCs/>
          <w:sz w:val="24"/>
        </w:rPr>
        <w:t xml:space="preserve">policy </w:t>
      </w:r>
      <w:r>
        <w:rPr>
          <w:rFonts w:ascii="Verdana" w:hAnsi="Verdana"/>
          <w:bCs/>
          <w:sz w:val="24"/>
        </w:rPr>
        <w:t xml:space="preserve">of Wayland Baptist University </w:t>
      </w:r>
      <w:r w:rsidRPr="00851CEB">
        <w:rPr>
          <w:rFonts w:ascii="Verdana" w:hAnsi="Verdana"/>
          <w:bCs/>
          <w:sz w:val="24"/>
        </w:rPr>
        <w:t xml:space="preserve">that no otherwise qualified person with </w:t>
      </w:r>
      <w:r>
        <w:rPr>
          <w:rFonts w:ascii="Verdana" w:hAnsi="Verdana"/>
          <w:bCs/>
          <w:sz w:val="24"/>
        </w:rPr>
        <w:t>a disability</w:t>
      </w:r>
      <w:r w:rsidRPr="00851CEB">
        <w:rPr>
          <w:rFonts w:ascii="Verdana" w:hAnsi="Verdana"/>
          <w:bCs/>
          <w:sz w:val="24"/>
        </w:rPr>
        <w:t xml:space="preserve"> be excluded from participation in, be denied the benefits of, or be subject to discrimination under any educational program or activity in the University.  </w:t>
      </w:r>
      <w:r>
        <w:rPr>
          <w:rFonts w:ascii="Verdana" w:hAnsi="Verdana"/>
          <w:bCs/>
          <w:sz w:val="24"/>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hAnsi="Verdana"/>
          <w:bCs/>
          <w:sz w:val="24"/>
        </w:rPr>
        <w:t xml:space="preserve">Students should inform the instructor of existing disabilities the first class meeting. </w:t>
      </w:r>
    </w:p>
    <w:p w:rsidR="00900249" w:rsidRDefault="00900249" w:rsidP="00900249">
      <w:pPr>
        <w:rPr>
          <w:rFonts w:ascii="Verdana" w:hAnsi="Verdana"/>
          <w:bCs/>
          <w:sz w:val="24"/>
        </w:rPr>
      </w:pPr>
    </w:p>
    <w:p w:rsidR="00900249" w:rsidRPr="00851CEB" w:rsidRDefault="00900249" w:rsidP="00900249">
      <w:pPr>
        <w:rPr>
          <w:rFonts w:ascii="Verdana" w:hAnsi="Verdana"/>
          <w:bCs/>
          <w:sz w:val="24"/>
        </w:rPr>
      </w:pPr>
      <w:r w:rsidRPr="00400534">
        <w:rPr>
          <w:rFonts w:ascii="Verdana" w:hAnsi="Verdana"/>
          <w:b/>
          <w:bCs/>
          <w:sz w:val="24"/>
        </w:rPr>
        <w:t>Grade Appeal:</w:t>
      </w:r>
      <w:r>
        <w:rPr>
          <w:rFonts w:ascii="Verdana" w:hAnsi="Verdana"/>
          <w:bCs/>
          <w:sz w:val="24"/>
        </w:rPr>
        <w:t xml:space="preserve"> </w:t>
      </w:r>
      <w:r w:rsidRPr="00400534">
        <w:rPr>
          <w:rFonts w:ascii="Verdana" w:hAnsi="Verdana"/>
          <w:bCs/>
          <w:sz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00249" w:rsidRPr="007D16E7" w:rsidRDefault="00900249" w:rsidP="00F55C99">
      <w:pPr>
        <w:rPr>
          <w:rFonts w:ascii="Verdana" w:hAnsi="Verdana"/>
          <w:b/>
          <w:bCs/>
          <w:sz w:val="24"/>
        </w:rPr>
      </w:pPr>
    </w:p>
    <w:sectPr w:rsidR="00900249" w:rsidRPr="007D16E7" w:rsidSect="006A2828">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CA2" w:rsidRDefault="006F0CA2">
      <w:r>
        <w:separator/>
      </w:r>
    </w:p>
  </w:endnote>
  <w:endnote w:type="continuationSeparator" w:id="0">
    <w:p w:rsidR="006F0CA2" w:rsidRDefault="006F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9" w:rsidRDefault="00985F71">
    <w:pPr>
      <w:pStyle w:val="Footer"/>
      <w:framePr w:wrap="around" w:vAnchor="text" w:hAnchor="margin" w:xAlign="right" w:y="1"/>
      <w:rPr>
        <w:rStyle w:val="PageNumber"/>
      </w:rPr>
    </w:pPr>
    <w:r>
      <w:rPr>
        <w:rStyle w:val="PageNumber"/>
      </w:rPr>
      <w:fldChar w:fldCharType="begin"/>
    </w:r>
    <w:r w:rsidR="00F55C99">
      <w:rPr>
        <w:rStyle w:val="PageNumber"/>
      </w:rPr>
      <w:instrText xml:space="preserve">PAGE  </w:instrText>
    </w:r>
    <w:r>
      <w:rPr>
        <w:rStyle w:val="PageNumber"/>
      </w:rPr>
      <w:fldChar w:fldCharType="end"/>
    </w:r>
  </w:p>
  <w:p w:rsidR="00F55C99" w:rsidRDefault="00F55C9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9" w:rsidRDefault="00985F71">
    <w:pPr>
      <w:pStyle w:val="Footer"/>
      <w:framePr w:wrap="around" w:vAnchor="text" w:hAnchor="margin" w:xAlign="right" w:y="1"/>
      <w:rPr>
        <w:rStyle w:val="PageNumber"/>
      </w:rPr>
    </w:pPr>
    <w:r>
      <w:rPr>
        <w:rStyle w:val="PageNumber"/>
      </w:rPr>
      <w:fldChar w:fldCharType="begin"/>
    </w:r>
    <w:r w:rsidR="00F55C99">
      <w:rPr>
        <w:rStyle w:val="PageNumber"/>
      </w:rPr>
      <w:instrText xml:space="preserve">PAGE  </w:instrText>
    </w:r>
    <w:r>
      <w:rPr>
        <w:rStyle w:val="PageNumber"/>
      </w:rPr>
      <w:fldChar w:fldCharType="separate"/>
    </w:r>
    <w:r w:rsidR="00A82432">
      <w:rPr>
        <w:rStyle w:val="PageNumber"/>
        <w:noProof/>
      </w:rPr>
      <w:t>5</w:t>
    </w:r>
    <w:r>
      <w:rPr>
        <w:rStyle w:val="PageNumber"/>
      </w:rPr>
      <w:fldChar w:fldCharType="end"/>
    </w:r>
  </w:p>
  <w:p w:rsidR="00F55C99" w:rsidRDefault="00F55C9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CA2" w:rsidRDefault="006F0CA2">
      <w:r>
        <w:separator/>
      </w:r>
    </w:p>
  </w:footnote>
  <w:footnote w:type="continuationSeparator" w:id="0">
    <w:p w:rsidR="006F0CA2" w:rsidRDefault="006F0C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1"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74557CC"/>
    <w:multiLevelType w:val="hybridMultilevel"/>
    <w:tmpl w:val="CF1C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4"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8B73AC7"/>
    <w:multiLevelType w:val="hybridMultilevel"/>
    <w:tmpl w:val="2EC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0"/>
  </w:num>
  <w:num w:numId="3">
    <w:abstractNumId w:val="7"/>
  </w:num>
  <w:num w:numId="4">
    <w:abstractNumId w:val="18"/>
  </w:num>
  <w:num w:numId="5">
    <w:abstractNumId w:val="6"/>
  </w:num>
  <w:num w:numId="6">
    <w:abstractNumId w:val="19"/>
  </w:num>
  <w:num w:numId="7">
    <w:abstractNumId w:val="24"/>
  </w:num>
  <w:num w:numId="8">
    <w:abstractNumId w:val="11"/>
  </w:num>
  <w:num w:numId="9">
    <w:abstractNumId w:val="5"/>
  </w:num>
  <w:num w:numId="10">
    <w:abstractNumId w:val="14"/>
  </w:num>
  <w:num w:numId="11">
    <w:abstractNumId w:val="2"/>
  </w:num>
  <w:num w:numId="12">
    <w:abstractNumId w:val="22"/>
  </w:num>
  <w:num w:numId="13">
    <w:abstractNumId w:val="8"/>
  </w:num>
  <w:num w:numId="14">
    <w:abstractNumId w:val="3"/>
  </w:num>
  <w:num w:numId="15">
    <w:abstractNumId w:val="1"/>
  </w:num>
  <w:num w:numId="16">
    <w:abstractNumId w:val="9"/>
  </w:num>
  <w:num w:numId="17">
    <w:abstractNumId w:val="0"/>
  </w:num>
  <w:num w:numId="18">
    <w:abstractNumId w:val="21"/>
  </w:num>
  <w:num w:numId="19">
    <w:abstractNumId w:val="20"/>
  </w:num>
  <w:num w:numId="20">
    <w:abstractNumId w:val="17"/>
  </w:num>
  <w:num w:numId="21">
    <w:abstractNumId w:val="23"/>
  </w:num>
  <w:num w:numId="22">
    <w:abstractNumId w:val="4"/>
  </w:num>
  <w:num w:numId="23">
    <w:abstractNumId w:val="15"/>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62093"/>
    <w:rsid w:val="000A2570"/>
    <w:rsid w:val="000B25B8"/>
    <w:rsid w:val="000B470D"/>
    <w:rsid w:val="001427F4"/>
    <w:rsid w:val="00174B75"/>
    <w:rsid w:val="001969EB"/>
    <w:rsid w:val="0019736F"/>
    <w:rsid w:val="001A0BB8"/>
    <w:rsid w:val="001A4DB7"/>
    <w:rsid w:val="001A5EAB"/>
    <w:rsid w:val="001B3AAC"/>
    <w:rsid w:val="001B62E9"/>
    <w:rsid w:val="001E5F15"/>
    <w:rsid w:val="00211CEC"/>
    <w:rsid w:val="0025295D"/>
    <w:rsid w:val="00267351"/>
    <w:rsid w:val="0027069C"/>
    <w:rsid w:val="002D3CBB"/>
    <w:rsid w:val="002F335B"/>
    <w:rsid w:val="00314AF7"/>
    <w:rsid w:val="003159EF"/>
    <w:rsid w:val="00350B8F"/>
    <w:rsid w:val="00351698"/>
    <w:rsid w:val="00357B0C"/>
    <w:rsid w:val="00362B02"/>
    <w:rsid w:val="00371077"/>
    <w:rsid w:val="003A09F3"/>
    <w:rsid w:val="003B77E0"/>
    <w:rsid w:val="00412ADE"/>
    <w:rsid w:val="00416A66"/>
    <w:rsid w:val="00433B3E"/>
    <w:rsid w:val="0044634D"/>
    <w:rsid w:val="004479E9"/>
    <w:rsid w:val="0046482F"/>
    <w:rsid w:val="0048583D"/>
    <w:rsid w:val="004978B6"/>
    <w:rsid w:val="004A2F31"/>
    <w:rsid w:val="00557FA9"/>
    <w:rsid w:val="00571D02"/>
    <w:rsid w:val="00572780"/>
    <w:rsid w:val="005864F1"/>
    <w:rsid w:val="00593F6C"/>
    <w:rsid w:val="00595486"/>
    <w:rsid w:val="005F1AB2"/>
    <w:rsid w:val="006001BE"/>
    <w:rsid w:val="006445F8"/>
    <w:rsid w:val="00692D36"/>
    <w:rsid w:val="0069484F"/>
    <w:rsid w:val="006A2828"/>
    <w:rsid w:val="006C0F39"/>
    <w:rsid w:val="006F0CA2"/>
    <w:rsid w:val="006F6AD2"/>
    <w:rsid w:val="007213B1"/>
    <w:rsid w:val="0073119F"/>
    <w:rsid w:val="007547B6"/>
    <w:rsid w:val="00764305"/>
    <w:rsid w:val="00776A11"/>
    <w:rsid w:val="00785E34"/>
    <w:rsid w:val="007934DC"/>
    <w:rsid w:val="007A6A4D"/>
    <w:rsid w:val="007B2672"/>
    <w:rsid w:val="007D16E7"/>
    <w:rsid w:val="007F2C03"/>
    <w:rsid w:val="007F7137"/>
    <w:rsid w:val="008113A8"/>
    <w:rsid w:val="00811A84"/>
    <w:rsid w:val="0081258D"/>
    <w:rsid w:val="0081660D"/>
    <w:rsid w:val="008365A5"/>
    <w:rsid w:val="008477FE"/>
    <w:rsid w:val="00863F62"/>
    <w:rsid w:val="00865DA3"/>
    <w:rsid w:val="00896328"/>
    <w:rsid w:val="008B2B41"/>
    <w:rsid w:val="008B742F"/>
    <w:rsid w:val="008D40E3"/>
    <w:rsid w:val="00900249"/>
    <w:rsid w:val="0091556F"/>
    <w:rsid w:val="00924F69"/>
    <w:rsid w:val="00945797"/>
    <w:rsid w:val="00952102"/>
    <w:rsid w:val="00956773"/>
    <w:rsid w:val="00985F71"/>
    <w:rsid w:val="009936A6"/>
    <w:rsid w:val="009B35EF"/>
    <w:rsid w:val="009D3786"/>
    <w:rsid w:val="009E5475"/>
    <w:rsid w:val="00A0594C"/>
    <w:rsid w:val="00A10EC8"/>
    <w:rsid w:val="00A14F4A"/>
    <w:rsid w:val="00A5029B"/>
    <w:rsid w:val="00A700D0"/>
    <w:rsid w:val="00A82432"/>
    <w:rsid w:val="00AC087E"/>
    <w:rsid w:val="00B2179E"/>
    <w:rsid w:val="00B217EF"/>
    <w:rsid w:val="00B64935"/>
    <w:rsid w:val="00B83EE1"/>
    <w:rsid w:val="00BB0C80"/>
    <w:rsid w:val="00BF5A3B"/>
    <w:rsid w:val="00C016EA"/>
    <w:rsid w:val="00C154CA"/>
    <w:rsid w:val="00C30280"/>
    <w:rsid w:val="00C43F1A"/>
    <w:rsid w:val="00C665F0"/>
    <w:rsid w:val="00C85E59"/>
    <w:rsid w:val="00CB21E4"/>
    <w:rsid w:val="00CD4743"/>
    <w:rsid w:val="00CD4C05"/>
    <w:rsid w:val="00D01776"/>
    <w:rsid w:val="00D07FCC"/>
    <w:rsid w:val="00D66620"/>
    <w:rsid w:val="00D863B2"/>
    <w:rsid w:val="00DA2AD3"/>
    <w:rsid w:val="00DB7328"/>
    <w:rsid w:val="00DC3C44"/>
    <w:rsid w:val="00DC5683"/>
    <w:rsid w:val="00DD31E4"/>
    <w:rsid w:val="00DD4AAE"/>
    <w:rsid w:val="00DD56B1"/>
    <w:rsid w:val="00DE0B83"/>
    <w:rsid w:val="00DE0D30"/>
    <w:rsid w:val="00DE5B9A"/>
    <w:rsid w:val="00DF269E"/>
    <w:rsid w:val="00E20BE4"/>
    <w:rsid w:val="00E32461"/>
    <w:rsid w:val="00E35831"/>
    <w:rsid w:val="00E379F0"/>
    <w:rsid w:val="00E830CE"/>
    <w:rsid w:val="00EC0C2F"/>
    <w:rsid w:val="00F55C99"/>
    <w:rsid w:val="00F7284A"/>
    <w:rsid w:val="00F91C62"/>
    <w:rsid w:val="00FA7178"/>
    <w:rsid w:val="00FB46E2"/>
    <w:rsid w:val="00FC12A2"/>
    <w:rsid w:val="00FC4540"/>
    <w:rsid w:val="00FC7528"/>
    <w:rsid w:val="00FE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title"/>
  <w:shapeDefaults>
    <o:shapedefaults v:ext="edit" spidmax="1026"/>
    <o:shapelayout v:ext="edit">
      <o:idmap v:ext="edit" data="1"/>
    </o:shapelayout>
  </w:shapeDefaults>
  <w:decimalSymbol w:val="."/>
  <w:listSeparator w:val=","/>
  <w15:docId w15:val="{1999A3E2-6ED3-454A-8937-C2215B18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828"/>
  </w:style>
  <w:style w:type="paragraph" w:styleId="Heading1">
    <w:name w:val="heading 1"/>
    <w:basedOn w:val="Normal"/>
    <w:next w:val="Normal"/>
    <w:qFormat/>
    <w:rsid w:val="006A2828"/>
    <w:pPr>
      <w:keepNext/>
      <w:outlineLvl w:val="0"/>
    </w:pPr>
    <w:rPr>
      <w:rFonts w:ascii="Tahoma" w:hAnsi="Tahoma"/>
      <w:b/>
      <w:bCs/>
      <w:sz w:val="22"/>
    </w:rPr>
  </w:style>
  <w:style w:type="paragraph" w:styleId="Heading2">
    <w:name w:val="heading 2"/>
    <w:basedOn w:val="Normal"/>
    <w:next w:val="Normal"/>
    <w:qFormat/>
    <w:rsid w:val="006A2828"/>
    <w:pPr>
      <w:keepNext/>
      <w:outlineLvl w:val="1"/>
    </w:pPr>
    <w:rPr>
      <w:b/>
      <w:bCs/>
      <w:sz w:val="24"/>
    </w:rPr>
  </w:style>
  <w:style w:type="paragraph" w:styleId="Heading3">
    <w:name w:val="heading 3"/>
    <w:basedOn w:val="Normal"/>
    <w:next w:val="Normal"/>
    <w:qFormat/>
    <w:rsid w:val="006A2828"/>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2828"/>
    <w:rPr>
      <w:color w:val="0000FF"/>
      <w:u w:val="single"/>
    </w:rPr>
  </w:style>
  <w:style w:type="paragraph" w:styleId="BodyText">
    <w:name w:val="Body Text"/>
    <w:basedOn w:val="Normal"/>
    <w:rsid w:val="006A2828"/>
    <w:rPr>
      <w:rFonts w:ascii="Tahoma" w:hAnsi="Tahoma"/>
      <w:sz w:val="22"/>
    </w:rPr>
  </w:style>
  <w:style w:type="paragraph" w:styleId="BodyTextIndent">
    <w:name w:val="Body Text Indent"/>
    <w:basedOn w:val="Normal"/>
    <w:rsid w:val="006A2828"/>
    <w:pPr>
      <w:ind w:left="1440"/>
    </w:pPr>
    <w:rPr>
      <w:rFonts w:ascii="Tahoma" w:hAnsi="Tahoma" w:cs="Tahoma"/>
      <w:b/>
      <w:bCs/>
      <w:sz w:val="18"/>
    </w:rPr>
  </w:style>
  <w:style w:type="character" w:styleId="FollowedHyperlink">
    <w:name w:val="FollowedHyperlink"/>
    <w:basedOn w:val="DefaultParagraphFont"/>
    <w:rsid w:val="006A2828"/>
    <w:rPr>
      <w:color w:val="800080"/>
      <w:u w:val="single"/>
    </w:rPr>
  </w:style>
  <w:style w:type="paragraph" w:styleId="BodyTextIndent2">
    <w:name w:val="Body Text Indent 2"/>
    <w:basedOn w:val="Normal"/>
    <w:rsid w:val="006A2828"/>
    <w:pPr>
      <w:ind w:left="720"/>
    </w:pPr>
    <w:rPr>
      <w:rFonts w:ascii="Tahoma" w:hAnsi="Tahoma"/>
      <w:sz w:val="22"/>
    </w:rPr>
  </w:style>
  <w:style w:type="paragraph" w:styleId="Footer">
    <w:name w:val="footer"/>
    <w:basedOn w:val="Normal"/>
    <w:rsid w:val="006A2828"/>
    <w:pPr>
      <w:tabs>
        <w:tab w:val="center" w:pos="4320"/>
        <w:tab w:val="right" w:pos="8640"/>
      </w:tabs>
    </w:pPr>
  </w:style>
  <w:style w:type="character" w:styleId="PageNumber">
    <w:name w:val="page number"/>
    <w:basedOn w:val="DefaultParagraphFont"/>
    <w:rsid w:val="006A2828"/>
  </w:style>
  <w:style w:type="paragraph" w:styleId="BodyTextIndent3">
    <w:name w:val="Body Text Indent 3"/>
    <w:basedOn w:val="Normal"/>
    <w:rsid w:val="006A2828"/>
    <w:pPr>
      <w:ind w:left="1080"/>
    </w:pPr>
    <w:rPr>
      <w:rFonts w:ascii="Tahoma" w:hAnsi="Tahoma"/>
      <w:sz w:val="22"/>
    </w:rPr>
  </w:style>
  <w:style w:type="paragraph" w:styleId="Title">
    <w:name w:val="Title"/>
    <w:basedOn w:val="Normal"/>
    <w:qFormat/>
    <w:rsid w:val="006A2828"/>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z-TopofForm">
    <w:name w:val="HTML Top of Form"/>
    <w:basedOn w:val="Normal"/>
    <w:next w:val="Normal"/>
    <w:link w:val="z-TopofFormChar"/>
    <w:hidden/>
    <w:uiPriority w:val="99"/>
    <w:unhideWhenUsed/>
    <w:rsid w:val="0094579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45797"/>
    <w:rPr>
      <w:rFonts w:ascii="Arial" w:hAnsi="Arial" w:cs="Arial"/>
      <w:vanish/>
      <w:sz w:val="16"/>
      <w:szCs w:val="16"/>
    </w:rPr>
  </w:style>
  <w:style w:type="character" w:customStyle="1" w:styleId="fnt3">
    <w:name w:val="fnt3"/>
    <w:basedOn w:val="DefaultParagraphFont"/>
    <w:rsid w:val="00945797"/>
  </w:style>
  <w:style w:type="character" w:customStyle="1" w:styleId="label1">
    <w:name w:val="label1"/>
    <w:basedOn w:val="DefaultParagraphFont"/>
    <w:rsid w:val="00945797"/>
    <w:rPr>
      <w:b/>
      <w:bCs/>
    </w:rPr>
  </w:style>
  <w:style w:type="character" w:customStyle="1" w:styleId="fnt0">
    <w:name w:val="fnt0"/>
    <w:basedOn w:val="DefaultParagraphFont"/>
    <w:rsid w:val="00945797"/>
  </w:style>
  <w:style w:type="paragraph" w:styleId="z-BottomofForm">
    <w:name w:val="HTML Bottom of Form"/>
    <w:basedOn w:val="Normal"/>
    <w:next w:val="Normal"/>
    <w:link w:val="z-BottomofFormChar"/>
    <w:hidden/>
    <w:uiPriority w:val="99"/>
    <w:unhideWhenUsed/>
    <w:rsid w:val="0094579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45797"/>
    <w:rPr>
      <w:rFonts w:ascii="Arial" w:hAnsi="Arial" w:cs="Arial"/>
      <w:vanish/>
      <w:sz w:val="16"/>
      <w:szCs w:val="16"/>
    </w:rPr>
  </w:style>
  <w:style w:type="paragraph" w:customStyle="1" w:styleId="text-center">
    <w:name w:val="text-center"/>
    <w:basedOn w:val="Normal"/>
    <w:rsid w:val="00785E34"/>
    <w:pPr>
      <w:spacing w:before="100" w:beforeAutospacing="1" w:after="100" w:afterAutospacing="1"/>
    </w:pPr>
    <w:rPr>
      <w:sz w:val="24"/>
      <w:szCs w:val="24"/>
    </w:rPr>
  </w:style>
  <w:style w:type="character" w:styleId="Emphasis">
    <w:name w:val="Emphasis"/>
    <w:basedOn w:val="DefaultParagraphFont"/>
    <w:uiPriority w:val="20"/>
    <w:qFormat/>
    <w:rsid w:val="00785E34"/>
    <w:rPr>
      <w:i/>
      <w:iCs/>
    </w:rPr>
  </w:style>
  <w:style w:type="paragraph" w:styleId="BalloonText">
    <w:name w:val="Balloon Text"/>
    <w:basedOn w:val="Normal"/>
    <w:link w:val="BalloonTextChar"/>
    <w:semiHidden/>
    <w:unhideWhenUsed/>
    <w:rsid w:val="001A4DB7"/>
    <w:rPr>
      <w:rFonts w:ascii="Segoe UI" w:hAnsi="Segoe UI" w:cs="Segoe UI"/>
      <w:sz w:val="18"/>
      <w:szCs w:val="18"/>
    </w:rPr>
  </w:style>
  <w:style w:type="character" w:customStyle="1" w:styleId="BalloonTextChar">
    <w:name w:val="Balloon Text Char"/>
    <w:basedOn w:val="DefaultParagraphFont"/>
    <w:link w:val="BalloonText"/>
    <w:semiHidden/>
    <w:rsid w:val="001A4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0199">
      <w:bodyDiv w:val="1"/>
      <w:marLeft w:val="0"/>
      <w:marRight w:val="0"/>
      <w:marTop w:val="0"/>
      <w:marBottom w:val="0"/>
      <w:divBdr>
        <w:top w:val="none" w:sz="0" w:space="0" w:color="auto"/>
        <w:left w:val="none" w:sz="0" w:space="0" w:color="auto"/>
        <w:bottom w:val="none" w:sz="0" w:space="0" w:color="auto"/>
        <w:right w:val="none" w:sz="0" w:space="0" w:color="auto"/>
      </w:divBdr>
      <w:divsChild>
        <w:div w:id="422802557">
          <w:marLeft w:val="0"/>
          <w:marRight w:val="0"/>
          <w:marTop w:val="0"/>
          <w:marBottom w:val="0"/>
          <w:divBdr>
            <w:top w:val="none" w:sz="0" w:space="0" w:color="auto"/>
            <w:left w:val="none" w:sz="0" w:space="0" w:color="auto"/>
            <w:bottom w:val="none" w:sz="0" w:space="0" w:color="auto"/>
            <w:right w:val="none" w:sz="0" w:space="0" w:color="auto"/>
          </w:divBdr>
          <w:divsChild>
            <w:div w:id="947928419">
              <w:marLeft w:val="0"/>
              <w:marRight w:val="0"/>
              <w:marTop w:val="0"/>
              <w:marBottom w:val="0"/>
              <w:divBdr>
                <w:top w:val="none" w:sz="0" w:space="0" w:color="auto"/>
                <w:left w:val="none" w:sz="0" w:space="0" w:color="auto"/>
                <w:bottom w:val="none" w:sz="0" w:space="0" w:color="auto"/>
                <w:right w:val="none" w:sz="0" w:space="0" w:color="auto"/>
              </w:divBdr>
              <w:divsChild>
                <w:div w:id="4854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4845">
      <w:bodyDiv w:val="1"/>
      <w:marLeft w:val="150"/>
      <w:marRight w:val="150"/>
      <w:marTop w:val="150"/>
      <w:marBottom w:val="150"/>
      <w:divBdr>
        <w:top w:val="none" w:sz="0" w:space="0" w:color="auto"/>
        <w:left w:val="none" w:sz="0" w:space="0" w:color="auto"/>
        <w:bottom w:val="none" w:sz="0" w:space="0" w:color="auto"/>
        <w:right w:val="none" w:sz="0" w:space="0" w:color="auto"/>
      </w:divBdr>
    </w:div>
    <w:div w:id="13075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mail.wbu.edu/exchweb/bin/redir.asp?URL=http://www.spjc.cc.fl.us/webcentral/admit/honesty.htm%23pl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p.pearsonhighered.com/bigcovers/0134046889.jpg" TargetMode="External"/><Relationship Id="rId4" Type="http://schemas.openxmlformats.org/officeDocument/2006/relationships/settings" Target="settings.xml"/><Relationship Id="rId9" Type="http://schemas.openxmlformats.org/officeDocument/2006/relationships/hyperlink" Target="mailto:lindah@wb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7FD88A6-F84A-4A50-A206-77896354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7078</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Linda Hutcherson</cp:lastModifiedBy>
  <cp:revision>2</cp:revision>
  <cp:lastPrinted>2018-04-04T18:33:00Z</cp:lastPrinted>
  <dcterms:created xsi:type="dcterms:W3CDTF">2019-04-15T15:36:00Z</dcterms:created>
  <dcterms:modified xsi:type="dcterms:W3CDTF">2019-04-15T15:36:00Z</dcterms:modified>
</cp:coreProperties>
</file>