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F0" w:rsidRDefault="009143B6" w:rsidP="009143B6">
      <w:pPr>
        <w:jc w:val="center"/>
        <w:rPr>
          <w:rFonts w:asciiTheme="minorHAnsi" w:hAnsiTheme="minorHAnsi" w:cstheme="minorHAnsi"/>
          <w:sz w:val="24"/>
          <w:szCs w:val="24"/>
        </w:rPr>
      </w:pPr>
      <w:r w:rsidRPr="009E3102">
        <w:rPr>
          <w:rFonts w:asciiTheme="minorHAnsi" w:hAnsiTheme="minorHAnsi" w:cstheme="minorHAnsi"/>
          <w:b/>
          <w:bCs/>
          <w:noProof/>
          <w:sz w:val="24"/>
          <w:szCs w:val="24"/>
        </w:rPr>
        <w:drawing>
          <wp:inline distT="0" distB="0" distL="0" distR="0" wp14:anchorId="0413DEB9" wp14:editId="095401AD">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9143B6" w:rsidRPr="009E3102" w:rsidRDefault="009143B6" w:rsidP="009143B6">
      <w:pPr>
        <w:contextualSpacing/>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WAYLAND BAPTIST UNIVERSITY</w:t>
      </w:r>
    </w:p>
    <w:p w:rsidR="009143B6" w:rsidRPr="009E3102" w:rsidRDefault="009143B6" w:rsidP="009143B6">
      <w:pPr>
        <w:contextualSpacing/>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SCHOOL OF BEHAVIORAL &amp; SOCIAL SCIENCES</w:t>
      </w:r>
    </w:p>
    <w:p w:rsidR="009143B6" w:rsidRDefault="009143B6" w:rsidP="009143B6">
      <w:pPr>
        <w:jc w:val="center"/>
        <w:rPr>
          <w:rFonts w:asciiTheme="minorHAnsi" w:eastAsia="Georgia" w:hAnsiTheme="minorHAnsi" w:cstheme="minorHAnsi"/>
          <w:b/>
          <w:sz w:val="24"/>
          <w:szCs w:val="24"/>
        </w:rPr>
      </w:pPr>
      <w:r w:rsidRPr="009E3102">
        <w:rPr>
          <w:rFonts w:asciiTheme="minorHAnsi" w:eastAsia="Georgia" w:hAnsiTheme="minorHAnsi" w:cstheme="minorHAnsi"/>
          <w:b/>
          <w:sz w:val="24"/>
          <w:szCs w:val="24"/>
        </w:rPr>
        <w:t>WBUonline</w:t>
      </w:r>
    </w:p>
    <w:p w:rsidR="009143B6" w:rsidRPr="009143B6" w:rsidRDefault="00EC4700" w:rsidP="009143B6">
      <w:pPr>
        <w:rPr>
          <w:rFonts w:asciiTheme="minorHAnsi" w:hAnsiTheme="minorHAnsi" w:cstheme="minorHAnsi"/>
          <w:sz w:val="24"/>
          <w:szCs w:val="24"/>
        </w:rPr>
      </w:pPr>
      <w:r w:rsidRPr="009143B6">
        <w:rPr>
          <w:rFonts w:asciiTheme="minorHAnsi" w:hAnsiTheme="minorHAnsi" w:cstheme="minorHAnsi"/>
          <w:b/>
          <w:sz w:val="24"/>
          <w:szCs w:val="24"/>
        </w:rPr>
        <w:t>Wayland Mission Statement:</w:t>
      </w:r>
      <w:r w:rsidRPr="009143B6">
        <w:rPr>
          <w:rFonts w:asciiTheme="minorHAnsi" w:hAnsiTheme="minorHAnsi" w:cstheme="minorHAnsi"/>
          <w:b/>
          <w:bCs/>
          <w:sz w:val="24"/>
          <w:szCs w:val="24"/>
        </w:rPr>
        <w:t xml:space="preserve">  </w:t>
      </w:r>
      <w:r w:rsidRPr="009143B6">
        <w:rPr>
          <w:rFonts w:asciiTheme="minorHAnsi" w:hAnsiTheme="minorHAnsi" w:cstheme="minorHAnsi"/>
          <w:sz w:val="24"/>
          <w:szCs w:val="24"/>
        </w:rPr>
        <w:t>Wayland Baptist University exists to educate students in an academically challenging, learning-focused, and distinctively Christian environment for professional success, and service to God and humankind.</w:t>
      </w:r>
    </w:p>
    <w:p w:rsidR="009143B6" w:rsidRPr="002564FB" w:rsidRDefault="009143B6" w:rsidP="002564FB">
      <w:pPr>
        <w:pStyle w:val="Heading1"/>
      </w:pPr>
      <w:r w:rsidRPr="002564FB">
        <w:t xml:space="preserve">Course Title, Number, and Section: </w:t>
      </w:r>
    </w:p>
    <w:p w:rsidR="009143B6" w:rsidRDefault="009143B6" w:rsidP="009143B6">
      <w:pPr>
        <w:spacing w:after="0" w:line="240" w:lineRule="auto"/>
        <w:rPr>
          <w:rFonts w:asciiTheme="minorHAnsi" w:hAnsiTheme="minorHAnsi" w:cstheme="minorHAnsi"/>
          <w:bCs/>
          <w:sz w:val="24"/>
          <w:szCs w:val="24"/>
        </w:rPr>
      </w:pPr>
      <w:r w:rsidRPr="009143B6">
        <w:rPr>
          <w:rFonts w:asciiTheme="minorHAnsi" w:hAnsiTheme="minorHAnsi" w:cstheme="minorHAnsi"/>
          <w:bCs/>
          <w:sz w:val="24"/>
          <w:szCs w:val="24"/>
        </w:rPr>
        <w:t xml:space="preserve">PSCY 1301 VC01 – General Psychology </w:t>
      </w:r>
    </w:p>
    <w:p w:rsidR="009143B6" w:rsidRPr="009143B6" w:rsidRDefault="009143B6" w:rsidP="009143B6">
      <w:pPr>
        <w:spacing w:after="0" w:line="240" w:lineRule="auto"/>
        <w:rPr>
          <w:rFonts w:asciiTheme="minorHAnsi" w:hAnsiTheme="minorHAnsi" w:cstheme="minorHAnsi"/>
          <w:bCs/>
          <w:sz w:val="24"/>
          <w:szCs w:val="24"/>
        </w:rPr>
      </w:pPr>
    </w:p>
    <w:p w:rsidR="009E3102" w:rsidRPr="009143B6" w:rsidRDefault="00EC4700" w:rsidP="009143B6">
      <w:pPr>
        <w:pStyle w:val="Heading2"/>
      </w:pPr>
      <w:r w:rsidRPr="009143B6">
        <w:t xml:space="preserve">Term:  </w:t>
      </w:r>
    </w:p>
    <w:p w:rsidR="009143B6" w:rsidRPr="009143B6" w:rsidRDefault="009143B6" w:rsidP="009143B6">
      <w:pPr>
        <w:spacing w:after="0" w:line="240" w:lineRule="auto"/>
        <w:rPr>
          <w:rFonts w:asciiTheme="minorHAnsi" w:hAnsiTheme="minorHAnsi" w:cstheme="minorHAnsi"/>
          <w:b/>
          <w:sz w:val="24"/>
          <w:szCs w:val="24"/>
        </w:rPr>
      </w:pPr>
      <w:r w:rsidRPr="009143B6">
        <w:rPr>
          <w:rFonts w:asciiTheme="minorHAnsi" w:hAnsiTheme="minorHAnsi" w:cstheme="minorHAnsi"/>
          <w:bCs/>
          <w:sz w:val="24"/>
          <w:szCs w:val="24"/>
        </w:rPr>
        <w:t xml:space="preserve">Summer </w:t>
      </w:r>
      <w:r w:rsidRPr="009143B6">
        <w:rPr>
          <w:rFonts w:asciiTheme="minorHAnsi" w:hAnsiTheme="minorHAnsi" w:cstheme="minorHAnsi"/>
          <w:sz w:val="24"/>
          <w:szCs w:val="24"/>
        </w:rPr>
        <w:t>2020</w:t>
      </w:r>
    </w:p>
    <w:p w:rsidR="009143B6" w:rsidRPr="009143B6" w:rsidRDefault="009143B6" w:rsidP="009143B6">
      <w:pPr>
        <w:spacing w:after="0"/>
        <w:rPr>
          <w:rFonts w:asciiTheme="minorHAnsi" w:hAnsiTheme="minorHAnsi" w:cstheme="minorHAnsi"/>
          <w:b/>
          <w:bCs/>
          <w:sz w:val="24"/>
          <w:szCs w:val="24"/>
        </w:rPr>
      </w:pPr>
    </w:p>
    <w:p w:rsidR="009E3102" w:rsidRPr="009143B6" w:rsidRDefault="00EC4700" w:rsidP="009143B6">
      <w:pPr>
        <w:pStyle w:val="Heading2"/>
        <w:rPr>
          <w:bCs/>
        </w:rPr>
      </w:pPr>
      <w:r w:rsidRPr="009143B6">
        <w:t>Instructor:</w:t>
      </w:r>
      <w:r w:rsidRPr="009143B6">
        <w:rPr>
          <w:bCs/>
        </w:rPr>
        <w:t xml:space="preserve"> </w:t>
      </w:r>
    </w:p>
    <w:p w:rsidR="009143B6" w:rsidRPr="009143B6" w:rsidRDefault="009143B6" w:rsidP="009143B6">
      <w:pPr>
        <w:spacing w:after="0"/>
        <w:rPr>
          <w:rFonts w:asciiTheme="minorHAnsi" w:hAnsiTheme="minorHAnsi" w:cstheme="minorHAnsi"/>
          <w:bCs/>
          <w:sz w:val="24"/>
          <w:szCs w:val="24"/>
        </w:rPr>
      </w:pPr>
      <w:r w:rsidRPr="009143B6">
        <w:rPr>
          <w:rFonts w:asciiTheme="minorHAnsi" w:hAnsiTheme="minorHAnsi" w:cstheme="minorHAnsi"/>
          <w:bCs/>
          <w:sz w:val="24"/>
          <w:szCs w:val="24"/>
        </w:rPr>
        <w:t>Dr. Stephen Burger</w:t>
      </w:r>
    </w:p>
    <w:p w:rsidR="009143B6" w:rsidRPr="009143B6" w:rsidRDefault="009143B6" w:rsidP="009143B6">
      <w:pPr>
        <w:spacing w:after="0"/>
        <w:rPr>
          <w:rFonts w:asciiTheme="minorHAnsi" w:hAnsiTheme="minorHAnsi" w:cstheme="minorHAnsi"/>
          <w:sz w:val="24"/>
          <w:szCs w:val="24"/>
        </w:rPr>
      </w:pPr>
    </w:p>
    <w:p w:rsidR="009E3102" w:rsidRPr="009143B6" w:rsidRDefault="00EC4700" w:rsidP="009143B6">
      <w:pPr>
        <w:pStyle w:val="Heading2"/>
      </w:pPr>
      <w:r w:rsidRPr="009143B6">
        <w:t>Contact Information:</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xml:space="preserve">Email: </w:t>
      </w:r>
      <w:hyperlink r:id="rId6">
        <w:r w:rsidRPr="009143B6">
          <w:rPr>
            <w:rStyle w:val="Hyperlink"/>
            <w:rFonts w:asciiTheme="minorHAnsi" w:hAnsiTheme="minorHAnsi" w:cstheme="minorHAnsi"/>
            <w:sz w:val="24"/>
            <w:szCs w:val="24"/>
          </w:rPr>
          <w:t>Stephen.Burger@wayland.wbu.edu</w:t>
        </w:r>
      </w:hyperlink>
      <w:r w:rsidRPr="009143B6">
        <w:rPr>
          <w:rFonts w:asciiTheme="minorHAnsi" w:hAnsiTheme="minorHAnsi" w:cstheme="minorHAnsi"/>
          <w:sz w:val="24"/>
          <w:szCs w:val="24"/>
        </w:rPr>
        <w:t xml:space="preserve">  </w:t>
      </w:r>
      <w:hyperlink r:id="rId7" w:history="1">
        <w:r w:rsidR="00034732" w:rsidRPr="009522EE">
          <w:rPr>
            <w:rStyle w:val="Hyperlink"/>
            <w:rFonts w:asciiTheme="minorHAnsi" w:hAnsiTheme="minorHAnsi" w:cstheme="minorHAnsi"/>
            <w:sz w:val="24"/>
            <w:szCs w:val="24"/>
          </w:rPr>
          <w:t>stburger7@gmail.com</w:t>
        </w:r>
      </w:hyperlink>
      <w:r w:rsidR="00034732">
        <w:rPr>
          <w:rFonts w:asciiTheme="minorHAnsi" w:hAnsiTheme="minorHAnsi" w:cstheme="minorHAnsi"/>
          <w:sz w:val="24"/>
          <w:szCs w:val="24"/>
        </w:rPr>
        <w:t xml:space="preserve"> </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Cell phone:  501.206.7013 (text is fine, email is the most dependable.)</w:t>
      </w:r>
    </w:p>
    <w:p w:rsidR="009143B6" w:rsidRPr="009143B6" w:rsidRDefault="009143B6" w:rsidP="009143B6">
      <w:pPr>
        <w:spacing w:after="0"/>
        <w:rPr>
          <w:rFonts w:asciiTheme="minorHAnsi" w:hAnsiTheme="minorHAnsi" w:cstheme="minorHAnsi"/>
          <w:sz w:val="24"/>
          <w:szCs w:val="24"/>
        </w:rPr>
      </w:pPr>
    </w:p>
    <w:p w:rsidR="009143B6" w:rsidRPr="009143B6" w:rsidRDefault="009143B6" w:rsidP="009143B6">
      <w:pPr>
        <w:pStyle w:val="Heading2"/>
      </w:pPr>
      <w:r w:rsidRPr="009143B6">
        <w:t>Office Hours, Building, and Location:</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b/>
          <w:sz w:val="24"/>
          <w:szCs w:val="24"/>
        </w:rPr>
        <w:t xml:space="preserve"> </w:t>
      </w:r>
      <w:r w:rsidRPr="009143B6">
        <w:rPr>
          <w:rFonts w:asciiTheme="minorHAnsi" w:hAnsiTheme="minorHAnsi" w:cstheme="minorHAnsi"/>
          <w:sz w:val="24"/>
          <w:szCs w:val="24"/>
        </w:rPr>
        <w:t>No office with online class.  Contact me via email or phone and we will set up a time to talk.</w:t>
      </w:r>
    </w:p>
    <w:p w:rsidR="009143B6" w:rsidRPr="009143B6" w:rsidRDefault="009143B6" w:rsidP="009143B6">
      <w:pPr>
        <w:spacing w:after="0"/>
        <w:rPr>
          <w:rFonts w:asciiTheme="minorHAnsi" w:hAnsiTheme="minorHAnsi" w:cstheme="minorHAnsi"/>
          <w:sz w:val="24"/>
          <w:szCs w:val="24"/>
        </w:rPr>
      </w:pPr>
    </w:p>
    <w:p w:rsidR="009143B6" w:rsidRPr="009143B6" w:rsidRDefault="009143B6" w:rsidP="009143B6">
      <w:pPr>
        <w:pStyle w:val="Heading2"/>
      </w:pPr>
      <w:r w:rsidRPr="009143B6">
        <w:t xml:space="preserve">Class Meeting Time and Location: </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Blackboard online, No time or location with online class  </w:t>
      </w:r>
    </w:p>
    <w:p w:rsidR="009143B6" w:rsidRPr="009143B6" w:rsidRDefault="009143B6" w:rsidP="009143B6">
      <w:pPr>
        <w:pStyle w:val="Heading2"/>
      </w:pPr>
      <w:r w:rsidRPr="009143B6">
        <w:t xml:space="preserve">Catalog Description: </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History of psychology, physiology, learning perception, social psychology, personality, abnormal behavior, and therapy.</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w:t>
      </w:r>
    </w:p>
    <w:p w:rsidR="009143B6" w:rsidRPr="009143B6" w:rsidRDefault="009143B6" w:rsidP="009143B6">
      <w:pPr>
        <w:pStyle w:val="Heading2"/>
        <w:spacing w:after="0"/>
      </w:pPr>
      <w:r w:rsidRPr="009143B6">
        <w:lastRenderedPageBreak/>
        <w:t>Prerequisite:</w:t>
      </w:r>
    </w:p>
    <w:p w:rsidR="009143B6" w:rsidRPr="009143B6" w:rsidRDefault="009143B6" w:rsidP="009143B6">
      <w:pPr>
        <w:spacing w:after="0"/>
        <w:rPr>
          <w:rFonts w:asciiTheme="minorHAnsi" w:hAnsiTheme="minorHAnsi" w:cstheme="minorHAnsi"/>
          <w:b/>
          <w:sz w:val="24"/>
          <w:szCs w:val="24"/>
        </w:rPr>
      </w:pPr>
      <w:r w:rsidRPr="009143B6">
        <w:rPr>
          <w:rFonts w:asciiTheme="minorHAnsi" w:hAnsiTheme="minorHAnsi" w:cstheme="minorHAnsi"/>
          <w:bCs/>
          <w:sz w:val="24"/>
          <w:szCs w:val="24"/>
        </w:rPr>
        <w:t>none</w:t>
      </w:r>
    </w:p>
    <w:p w:rsidR="009143B6" w:rsidRPr="009143B6" w:rsidRDefault="009143B6" w:rsidP="009143B6">
      <w:pPr>
        <w:spacing w:after="0"/>
        <w:rPr>
          <w:rFonts w:asciiTheme="minorHAnsi" w:hAnsiTheme="minorHAnsi" w:cstheme="minorHAnsi"/>
          <w:sz w:val="24"/>
          <w:szCs w:val="24"/>
        </w:rPr>
      </w:pPr>
      <w:r w:rsidRPr="009143B6">
        <w:rPr>
          <w:rFonts w:asciiTheme="minorHAnsi" w:hAnsiTheme="minorHAnsi" w:cstheme="minorHAnsi"/>
          <w:sz w:val="24"/>
          <w:szCs w:val="24"/>
        </w:rPr>
        <w:t> </w:t>
      </w:r>
    </w:p>
    <w:p w:rsidR="009143B6" w:rsidRDefault="009143B6" w:rsidP="009143B6">
      <w:pPr>
        <w:pStyle w:val="Heading2"/>
      </w:pPr>
      <w:r w:rsidRPr="009143B6">
        <w:t xml:space="preserve">Required Textbook: </w:t>
      </w:r>
    </w:p>
    <w:p w:rsidR="009143B6" w:rsidRDefault="009143B6" w:rsidP="009143B6">
      <w:r w:rsidRPr="008111E3">
        <w:rPr>
          <w:b/>
        </w:rPr>
        <w:t>NOTE *</w:t>
      </w:r>
      <w:r w:rsidRPr="009143B6">
        <w:t xml:space="preserve"> </w:t>
      </w:r>
      <w:proofErr w:type="gramStart"/>
      <w:r w:rsidRPr="009143B6">
        <w:t>This</w:t>
      </w:r>
      <w:proofErr w:type="gramEnd"/>
      <w:r w:rsidRPr="009143B6">
        <w:t xml:space="preserve"> course registration includes an e-textbook in blackboard choose and click Automatic eBook and follow instructions.  </w:t>
      </w:r>
    </w:p>
    <w:p w:rsidR="00801614" w:rsidRDefault="00801614" w:rsidP="009143B6">
      <w:r>
        <w:t>Book: Essentials of Psychology</w:t>
      </w:r>
    </w:p>
    <w:p w:rsidR="00801614" w:rsidRDefault="00801614" w:rsidP="009143B6">
      <w:r>
        <w:t>Author: Franzoi</w:t>
      </w:r>
    </w:p>
    <w:p w:rsidR="00801614" w:rsidRDefault="00801614" w:rsidP="009143B6">
      <w:r>
        <w:t>Edition: 6</w:t>
      </w:r>
      <w:r w:rsidRPr="00801614">
        <w:rPr>
          <w:vertAlign w:val="superscript"/>
        </w:rPr>
        <w:t>th</w:t>
      </w:r>
      <w:r>
        <w:rPr>
          <w:vertAlign w:val="superscript"/>
        </w:rPr>
        <w:t xml:space="preserve">   </w:t>
      </w:r>
      <w:r>
        <w:t>, Year 2018</w:t>
      </w:r>
    </w:p>
    <w:p w:rsidR="00801614" w:rsidRDefault="00801614" w:rsidP="009143B6">
      <w:r>
        <w:t>Publisher: BVT Publishing</w:t>
      </w:r>
    </w:p>
    <w:p w:rsidR="00801614" w:rsidRPr="00801614" w:rsidRDefault="00801614" w:rsidP="009143B6">
      <w:r>
        <w:t xml:space="preserve">ISBN#: e-textbook 978-1-5178-0819-8 </w:t>
      </w:r>
    </w:p>
    <w:p w:rsidR="009143B6" w:rsidRPr="009E3102" w:rsidRDefault="009143B6" w:rsidP="009143B6">
      <w:pPr>
        <w:pStyle w:val="Heading2"/>
      </w:pPr>
      <w:r w:rsidRPr="009E3102">
        <w:t xml:space="preserve">Optional Materials:  </w:t>
      </w:r>
    </w:p>
    <w:p w:rsidR="009143B6" w:rsidRPr="009E3102" w:rsidRDefault="009143B6" w:rsidP="009143B6">
      <w:pPr>
        <w:pStyle w:val="NormalWeb"/>
        <w:spacing w:before="0" w:beforeAutospacing="0" w:after="0" w:afterAutospacing="0"/>
        <w:rPr>
          <w:rFonts w:asciiTheme="minorHAnsi" w:hAnsiTheme="minorHAnsi" w:cstheme="minorHAnsi"/>
        </w:rPr>
      </w:pPr>
      <w:r w:rsidRPr="009E3102">
        <w:rPr>
          <w:rFonts w:asciiTheme="minorHAnsi" w:hAnsiTheme="minorHAnsi" w:cstheme="minorHAnsi"/>
        </w:rPr>
        <w:t>Web links as posted on Black Board and possible additional study material from publisher.</w:t>
      </w:r>
    </w:p>
    <w:p w:rsidR="009143B6" w:rsidRPr="009E3102" w:rsidRDefault="009143B6" w:rsidP="009143B6">
      <w:pPr>
        <w:pStyle w:val="NormalWeb"/>
        <w:spacing w:before="0" w:beforeAutospacing="0" w:after="0" w:afterAutospacing="0"/>
        <w:rPr>
          <w:rFonts w:asciiTheme="minorHAnsi" w:hAnsiTheme="minorHAnsi" w:cstheme="minorHAnsi"/>
        </w:rPr>
      </w:pPr>
    </w:p>
    <w:p w:rsidR="009143B6" w:rsidRPr="009143B6" w:rsidRDefault="009143B6" w:rsidP="009143B6">
      <w:pPr>
        <w:pStyle w:val="Heading2"/>
      </w:pPr>
      <w:r w:rsidRPr="009143B6">
        <w:rPr>
          <w:rStyle w:val="Strong"/>
          <w:b/>
          <w:bCs w:val="0"/>
        </w:rPr>
        <w:t>Course outcome competencies</w:t>
      </w:r>
      <w:r w:rsidRPr="009143B6">
        <w:t xml:space="preserve">: </w:t>
      </w:r>
    </w:p>
    <w:p w:rsidR="009143B6" w:rsidRPr="009E3102" w:rsidRDefault="009143B6" w:rsidP="009143B6">
      <w:pPr>
        <w:spacing w:line="240" w:lineRule="exact"/>
        <w:rPr>
          <w:rFonts w:asciiTheme="minorHAnsi" w:hAnsiTheme="minorHAnsi" w:cstheme="minorHAnsi"/>
          <w:sz w:val="24"/>
          <w:szCs w:val="24"/>
        </w:rPr>
      </w:pPr>
      <w:r>
        <w:rPr>
          <w:rFonts w:asciiTheme="minorHAnsi" w:hAnsiTheme="minorHAnsi" w:cstheme="minorHAnsi"/>
          <w:sz w:val="24"/>
          <w:szCs w:val="24"/>
        </w:rPr>
        <w:t>T</w:t>
      </w:r>
      <w:r w:rsidRPr="009E3102">
        <w:rPr>
          <w:rFonts w:asciiTheme="minorHAnsi" w:hAnsiTheme="minorHAnsi" w:cstheme="minorHAnsi"/>
          <w:sz w:val="24"/>
          <w:szCs w:val="24"/>
        </w:rPr>
        <w:t>he student will understand and be able to:</w:t>
      </w:r>
    </w:p>
    <w:p w:rsidR="009143B6" w:rsidRPr="009E3102" w:rsidRDefault="009143B6" w:rsidP="009143B6">
      <w:pPr>
        <w:spacing w:after="120"/>
        <w:ind w:left="720" w:hanging="360"/>
        <w:rPr>
          <w:rFonts w:asciiTheme="minorHAnsi" w:hAnsiTheme="minorHAnsi" w:cstheme="minorHAnsi"/>
          <w:sz w:val="24"/>
          <w:szCs w:val="24"/>
        </w:rPr>
      </w:pPr>
      <w:r w:rsidRPr="009E3102">
        <w:rPr>
          <w:rFonts w:asciiTheme="minorHAnsi" w:hAnsiTheme="minorHAnsi" w:cstheme="minorHAnsi"/>
          <w:sz w:val="24"/>
          <w:szCs w:val="24"/>
        </w:rPr>
        <w:t>1.</w:t>
      </w:r>
      <w:r w:rsidRPr="009E3102">
        <w:rPr>
          <w:rFonts w:asciiTheme="minorHAnsi" w:hAnsiTheme="minorHAnsi" w:cstheme="minorHAnsi"/>
          <w:sz w:val="24"/>
          <w:szCs w:val="24"/>
        </w:rPr>
        <w:tab/>
        <w:t>Demonstrate on exams an understanding of major psychological terms and concepts.</w:t>
      </w:r>
    </w:p>
    <w:p w:rsidR="009143B6" w:rsidRPr="009E3102" w:rsidRDefault="009143B6" w:rsidP="009143B6">
      <w:pPr>
        <w:spacing w:after="120"/>
        <w:ind w:left="720" w:hanging="360"/>
        <w:rPr>
          <w:rFonts w:asciiTheme="minorHAnsi" w:hAnsiTheme="minorHAnsi" w:cstheme="minorHAnsi"/>
          <w:sz w:val="24"/>
          <w:szCs w:val="24"/>
        </w:rPr>
      </w:pPr>
      <w:r w:rsidRPr="009E3102">
        <w:rPr>
          <w:rFonts w:asciiTheme="minorHAnsi" w:hAnsiTheme="minorHAnsi" w:cstheme="minorHAnsi"/>
          <w:sz w:val="24"/>
          <w:szCs w:val="24"/>
        </w:rPr>
        <w:t>2.</w:t>
      </w:r>
      <w:r w:rsidRPr="009E3102">
        <w:rPr>
          <w:rFonts w:asciiTheme="minorHAnsi" w:hAnsiTheme="minorHAnsi" w:cstheme="minorHAnsi"/>
          <w:sz w:val="24"/>
          <w:szCs w:val="24"/>
        </w:rPr>
        <w:tab/>
        <w:t>Demonstrate on tests various theories regarding the understanding, predicting, and controlling of human behavior.</w:t>
      </w:r>
    </w:p>
    <w:p w:rsidR="009143B6" w:rsidRPr="009143B6" w:rsidRDefault="009143B6" w:rsidP="009143B6">
      <w:pPr>
        <w:spacing w:after="120"/>
        <w:ind w:left="720" w:hanging="360"/>
        <w:rPr>
          <w:rStyle w:val="Heading1Char"/>
          <w:rFonts w:asciiTheme="minorHAnsi" w:eastAsiaTheme="minorHAnsi" w:hAnsiTheme="minorHAnsi" w:cstheme="minorHAnsi"/>
          <w:color w:val="000000"/>
          <w:sz w:val="24"/>
          <w:szCs w:val="24"/>
          <w14:textFill>
            <w14:solidFill>
              <w14:srgbClr w14:val="000000">
                <w14:lumMod w14:val="50000"/>
              </w14:srgbClr>
            </w14:solidFill>
          </w14:textFill>
        </w:rPr>
      </w:pPr>
      <w:r w:rsidRPr="009E3102">
        <w:rPr>
          <w:rFonts w:asciiTheme="minorHAnsi" w:hAnsiTheme="minorHAnsi" w:cstheme="minorHAnsi"/>
          <w:sz w:val="24"/>
          <w:szCs w:val="24"/>
        </w:rPr>
        <w:t>3.</w:t>
      </w:r>
      <w:r w:rsidRPr="009E3102">
        <w:rPr>
          <w:rFonts w:asciiTheme="minorHAnsi" w:hAnsiTheme="minorHAnsi" w:cstheme="minorHAnsi"/>
          <w:sz w:val="24"/>
          <w:szCs w:val="24"/>
        </w:rPr>
        <w:tab/>
        <w:t>Be able to apply psychological terms, concepts, and theories to everyday situations as described on tests.</w:t>
      </w:r>
    </w:p>
    <w:p w:rsidR="009143B6" w:rsidRPr="00801614" w:rsidRDefault="009143B6" w:rsidP="009143B6">
      <w:pPr>
        <w:pStyle w:val="Heading2"/>
        <w:rPr>
          <w:rFonts w:ascii="Calibri" w:hAnsi="Calibri" w:cs="Times New Roman"/>
          <w:b w:val="0"/>
          <w:sz w:val="22"/>
          <w:szCs w:val="26"/>
        </w:rPr>
      </w:pPr>
      <w:r w:rsidRPr="00801614">
        <w:rPr>
          <w:rStyle w:val="Heading1Char"/>
          <w:rFonts w:asciiTheme="minorHAnsi" w:eastAsia="Georgia" w:hAnsiTheme="minorHAnsi" w:cstheme="minorHAnsi"/>
          <w:b/>
          <w:sz w:val="24"/>
          <w:szCs w:val="24"/>
        </w:rPr>
        <w:t>Attendance Requirements:</w:t>
      </w:r>
      <w:r w:rsidRPr="00801614">
        <w:rPr>
          <w:b w:val="0"/>
        </w:rPr>
        <w:t xml:space="preserve"> </w:t>
      </w:r>
    </w:p>
    <w:p w:rsidR="009143B6" w:rsidRPr="009E3102" w:rsidRDefault="009143B6" w:rsidP="009143B6">
      <w:pPr>
        <w:contextualSpacing/>
        <w:rPr>
          <w:rFonts w:asciiTheme="minorHAnsi" w:eastAsia="Georgia" w:hAnsiTheme="minorHAnsi" w:cstheme="minorHAnsi"/>
          <w:color w:val="000000"/>
          <w:sz w:val="24"/>
          <w:szCs w:val="24"/>
          <w:u w:val="single"/>
        </w:rPr>
      </w:pPr>
      <w:r w:rsidRPr="009E3102">
        <w:rPr>
          <w:rFonts w:asciiTheme="minorHAnsi" w:eastAsia="Georgia" w:hAnsiTheme="minorHAnsi" w:cstheme="minorHAnsi"/>
          <w:color w:val="000000"/>
          <w:sz w:val="24"/>
          <w:szCs w:val="24"/>
          <w:u w:val="single"/>
        </w:rPr>
        <w:t xml:space="preserve">WBU online </w:t>
      </w:r>
    </w:p>
    <w:p w:rsidR="009143B6" w:rsidRPr="009E3102" w:rsidRDefault="009143B6" w:rsidP="009143B6">
      <w:pPr>
        <w:contextualSpacing/>
        <w:rPr>
          <w:rFonts w:asciiTheme="minorHAnsi" w:eastAsia="Georgia" w:hAnsiTheme="minorHAnsi" w:cstheme="minorHAnsi"/>
          <w:color w:val="000000"/>
          <w:sz w:val="24"/>
          <w:szCs w:val="24"/>
        </w:rPr>
      </w:pPr>
      <w:r w:rsidRPr="009E3102">
        <w:rPr>
          <w:rFonts w:asciiTheme="minorHAnsi" w:eastAsia="Georgia" w:hAnsiTheme="minorHAnsi" w:cstheme="minorHAns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w:t>
      </w:r>
      <w:r w:rsidRPr="009E3102">
        <w:rPr>
          <w:rFonts w:asciiTheme="minorHAnsi" w:eastAsia="Georgia" w:hAnsiTheme="minorHAnsi" w:cstheme="minorHAnsi"/>
          <w:color w:val="000000"/>
          <w:sz w:val="24"/>
          <w:szCs w:val="24"/>
        </w:rPr>
        <w:lastRenderedPageBreak/>
        <w:t xml:space="preserve">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9E3102">
        <w:rPr>
          <w:rFonts w:asciiTheme="minorHAnsi" w:eastAsia="Georgia" w:hAnsiTheme="minorHAnsi" w:cstheme="minorHAnsi"/>
          <w:color w:val="000000"/>
          <w:sz w:val="24"/>
          <w:szCs w:val="24"/>
        </w:rPr>
        <w:t>3</w:t>
      </w:r>
      <w:proofErr w:type="gramEnd"/>
      <w:r w:rsidRPr="009E3102">
        <w:rPr>
          <w:rFonts w:asciiTheme="minorHAnsi" w:eastAsia="Georgia" w:hAnsiTheme="minorHAnsi" w:cstheme="minorHAnsi"/>
          <w:color w:val="000000"/>
          <w:sz w:val="24"/>
          <w:szCs w:val="24"/>
        </w:rPr>
        <w:t xml:space="preserve">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143B6" w:rsidRPr="009E3102" w:rsidRDefault="009143B6" w:rsidP="009143B6">
      <w:pPr>
        <w:contextualSpacing/>
        <w:rPr>
          <w:rFonts w:asciiTheme="minorHAnsi" w:hAnsiTheme="minorHAnsi" w:cstheme="minorHAnsi"/>
          <w:b/>
          <w:color w:val="000000"/>
          <w:sz w:val="24"/>
          <w:szCs w:val="24"/>
        </w:rPr>
      </w:pPr>
    </w:p>
    <w:p w:rsidR="009143B6" w:rsidRPr="009143B6" w:rsidRDefault="009143B6" w:rsidP="009143B6">
      <w:pPr>
        <w:pStyle w:val="Heading2"/>
      </w:pPr>
      <w:r w:rsidRPr="009143B6">
        <w:rPr>
          <w:rStyle w:val="Heading1Char"/>
          <w:rFonts w:asciiTheme="minorHAnsi" w:eastAsia="Georgia" w:hAnsiTheme="minorHAnsi" w:cstheme="minorHAnsi"/>
          <w:b/>
          <w:sz w:val="24"/>
          <w:szCs w:val="24"/>
        </w:rPr>
        <w:t>Statement on Plagiarism and Academic Dishonesty:</w:t>
      </w:r>
      <w:r w:rsidRPr="009143B6">
        <w:t xml:space="preserve"> </w:t>
      </w:r>
    </w:p>
    <w:p w:rsidR="009143B6" w:rsidRPr="009E3102" w:rsidRDefault="009143B6" w:rsidP="009143B6">
      <w:pPr>
        <w:contextualSpacing/>
        <w:rPr>
          <w:rFonts w:asciiTheme="minorHAnsi" w:hAnsiTheme="minorHAnsi" w:cstheme="minorHAnsi"/>
          <w:color w:val="000000"/>
          <w:sz w:val="24"/>
          <w:szCs w:val="24"/>
        </w:rPr>
      </w:pPr>
      <w:r w:rsidRPr="009E3102">
        <w:rPr>
          <w:rFonts w:asciiTheme="minorHAnsi" w:hAnsiTheme="minorHAnsi" w:cstheme="minorHAns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143B6" w:rsidRPr="009E3102" w:rsidRDefault="009143B6" w:rsidP="009143B6">
      <w:pPr>
        <w:contextualSpacing/>
        <w:rPr>
          <w:rFonts w:asciiTheme="minorHAnsi" w:eastAsia="Georgia" w:hAnsiTheme="minorHAnsi" w:cstheme="minorHAnsi"/>
          <w:color w:val="000000"/>
          <w:sz w:val="24"/>
          <w:szCs w:val="24"/>
        </w:rPr>
      </w:pPr>
    </w:p>
    <w:p w:rsidR="009143B6" w:rsidRPr="009E3102" w:rsidRDefault="009143B6" w:rsidP="009143B6">
      <w:pPr>
        <w:pStyle w:val="Heading2"/>
        <w:rPr>
          <w:rStyle w:val="Heading1Char"/>
          <w:rFonts w:asciiTheme="minorHAnsi" w:eastAsia="Georgia" w:hAnsiTheme="minorHAnsi" w:cstheme="minorHAnsi"/>
          <w:sz w:val="24"/>
          <w:szCs w:val="24"/>
        </w:rPr>
      </w:pPr>
      <w:r w:rsidRPr="002564FB">
        <w:rPr>
          <w:rStyle w:val="Heading1Char"/>
          <w:rFonts w:asciiTheme="minorHAnsi" w:eastAsia="Georgia" w:hAnsiTheme="minorHAnsi" w:cstheme="minorHAnsi"/>
          <w:b/>
          <w:sz w:val="24"/>
          <w:szCs w:val="24"/>
        </w:rPr>
        <w:t xml:space="preserve">Disability </w:t>
      </w:r>
      <w:r w:rsidRPr="009143B6">
        <w:rPr>
          <w:rStyle w:val="Heading1Char"/>
          <w:rFonts w:asciiTheme="minorHAnsi" w:eastAsia="Georgia" w:hAnsiTheme="minorHAnsi" w:cstheme="minorHAnsi"/>
          <w:b/>
          <w:sz w:val="24"/>
          <w:szCs w:val="24"/>
        </w:rPr>
        <w:t>Statement</w:t>
      </w:r>
      <w:r w:rsidRPr="009E3102">
        <w:rPr>
          <w:rStyle w:val="Heading1Char"/>
          <w:rFonts w:asciiTheme="minorHAnsi" w:eastAsia="Georgia" w:hAnsiTheme="minorHAnsi" w:cstheme="minorHAnsi"/>
          <w:sz w:val="24"/>
          <w:szCs w:val="24"/>
        </w:rPr>
        <w:t>:</w:t>
      </w:r>
    </w:p>
    <w:p w:rsidR="009143B6" w:rsidRPr="009143B6" w:rsidRDefault="009143B6" w:rsidP="009143B6">
      <w:pPr>
        <w:contextualSpacing/>
        <w:rPr>
          <w:rStyle w:val="Strong"/>
          <w:rFonts w:asciiTheme="minorHAnsi" w:eastAsia="Georgia" w:hAnsiTheme="minorHAnsi" w:cstheme="minorHAnsi"/>
          <w:b w:val="0"/>
          <w:bCs w:val="0"/>
          <w:sz w:val="24"/>
          <w:szCs w:val="24"/>
        </w:rPr>
      </w:pPr>
      <w:r w:rsidRPr="009E3102">
        <w:rPr>
          <w:rFonts w:asciiTheme="minorHAnsi" w:eastAsia="Georgia" w:hAnsiTheme="minorHAnsi" w:cstheme="minorHAnsi"/>
          <w:b/>
          <w:sz w:val="24"/>
          <w:szCs w:val="24"/>
        </w:rPr>
        <w:t xml:space="preserve"> </w:t>
      </w:r>
      <w:r w:rsidRPr="009E3102">
        <w:rPr>
          <w:rFonts w:asciiTheme="minorHAnsi" w:eastAsia="Georgia" w:hAnsiTheme="minorHAnsi"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143B6" w:rsidRPr="009143B6" w:rsidRDefault="009143B6" w:rsidP="009143B6">
      <w:pPr>
        <w:pStyle w:val="Heading2"/>
        <w:rPr>
          <w:rStyle w:val="Strong"/>
          <w:b/>
          <w:bCs w:val="0"/>
        </w:rPr>
      </w:pPr>
      <w:r w:rsidRPr="009143B6">
        <w:rPr>
          <w:rStyle w:val="Strong"/>
          <w:b/>
          <w:bCs w:val="0"/>
        </w:rPr>
        <w:t xml:space="preserve">Course requirements: </w:t>
      </w:r>
    </w:p>
    <w:p w:rsidR="002564FB" w:rsidRDefault="009143B6" w:rsidP="009143B6">
      <w:pPr>
        <w:spacing w:after="0"/>
        <w:rPr>
          <w:rStyle w:val="Strong"/>
          <w:rFonts w:asciiTheme="minorHAnsi" w:eastAsia="Georgia" w:hAnsiTheme="minorHAnsi" w:cstheme="minorHAnsi"/>
          <w:sz w:val="24"/>
          <w:szCs w:val="24"/>
        </w:rPr>
      </w:pPr>
      <w:r w:rsidRPr="009E3102">
        <w:rPr>
          <w:rStyle w:val="Strong"/>
          <w:rFonts w:asciiTheme="minorHAnsi" w:eastAsia="Georgia" w:hAnsiTheme="minorHAnsi" w:cstheme="minorHAnsi"/>
          <w:b w:val="0"/>
          <w:sz w:val="24"/>
          <w:szCs w:val="24"/>
        </w:rPr>
        <w:t>We will follow the text.  See the course schedule for specifics.</w:t>
      </w:r>
      <w:r w:rsidR="00F92ED7" w:rsidRPr="009143B6">
        <w:rPr>
          <w:rStyle w:val="Strong"/>
          <w:rFonts w:asciiTheme="minorHAnsi" w:eastAsia="Georgia" w:hAnsiTheme="minorHAnsi" w:cstheme="minorHAnsi"/>
          <w:sz w:val="24"/>
          <w:szCs w:val="24"/>
        </w:rPr>
        <w:t xml:space="preserve"> </w:t>
      </w:r>
    </w:p>
    <w:p w:rsidR="000757F5" w:rsidRPr="009143B6" w:rsidRDefault="000757F5" w:rsidP="009143B6">
      <w:pPr>
        <w:spacing w:after="0"/>
        <w:rPr>
          <w:rStyle w:val="Strong"/>
          <w:rFonts w:asciiTheme="minorHAnsi" w:eastAsia="Georgia" w:hAnsiTheme="minorHAnsi" w:cstheme="minorHAnsi"/>
          <w:sz w:val="24"/>
          <w:szCs w:val="24"/>
        </w:rPr>
      </w:pPr>
    </w:p>
    <w:p w:rsidR="009143B6" w:rsidRDefault="009143B6" w:rsidP="009143B6">
      <w:pPr>
        <w:pStyle w:val="Heading3"/>
        <w:rPr>
          <w:rStyle w:val="Strong"/>
          <w:bCs w:val="0"/>
        </w:rPr>
      </w:pPr>
      <w:r w:rsidRPr="00684509">
        <w:rPr>
          <w:rStyle w:val="Strong"/>
          <w:bCs w:val="0"/>
        </w:rPr>
        <w:t xml:space="preserve">Breakdown of determining course grade: </w:t>
      </w:r>
    </w:p>
    <w:p w:rsidR="000757F5" w:rsidRPr="000757F5" w:rsidRDefault="000757F5" w:rsidP="000757F5">
      <w:pPr>
        <w:rPr>
          <w:sz w:val="16"/>
          <w:szCs w:val="16"/>
        </w:rPr>
      </w:pPr>
    </w:p>
    <w:p w:rsidR="00684509" w:rsidRDefault="00684509" w:rsidP="000757F5">
      <w:pPr>
        <w:pStyle w:val="ListParagraph"/>
        <w:numPr>
          <w:ilvl w:val="0"/>
          <w:numId w:val="1"/>
        </w:numPr>
      </w:pPr>
      <w:r>
        <w:t>Introduce yourself is worth 10 points</w:t>
      </w:r>
    </w:p>
    <w:p w:rsidR="00684509" w:rsidRDefault="00684509" w:rsidP="000757F5">
      <w:pPr>
        <w:pStyle w:val="ListParagraph"/>
        <w:numPr>
          <w:ilvl w:val="0"/>
          <w:numId w:val="1"/>
        </w:numPr>
      </w:pPr>
      <w:r>
        <w:t>Four test</w:t>
      </w:r>
      <w:r w:rsidR="008C1EB6">
        <w:t>s</w:t>
      </w:r>
      <w:r>
        <w:t xml:space="preserve"> are worth 100 points each for a total of 400 points</w:t>
      </w:r>
    </w:p>
    <w:p w:rsidR="00684509" w:rsidRDefault="00684509" w:rsidP="000757F5">
      <w:pPr>
        <w:pStyle w:val="ListParagraph"/>
        <w:numPr>
          <w:ilvl w:val="0"/>
          <w:numId w:val="1"/>
        </w:numPr>
      </w:pPr>
      <w:r>
        <w:t>Fourteen Discussion Board post</w:t>
      </w:r>
      <w:r w:rsidR="007C0848">
        <w:t>s</w:t>
      </w:r>
      <w:r>
        <w:t xml:space="preserve"> worth 10 points each for a total of 140 points</w:t>
      </w:r>
    </w:p>
    <w:p w:rsidR="00684509" w:rsidRDefault="00684509" w:rsidP="000757F5">
      <w:pPr>
        <w:pStyle w:val="ListParagraph"/>
        <w:numPr>
          <w:ilvl w:val="0"/>
          <w:numId w:val="1"/>
        </w:numPr>
      </w:pPr>
      <w:r>
        <w:t xml:space="preserve">Final Exam is worth 200 points  </w:t>
      </w:r>
    </w:p>
    <w:p w:rsidR="00684509" w:rsidRPr="009143B6" w:rsidRDefault="00684509" w:rsidP="000757F5">
      <w:pPr>
        <w:pStyle w:val="ListParagraph"/>
        <w:numPr>
          <w:ilvl w:val="0"/>
          <w:numId w:val="1"/>
        </w:numPr>
      </w:pPr>
      <w:r>
        <w:t xml:space="preserve">Total Points in class </w:t>
      </w:r>
      <w:r w:rsidR="007C0848">
        <w:t>are</w:t>
      </w:r>
      <w:r>
        <w:t xml:space="preserve"> 750 points</w:t>
      </w:r>
    </w:p>
    <w:p w:rsidR="009143B6" w:rsidRDefault="009143B6" w:rsidP="009143B6">
      <w:pPr>
        <w:pStyle w:val="Heading3"/>
        <w:rPr>
          <w:b/>
        </w:rPr>
      </w:pPr>
      <w:r w:rsidRPr="00684509">
        <w:rPr>
          <w:b/>
        </w:rPr>
        <w:lastRenderedPageBreak/>
        <w:t>Grade Distribution</w:t>
      </w:r>
      <w:r w:rsidR="00684509">
        <w:rPr>
          <w:b/>
        </w:rPr>
        <w:t>:</w:t>
      </w:r>
    </w:p>
    <w:p w:rsidR="00684509" w:rsidRDefault="007C0848" w:rsidP="000757F5">
      <w:pPr>
        <w:pStyle w:val="ListParagraph"/>
        <w:numPr>
          <w:ilvl w:val="0"/>
          <w:numId w:val="3"/>
        </w:numPr>
      </w:pPr>
      <w:r>
        <w:t>750</w:t>
      </w:r>
      <w:r w:rsidR="00684509">
        <w:t xml:space="preserve"> to 675 is an A</w:t>
      </w:r>
    </w:p>
    <w:p w:rsidR="00684509" w:rsidRDefault="00684509" w:rsidP="000757F5">
      <w:pPr>
        <w:pStyle w:val="ListParagraph"/>
        <w:numPr>
          <w:ilvl w:val="0"/>
          <w:numId w:val="3"/>
        </w:numPr>
      </w:pPr>
      <w:r>
        <w:t>674 to 600 is a B</w:t>
      </w:r>
    </w:p>
    <w:p w:rsidR="00684509" w:rsidRDefault="000757F5" w:rsidP="000757F5">
      <w:pPr>
        <w:pStyle w:val="ListParagraph"/>
        <w:numPr>
          <w:ilvl w:val="0"/>
          <w:numId w:val="3"/>
        </w:numPr>
      </w:pPr>
      <w:r>
        <w:t>599 to 525 is a C</w:t>
      </w:r>
    </w:p>
    <w:p w:rsidR="000757F5" w:rsidRDefault="000757F5" w:rsidP="000757F5">
      <w:pPr>
        <w:pStyle w:val="ListParagraph"/>
        <w:numPr>
          <w:ilvl w:val="0"/>
          <w:numId w:val="3"/>
        </w:numPr>
      </w:pPr>
      <w:r>
        <w:t>524- to 450 is a D</w:t>
      </w:r>
    </w:p>
    <w:p w:rsidR="000757F5" w:rsidRPr="00684509" w:rsidRDefault="007C0848" w:rsidP="000757F5">
      <w:pPr>
        <w:pStyle w:val="ListParagraph"/>
        <w:numPr>
          <w:ilvl w:val="0"/>
          <w:numId w:val="3"/>
        </w:numPr>
      </w:pPr>
      <w:r>
        <w:t>44</w:t>
      </w:r>
      <w:r w:rsidR="000757F5">
        <w:t>9 to 0 is an F</w:t>
      </w:r>
    </w:p>
    <w:p w:rsidR="009143B6" w:rsidRDefault="009143B6" w:rsidP="009143B6">
      <w:pPr>
        <w:spacing w:after="0"/>
        <w:rPr>
          <w:rFonts w:asciiTheme="minorHAnsi" w:hAnsiTheme="minorHAnsi" w:cstheme="minorHAnsi"/>
          <w:sz w:val="24"/>
          <w:szCs w:val="24"/>
        </w:rPr>
      </w:pPr>
    </w:p>
    <w:p w:rsidR="009143B6" w:rsidRPr="009E3102" w:rsidRDefault="009143B6" w:rsidP="009143B6">
      <w:pPr>
        <w:pStyle w:val="NormalWeb"/>
        <w:spacing w:before="0" w:beforeAutospacing="0" w:after="0" w:afterAutospacing="0"/>
        <w:rPr>
          <w:rFonts w:asciiTheme="minorHAnsi" w:hAnsiTheme="minorHAnsi" w:cstheme="minorHAnsi"/>
          <w:b/>
          <w:u w:val="single"/>
        </w:rPr>
      </w:pPr>
      <w:r w:rsidRPr="009E3102">
        <w:rPr>
          <w:rFonts w:asciiTheme="minorHAnsi" w:hAnsiTheme="minorHAnsi" w:cstheme="minorHAnsi"/>
          <w:b/>
          <w:u w:val="single"/>
        </w:rPr>
        <w:t>The University has a standard grade scale:</w:t>
      </w:r>
    </w:p>
    <w:p w:rsidR="009143B6" w:rsidRDefault="009143B6" w:rsidP="00F92ED7">
      <w:pPr>
        <w:pStyle w:val="NormalWeb"/>
        <w:spacing w:before="0" w:beforeAutospacing="0" w:after="0" w:afterAutospacing="0"/>
        <w:rPr>
          <w:rFonts w:asciiTheme="minorHAnsi" w:hAnsiTheme="minorHAnsi" w:cstheme="minorHAnsi"/>
        </w:rPr>
      </w:pPr>
      <w:r w:rsidRPr="009E3102">
        <w:rPr>
          <w:rFonts w:asciiTheme="minorHAnsi" w:hAnsiTheme="minorHAnsi" w:cstheme="minorHAns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9E3102">
        <w:rPr>
          <w:rFonts w:asciiTheme="minorHAnsi" w:hAnsiTheme="minorHAnsi" w:cstheme="minorHAnsi"/>
        </w:rPr>
        <w:t>is not completed</w:t>
      </w:r>
      <w:proofErr w:type="gramEnd"/>
      <w:r w:rsidRPr="009E3102">
        <w:rPr>
          <w:rFonts w:asciiTheme="minorHAnsi" w:hAnsiTheme="minorHAnsi" w:cstheme="minorHAnsi"/>
        </w:rPr>
        <w:t xml:space="preserve"> by the appropriate date, the I is converted to an F.</w:t>
      </w:r>
    </w:p>
    <w:p w:rsidR="000757F5" w:rsidRPr="009E3102" w:rsidRDefault="000757F5" w:rsidP="00F92ED7">
      <w:pPr>
        <w:pStyle w:val="NormalWeb"/>
        <w:spacing w:before="0" w:beforeAutospacing="0" w:after="0" w:afterAutospacing="0"/>
        <w:rPr>
          <w:rStyle w:val="Strong"/>
          <w:rFonts w:asciiTheme="minorHAnsi" w:eastAsia="Georgia" w:hAnsiTheme="minorHAnsi" w:cstheme="minorHAnsi"/>
          <w:b w:val="0"/>
          <w:bCs w:val="0"/>
        </w:rPr>
      </w:pPr>
    </w:p>
    <w:p w:rsidR="009143B6" w:rsidRPr="009E3102" w:rsidRDefault="009143B6" w:rsidP="009143B6">
      <w:pPr>
        <w:pStyle w:val="Heading2"/>
      </w:pPr>
      <w:r w:rsidRPr="009E3102">
        <w:t>Student grade appeals:</w:t>
      </w:r>
    </w:p>
    <w:p w:rsidR="009143B6" w:rsidRPr="009E3102" w:rsidRDefault="009143B6" w:rsidP="009143B6">
      <w:pPr>
        <w:contextualSpacing/>
        <w:rPr>
          <w:rFonts w:asciiTheme="minorHAnsi" w:hAnsiTheme="minorHAnsi" w:cstheme="minorHAnsi"/>
          <w:sz w:val="24"/>
          <w:szCs w:val="24"/>
        </w:rPr>
      </w:pPr>
      <w:r w:rsidRPr="009E3102">
        <w:rPr>
          <w:rFonts w:asciiTheme="minorHAnsi" w:hAnsiTheme="minorHAnsi" w:cstheme="min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E3102">
        <w:rPr>
          <w:rFonts w:asciiTheme="minorHAnsi" w:hAnsiTheme="minorHAnsi" w:cstheme="minorHAnsi"/>
          <w:sz w:val="24"/>
          <w:szCs w:val="24"/>
          <w:u w:val="single"/>
        </w:rPr>
        <w:t>final</w:t>
      </w:r>
      <w:r w:rsidRPr="009E3102">
        <w:rPr>
          <w:rFonts w:asciiTheme="minorHAnsi" w:hAnsiTheme="minorHAnsi" w:cstheme="minorHAns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9143B6" w:rsidRDefault="009143B6" w:rsidP="00EC4700">
      <w:pPr>
        <w:pStyle w:val="NormalWeb"/>
        <w:spacing w:before="0" w:beforeAutospacing="0" w:after="0" w:afterAutospacing="0"/>
        <w:rPr>
          <w:rStyle w:val="Strong"/>
          <w:rFonts w:asciiTheme="minorHAnsi" w:eastAsia="Georgia" w:hAnsiTheme="minorHAnsi" w:cstheme="minorHAnsi"/>
          <w:color w:val="C00000"/>
        </w:rPr>
      </w:pPr>
    </w:p>
    <w:p w:rsidR="009143B6" w:rsidRPr="009143B6" w:rsidRDefault="009143B6" w:rsidP="009143B6">
      <w:pPr>
        <w:pStyle w:val="Heading2"/>
      </w:pPr>
      <w:r w:rsidRPr="009143B6">
        <w:rPr>
          <w:rStyle w:val="Strong"/>
          <w:b/>
          <w:bCs w:val="0"/>
        </w:rPr>
        <w:t>*TENTATIVE SCHEDULE</w:t>
      </w:r>
      <w:r w:rsidRPr="009143B6">
        <w:t>: *</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entative schedule"/>
      </w:tblPr>
      <w:tblGrid>
        <w:gridCol w:w="1431"/>
        <w:gridCol w:w="3599"/>
        <w:gridCol w:w="2260"/>
        <w:gridCol w:w="1800"/>
      </w:tblGrid>
      <w:tr w:rsidR="009143B6" w:rsidRPr="009143B6" w:rsidTr="006329D4">
        <w:trPr>
          <w:tblHeader/>
        </w:trPr>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rPr>
                <w:rFonts w:ascii="Calibri" w:eastAsia="Times New Roman" w:hAnsi="Calibri" w:cs="Calibri"/>
                <w:b/>
                <w:sz w:val="24"/>
                <w:szCs w:val="24"/>
              </w:rPr>
            </w:pPr>
            <w:r w:rsidRPr="009143B6">
              <w:rPr>
                <w:rFonts w:ascii="Calibri" w:eastAsia="Times New Roman" w:hAnsi="Calibri" w:cs="Calibri"/>
                <w:b/>
                <w:sz w:val="24"/>
                <w:szCs w:val="24"/>
              </w:rPr>
              <w:t>Week</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CONTENT</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Suggested Due Date</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6A40A6" w:rsidP="009143B6">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Test</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1-2</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Chapters 1 – 2</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May 25-June 6</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0"/>
                <w:szCs w:val="20"/>
              </w:rPr>
            </w:pP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3</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Chapters 3 – 4</w:t>
            </w:r>
          </w:p>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Test one over Chapters 1-4</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June 8-13</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Test 1</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4</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Chapters 5 – 7</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June 15-20</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5</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2564FB">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8-9</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ind w:left="720"/>
              <w:rPr>
                <w:rFonts w:ascii="Calibri" w:eastAsia="Times New Roman" w:hAnsi="Calibri" w:cs="Calibri"/>
                <w:sz w:val="24"/>
                <w:szCs w:val="24"/>
              </w:rPr>
            </w:pPr>
            <w:r w:rsidRPr="009143B6">
              <w:rPr>
                <w:rFonts w:ascii="Calibri" w:eastAsia="Times New Roman" w:hAnsi="Calibri" w:cs="Calibri"/>
                <w:sz w:val="24"/>
                <w:szCs w:val="24"/>
              </w:rPr>
              <w:t>June 22-27</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6</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10</w:t>
            </w:r>
          </w:p>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Test two is over Chapters 5-8</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6A40A6" w:rsidP="009143B6">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June 29-July 5</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Test 2</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2564FB"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b/>
                <w:i/>
                <w:color w:val="C00000"/>
                <w:sz w:val="24"/>
                <w:szCs w:val="24"/>
              </w:rPr>
              <w:lastRenderedPageBreak/>
              <w:t>Enjoy!</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2564FB" w:rsidP="009143B6">
            <w:pPr>
              <w:spacing w:after="0" w:line="240" w:lineRule="auto"/>
              <w:jc w:val="center"/>
              <w:rPr>
                <w:rFonts w:ascii="Calibri" w:eastAsia="Times New Roman" w:hAnsi="Calibri" w:cs="Calibri"/>
                <w:b/>
                <w:i/>
                <w:color w:val="C00000"/>
                <w:sz w:val="24"/>
                <w:szCs w:val="24"/>
              </w:rPr>
            </w:pPr>
            <w:r w:rsidRPr="009143B6">
              <w:rPr>
                <w:rFonts w:ascii="Calibri" w:eastAsia="Times New Roman" w:hAnsi="Calibri" w:cs="Calibri"/>
                <w:b/>
                <w:i/>
                <w:color w:val="C00000"/>
                <w:sz w:val="24"/>
                <w:szCs w:val="24"/>
              </w:rPr>
              <w:t>Independence</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i/>
                <w:color w:val="C00000"/>
                <w:sz w:val="24"/>
                <w:szCs w:val="24"/>
              </w:rPr>
            </w:pPr>
            <w:r w:rsidRPr="009143B6">
              <w:rPr>
                <w:rFonts w:ascii="Calibri" w:eastAsia="Times New Roman" w:hAnsi="Calibri" w:cs="Calibri"/>
                <w:b/>
                <w:i/>
                <w:color w:val="C00000"/>
                <w:sz w:val="24"/>
                <w:szCs w:val="24"/>
              </w:rPr>
              <w:t>Day!</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i/>
                <w:color w:val="C00000"/>
                <w:sz w:val="24"/>
                <w:szCs w:val="24"/>
              </w:rPr>
            </w:pPr>
            <w:r w:rsidRPr="009143B6">
              <w:rPr>
                <w:rFonts w:ascii="Calibri" w:eastAsia="Times New Roman" w:hAnsi="Calibri" w:cs="Calibri"/>
                <w:b/>
                <w:i/>
                <w:color w:val="C00000"/>
                <w:sz w:val="24"/>
                <w:szCs w:val="24"/>
              </w:rPr>
              <w:t>July 3-4</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7</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Chapters 11 – 12</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July 6-11</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8</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 xml:space="preserve">Test three is over chapters 9-12 </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July 13-18</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Test 3</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9</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Discussion Board - Chapters 13 – 14</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July 20-25</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10</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Test four is over Chapters 13-14</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July 27-August 1</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Test 4</w:t>
            </w:r>
          </w:p>
        </w:tc>
      </w:tr>
      <w:tr w:rsidR="009143B6" w:rsidRPr="009143B6" w:rsidTr="006329D4">
        <w:tc>
          <w:tcPr>
            <w:tcW w:w="1431"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11</w:t>
            </w:r>
          </w:p>
        </w:tc>
        <w:tc>
          <w:tcPr>
            <w:tcW w:w="3599"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Comprehensive-Chapters 1-14</w:t>
            </w:r>
          </w:p>
        </w:tc>
        <w:tc>
          <w:tcPr>
            <w:tcW w:w="226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sz w:val="24"/>
                <w:szCs w:val="24"/>
              </w:rPr>
            </w:pPr>
            <w:r w:rsidRPr="009143B6">
              <w:rPr>
                <w:rFonts w:ascii="Calibri" w:eastAsia="Times New Roman" w:hAnsi="Calibri" w:cs="Calibri"/>
                <w:sz w:val="24"/>
                <w:szCs w:val="24"/>
              </w:rPr>
              <w:t>August 3-8</w:t>
            </w:r>
          </w:p>
        </w:tc>
        <w:tc>
          <w:tcPr>
            <w:tcW w:w="1800" w:type="dxa"/>
            <w:tcBorders>
              <w:top w:val="single" w:sz="4" w:space="0" w:color="auto"/>
              <w:left w:val="single" w:sz="4" w:space="0" w:color="auto"/>
              <w:bottom w:val="single" w:sz="4" w:space="0" w:color="auto"/>
              <w:right w:val="single" w:sz="4" w:space="0" w:color="auto"/>
            </w:tcBorders>
          </w:tcPr>
          <w:p w:rsidR="009143B6" w:rsidRPr="009143B6" w:rsidRDefault="009143B6" w:rsidP="009143B6">
            <w:pPr>
              <w:spacing w:after="0" w:line="240" w:lineRule="auto"/>
              <w:jc w:val="center"/>
              <w:rPr>
                <w:rFonts w:ascii="Calibri" w:eastAsia="Times New Roman" w:hAnsi="Calibri" w:cs="Calibri"/>
                <w:b/>
                <w:sz w:val="24"/>
                <w:szCs w:val="24"/>
              </w:rPr>
            </w:pPr>
            <w:r w:rsidRPr="009143B6">
              <w:rPr>
                <w:rFonts w:ascii="Calibri" w:eastAsia="Times New Roman" w:hAnsi="Calibri" w:cs="Calibri"/>
                <w:b/>
                <w:sz w:val="24"/>
                <w:szCs w:val="24"/>
              </w:rPr>
              <w:t>Final</w:t>
            </w:r>
          </w:p>
        </w:tc>
      </w:tr>
    </w:tbl>
    <w:p w:rsidR="009143B6" w:rsidRDefault="009143B6" w:rsidP="009143B6">
      <w:pPr>
        <w:spacing w:after="0"/>
        <w:rPr>
          <w:rFonts w:asciiTheme="minorHAnsi" w:hAnsiTheme="minorHAnsi" w:cstheme="minorHAnsi"/>
          <w:sz w:val="24"/>
          <w:szCs w:val="24"/>
        </w:rPr>
      </w:pPr>
    </w:p>
    <w:p w:rsidR="009143B6" w:rsidRDefault="009143B6" w:rsidP="009143B6">
      <w:pPr>
        <w:pStyle w:val="NormalWeb"/>
        <w:spacing w:before="0" w:beforeAutospacing="0" w:after="0" w:afterAutospacing="0"/>
        <w:rPr>
          <w:rStyle w:val="Strong"/>
          <w:rFonts w:asciiTheme="minorHAnsi" w:eastAsia="Georgia" w:hAnsiTheme="minorHAnsi" w:cstheme="minorHAnsi"/>
          <w:u w:val="single"/>
        </w:rPr>
      </w:pP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b w:val="0"/>
        </w:rPr>
      </w:pPr>
      <w:r w:rsidRPr="000757F5">
        <w:rPr>
          <w:rStyle w:val="Strong"/>
          <w:rFonts w:asciiTheme="minorHAnsi" w:eastAsia="Georgia" w:hAnsiTheme="minorHAnsi" w:cstheme="minorHAnsi"/>
          <w:color w:val="1F4E79" w:themeColor="accent1" w:themeShade="80"/>
        </w:rPr>
        <w:t xml:space="preserve">Discussion topics:   </w:t>
      </w:r>
      <w:r w:rsidRPr="009E3102">
        <w:rPr>
          <w:rStyle w:val="Strong"/>
          <w:rFonts w:asciiTheme="minorHAnsi" w:eastAsia="Georgia" w:hAnsiTheme="minorHAnsi" w:cstheme="minorHAnsi"/>
          <w:b w:val="0"/>
        </w:rPr>
        <w:t xml:space="preserve">You will be required to respond to my posted discussion and to at least </w:t>
      </w:r>
      <w:proofErr w:type="gramStart"/>
      <w:r w:rsidRPr="009E3102">
        <w:rPr>
          <w:rStyle w:val="Strong"/>
          <w:rFonts w:asciiTheme="minorHAnsi" w:eastAsia="Georgia" w:hAnsiTheme="minorHAnsi" w:cstheme="minorHAnsi"/>
          <w:b w:val="0"/>
        </w:rPr>
        <w:t>1</w:t>
      </w:r>
      <w:proofErr w:type="gramEnd"/>
      <w:r w:rsidRPr="009E3102">
        <w:rPr>
          <w:rStyle w:val="Strong"/>
          <w:rFonts w:asciiTheme="minorHAnsi" w:eastAsia="Georgia" w:hAnsiTheme="minorHAnsi" w:cstheme="minorHAnsi"/>
          <w:b w:val="0"/>
        </w:rPr>
        <w:t xml:space="preserve"> classmate's post in the same thread.  These are opinion based posts.</w:t>
      </w: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b w:val="0"/>
        </w:rPr>
      </w:pP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rPr>
      </w:pPr>
      <w:r w:rsidRPr="000757F5">
        <w:rPr>
          <w:rStyle w:val="Strong"/>
          <w:rFonts w:asciiTheme="minorHAnsi" w:eastAsia="Georgia" w:hAnsiTheme="minorHAnsi" w:cstheme="minorHAnsi"/>
          <w:color w:val="1F4E79" w:themeColor="accent1" w:themeShade="80"/>
        </w:rPr>
        <w:t>Exams:</w:t>
      </w:r>
      <w:r w:rsidR="000757F5">
        <w:rPr>
          <w:rStyle w:val="Strong"/>
          <w:rFonts w:asciiTheme="minorHAnsi" w:eastAsia="Georgia" w:hAnsiTheme="minorHAnsi" w:cstheme="minorHAnsi"/>
          <w:b w:val="0"/>
        </w:rPr>
        <w:t xml:space="preserve"> </w:t>
      </w:r>
      <w:r w:rsidRPr="009E3102">
        <w:rPr>
          <w:rStyle w:val="Strong"/>
          <w:rFonts w:asciiTheme="minorHAnsi" w:eastAsia="Georgia" w:hAnsiTheme="minorHAnsi" w:cstheme="minorHAnsi"/>
          <w:b w:val="0"/>
        </w:rPr>
        <w:t xml:space="preserve"> All </w:t>
      </w:r>
      <w:r w:rsidR="000757F5" w:rsidRPr="009E3102">
        <w:rPr>
          <w:rStyle w:val="Strong"/>
          <w:rFonts w:asciiTheme="minorHAnsi" w:eastAsia="Georgia" w:hAnsiTheme="minorHAnsi" w:cstheme="minorHAnsi"/>
          <w:b w:val="0"/>
        </w:rPr>
        <w:t>four</w:t>
      </w:r>
      <w:r w:rsidRPr="009E3102">
        <w:rPr>
          <w:rStyle w:val="Strong"/>
          <w:rFonts w:asciiTheme="minorHAnsi" w:eastAsia="Georgia" w:hAnsiTheme="minorHAnsi" w:cstheme="minorHAnsi"/>
          <w:b w:val="0"/>
        </w:rPr>
        <w:t xml:space="preserve"> exams are 50 multiple choice questions worth 2 points each.</w:t>
      </w:r>
      <w:r w:rsidR="008111E3" w:rsidRPr="000757F5">
        <w:rPr>
          <w:rStyle w:val="Strong"/>
          <w:rFonts w:asciiTheme="minorHAnsi" w:eastAsia="Georgia" w:hAnsiTheme="minorHAnsi" w:cstheme="minorHAnsi"/>
          <w:color w:val="1F4E79" w:themeColor="accent1" w:themeShade="80"/>
        </w:rPr>
        <w:t xml:space="preserve"> </w:t>
      </w:r>
      <w:r w:rsidRPr="000757F5">
        <w:rPr>
          <w:rStyle w:val="Strong"/>
          <w:rFonts w:asciiTheme="minorHAnsi" w:eastAsia="Georgia" w:hAnsiTheme="minorHAnsi" w:cstheme="minorHAnsi"/>
          <w:color w:val="1F4E79" w:themeColor="accent1" w:themeShade="80"/>
        </w:rPr>
        <w:t>The Final Exam:</w:t>
      </w:r>
      <w:r w:rsidR="000757F5">
        <w:rPr>
          <w:rStyle w:val="Strong"/>
          <w:rFonts w:asciiTheme="minorHAnsi" w:eastAsia="Georgia" w:hAnsiTheme="minorHAnsi" w:cstheme="minorHAnsi"/>
          <w:color w:val="1F4E79" w:themeColor="accent1" w:themeShade="80"/>
        </w:rPr>
        <w:t xml:space="preserve">  </w:t>
      </w:r>
      <w:r w:rsidRPr="009E3102">
        <w:rPr>
          <w:rStyle w:val="Strong"/>
          <w:rFonts w:asciiTheme="minorHAnsi" w:eastAsia="Georgia" w:hAnsiTheme="minorHAnsi" w:cstheme="minorHAnsi"/>
          <w:b w:val="0"/>
        </w:rPr>
        <w:t>The final exam is comprehensive, and similar to the other exams. The questions will come from a pool of questions from the 4 chapter exams randomized each time to deliver 100 questions. The final exam has 100 multiple choice questions worth 2 points each.</w:t>
      </w:r>
    </w:p>
    <w:p w:rsidR="009143B6" w:rsidRPr="009E3102" w:rsidRDefault="009143B6" w:rsidP="009143B6">
      <w:pPr>
        <w:pStyle w:val="NormalWeb"/>
        <w:spacing w:before="0" w:beforeAutospacing="0" w:after="0" w:afterAutospacing="0"/>
        <w:rPr>
          <w:rStyle w:val="Strong"/>
          <w:rFonts w:asciiTheme="minorHAnsi" w:eastAsia="Georgia" w:hAnsiTheme="minorHAnsi" w:cstheme="minorHAnsi"/>
        </w:rPr>
      </w:pPr>
    </w:p>
    <w:p w:rsidR="009143B6" w:rsidRPr="009E3102" w:rsidRDefault="008111E3" w:rsidP="009143B6">
      <w:pPr>
        <w:pStyle w:val="NormalWeb"/>
        <w:spacing w:before="0" w:beforeAutospacing="0" w:after="0" w:afterAutospacing="0"/>
        <w:rPr>
          <w:rFonts w:asciiTheme="minorHAnsi" w:eastAsia="Georgia" w:hAnsiTheme="minorHAnsi" w:cstheme="minorHAnsi"/>
        </w:rPr>
      </w:pPr>
      <w:r w:rsidRPr="008111E3">
        <w:rPr>
          <w:rStyle w:val="Strong"/>
          <w:rFonts w:asciiTheme="minorHAnsi" w:eastAsia="Georgia" w:hAnsiTheme="minorHAnsi" w:cstheme="minorHAnsi"/>
          <w:color w:val="1F4E79" w:themeColor="accent1" w:themeShade="80"/>
        </w:rPr>
        <w:t xml:space="preserve">Academic Catalog: </w:t>
      </w:r>
      <w:hyperlink r:id="rId8" w:history="1">
        <w:r>
          <w:rPr>
            <w:rStyle w:val="Hyperlink"/>
            <w:rFonts w:asciiTheme="minorHAnsi" w:eastAsia="Georgia" w:hAnsiTheme="minorHAnsi" w:cstheme="minorHAnsi"/>
          </w:rPr>
          <w:t xml:space="preserve">Academic Catalog site </w:t>
        </w:r>
      </w:hyperlink>
      <w:r>
        <w:rPr>
          <w:rStyle w:val="Strong"/>
          <w:rFonts w:asciiTheme="minorHAnsi" w:eastAsia="Georgia" w:hAnsiTheme="minorHAnsi" w:cstheme="minorHAnsi"/>
        </w:rPr>
        <w:t xml:space="preserve"> </w:t>
      </w:r>
    </w:p>
    <w:p w:rsidR="009143B6" w:rsidRPr="009143B6" w:rsidRDefault="009143B6" w:rsidP="009143B6">
      <w:pPr>
        <w:spacing w:after="0"/>
        <w:rPr>
          <w:rFonts w:asciiTheme="minorHAnsi" w:hAnsiTheme="minorHAnsi" w:cstheme="minorHAnsi"/>
          <w:sz w:val="24"/>
          <w:szCs w:val="24"/>
        </w:rPr>
      </w:pPr>
    </w:p>
    <w:sectPr w:rsidR="009143B6" w:rsidRPr="0091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610"/>
    <w:multiLevelType w:val="hybridMultilevel"/>
    <w:tmpl w:val="2E5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D3A2A"/>
    <w:multiLevelType w:val="hybridMultilevel"/>
    <w:tmpl w:val="58E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5D3"/>
    <w:multiLevelType w:val="hybridMultilevel"/>
    <w:tmpl w:val="D78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B6"/>
    <w:rsid w:val="00034732"/>
    <w:rsid w:val="000757F5"/>
    <w:rsid w:val="002564FB"/>
    <w:rsid w:val="004B1DF9"/>
    <w:rsid w:val="00611944"/>
    <w:rsid w:val="00684509"/>
    <w:rsid w:val="006A40A6"/>
    <w:rsid w:val="007C0848"/>
    <w:rsid w:val="00801614"/>
    <w:rsid w:val="008111E3"/>
    <w:rsid w:val="008621F0"/>
    <w:rsid w:val="008C1EB6"/>
    <w:rsid w:val="008E63AA"/>
    <w:rsid w:val="009143B6"/>
    <w:rsid w:val="00C37730"/>
    <w:rsid w:val="00EC4700"/>
    <w:rsid w:val="00F137A4"/>
    <w:rsid w:val="00F41F32"/>
    <w:rsid w:val="00F9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D21A"/>
  <w15:chartTrackingRefBased/>
  <w15:docId w15:val="{9964D107-AEDA-43CB-A036-A9DC980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30"/>
  </w:style>
  <w:style w:type="paragraph" w:styleId="Heading1">
    <w:name w:val="heading 1"/>
    <w:basedOn w:val="Normal"/>
    <w:next w:val="Normal"/>
    <w:link w:val="Heading1Char"/>
    <w:uiPriority w:val="9"/>
    <w:qFormat/>
    <w:rsid w:val="002564FB"/>
    <w:pPr>
      <w:keepNext/>
      <w:keepLines/>
      <w:spacing w:before="240" w:after="0"/>
      <w:outlineLvl w:val="0"/>
    </w:pPr>
    <w:rPr>
      <w:rFonts w:ascii="Calibri" w:eastAsiaTheme="majorEastAsia" w:hAnsi="Calibri" w:cs="Calibri"/>
      <w:b/>
      <w:color w:val="1F4E79" w:themeColor="accent1" w:themeShade="80"/>
      <w:sz w:val="28"/>
      <w:szCs w:val="28"/>
    </w:rPr>
  </w:style>
  <w:style w:type="paragraph" w:styleId="Heading2">
    <w:name w:val="heading 2"/>
    <w:basedOn w:val="Normal"/>
    <w:next w:val="Normal"/>
    <w:link w:val="Heading2Char"/>
    <w:uiPriority w:val="9"/>
    <w:unhideWhenUsed/>
    <w:rsid w:val="009143B6"/>
    <w:pPr>
      <w:keepNext/>
      <w:keepLines/>
      <w:spacing w:before="40"/>
      <w:outlineLvl w:val="1"/>
    </w:pPr>
    <w:rPr>
      <w:rFonts w:asciiTheme="minorHAnsi" w:eastAsia="Georgia" w:hAnsiTheme="minorHAnsi" w:cstheme="minorHAnsi"/>
      <w:b/>
      <w:color w:val="1F4E79" w:themeColor="accent1" w:themeShade="80"/>
      <w:sz w:val="24"/>
      <w:szCs w:val="24"/>
    </w:rPr>
  </w:style>
  <w:style w:type="paragraph" w:styleId="Heading3">
    <w:name w:val="heading 3"/>
    <w:basedOn w:val="Normal"/>
    <w:next w:val="Normal"/>
    <w:link w:val="Heading3Char"/>
    <w:uiPriority w:val="9"/>
    <w:unhideWhenUsed/>
    <w:qFormat/>
    <w:rsid w:val="00914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3B6"/>
    <w:rPr>
      <w:rFonts w:asciiTheme="minorHAnsi" w:eastAsia="Georgia" w:hAnsiTheme="minorHAnsi" w:cstheme="minorHAnsi"/>
      <w:b/>
      <w:color w:val="1F4E79" w:themeColor="accent1" w:themeShade="80"/>
      <w:sz w:val="24"/>
      <w:szCs w:val="24"/>
    </w:rPr>
  </w:style>
  <w:style w:type="character" w:styleId="Hyperlink">
    <w:name w:val="Hyperlink"/>
    <w:basedOn w:val="DefaultParagraphFont"/>
    <w:uiPriority w:val="99"/>
    <w:unhideWhenUsed/>
    <w:rsid w:val="009143B6"/>
    <w:rPr>
      <w:color w:val="0563C1" w:themeColor="hyperlink"/>
      <w:u w:val="single"/>
    </w:rPr>
  </w:style>
  <w:style w:type="character" w:customStyle="1" w:styleId="Heading1Char">
    <w:name w:val="Heading 1 Char"/>
    <w:basedOn w:val="DefaultParagraphFont"/>
    <w:link w:val="Heading1"/>
    <w:uiPriority w:val="9"/>
    <w:rsid w:val="002564FB"/>
    <w:rPr>
      <w:rFonts w:ascii="Calibri" w:eastAsiaTheme="majorEastAsia" w:hAnsi="Calibri" w:cs="Calibri"/>
      <w:b/>
      <w:color w:val="1F4E79" w:themeColor="accent1" w:themeShade="80"/>
      <w:sz w:val="28"/>
      <w:szCs w:val="28"/>
    </w:rPr>
  </w:style>
  <w:style w:type="paragraph" w:styleId="NormalWeb">
    <w:name w:val="Normal (Web)"/>
    <w:basedOn w:val="Normal"/>
    <w:uiPriority w:val="99"/>
    <w:rsid w:val="009143B6"/>
    <w:pPr>
      <w:spacing w:before="100" w:beforeAutospacing="1" w:after="100" w:afterAutospacing="1" w:line="240" w:lineRule="auto"/>
    </w:pPr>
    <w:rPr>
      <w:rFonts w:eastAsia="Times New Roman"/>
      <w:sz w:val="24"/>
      <w:szCs w:val="24"/>
    </w:rPr>
  </w:style>
  <w:style w:type="character" w:styleId="Strong">
    <w:name w:val="Strong"/>
    <w:qFormat/>
    <w:rsid w:val="009143B6"/>
    <w:rPr>
      <w:b/>
      <w:bCs/>
    </w:rPr>
  </w:style>
  <w:style w:type="character" w:customStyle="1" w:styleId="Heading3Char">
    <w:name w:val="Heading 3 Char"/>
    <w:basedOn w:val="DefaultParagraphFont"/>
    <w:link w:val="Heading3"/>
    <w:uiPriority w:val="9"/>
    <w:rsid w:val="009143B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143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stburger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urger@wayland.wb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Stephen Burger</cp:lastModifiedBy>
  <cp:revision>6</cp:revision>
  <dcterms:created xsi:type="dcterms:W3CDTF">2020-05-21T01:41:00Z</dcterms:created>
  <dcterms:modified xsi:type="dcterms:W3CDTF">2020-05-22T19:04:00Z</dcterms:modified>
</cp:coreProperties>
</file>