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FD" w:rsidRPr="009E32B6" w:rsidRDefault="007D7EFD" w:rsidP="006228BF">
      <w:pPr>
        <w:spacing w:after="60"/>
        <w:jc w:val="center"/>
        <w:rPr>
          <w:rFonts w:cs="Times New Roman"/>
        </w:rPr>
      </w:pPr>
      <w:bookmarkStart w:id="0" w:name="_GoBack"/>
      <w:bookmarkEnd w:id="0"/>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9E32B6" w:rsidRDefault="00C43F28" w:rsidP="006228BF">
      <w:pPr>
        <w:spacing w:after="120"/>
        <w:jc w:val="center"/>
        <w:rPr>
          <w:rFonts w:cs="Times New Roman"/>
          <w:sz w:val="32"/>
          <w:szCs w:val="32"/>
        </w:rPr>
      </w:pPr>
      <w:r w:rsidRPr="009E32B6">
        <w:rPr>
          <w:rFonts w:cs="Times New Roman"/>
          <w:sz w:val="32"/>
          <w:szCs w:val="32"/>
        </w:rPr>
        <w:t>WBUonline</w:t>
      </w:r>
    </w:p>
    <w:p w:rsidR="007D7EFD" w:rsidRPr="00B9441C" w:rsidRDefault="007D7EFD" w:rsidP="006228BF">
      <w:pPr>
        <w:spacing w:after="120"/>
        <w:jc w:val="center"/>
        <w:rPr>
          <w:rFonts w:cs="Times New Roman"/>
        </w:rPr>
      </w:pPr>
      <w:r w:rsidRPr="009E32B6">
        <w:rPr>
          <w:rFonts w:cs="Times New Roman"/>
          <w:sz w:val="32"/>
          <w:szCs w:val="32"/>
        </w:rPr>
        <w:t>School of B</w:t>
      </w:r>
      <w:r w:rsidR="00564424">
        <w:rPr>
          <w:rFonts w:cs="Times New Roman"/>
          <w:sz w:val="32"/>
          <w:szCs w:val="32"/>
        </w:rPr>
        <w:t>usiness</w:t>
      </w:r>
    </w:p>
    <w:p w:rsidR="007D7EFD"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UNIVERSITY MISSION STATEMENT</w:t>
      </w:r>
    </w:p>
    <w:p w:rsidR="007D7EFD" w:rsidRPr="00ED5084" w:rsidRDefault="007D7EFD"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Wayland Baptist University exists to educate students in an academically challenging, learning-focused and distinctively Christian environment for professional success and service to God and humankind.</w:t>
      </w:r>
    </w:p>
    <w:p w:rsidR="00C43F28" w:rsidRPr="00ED5084" w:rsidRDefault="007D7EFD" w:rsidP="00ED5084">
      <w:pPr>
        <w:pStyle w:val="Heading1"/>
        <w:numPr>
          <w:ilvl w:val="0"/>
          <w:numId w:val="10"/>
        </w:numPr>
        <w:tabs>
          <w:tab w:val="left" w:pos="360"/>
        </w:tabs>
        <w:ind w:left="360"/>
        <w:rPr>
          <w:rFonts w:asciiTheme="minorHAnsi" w:hAnsiTheme="minorHAnsi" w:cstheme="minorHAnsi"/>
          <w:color w:val="auto"/>
        </w:rPr>
      </w:pPr>
      <w:r w:rsidRPr="00ED5084">
        <w:rPr>
          <w:rFonts w:asciiTheme="minorHAnsi" w:hAnsiTheme="minorHAnsi" w:cstheme="minorHAnsi"/>
          <w:color w:val="auto"/>
        </w:rPr>
        <w:t>COURSE NUMBER &amp; NAME</w:t>
      </w:r>
    </w:p>
    <w:p w:rsidR="007D7EFD" w:rsidRPr="00ED5084" w:rsidRDefault="00564424" w:rsidP="006228BF">
      <w:pPr>
        <w:tabs>
          <w:tab w:val="left" w:pos="360"/>
        </w:tabs>
        <w:spacing w:after="120"/>
        <w:ind w:left="360"/>
        <w:rPr>
          <w:rFonts w:asciiTheme="minorHAnsi" w:hAnsiTheme="minorHAnsi" w:cstheme="minorHAnsi"/>
          <w:b/>
          <w:szCs w:val="24"/>
        </w:rPr>
      </w:pPr>
      <w:r w:rsidRPr="00ED5084">
        <w:rPr>
          <w:rFonts w:asciiTheme="minorHAnsi" w:hAnsiTheme="minorHAnsi" w:cstheme="minorHAnsi"/>
          <w:szCs w:val="24"/>
        </w:rPr>
        <w:t>B</w:t>
      </w:r>
      <w:r w:rsidR="007D7EFD" w:rsidRPr="00ED5084">
        <w:rPr>
          <w:rFonts w:asciiTheme="minorHAnsi" w:hAnsiTheme="minorHAnsi" w:cstheme="minorHAnsi"/>
          <w:szCs w:val="24"/>
        </w:rPr>
        <w:t>UAD 53</w:t>
      </w:r>
      <w:r w:rsidRPr="00ED5084">
        <w:rPr>
          <w:rFonts w:asciiTheme="minorHAnsi" w:hAnsiTheme="minorHAnsi" w:cstheme="minorHAnsi"/>
          <w:szCs w:val="24"/>
        </w:rPr>
        <w:t>15</w:t>
      </w:r>
      <w:r w:rsidR="009E32B6" w:rsidRPr="00ED5084">
        <w:rPr>
          <w:rFonts w:asciiTheme="minorHAnsi" w:hAnsiTheme="minorHAnsi" w:cstheme="minorHAnsi"/>
          <w:szCs w:val="24"/>
        </w:rPr>
        <w:t xml:space="preserve"> – VC</w:t>
      </w:r>
      <w:r w:rsidR="007D7EFD" w:rsidRPr="00ED5084">
        <w:rPr>
          <w:rFonts w:asciiTheme="minorHAnsi" w:hAnsiTheme="minorHAnsi" w:cstheme="minorHAnsi"/>
          <w:szCs w:val="24"/>
        </w:rPr>
        <w:t xml:space="preserve">01, </w:t>
      </w:r>
      <w:r w:rsidRPr="00ED5084">
        <w:rPr>
          <w:rFonts w:asciiTheme="minorHAnsi" w:hAnsiTheme="minorHAnsi" w:cstheme="minorHAnsi"/>
          <w:szCs w:val="24"/>
        </w:rPr>
        <w:t>Legal Environment</w:t>
      </w:r>
    </w:p>
    <w:p w:rsidR="00C43F28"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TERM</w:t>
      </w:r>
    </w:p>
    <w:p w:rsidR="007D7EFD" w:rsidRPr="00ED5084" w:rsidRDefault="00AF7FAD"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Summer</w:t>
      </w:r>
      <w:r w:rsidR="00BF114E" w:rsidRPr="00ED5084">
        <w:rPr>
          <w:rFonts w:asciiTheme="minorHAnsi" w:hAnsiTheme="minorHAnsi" w:cstheme="minorHAnsi"/>
          <w:szCs w:val="24"/>
        </w:rPr>
        <w:t xml:space="preserve"> 2020 (</w:t>
      </w:r>
      <w:r w:rsidRPr="00ED5084">
        <w:rPr>
          <w:rFonts w:asciiTheme="minorHAnsi" w:hAnsiTheme="minorHAnsi" w:cstheme="minorHAnsi"/>
          <w:szCs w:val="24"/>
        </w:rPr>
        <w:t>May 25 – August 8</w:t>
      </w:r>
      <w:r w:rsidR="00BF114E" w:rsidRPr="00ED5084">
        <w:rPr>
          <w:rFonts w:asciiTheme="minorHAnsi" w:hAnsiTheme="minorHAnsi" w:cstheme="minorHAnsi"/>
          <w:szCs w:val="24"/>
        </w:rPr>
        <w:t>)</w:t>
      </w:r>
    </w:p>
    <w:p w:rsidR="0018335A"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INSTRUCTOR</w:t>
      </w:r>
    </w:p>
    <w:p w:rsidR="007D7EFD" w:rsidRPr="00ED5084" w:rsidRDefault="007D7EFD"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Dr. Richard Boyer</w:t>
      </w:r>
    </w:p>
    <w:p w:rsidR="007D7EFD"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 xml:space="preserve">CONTACT INFORMATION </w:t>
      </w:r>
    </w:p>
    <w:p w:rsidR="007A6DAA" w:rsidRPr="00ED5084" w:rsidRDefault="007D7EFD" w:rsidP="006228BF">
      <w:pPr>
        <w:pStyle w:val="ListParagraph"/>
        <w:numPr>
          <w:ilvl w:val="0"/>
          <w:numId w:val="11"/>
        </w:numPr>
        <w:tabs>
          <w:tab w:val="left" w:pos="360"/>
        </w:tabs>
        <w:spacing w:after="120"/>
        <w:rPr>
          <w:rFonts w:asciiTheme="minorHAnsi" w:hAnsiTheme="minorHAnsi" w:cstheme="minorHAnsi"/>
          <w:b/>
          <w:szCs w:val="24"/>
        </w:rPr>
      </w:pPr>
      <w:r w:rsidRPr="00ED5084">
        <w:rPr>
          <w:rFonts w:asciiTheme="minorHAnsi" w:hAnsiTheme="minorHAnsi" w:cstheme="minorHAnsi"/>
          <w:b/>
          <w:szCs w:val="24"/>
        </w:rPr>
        <w:t>Office/Cell phone:</w:t>
      </w:r>
      <w:r w:rsidRPr="00ED5084">
        <w:rPr>
          <w:rFonts w:asciiTheme="minorHAnsi" w:hAnsiTheme="minorHAnsi" w:cstheme="minorHAnsi"/>
          <w:szCs w:val="24"/>
        </w:rPr>
        <w:t xml:space="preserve"> 520 220 2377</w:t>
      </w:r>
    </w:p>
    <w:p w:rsidR="009E32B6" w:rsidRPr="00ED5084" w:rsidRDefault="007D7EFD" w:rsidP="006228BF">
      <w:pPr>
        <w:pStyle w:val="ListParagraph"/>
        <w:numPr>
          <w:ilvl w:val="0"/>
          <w:numId w:val="11"/>
        </w:numPr>
        <w:tabs>
          <w:tab w:val="left" w:pos="360"/>
        </w:tabs>
        <w:spacing w:after="120"/>
        <w:rPr>
          <w:rFonts w:asciiTheme="minorHAnsi" w:hAnsiTheme="minorHAnsi" w:cstheme="minorHAnsi"/>
          <w:b/>
          <w:szCs w:val="24"/>
        </w:rPr>
      </w:pPr>
      <w:r w:rsidRPr="00ED5084">
        <w:rPr>
          <w:rFonts w:asciiTheme="minorHAnsi" w:hAnsiTheme="minorHAnsi" w:cstheme="minorHAnsi"/>
          <w:b/>
          <w:szCs w:val="24"/>
        </w:rPr>
        <w:t xml:space="preserve">WBU Email: </w:t>
      </w:r>
      <w:hyperlink r:id="rId9" w:history="1">
        <w:r w:rsidRPr="00ED5084">
          <w:rPr>
            <w:rStyle w:val="Hyperlink"/>
            <w:rFonts w:asciiTheme="minorHAnsi" w:hAnsiTheme="minorHAnsi" w:cstheme="minorHAnsi"/>
            <w:szCs w:val="24"/>
          </w:rPr>
          <w:t>boyerr@wbu.edu</w:t>
        </w:r>
      </w:hyperlink>
    </w:p>
    <w:p w:rsidR="009E32B6"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OFFICE HOURS, BUILDING &amp; LOCATION</w:t>
      </w:r>
    </w:p>
    <w:p w:rsidR="009E32B6" w:rsidRPr="00ED5084" w:rsidRDefault="0018335A"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O</w:t>
      </w:r>
      <w:r w:rsidR="007D7EFD" w:rsidRPr="00ED5084">
        <w:rPr>
          <w:rFonts w:asciiTheme="minorHAnsi" w:hAnsiTheme="minorHAnsi" w:cstheme="minorHAnsi"/>
          <w:szCs w:val="24"/>
        </w:rPr>
        <w:t xml:space="preserve">nline Mon. – Sat. 8 am – 6 pm </w:t>
      </w:r>
    </w:p>
    <w:p w:rsidR="009E32B6"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COURSE MEETING TIME &amp; LOCATION</w:t>
      </w:r>
    </w:p>
    <w:p w:rsidR="007D7EFD" w:rsidRPr="00ED5084" w:rsidRDefault="00824CEC"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Online</w:t>
      </w:r>
      <w:r w:rsidR="007D7EFD" w:rsidRPr="00ED5084">
        <w:rPr>
          <w:rFonts w:asciiTheme="minorHAnsi" w:hAnsiTheme="minorHAnsi" w:cstheme="minorHAnsi"/>
          <w:szCs w:val="24"/>
        </w:rPr>
        <w:t xml:space="preserve"> via Blackboard</w:t>
      </w:r>
    </w:p>
    <w:p w:rsidR="00824CEC"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CATALOG DESCRIPTION</w:t>
      </w:r>
    </w:p>
    <w:p w:rsidR="007D7EFD" w:rsidRPr="00ED5084" w:rsidRDefault="00E33D08" w:rsidP="006228BF">
      <w:pPr>
        <w:tabs>
          <w:tab w:val="left" w:pos="360"/>
        </w:tabs>
        <w:spacing w:after="120"/>
        <w:ind w:left="360"/>
        <w:rPr>
          <w:rFonts w:asciiTheme="minorHAnsi" w:hAnsiTheme="minorHAnsi" w:cstheme="minorHAnsi"/>
          <w:b/>
          <w:szCs w:val="24"/>
        </w:rPr>
      </w:pPr>
      <w:r w:rsidRPr="00ED5084">
        <w:rPr>
          <w:rFonts w:asciiTheme="minorHAnsi" w:hAnsiTheme="minorHAnsi" w:cstheme="minorHAnsi"/>
          <w:szCs w:val="24"/>
        </w:rPr>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r w:rsidR="007D7EFD" w:rsidRPr="00ED5084">
        <w:rPr>
          <w:rFonts w:asciiTheme="minorHAnsi" w:hAnsiTheme="minorHAnsi" w:cstheme="minorHAnsi"/>
          <w:szCs w:val="24"/>
        </w:rPr>
        <w:t>.</w:t>
      </w:r>
    </w:p>
    <w:p w:rsidR="00824CEC"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PREREQUISITE</w:t>
      </w:r>
    </w:p>
    <w:p w:rsidR="00B9441C" w:rsidRPr="00ED5084" w:rsidRDefault="00D97575"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None</w:t>
      </w:r>
    </w:p>
    <w:p w:rsidR="006E7566"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REQUIRED TEXTBOOK AND RESOURCE MATERIAL</w:t>
      </w:r>
    </w:p>
    <w:p w:rsidR="00ED5084" w:rsidRDefault="005E05BB" w:rsidP="00ED5084">
      <w:pPr>
        <w:pStyle w:val="xmsonormal"/>
        <w:shd w:val="clear" w:color="auto" w:fill="FFFFFF"/>
        <w:spacing w:before="0" w:beforeAutospacing="0" w:after="120" w:afterAutospacing="0"/>
        <w:ind w:left="360" w:right="720"/>
        <w:jc w:val="both"/>
        <w:rPr>
          <w:rFonts w:asciiTheme="minorHAnsi" w:hAnsiTheme="minorHAnsi" w:cstheme="minorHAnsi"/>
          <w:color w:val="000000"/>
        </w:rPr>
      </w:pPr>
      <w:r w:rsidRPr="00ED5084">
        <w:rPr>
          <w:rFonts w:asciiTheme="minorHAnsi" w:hAnsiTheme="minorHAnsi" w:cstheme="minorHAnsi"/>
          <w:i/>
          <w:iCs/>
          <w:color w:val="000000"/>
        </w:rPr>
        <w:t>Business Law </w:t>
      </w:r>
      <w:r w:rsidRPr="00ED5084">
        <w:rPr>
          <w:rFonts w:asciiTheme="minorHAnsi" w:hAnsiTheme="minorHAnsi" w:cstheme="minorHAnsi"/>
          <w:color w:val="000000"/>
        </w:rPr>
        <w:t>by Morgan, James, E. (6</w:t>
      </w:r>
      <w:r w:rsidRPr="00ED5084">
        <w:rPr>
          <w:rFonts w:asciiTheme="minorHAnsi" w:hAnsiTheme="minorHAnsi" w:cstheme="minorHAnsi"/>
          <w:color w:val="000000"/>
          <w:vertAlign w:val="superscript"/>
        </w:rPr>
        <w:t>th</w:t>
      </w:r>
      <w:r w:rsidRPr="00ED5084">
        <w:rPr>
          <w:rFonts w:asciiTheme="minorHAnsi" w:hAnsiTheme="minorHAnsi" w:cstheme="minorHAnsi"/>
          <w:color w:val="000000"/>
        </w:rPr>
        <w:t> ed. 2020), BVT Publishing, ISBN 9781 51780 4022</w:t>
      </w:r>
      <w:r w:rsidRPr="00ED5084">
        <w:rPr>
          <w:rFonts w:asciiTheme="minorHAnsi" w:hAnsiTheme="minorHAnsi" w:cstheme="minorHAnsi"/>
          <w:color w:val="212121"/>
        </w:rPr>
        <w:t xml:space="preserve">. </w:t>
      </w:r>
      <w:r w:rsidR="00467C92" w:rsidRPr="00ED5084">
        <w:rPr>
          <w:rFonts w:asciiTheme="minorHAnsi" w:hAnsiTheme="minorHAnsi" w:cstheme="minorHAnsi"/>
          <w:b/>
          <w:color w:val="212121"/>
        </w:rPr>
        <w:t>Please note that your textbook is an eTextbook and the cost is included at registration. If you want to buy a hard copy that is fine but you must OPT-OUT of the eTextbook in the classroom link prior to June 9 or be charged</w:t>
      </w:r>
      <w:r w:rsidRPr="00ED5084">
        <w:rPr>
          <w:rFonts w:asciiTheme="minorHAnsi" w:hAnsiTheme="minorHAnsi" w:cstheme="minorHAnsi"/>
          <w:color w:val="000000"/>
        </w:rPr>
        <w:t>.</w:t>
      </w:r>
    </w:p>
    <w:p w:rsidR="00ED5084" w:rsidRDefault="00ED5084">
      <w:pPr>
        <w:spacing w:after="200" w:line="276" w:lineRule="auto"/>
        <w:rPr>
          <w:rFonts w:asciiTheme="minorHAnsi" w:eastAsia="Times New Roman" w:hAnsiTheme="minorHAnsi" w:cstheme="minorHAnsi"/>
          <w:color w:val="000000"/>
          <w:szCs w:val="24"/>
        </w:rPr>
      </w:pPr>
      <w:r>
        <w:rPr>
          <w:rFonts w:asciiTheme="minorHAnsi" w:hAnsiTheme="minorHAnsi" w:cstheme="minorHAnsi"/>
          <w:color w:val="000000"/>
        </w:rPr>
        <w:br w:type="page"/>
      </w:r>
    </w:p>
    <w:p w:rsidR="006E7566" w:rsidRPr="00ED5084" w:rsidRDefault="007D7EFD" w:rsidP="00ED5084">
      <w:pPr>
        <w:pStyle w:val="Heading1"/>
        <w:numPr>
          <w:ilvl w:val="0"/>
          <w:numId w:val="14"/>
        </w:numPr>
        <w:tabs>
          <w:tab w:val="left" w:pos="360"/>
        </w:tabs>
        <w:rPr>
          <w:rFonts w:asciiTheme="minorHAnsi" w:hAnsiTheme="minorHAnsi" w:cstheme="minorHAnsi"/>
        </w:rPr>
      </w:pPr>
      <w:r w:rsidRPr="00ED5084">
        <w:rPr>
          <w:rFonts w:asciiTheme="minorHAnsi" w:hAnsiTheme="minorHAnsi" w:cstheme="minorHAnsi"/>
        </w:rPr>
        <w:lastRenderedPageBreak/>
        <w:t>OPTIONAL MATERIALS</w:t>
      </w:r>
    </w:p>
    <w:p w:rsidR="006228BF" w:rsidRPr="00ED5084" w:rsidRDefault="007D7EFD"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 xml:space="preserve">Robert Perrin’s </w:t>
      </w:r>
      <w:r w:rsidRPr="00ED5084">
        <w:rPr>
          <w:rFonts w:asciiTheme="minorHAnsi" w:hAnsiTheme="minorHAnsi" w:cstheme="minorHAnsi"/>
          <w:i/>
          <w:szCs w:val="24"/>
        </w:rPr>
        <w:t xml:space="preserve">Pocket Guide to APA Style </w:t>
      </w:r>
      <w:r w:rsidRPr="00ED5084">
        <w:rPr>
          <w:rFonts w:asciiTheme="minorHAnsi" w:hAnsiTheme="minorHAnsi" w:cstheme="minorHAnsi"/>
          <w:szCs w:val="24"/>
        </w:rPr>
        <w:t>(6th ed.); CENGAGE; ISBN-13: 978-1305969698 and ISBN-10: 1305969693</w:t>
      </w:r>
    </w:p>
    <w:p w:rsidR="006E7566" w:rsidRPr="00ED5084" w:rsidRDefault="007D7EFD" w:rsidP="00ED5084">
      <w:pPr>
        <w:pStyle w:val="Heading1"/>
        <w:numPr>
          <w:ilvl w:val="0"/>
          <w:numId w:val="14"/>
        </w:numPr>
        <w:tabs>
          <w:tab w:val="left" w:pos="360"/>
        </w:tabs>
        <w:rPr>
          <w:rFonts w:asciiTheme="minorHAnsi" w:hAnsiTheme="minorHAnsi" w:cstheme="minorHAnsi"/>
        </w:rPr>
      </w:pPr>
      <w:r w:rsidRPr="00ED5084">
        <w:rPr>
          <w:rFonts w:asciiTheme="minorHAnsi" w:hAnsiTheme="minorHAnsi" w:cstheme="minorHAnsi"/>
        </w:rPr>
        <w:t>COURSE OUTCOMES AND COMPETENCIES</w:t>
      </w:r>
    </w:p>
    <w:p w:rsidR="007D7EFD" w:rsidRPr="00ED5084" w:rsidRDefault="007D7EFD" w:rsidP="00ED5084">
      <w:pPr>
        <w:tabs>
          <w:tab w:val="left" w:pos="360"/>
        </w:tabs>
        <w:spacing w:after="0" w:line="240" w:lineRule="auto"/>
        <w:ind w:left="360"/>
        <w:rPr>
          <w:rFonts w:asciiTheme="minorHAnsi" w:hAnsiTheme="minorHAnsi" w:cstheme="minorHAnsi"/>
          <w:b/>
          <w:szCs w:val="24"/>
        </w:rPr>
      </w:pPr>
      <w:r w:rsidRPr="00ED5084">
        <w:rPr>
          <w:rFonts w:asciiTheme="minorHAnsi" w:hAnsiTheme="minorHAnsi" w:cstheme="minorHAnsi"/>
          <w:szCs w:val="24"/>
        </w:rPr>
        <w:t>Upon completion of this course, each student will</w:t>
      </w:r>
      <w:r w:rsidR="00AD7F47" w:rsidRPr="00ED5084">
        <w:rPr>
          <w:rFonts w:asciiTheme="minorHAnsi" w:hAnsiTheme="minorHAnsi" w:cstheme="minorHAnsi"/>
          <w:szCs w:val="24"/>
        </w:rPr>
        <w:t>:</w:t>
      </w:r>
      <w:r w:rsidRPr="00ED5084">
        <w:rPr>
          <w:rFonts w:asciiTheme="minorHAnsi" w:hAnsiTheme="minorHAnsi" w:cstheme="minorHAnsi"/>
          <w:szCs w:val="24"/>
        </w:rPr>
        <w:t xml:space="preserve"> </w:t>
      </w:r>
    </w:p>
    <w:p w:rsidR="00B25B14" w:rsidRPr="00ED5084" w:rsidRDefault="00B25B14" w:rsidP="00ED5084">
      <w:pPr>
        <w:numPr>
          <w:ilvl w:val="0"/>
          <w:numId w:val="18"/>
        </w:numPr>
        <w:tabs>
          <w:tab w:val="clear" w:pos="1080"/>
          <w:tab w:val="left" w:pos="-720"/>
        </w:tabs>
        <w:suppressAutoHyphens/>
        <w:overflowPunct w:val="0"/>
        <w:autoSpaceDE w:val="0"/>
        <w:autoSpaceDN w:val="0"/>
        <w:adjustRightInd w:val="0"/>
        <w:spacing w:after="0" w:line="240" w:lineRule="auto"/>
        <w:rPr>
          <w:rFonts w:asciiTheme="minorHAnsi" w:hAnsiTheme="minorHAnsi" w:cstheme="minorHAnsi"/>
          <w:spacing w:val="-3"/>
          <w:szCs w:val="24"/>
        </w:rPr>
      </w:pPr>
      <w:r w:rsidRPr="00ED5084">
        <w:rPr>
          <w:rFonts w:asciiTheme="minorHAnsi" w:hAnsiTheme="minorHAnsi" w:cstheme="minorHAnsi"/>
          <w:spacing w:val="-3"/>
          <w:szCs w:val="24"/>
        </w:rPr>
        <w:t xml:space="preserve">Demonstrate a basic understanding of legal and regulatory processes and legal system as it relates to business organizations. </w:t>
      </w:r>
    </w:p>
    <w:p w:rsidR="00B25B14" w:rsidRPr="00ED5084" w:rsidRDefault="00B25B14" w:rsidP="00ED5084">
      <w:pPr>
        <w:numPr>
          <w:ilvl w:val="0"/>
          <w:numId w:val="18"/>
        </w:numPr>
        <w:tabs>
          <w:tab w:val="clear" w:pos="1080"/>
          <w:tab w:val="left" w:pos="-720"/>
        </w:tabs>
        <w:suppressAutoHyphens/>
        <w:overflowPunct w:val="0"/>
        <w:autoSpaceDE w:val="0"/>
        <w:autoSpaceDN w:val="0"/>
        <w:adjustRightInd w:val="0"/>
        <w:spacing w:after="0" w:line="240" w:lineRule="auto"/>
        <w:rPr>
          <w:rFonts w:asciiTheme="minorHAnsi" w:hAnsiTheme="minorHAnsi" w:cstheme="minorHAnsi"/>
          <w:spacing w:val="-3"/>
          <w:szCs w:val="24"/>
        </w:rPr>
      </w:pPr>
      <w:r w:rsidRPr="00ED5084">
        <w:rPr>
          <w:rFonts w:asciiTheme="minorHAnsi" w:hAnsiTheme="minorHAnsi" w:cstheme="minorHAnsi"/>
          <w:spacing w:val="-3"/>
          <w:szCs w:val="24"/>
        </w:rPr>
        <w:t>Develop the fundamentals of legal research, learn methods of legal reasoning and analysis, and apply these skills in reading law cases.</w:t>
      </w:r>
    </w:p>
    <w:p w:rsidR="00B25B14" w:rsidRPr="00ED5084" w:rsidRDefault="00B25B14" w:rsidP="00ED5084">
      <w:pPr>
        <w:numPr>
          <w:ilvl w:val="0"/>
          <w:numId w:val="18"/>
        </w:numPr>
        <w:tabs>
          <w:tab w:val="clear" w:pos="1080"/>
          <w:tab w:val="left" w:pos="-720"/>
        </w:tabs>
        <w:suppressAutoHyphens/>
        <w:overflowPunct w:val="0"/>
        <w:autoSpaceDE w:val="0"/>
        <w:autoSpaceDN w:val="0"/>
        <w:adjustRightInd w:val="0"/>
        <w:spacing w:after="0" w:line="240" w:lineRule="auto"/>
        <w:rPr>
          <w:rFonts w:asciiTheme="minorHAnsi" w:hAnsiTheme="minorHAnsi" w:cstheme="minorHAnsi"/>
          <w:spacing w:val="-3"/>
          <w:szCs w:val="24"/>
        </w:rPr>
      </w:pPr>
      <w:r w:rsidRPr="00ED5084">
        <w:rPr>
          <w:rFonts w:asciiTheme="minorHAnsi" w:hAnsiTheme="minorHAnsi" w:cstheme="minorHAnsi"/>
          <w:spacing w:val="-3"/>
          <w:szCs w:val="24"/>
        </w:rPr>
        <w:t>Become familiar with the terminology and concepts of Constitutional law, contracts, sales, torts, agency, wills, trusts, property, administrative law, the basic business organizations, intellectual property, and cyber-law.</w:t>
      </w:r>
    </w:p>
    <w:p w:rsidR="00E33D08" w:rsidRPr="00ED5084" w:rsidRDefault="00B25B14" w:rsidP="00F0279A">
      <w:pPr>
        <w:numPr>
          <w:ilvl w:val="0"/>
          <w:numId w:val="18"/>
        </w:numPr>
        <w:tabs>
          <w:tab w:val="clear" w:pos="1080"/>
          <w:tab w:val="left" w:pos="-720"/>
        </w:tabs>
        <w:suppressAutoHyphens/>
        <w:overflowPunct w:val="0"/>
        <w:autoSpaceDE w:val="0"/>
        <w:autoSpaceDN w:val="0"/>
        <w:adjustRightInd w:val="0"/>
        <w:spacing w:after="120" w:line="240" w:lineRule="auto"/>
        <w:rPr>
          <w:rFonts w:asciiTheme="minorHAnsi" w:hAnsiTheme="minorHAnsi" w:cstheme="minorHAnsi"/>
          <w:spacing w:val="-3"/>
          <w:szCs w:val="24"/>
        </w:rPr>
      </w:pPr>
      <w:r w:rsidRPr="00ED5084">
        <w:rPr>
          <w:rFonts w:asciiTheme="minorHAnsi" w:hAnsiTheme="minorHAnsi" w:cstheme="minorHAnsi"/>
          <w:spacing w:val="-3"/>
          <w:szCs w:val="24"/>
        </w:rPr>
        <w:t>Know the different types of business organizations and their advantage and disadvantages and the process for establishing a business organization; go through the formalities of setting up a specific type of business.</w:t>
      </w:r>
    </w:p>
    <w:p w:rsidR="007B6A8D" w:rsidRPr="00ED5084" w:rsidRDefault="007D7EFD" w:rsidP="00ED5084">
      <w:pPr>
        <w:pStyle w:val="Heading1"/>
        <w:numPr>
          <w:ilvl w:val="0"/>
          <w:numId w:val="14"/>
        </w:numPr>
        <w:tabs>
          <w:tab w:val="left" w:pos="360"/>
        </w:tabs>
        <w:rPr>
          <w:rFonts w:asciiTheme="minorHAnsi" w:eastAsiaTheme="majorEastAsia" w:hAnsiTheme="minorHAnsi" w:cstheme="minorHAnsi"/>
        </w:rPr>
      </w:pPr>
      <w:r w:rsidRPr="00ED5084">
        <w:rPr>
          <w:rFonts w:asciiTheme="minorHAnsi" w:hAnsiTheme="minorHAnsi" w:cstheme="minorHAnsi"/>
        </w:rPr>
        <w:t>ATTENDANCE REQUIREMENTS</w:t>
      </w:r>
    </w:p>
    <w:p w:rsidR="006228BF" w:rsidRPr="00ED5084" w:rsidRDefault="00AF7FAD" w:rsidP="00ED5084">
      <w:pPr>
        <w:spacing w:after="120" w:line="276" w:lineRule="auto"/>
        <w:ind w:left="360"/>
        <w:rPr>
          <w:rFonts w:asciiTheme="minorHAnsi" w:hAnsiTheme="minorHAnsi" w:cstheme="minorHAnsi"/>
          <w:szCs w:val="24"/>
        </w:rPr>
      </w:pPr>
      <w:r w:rsidRPr="00ED5084">
        <w:rPr>
          <w:rFonts w:asciiTheme="minorHAnsi" w:hAnsiTheme="minorHAnsi" w:cstheme="minorHAnsi"/>
          <w:szCs w:val="24"/>
        </w:rPr>
        <w:t xml:space="preserve">WBU online (Virtual Campus) - Students are expected to participate in all required instructional activities in their courses. Online courses are no different in this regard; however, participation must be defined in a different manner. Student “attendance” in this online course means “active participation” and described as “Weekly Participation-Attendance (WPA) which means at </w:t>
      </w:r>
      <w:r w:rsidR="00F338EE" w:rsidRPr="00ED5084">
        <w:rPr>
          <w:rFonts w:asciiTheme="minorHAnsi" w:hAnsiTheme="minorHAnsi" w:cstheme="minorHAnsi"/>
          <w:szCs w:val="24"/>
        </w:rPr>
        <w:t xml:space="preserve">a </w:t>
      </w:r>
      <w:r w:rsidRPr="00ED5084">
        <w:rPr>
          <w:rFonts w:asciiTheme="minorHAnsi" w:hAnsiTheme="minorHAnsi" w:cstheme="minorHAnsi"/>
          <w:szCs w:val="24"/>
        </w:rPr>
        <w:t>minimum every week each student is required to log into the course and in addition to logging into the course “participate” in the course on Blackboard which can be shown by: (a) posting comments and/or replies on discussion boards, or (b) working on and/or submitting/completing assignments, or (c) communicating with the instructor via WBU email, or (d) spend at least .2 (12 minutes) in the course each and every week of the 11 week term to avoid being marked absent for any given week.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but rather the student must be “participate” as described above. This and additional attendance and participation policies as defined by the professor in this course syllabus, are considered a part of the university’s attendance policy.</w:t>
      </w:r>
    </w:p>
    <w:p w:rsidR="00ED5084" w:rsidRDefault="00ED5084">
      <w:pPr>
        <w:spacing w:after="200" w:line="276" w:lineRule="auto"/>
        <w:rPr>
          <w:rFonts w:asciiTheme="minorHAnsi" w:eastAsia="Calibri" w:hAnsiTheme="minorHAnsi" w:cstheme="minorHAnsi"/>
          <w:b/>
          <w:color w:val="000000"/>
          <w:szCs w:val="24"/>
        </w:rPr>
      </w:pPr>
      <w:r>
        <w:rPr>
          <w:rFonts w:asciiTheme="minorHAnsi" w:hAnsiTheme="minorHAnsi" w:cstheme="minorHAnsi"/>
        </w:rPr>
        <w:br w:type="page"/>
      </w:r>
    </w:p>
    <w:p w:rsidR="007B6A8D" w:rsidRPr="00ED5084" w:rsidRDefault="007D7EFD" w:rsidP="00ED5084">
      <w:pPr>
        <w:pStyle w:val="Heading1"/>
        <w:numPr>
          <w:ilvl w:val="0"/>
          <w:numId w:val="14"/>
        </w:numPr>
        <w:tabs>
          <w:tab w:val="left" w:pos="360"/>
        </w:tabs>
        <w:rPr>
          <w:rFonts w:asciiTheme="minorHAnsi" w:hAnsiTheme="minorHAnsi" w:cstheme="minorHAnsi"/>
        </w:rPr>
      </w:pPr>
      <w:r w:rsidRPr="00ED5084">
        <w:rPr>
          <w:rFonts w:asciiTheme="minorHAnsi" w:hAnsiTheme="minorHAnsi" w:cstheme="minorHAnsi"/>
        </w:rPr>
        <w:lastRenderedPageBreak/>
        <w:t>STATEMENT ON PLAGIARISM &amp; ACADEMIC DISHONESTY</w:t>
      </w:r>
    </w:p>
    <w:p w:rsidR="007D7EFD" w:rsidRPr="00ED5084" w:rsidRDefault="007D7EFD" w:rsidP="006228BF">
      <w:pPr>
        <w:tabs>
          <w:tab w:val="left" w:pos="360"/>
        </w:tabs>
        <w:spacing w:after="120"/>
        <w:ind w:left="360"/>
        <w:rPr>
          <w:rFonts w:asciiTheme="minorHAnsi" w:hAnsiTheme="minorHAnsi" w:cstheme="minorHAnsi"/>
          <w:b/>
          <w:szCs w:val="24"/>
        </w:rPr>
      </w:pPr>
      <w:r w:rsidRPr="00ED5084">
        <w:rPr>
          <w:rFonts w:asciiTheme="minorHAnsi" w:hAnsiTheme="minorHAnsi" w:cstheme="minorHAnsi"/>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B6A8D" w:rsidRPr="00ED5084" w:rsidRDefault="007D7EFD" w:rsidP="00ED5084">
      <w:pPr>
        <w:pStyle w:val="Heading1"/>
        <w:numPr>
          <w:ilvl w:val="0"/>
          <w:numId w:val="14"/>
        </w:numPr>
        <w:tabs>
          <w:tab w:val="left" w:pos="360"/>
        </w:tabs>
        <w:rPr>
          <w:rFonts w:asciiTheme="minorHAnsi" w:hAnsiTheme="minorHAnsi" w:cstheme="minorHAnsi"/>
        </w:rPr>
      </w:pPr>
      <w:r w:rsidRPr="00ED5084">
        <w:rPr>
          <w:rFonts w:asciiTheme="minorHAnsi" w:hAnsiTheme="minorHAnsi" w:cstheme="minorHAnsi"/>
        </w:rPr>
        <w:t>DISABILITY STATEMENT</w:t>
      </w:r>
    </w:p>
    <w:p w:rsidR="007D7EFD" w:rsidRPr="00ED5084" w:rsidRDefault="007D7EFD"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7EFD" w:rsidRPr="00ED5084" w:rsidRDefault="007D7EFD" w:rsidP="006228BF">
      <w:pPr>
        <w:pStyle w:val="Heading1"/>
        <w:numPr>
          <w:ilvl w:val="0"/>
          <w:numId w:val="14"/>
        </w:numPr>
        <w:tabs>
          <w:tab w:val="left" w:pos="360"/>
        </w:tabs>
        <w:rPr>
          <w:rFonts w:asciiTheme="minorHAnsi" w:hAnsiTheme="minorHAnsi" w:cstheme="minorHAnsi"/>
        </w:rPr>
      </w:pPr>
      <w:r w:rsidRPr="00ED5084">
        <w:rPr>
          <w:rFonts w:asciiTheme="minorHAnsi" w:hAnsiTheme="minorHAnsi" w:cstheme="minorHAnsi"/>
        </w:rPr>
        <w:t>COURSE RE</w:t>
      </w:r>
      <w:r w:rsidR="009B0A1D" w:rsidRPr="00ED5084">
        <w:rPr>
          <w:rFonts w:asciiTheme="minorHAnsi" w:hAnsiTheme="minorHAnsi" w:cstheme="minorHAnsi"/>
        </w:rPr>
        <w:t xml:space="preserve">QUIREMENTS and </w:t>
      </w:r>
      <w:r w:rsidR="002A434F" w:rsidRPr="00ED5084">
        <w:rPr>
          <w:rFonts w:asciiTheme="minorHAnsi" w:hAnsiTheme="minorHAnsi" w:cstheme="minorHAnsi"/>
        </w:rPr>
        <w:t xml:space="preserve">STANDARD </w:t>
      </w:r>
      <w:r w:rsidR="009B0A1D" w:rsidRPr="00ED5084">
        <w:rPr>
          <w:rFonts w:asciiTheme="minorHAnsi" w:hAnsiTheme="minorHAnsi" w:cstheme="minorHAnsi"/>
        </w:rPr>
        <w:t>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350"/>
        <w:gridCol w:w="900"/>
        <w:gridCol w:w="360"/>
        <w:gridCol w:w="1710"/>
        <w:gridCol w:w="1440"/>
      </w:tblGrid>
      <w:tr w:rsidR="007D7EFD" w:rsidRPr="00ED5084" w:rsidTr="004875C3">
        <w:tc>
          <w:tcPr>
            <w:tcW w:w="4338" w:type="dxa"/>
          </w:tcPr>
          <w:p w:rsidR="007D7EFD" w:rsidRPr="00ED5084" w:rsidRDefault="007D7EFD" w:rsidP="006228BF">
            <w:pPr>
              <w:tabs>
                <w:tab w:val="left" w:pos="360"/>
              </w:tabs>
              <w:spacing w:after="0"/>
              <w:rPr>
                <w:rFonts w:asciiTheme="minorHAnsi" w:hAnsiTheme="minorHAnsi" w:cstheme="minorHAnsi"/>
                <w:b/>
                <w:szCs w:val="24"/>
              </w:rPr>
            </w:pPr>
            <w:r w:rsidRPr="00ED5084">
              <w:rPr>
                <w:rFonts w:asciiTheme="minorHAnsi" w:hAnsiTheme="minorHAnsi" w:cstheme="minorHAnsi"/>
                <w:b/>
                <w:szCs w:val="24"/>
              </w:rPr>
              <w:t>Subject of Evaluation</w:t>
            </w:r>
          </w:p>
        </w:tc>
        <w:tc>
          <w:tcPr>
            <w:tcW w:w="1350" w:type="dxa"/>
          </w:tcPr>
          <w:p w:rsidR="007D7EFD" w:rsidRPr="00ED5084" w:rsidRDefault="007D7EFD" w:rsidP="006228BF">
            <w:pPr>
              <w:tabs>
                <w:tab w:val="left" w:pos="360"/>
              </w:tabs>
              <w:spacing w:after="0"/>
              <w:jc w:val="center"/>
              <w:rPr>
                <w:rFonts w:asciiTheme="minorHAnsi" w:hAnsiTheme="minorHAnsi" w:cstheme="minorHAnsi"/>
                <w:b/>
                <w:szCs w:val="24"/>
              </w:rPr>
            </w:pPr>
            <w:r w:rsidRPr="00ED5084">
              <w:rPr>
                <w:rFonts w:asciiTheme="minorHAnsi" w:hAnsiTheme="minorHAnsi" w:cstheme="minorHAnsi"/>
                <w:b/>
                <w:szCs w:val="24"/>
              </w:rPr>
              <w:t xml:space="preserve">Percentage </w:t>
            </w:r>
          </w:p>
        </w:tc>
        <w:tc>
          <w:tcPr>
            <w:tcW w:w="900" w:type="dxa"/>
          </w:tcPr>
          <w:p w:rsidR="007D7EFD" w:rsidRPr="00ED5084" w:rsidRDefault="007D7EFD" w:rsidP="006228BF">
            <w:pPr>
              <w:tabs>
                <w:tab w:val="left" w:pos="360"/>
              </w:tabs>
              <w:spacing w:after="0"/>
              <w:jc w:val="center"/>
              <w:rPr>
                <w:rFonts w:asciiTheme="minorHAnsi" w:hAnsiTheme="minorHAnsi" w:cstheme="minorHAnsi"/>
                <w:b/>
                <w:szCs w:val="24"/>
              </w:rPr>
            </w:pPr>
            <w:r w:rsidRPr="00ED5084">
              <w:rPr>
                <w:rFonts w:asciiTheme="minorHAnsi" w:hAnsiTheme="minorHAnsi" w:cstheme="minorHAnsi"/>
                <w:b/>
                <w:szCs w:val="24"/>
              </w:rPr>
              <w:t>Points</w:t>
            </w:r>
          </w:p>
        </w:tc>
        <w:tc>
          <w:tcPr>
            <w:tcW w:w="360" w:type="dxa"/>
            <w:shd w:val="clear" w:color="auto" w:fill="1F497D"/>
          </w:tcPr>
          <w:p w:rsidR="007D7EFD" w:rsidRPr="00ED5084" w:rsidRDefault="007D7EFD" w:rsidP="006228BF">
            <w:pPr>
              <w:tabs>
                <w:tab w:val="left" w:pos="360"/>
              </w:tabs>
              <w:spacing w:after="0"/>
              <w:jc w:val="center"/>
              <w:rPr>
                <w:rFonts w:asciiTheme="minorHAnsi" w:hAnsiTheme="minorHAnsi" w:cstheme="minorHAnsi"/>
                <w:b/>
                <w:szCs w:val="24"/>
              </w:rPr>
            </w:pPr>
          </w:p>
        </w:tc>
        <w:tc>
          <w:tcPr>
            <w:tcW w:w="1710" w:type="dxa"/>
          </w:tcPr>
          <w:p w:rsidR="007D7EFD" w:rsidRPr="00ED5084" w:rsidRDefault="007D7EFD" w:rsidP="006228BF">
            <w:pPr>
              <w:tabs>
                <w:tab w:val="left" w:pos="360"/>
              </w:tabs>
              <w:spacing w:after="0"/>
              <w:jc w:val="center"/>
              <w:rPr>
                <w:rFonts w:asciiTheme="minorHAnsi" w:hAnsiTheme="minorHAnsi" w:cstheme="minorHAnsi"/>
                <w:b/>
                <w:szCs w:val="24"/>
              </w:rPr>
            </w:pPr>
            <w:r w:rsidRPr="00ED5084">
              <w:rPr>
                <w:rFonts w:asciiTheme="minorHAnsi" w:hAnsiTheme="minorHAnsi" w:cstheme="minorHAnsi"/>
                <w:b/>
                <w:szCs w:val="24"/>
              </w:rPr>
              <w:t>Course Grade</w:t>
            </w:r>
          </w:p>
        </w:tc>
        <w:tc>
          <w:tcPr>
            <w:tcW w:w="1440" w:type="dxa"/>
          </w:tcPr>
          <w:p w:rsidR="007D7EFD" w:rsidRPr="00ED5084" w:rsidRDefault="007D7EFD" w:rsidP="006228BF">
            <w:pPr>
              <w:tabs>
                <w:tab w:val="left" w:pos="360"/>
              </w:tabs>
              <w:spacing w:after="0"/>
              <w:jc w:val="center"/>
              <w:rPr>
                <w:rFonts w:asciiTheme="minorHAnsi" w:hAnsiTheme="minorHAnsi" w:cstheme="minorHAnsi"/>
                <w:b/>
                <w:szCs w:val="24"/>
              </w:rPr>
            </w:pPr>
            <w:r w:rsidRPr="00ED5084">
              <w:rPr>
                <w:rFonts w:asciiTheme="minorHAnsi" w:hAnsiTheme="minorHAnsi" w:cstheme="minorHAnsi"/>
                <w:b/>
                <w:szCs w:val="24"/>
              </w:rPr>
              <w:t>Percentage</w:t>
            </w:r>
          </w:p>
        </w:tc>
      </w:tr>
      <w:tr w:rsidR="00F0279A" w:rsidRPr="00ED5084" w:rsidTr="004875C3">
        <w:tc>
          <w:tcPr>
            <w:tcW w:w="4338" w:type="dxa"/>
          </w:tcPr>
          <w:p w:rsidR="00F0279A" w:rsidRPr="00ED5084" w:rsidRDefault="00F0279A" w:rsidP="00F0279A">
            <w:pPr>
              <w:spacing w:after="0" w:line="240" w:lineRule="auto"/>
              <w:rPr>
                <w:rFonts w:asciiTheme="minorHAnsi" w:eastAsia="Times New Roman" w:hAnsiTheme="minorHAnsi" w:cstheme="minorHAnsi"/>
                <w:szCs w:val="24"/>
              </w:rPr>
            </w:pPr>
            <w:r w:rsidRPr="00ED5084">
              <w:rPr>
                <w:rFonts w:asciiTheme="minorHAnsi" w:eastAsia="Times New Roman" w:hAnsiTheme="minorHAnsi" w:cstheme="minorHAnsi"/>
                <w:szCs w:val="24"/>
              </w:rPr>
              <w:t>Unit I &amp; II Discussion Boards</w:t>
            </w:r>
          </w:p>
        </w:tc>
        <w:tc>
          <w:tcPr>
            <w:tcW w:w="1350" w:type="dxa"/>
          </w:tcPr>
          <w:p w:rsidR="00F0279A" w:rsidRPr="00ED5084" w:rsidRDefault="00F0279A" w:rsidP="00F0279A">
            <w:pPr>
              <w:spacing w:after="0" w:line="240" w:lineRule="auto"/>
              <w:jc w:val="center"/>
              <w:rPr>
                <w:rFonts w:asciiTheme="minorHAnsi" w:eastAsia="Times New Roman" w:hAnsiTheme="minorHAnsi" w:cstheme="minorHAnsi"/>
                <w:szCs w:val="24"/>
              </w:rPr>
            </w:pPr>
            <w:r w:rsidRPr="00ED5084">
              <w:rPr>
                <w:rFonts w:asciiTheme="minorHAnsi" w:eastAsia="Times New Roman" w:hAnsiTheme="minorHAnsi" w:cstheme="minorHAnsi"/>
                <w:szCs w:val="24"/>
              </w:rPr>
              <w:t>25 %</w:t>
            </w:r>
          </w:p>
        </w:tc>
        <w:tc>
          <w:tcPr>
            <w:tcW w:w="900" w:type="dxa"/>
          </w:tcPr>
          <w:p w:rsidR="00F0279A" w:rsidRPr="00ED5084" w:rsidRDefault="00F0279A" w:rsidP="00F0279A">
            <w:pPr>
              <w:spacing w:after="0" w:line="240" w:lineRule="auto"/>
              <w:jc w:val="center"/>
              <w:rPr>
                <w:rFonts w:asciiTheme="minorHAnsi" w:eastAsia="Times New Roman" w:hAnsiTheme="minorHAnsi" w:cstheme="minorHAnsi"/>
                <w:szCs w:val="24"/>
              </w:rPr>
            </w:pPr>
            <w:r w:rsidRPr="00ED5084">
              <w:rPr>
                <w:rFonts w:asciiTheme="minorHAnsi" w:eastAsia="Times New Roman" w:hAnsiTheme="minorHAnsi" w:cstheme="minorHAnsi"/>
                <w:szCs w:val="24"/>
              </w:rPr>
              <w:t>100</w:t>
            </w:r>
          </w:p>
        </w:tc>
        <w:tc>
          <w:tcPr>
            <w:tcW w:w="360" w:type="dxa"/>
            <w:shd w:val="clear" w:color="auto" w:fill="1F497D"/>
          </w:tcPr>
          <w:p w:rsidR="00F0279A" w:rsidRPr="00ED5084" w:rsidRDefault="00F0279A" w:rsidP="00F0279A">
            <w:pPr>
              <w:tabs>
                <w:tab w:val="left" w:pos="360"/>
              </w:tabs>
              <w:spacing w:after="0"/>
              <w:rPr>
                <w:rFonts w:asciiTheme="minorHAnsi" w:hAnsiTheme="minorHAnsi" w:cstheme="minorHAnsi"/>
                <w:szCs w:val="24"/>
              </w:rPr>
            </w:pPr>
          </w:p>
        </w:tc>
        <w:tc>
          <w:tcPr>
            <w:tcW w:w="1710" w:type="dxa"/>
          </w:tcPr>
          <w:p w:rsidR="00F0279A" w:rsidRPr="00ED5084" w:rsidRDefault="00F0279A" w:rsidP="00F0279A">
            <w:pPr>
              <w:tabs>
                <w:tab w:val="left" w:pos="360"/>
              </w:tabs>
              <w:spacing w:after="0"/>
              <w:jc w:val="center"/>
              <w:rPr>
                <w:rFonts w:asciiTheme="minorHAnsi" w:hAnsiTheme="minorHAnsi" w:cstheme="minorHAnsi"/>
                <w:b/>
                <w:szCs w:val="24"/>
              </w:rPr>
            </w:pPr>
            <w:r w:rsidRPr="00ED5084">
              <w:rPr>
                <w:rFonts w:asciiTheme="minorHAnsi" w:hAnsiTheme="minorHAnsi" w:cstheme="minorHAnsi"/>
                <w:b/>
                <w:szCs w:val="24"/>
              </w:rPr>
              <w:t>A</w:t>
            </w:r>
          </w:p>
        </w:tc>
        <w:tc>
          <w:tcPr>
            <w:tcW w:w="1440" w:type="dxa"/>
          </w:tcPr>
          <w:p w:rsidR="00F0279A" w:rsidRPr="00ED5084" w:rsidRDefault="00F0279A" w:rsidP="00F0279A">
            <w:pPr>
              <w:tabs>
                <w:tab w:val="left" w:pos="360"/>
              </w:tabs>
              <w:spacing w:after="0"/>
              <w:jc w:val="center"/>
              <w:rPr>
                <w:rFonts w:asciiTheme="minorHAnsi" w:hAnsiTheme="minorHAnsi" w:cstheme="minorHAnsi"/>
                <w:szCs w:val="24"/>
              </w:rPr>
            </w:pPr>
            <w:r w:rsidRPr="00ED5084">
              <w:rPr>
                <w:rFonts w:asciiTheme="minorHAnsi" w:hAnsiTheme="minorHAnsi" w:cstheme="minorHAnsi"/>
                <w:szCs w:val="24"/>
              </w:rPr>
              <w:t>90 - 100</w:t>
            </w:r>
          </w:p>
        </w:tc>
      </w:tr>
      <w:tr w:rsidR="00F0279A" w:rsidRPr="00ED5084" w:rsidTr="004875C3">
        <w:tc>
          <w:tcPr>
            <w:tcW w:w="4338" w:type="dxa"/>
          </w:tcPr>
          <w:p w:rsidR="00F0279A" w:rsidRPr="00ED5084" w:rsidRDefault="00F0279A" w:rsidP="00F0279A">
            <w:pPr>
              <w:tabs>
                <w:tab w:val="left" w:pos="360"/>
              </w:tabs>
              <w:spacing w:after="0"/>
              <w:rPr>
                <w:rFonts w:asciiTheme="minorHAnsi" w:hAnsiTheme="minorHAnsi" w:cstheme="minorHAnsi"/>
                <w:szCs w:val="24"/>
              </w:rPr>
            </w:pPr>
            <w:r w:rsidRPr="00ED5084">
              <w:rPr>
                <w:rFonts w:asciiTheme="minorHAnsi" w:hAnsiTheme="minorHAnsi" w:cstheme="minorHAnsi"/>
                <w:szCs w:val="24"/>
              </w:rPr>
              <w:t>Unit III Busin</w:t>
            </w:r>
            <w:r w:rsidR="00467C92" w:rsidRPr="00ED5084">
              <w:rPr>
                <w:rFonts w:asciiTheme="minorHAnsi" w:hAnsiTheme="minorHAnsi" w:cstheme="minorHAnsi"/>
                <w:szCs w:val="24"/>
              </w:rPr>
              <w:t xml:space="preserve">ess Organization assignment </w:t>
            </w:r>
          </w:p>
        </w:tc>
        <w:tc>
          <w:tcPr>
            <w:tcW w:w="1350" w:type="dxa"/>
          </w:tcPr>
          <w:p w:rsidR="00F0279A" w:rsidRPr="00ED5084" w:rsidRDefault="00F0279A" w:rsidP="00F0279A">
            <w:pPr>
              <w:tabs>
                <w:tab w:val="left" w:pos="360"/>
              </w:tabs>
              <w:spacing w:after="0"/>
              <w:jc w:val="center"/>
              <w:rPr>
                <w:rFonts w:asciiTheme="minorHAnsi" w:hAnsiTheme="minorHAnsi" w:cstheme="minorHAnsi"/>
                <w:szCs w:val="24"/>
              </w:rPr>
            </w:pPr>
            <w:r w:rsidRPr="00ED5084">
              <w:rPr>
                <w:rFonts w:asciiTheme="minorHAnsi" w:hAnsiTheme="minorHAnsi" w:cstheme="minorHAnsi"/>
                <w:szCs w:val="24"/>
              </w:rPr>
              <w:t>25 %</w:t>
            </w:r>
          </w:p>
        </w:tc>
        <w:tc>
          <w:tcPr>
            <w:tcW w:w="900" w:type="dxa"/>
          </w:tcPr>
          <w:p w:rsidR="00F0279A" w:rsidRPr="00ED5084" w:rsidRDefault="00F0279A" w:rsidP="00F0279A">
            <w:pPr>
              <w:tabs>
                <w:tab w:val="left" w:pos="360"/>
              </w:tabs>
              <w:spacing w:after="0"/>
              <w:jc w:val="center"/>
              <w:rPr>
                <w:rFonts w:asciiTheme="minorHAnsi" w:hAnsiTheme="minorHAnsi" w:cstheme="minorHAnsi"/>
                <w:szCs w:val="24"/>
              </w:rPr>
            </w:pPr>
            <w:r w:rsidRPr="00ED5084">
              <w:rPr>
                <w:rFonts w:asciiTheme="minorHAnsi" w:hAnsiTheme="minorHAnsi" w:cstheme="minorHAnsi"/>
                <w:szCs w:val="24"/>
              </w:rPr>
              <w:t>100</w:t>
            </w:r>
          </w:p>
        </w:tc>
        <w:tc>
          <w:tcPr>
            <w:tcW w:w="360" w:type="dxa"/>
            <w:shd w:val="clear" w:color="auto" w:fill="1F497D"/>
          </w:tcPr>
          <w:p w:rsidR="00F0279A" w:rsidRPr="00ED5084" w:rsidRDefault="00F0279A" w:rsidP="00F0279A">
            <w:pPr>
              <w:tabs>
                <w:tab w:val="left" w:pos="360"/>
              </w:tabs>
              <w:spacing w:after="0"/>
              <w:rPr>
                <w:rFonts w:asciiTheme="minorHAnsi" w:hAnsiTheme="minorHAnsi" w:cstheme="minorHAnsi"/>
                <w:szCs w:val="24"/>
              </w:rPr>
            </w:pPr>
          </w:p>
        </w:tc>
        <w:tc>
          <w:tcPr>
            <w:tcW w:w="1710" w:type="dxa"/>
          </w:tcPr>
          <w:p w:rsidR="00F0279A" w:rsidRPr="00ED5084" w:rsidRDefault="00F0279A" w:rsidP="00F0279A">
            <w:pPr>
              <w:tabs>
                <w:tab w:val="left" w:pos="360"/>
              </w:tabs>
              <w:spacing w:after="0"/>
              <w:jc w:val="center"/>
              <w:rPr>
                <w:rFonts w:asciiTheme="minorHAnsi" w:hAnsiTheme="minorHAnsi" w:cstheme="minorHAnsi"/>
                <w:b/>
                <w:szCs w:val="24"/>
              </w:rPr>
            </w:pPr>
            <w:r w:rsidRPr="00ED5084">
              <w:rPr>
                <w:rFonts w:asciiTheme="minorHAnsi" w:hAnsiTheme="minorHAnsi" w:cstheme="minorHAnsi"/>
                <w:b/>
                <w:szCs w:val="24"/>
              </w:rPr>
              <w:t>B</w:t>
            </w:r>
          </w:p>
        </w:tc>
        <w:tc>
          <w:tcPr>
            <w:tcW w:w="1440" w:type="dxa"/>
          </w:tcPr>
          <w:p w:rsidR="00F0279A" w:rsidRPr="00ED5084" w:rsidRDefault="00F0279A" w:rsidP="00F0279A">
            <w:pPr>
              <w:tabs>
                <w:tab w:val="left" w:pos="360"/>
              </w:tabs>
              <w:spacing w:after="0"/>
              <w:jc w:val="center"/>
              <w:rPr>
                <w:rFonts w:asciiTheme="minorHAnsi" w:hAnsiTheme="minorHAnsi" w:cstheme="minorHAnsi"/>
                <w:szCs w:val="24"/>
              </w:rPr>
            </w:pPr>
            <w:r w:rsidRPr="00ED5084">
              <w:rPr>
                <w:rFonts w:asciiTheme="minorHAnsi" w:hAnsiTheme="minorHAnsi" w:cstheme="minorHAnsi"/>
                <w:szCs w:val="24"/>
              </w:rPr>
              <w:t>80 -89</w:t>
            </w:r>
          </w:p>
        </w:tc>
      </w:tr>
      <w:tr w:rsidR="00467C92" w:rsidRPr="00ED5084" w:rsidTr="004875C3">
        <w:tc>
          <w:tcPr>
            <w:tcW w:w="4338" w:type="dxa"/>
          </w:tcPr>
          <w:p w:rsidR="00467C92" w:rsidRPr="00ED5084" w:rsidRDefault="00467C92" w:rsidP="00467C92">
            <w:pPr>
              <w:tabs>
                <w:tab w:val="left" w:pos="360"/>
              </w:tabs>
              <w:spacing w:after="0"/>
              <w:rPr>
                <w:rFonts w:asciiTheme="minorHAnsi" w:hAnsiTheme="minorHAnsi" w:cstheme="minorHAnsi"/>
                <w:szCs w:val="24"/>
              </w:rPr>
            </w:pPr>
            <w:r w:rsidRPr="00ED5084">
              <w:rPr>
                <w:rFonts w:asciiTheme="minorHAnsi" w:hAnsiTheme="minorHAnsi" w:cstheme="minorHAnsi"/>
                <w:szCs w:val="24"/>
              </w:rPr>
              <w:t>Quizzes I - IV</w:t>
            </w:r>
          </w:p>
        </w:tc>
        <w:tc>
          <w:tcPr>
            <w:tcW w:w="1350" w:type="dxa"/>
          </w:tcPr>
          <w:p w:rsidR="00467C92" w:rsidRPr="00ED5084" w:rsidRDefault="00467C92" w:rsidP="00467C92">
            <w:pPr>
              <w:tabs>
                <w:tab w:val="left" w:pos="360"/>
              </w:tabs>
              <w:spacing w:after="0"/>
              <w:jc w:val="center"/>
              <w:rPr>
                <w:rFonts w:asciiTheme="minorHAnsi" w:hAnsiTheme="minorHAnsi" w:cstheme="minorHAnsi"/>
                <w:szCs w:val="24"/>
              </w:rPr>
            </w:pPr>
            <w:r w:rsidRPr="00ED5084">
              <w:rPr>
                <w:rFonts w:asciiTheme="minorHAnsi" w:hAnsiTheme="minorHAnsi" w:cstheme="minorHAnsi"/>
                <w:szCs w:val="24"/>
              </w:rPr>
              <w:t>25%</w:t>
            </w:r>
          </w:p>
        </w:tc>
        <w:tc>
          <w:tcPr>
            <w:tcW w:w="900" w:type="dxa"/>
          </w:tcPr>
          <w:p w:rsidR="00467C92" w:rsidRPr="00ED5084" w:rsidRDefault="00467C92" w:rsidP="00467C92">
            <w:pPr>
              <w:tabs>
                <w:tab w:val="left" w:pos="360"/>
              </w:tabs>
              <w:spacing w:after="0"/>
              <w:jc w:val="center"/>
              <w:rPr>
                <w:rFonts w:asciiTheme="minorHAnsi" w:hAnsiTheme="minorHAnsi" w:cstheme="minorHAnsi"/>
                <w:szCs w:val="24"/>
              </w:rPr>
            </w:pPr>
            <w:r w:rsidRPr="00ED5084">
              <w:rPr>
                <w:rFonts w:asciiTheme="minorHAnsi" w:hAnsiTheme="minorHAnsi" w:cstheme="minorHAnsi"/>
                <w:szCs w:val="24"/>
              </w:rPr>
              <w:t>100</w:t>
            </w:r>
          </w:p>
        </w:tc>
        <w:tc>
          <w:tcPr>
            <w:tcW w:w="360" w:type="dxa"/>
            <w:shd w:val="clear" w:color="auto" w:fill="1F497D"/>
          </w:tcPr>
          <w:p w:rsidR="00467C92" w:rsidRPr="00ED5084" w:rsidRDefault="00467C92" w:rsidP="00467C92">
            <w:pPr>
              <w:tabs>
                <w:tab w:val="left" w:pos="360"/>
              </w:tabs>
              <w:spacing w:after="0"/>
              <w:rPr>
                <w:rFonts w:asciiTheme="minorHAnsi" w:hAnsiTheme="minorHAnsi" w:cstheme="minorHAnsi"/>
                <w:szCs w:val="24"/>
              </w:rPr>
            </w:pPr>
          </w:p>
        </w:tc>
        <w:tc>
          <w:tcPr>
            <w:tcW w:w="1710" w:type="dxa"/>
          </w:tcPr>
          <w:p w:rsidR="00467C92" w:rsidRPr="00ED5084" w:rsidRDefault="00467C92" w:rsidP="00467C92">
            <w:pPr>
              <w:tabs>
                <w:tab w:val="left" w:pos="360"/>
              </w:tabs>
              <w:spacing w:after="0"/>
              <w:jc w:val="center"/>
              <w:rPr>
                <w:rFonts w:asciiTheme="minorHAnsi" w:hAnsiTheme="minorHAnsi" w:cstheme="minorHAnsi"/>
                <w:b/>
                <w:szCs w:val="24"/>
              </w:rPr>
            </w:pPr>
            <w:r w:rsidRPr="00ED5084">
              <w:rPr>
                <w:rFonts w:asciiTheme="minorHAnsi" w:hAnsiTheme="minorHAnsi" w:cstheme="minorHAnsi"/>
                <w:b/>
                <w:szCs w:val="24"/>
              </w:rPr>
              <w:t>C</w:t>
            </w:r>
          </w:p>
        </w:tc>
        <w:tc>
          <w:tcPr>
            <w:tcW w:w="1440" w:type="dxa"/>
          </w:tcPr>
          <w:p w:rsidR="00467C92" w:rsidRPr="00ED5084" w:rsidRDefault="00467C92" w:rsidP="00467C92">
            <w:pPr>
              <w:tabs>
                <w:tab w:val="left" w:pos="360"/>
              </w:tabs>
              <w:spacing w:after="0"/>
              <w:jc w:val="center"/>
              <w:rPr>
                <w:rFonts w:asciiTheme="minorHAnsi" w:hAnsiTheme="minorHAnsi" w:cstheme="minorHAnsi"/>
                <w:szCs w:val="24"/>
              </w:rPr>
            </w:pPr>
            <w:r w:rsidRPr="00ED5084">
              <w:rPr>
                <w:rFonts w:asciiTheme="minorHAnsi" w:hAnsiTheme="minorHAnsi" w:cstheme="minorHAnsi"/>
                <w:szCs w:val="24"/>
              </w:rPr>
              <w:t>70 -79</w:t>
            </w:r>
          </w:p>
        </w:tc>
      </w:tr>
      <w:tr w:rsidR="00467C92" w:rsidRPr="00ED5084" w:rsidTr="004875C3">
        <w:tc>
          <w:tcPr>
            <w:tcW w:w="4338" w:type="dxa"/>
          </w:tcPr>
          <w:p w:rsidR="00467C92" w:rsidRPr="00ED5084" w:rsidRDefault="00467C92" w:rsidP="00467C92">
            <w:pPr>
              <w:tabs>
                <w:tab w:val="left" w:pos="360"/>
              </w:tabs>
              <w:spacing w:after="0"/>
              <w:rPr>
                <w:rFonts w:asciiTheme="minorHAnsi" w:hAnsiTheme="minorHAnsi" w:cstheme="minorHAnsi"/>
                <w:szCs w:val="24"/>
              </w:rPr>
            </w:pPr>
            <w:r w:rsidRPr="00ED5084">
              <w:rPr>
                <w:rFonts w:asciiTheme="minorHAnsi" w:hAnsiTheme="minorHAnsi" w:cstheme="minorHAnsi"/>
                <w:szCs w:val="24"/>
              </w:rPr>
              <w:t>Final Exam</w:t>
            </w:r>
          </w:p>
        </w:tc>
        <w:tc>
          <w:tcPr>
            <w:tcW w:w="1350" w:type="dxa"/>
          </w:tcPr>
          <w:p w:rsidR="00467C92" w:rsidRPr="00ED5084" w:rsidRDefault="00467C92" w:rsidP="00467C92">
            <w:pPr>
              <w:tabs>
                <w:tab w:val="left" w:pos="360"/>
              </w:tabs>
              <w:spacing w:after="0"/>
              <w:jc w:val="center"/>
              <w:rPr>
                <w:rFonts w:asciiTheme="minorHAnsi" w:hAnsiTheme="minorHAnsi" w:cstheme="minorHAnsi"/>
                <w:szCs w:val="24"/>
              </w:rPr>
            </w:pPr>
            <w:r w:rsidRPr="00ED5084">
              <w:rPr>
                <w:rFonts w:asciiTheme="minorHAnsi" w:hAnsiTheme="minorHAnsi" w:cstheme="minorHAnsi"/>
                <w:szCs w:val="24"/>
              </w:rPr>
              <w:t>25 %</w:t>
            </w:r>
          </w:p>
        </w:tc>
        <w:tc>
          <w:tcPr>
            <w:tcW w:w="900" w:type="dxa"/>
          </w:tcPr>
          <w:p w:rsidR="00467C92" w:rsidRPr="00ED5084" w:rsidRDefault="00467C92" w:rsidP="00467C92">
            <w:pPr>
              <w:tabs>
                <w:tab w:val="left" w:pos="360"/>
              </w:tabs>
              <w:spacing w:after="0"/>
              <w:jc w:val="center"/>
              <w:rPr>
                <w:rFonts w:asciiTheme="minorHAnsi" w:hAnsiTheme="minorHAnsi" w:cstheme="minorHAnsi"/>
                <w:szCs w:val="24"/>
              </w:rPr>
            </w:pPr>
            <w:r w:rsidRPr="00ED5084">
              <w:rPr>
                <w:rFonts w:asciiTheme="minorHAnsi" w:hAnsiTheme="minorHAnsi" w:cstheme="minorHAnsi"/>
                <w:szCs w:val="24"/>
              </w:rPr>
              <w:t>100</w:t>
            </w:r>
          </w:p>
        </w:tc>
        <w:tc>
          <w:tcPr>
            <w:tcW w:w="360" w:type="dxa"/>
            <w:shd w:val="clear" w:color="auto" w:fill="1F497D"/>
          </w:tcPr>
          <w:p w:rsidR="00467C92" w:rsidRPr="00ED5084" w:rsidRDefault="00467C92" w:rsidP="00467C92">
            <w:pPr>
              <w:tabs>
                <w:tab w:val="left" w:pos="360"/>
              </w:tabs>
              <w:spacing w:after="0"/>
              <w:rPr>
                <w:rFonts w:asciiTheme="minorHAnsi" w:hAnsiTheme="minorHAnsi" w:cstheme="minorHAnsi"/>
                <w:szCs w:val="24"/>
              </w:rPr>
            </w:pPr>
          </w:p>
        </w:tc>
        <w:tc>
          <w:tcPr>
            <w:tcW w:w="1710" w:type="dxa"/>
          </w:tcPr>
          <w:p w:rsidR="00467C92" w:rsidRPr="00ED5084" w:rsidRDefault="00467C92" w:rsidP="00467C92">
            <w:pPr>
              <w:tabs>
                <w:tab w:val="left" w:pos="360"/>
              </w:tabs>
              <w:spacing w:after="0"/>
              <w:jc w:val="center"/>
              <w:rPr>
                <w:rFonts w:asciiTheme="minorHAnsi" w:hAnsiTheme="minorHAnsi" w:cstheme="minorHAnsi"/>
                <w:b/>
                <w:szCs w:val="24"/>
              </w:rPr>
            </w:pPr>
            <w:r w:rsidRPr="00ED5084">
              <w:rPr>
                <w:rFonts w:asciiTheme="minorHAnsi" w:hAnsiTheme="minorHAnsi" w:cstheme="minorHAnsi"/>
                <w:b/>
                <w:szCs w:val="24"/>
              </w:rPr>
              <w:t>D</w:t>
            </w:r>
          </w:p>
        </w:tc>
        <w:tc>
          <w:tcPr>
            <w:tcW w:w="1440" w:type="dxa"/>
          </w:tcPr>
          <w:p w:rsidR="00467C92" w:rsidRPr="00ED5084" w:rsidRDefault="00467C92" w:rsidP="00467C92">
            <w:pPr>
              <w:tabs>
                <w:tab w:val="left" w:pos="360"/>
              </w:tabs>
              <w:spacing w:after="0"/>
              <w:jc w:val="center"/>
              <w:rPr>
                <w:rFonts w:asciiTheme="minorHAnsi" w:hAnsiTheme="minorHAnsi" w:cstheme="minorHAnsi"/>
                <w:szCs w:val="24"/>
              </w:rPr>
            </w:pPr>
            <w:r w:rsidRPr="00ED5084">
              <w:rPr>
                <w:rFonts w:asciiTheme="minorHAnsi" w:hAnsiTheme="minorHAnsi" w:cstheme="minorHAnsi"/>
                <w:szCs w:val="24"/>
              </w:rPr>
              <w:t>60 -69</w:t>
            </w:r>
          </w:p>
        </w:tc>
      </w:tr>
      <w:tr w:rsidR="00467C92" w:rsidRPr="00ED5084" w:rsidTr="004875C3">
        <w:tc>
          <w:tcPr>
            <w:tcW w:w="4338" w:type="dxa"/>
          </w:tcPr>
          <w:p w:rsidR="00467C92" w:rsidRPr="00ED5084" w:rsidRDefault="00467C92" w:rsidP="00467C92">
            <w:pPr>
              <w:tabs>
                <w:tab w:val="left" w:pos="360"/>
              </w:tabs>
              <w:spacing w:after="0"/>
              <w:rPr>
                <w:rFonts w:asciiTheme="minorHAnsi" w:hAnsiTheme="minorHAnsi" w:cstheme="minorHAnsi"/>
                <w:szCs w:val="24"/>
              </w:rPr>
            </w:pPr>
            <w:r w:rsidRPr="00ED5084">
              <w:rPr>
                <w:rFonts w:asciiTheme="minorHAnsi" w:hAnsiTheme="minorHAnsi" w:cstheme="minorHAnsi"/>
                <w:szCs w:val="24"/>
              </w:rPr>
              <w:t>Total</w:t>
            </w:r>
          </w:p>
        </w:tc>
        <w:tc>
          <w:tcPr>
            <w:tcW w:w="1350" w:type="dxa"/>
          </w:tcPr>
          <w:p w:rsidR="00467C92" w:rsidRPr="00ED5084" w:rsidRDefault="00467C92" w:rsidP="00467C92">
            <w:pPr>
              <w:tabs>
                <w:tab w:val="left" w:pos="360"/>
              </w:tabs>
              <w:spacing w:after="0"/>
              <w:jc w:val="center"/>
              <w:rPr>
                <w:rFonts w:asciiTheme="minorHAnsi" w:hAnsiTheme="minorHAnsi" w:cstheme="minorHAnsi"/>
                <w:szCs w:val="24"/>
              </w:rPr>
            </w:pPr>
            <w:r w:rsidRPr="00ED5084">
              <w:rPr>
                <w:rFonts w:asciiTheme="minorHAnsi" w:hAnsiTheme="minorHAnsi" w:cstheme="minorHAnsi"/>
                <w:szCs w:val="24"/>
              </w:rPr>
              <w:t>100%</w:t>
            </w:r>
          </w:p>
        </w:tc>
        <w:tc>
          <w:tcPr>
            <w:tcW w:w="900" w:type="dxa"/>
          </w:tcPr>
          <w:p w:rsidR="00467C92" w:rsidRPr="00ED5084" w:rsidRDefault="00467C92" w:rsidP="00467C92">
            <w:pPr>
              <w:tabs>
                <w:tab w:val="left" w:pos="360"/>
              </w:tabs>
              <w:spacing w:after="0"/>
              <w:jc w:val="center"/>
              <w:rPr>
                <w:rFonts w:asciiTheme="minorHAnsi" w:hAnsiTheme="minorHAnsi" w:cstheme="minorHAnsi"/>
                <w:szCs w:val="24"/>
              </w:rPr>
            </w:pPr>
            <w:r w:rsidRPr="00ED5084">
              <w:rPr>
                <w:rFonts w:asciiTheme="minorHAnsi" w:hAnsiTheme="minorHAnsi" w:cstheme="minorHAnsi"/>
                <w:szCs w:val="24"/>
              </w:rPr>
              <w:t>4</w:t>
            </w:r>
            <w:r w:rsidRPr="00ED5084">
              <w:rPr>
                <w:rFonts w:asciiTheme="minorHAnsi" w:hAnsiTheme="minorHAnsi" w:cstheme="minorHAnsi"/>
                <w:szCs w:val="24"/>
              </w:rPr>
              <w:t>00</w:t>
            </w:r>
          </w:p>
        </w:tc>
        <w:tc>
          <w:tcPr>
            <w:tcW w:w="360" w:type="dxa"/>
            <w:shd w:val="clear" w:color="auto" w:fill="1F497D"/>
          </w:tcPr>
          <w:p w:rsidR="00467C92" w:rsidRPr="00ED5084" w:rsidRDefault="00467C92" w:rsidP="00467C92">
            <w:pPr>
              <w:tabs>
                <w:tab w:val="left" w:pos="360"/>
              </w:tabs>
              <w:spacing w:after="0"/>
              <w:rPr>
                <w:rFonts w:asciiTheme="minorHAnsi" w:hAnsiTheme="minorHAnsi" w:cstheme="minorHAnsi"/>
                <w:szCs w:val="24"/>
              </w:rPr>
            </w:pPr>
          </w:p>
        </w:tc>
        <w:tc>
          <w:tcPr>
            <w:tcW w:w="1710" w:type="dxa"/>
          </w:tcPr>
          <w:p w:rsidR="00467C92" w:rsidRPr="00ED5084" w:rsidRDefault="00467C92" w:rsidP="00467C92">
            <w:pPr>
              <w:tabs>
                <w:tab w:val="left" w:pos="360"/>
              </w:tabs>
              <w:spacing w:after="0"/>
              <w:jc w:val="center"/>
              <w:rPr>
                <w:rFonts w:asciiTheme="minorHAnsi" w:hAnsiTheme="minorHAnsi" w:cstheme="minorHAnsi"/>
                <w:b/>
                <w:szCs w:val="24"/>
              </w:rPr>
            </w:pPr>
            <w:r w:rsidRPr="00ED5084">
              <w:rPr>
                <w:rFonts w:asciiTheme="minorHAnsi" w:hAnsiTheme="minorHAnsi" w:cstheme="minorHAnsi"/>
                <w:b/>
                <w:szCs w:val="24"/>
              </w:rPr>
              <w:t>F</w:t>
            </w:r>
          </w:p>
        </w:tc>
        <w:tc>
          <w:tcPr>
            <w:tcW w:w="1440" w:type="dxa"/>
          </w:tcPr>
          <w:p w:rsidR="00467C92" w:rsidRPr="00ED5084" w:rsidRDefault="00467C92" w:rsidP="00467C92">
            <w:pPr>
              <w:tabs>
                <w:tab w:val="left" w:pos="360"/>
              </w:tabs>
              <w:spacing w:after="0"/>
              <w:jc w:val="center"/>
              <w:rPr>
                <w:rFonts w:asciiTheme="minorHAnsi" w:hAnsiTheme="minorHAnsi" w:cstheme="minorHAnsi"/>
                <w:szCs w:val="24"/>
              </w:rPr>
            </w:pPr>
            <w:r w:rsidRPr="00ED5084">
              <w:rPr>
                <w:rFonts w:asciiTheme="minorHAnsi" w:hAnsiTheme="minorHAnsi" w:cstheme="minorHAnsi"/>
                <w:szCs w:val="24"/>
              </w:rPr>
              <w:t>Below 60</w:t>
            </w:r>
          </w:p>
        </w:tc>
      </w:tr>
    </w:tbl>
    <w:p w:rsidR="006228BF" w:rsidRPr="00ED5084" w:rsidRDefault="006228BF" w:rsidP="006228BF">
      <w:pPr>
        <w:pStyle w:val="NormalWeb"/>
        <w:tabs>
          <w:tab w:val="left" w:pos="360"/>
        </w:tabs>
        <w:spacing w:before="0" w:beforeAutospacing="0" w:after="120" w:afterAutospacing="0"/>
        <w:ind w:left="360"/>
        <w:contextualSpacing/>
        <w:rPr>
          <w:rFonts w:asciiTheme="minorHAnsi" w:hAnsiTheme="minorHAnsi" w:cstheme="minorHAnsi"/>
          <w:sz w:val="12"/>
          <w:szCs w:val="12"/>
        </w:rPr>
      </w:pPr>
    </w:p>
    <w:p w:rsidR="007D7EFD" w:rsidRPr="00ED5084" w:rsidRDefault="007D7EFD" w:rsidP="006228BF">
      <w:pPr>
        <w:pStyle w:val="NormalWeb"/>
        <w:tabs>
          <w:tab w:val="left" w:pos="360"/>
        </w:tabs>
        <w:spacing w:before="0" w:beforeAutospacing="0" w:after="120" w:afterAutospacing="0"/>
        <w:ind w:left="360"/>
        <w:contextualSpacing/>
        <w:rPr>
          <w:rFonts w:asciiTheme="minorHAnsi" w:hAnsiTheme="minorHAnsi" w:cstheme="minorHAnsi"/>
        </w:rPr>
      </w:pPr>
      <w:r w:rsidRPr="00ED5084">
        <w:rPr>
          <w:rFonts w:asciiTheme="minorHAnsi" w:hAnsiTheme="minorHAnsi" w:cstheme="minorHAnsi"/>
        </w:rPr>
        <w:t xml:space="preserve">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r w:rsidR="0019683D" w:rsidRPr="00ED5084">
        <w:rPr>
          <w:rFonts w:asciiTheme="minorHAnsi" w:hAnsiTheme="minorHAnsi" w:cstheme="minorHAnsi"/>
        </w:rPr>
        <w:t xml:space="preserve">and an </w:t>
      </w:r>
      <w:r w:rsidRPr="00ED5084">
        <w:rPr>
          <w:rFonts w:asciiTheme="minorHAnsi" w:hAnsiTheme="minorHAnsi" w:cstheme="minorHAnsi"/>
        </w:rPr>
        <w:t>I is converted to an F.</w:t>
      </w:r>
    </w:p>
    <w:p w:rsidR="00F30EC2" w:rsidRPr="00ED5084" w:rsidRDefault="007D7EFD" w:rsidP="00601AD8">
      <w:pPr>
        <w:pStyle w:val="Heading1"/>
        <w:numPr>
          <w:ilvl w:val="0"/>
          <w:numId w:val="14"/>
        </w:numPr>
        <w:tabs>
          <w:tab w:val="left" w:pos="360"/>
        </w:tabs>
        <w:rPr>
          <w:rFonts w:asciiTheme="minorHAnsi" w:hAnsiTheme="minorHAnsi" w:cstheme="minorHAnsi"/>
        </w:rPr>
      </w:pPr>
      <w:r w:rsidRPr="00ED5084">
        <w:rPr>
          <w:rFonts w:asciiTheme="minorHAnsi" w:hAnsiTheme="minorHAnsi" w:cstheme="minorHAnsi"/>
        </w:rPr>
        <w:t>STUDENT GRADE APPEALS</w:t>
      </w:r>
    </w:p>
    <w:p w:rsidR="00FA5798" w:rsidRPr="00ED5084" w:rsidRDefault="007D7EFD" w:rsidP="00601AD8">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rsidR="00F85598" w:rsidRPr="00ED5084">
        <w:rPr>
          <w:rFonts w:asciiTheme="minorHAnsi" w:hAnsiTheme="minorHAnsi" w:cstheme="minorHAnsi"/>
          <w:szCs w:val="24"/>
        </w:rPr>
        <w:t>Catalog. Appeals</w:t>
      </w:r>
      <w:r w:rsidR="00FA5798" w:rsidRPr="00ED5084">
        <w:rPr>
          <w:rFonts w:asciiTheme="minorHAnsi" w:hAnsiTheme="minorHAnsi" w:cstheme="minorHAnsi"/>
          <w:szCs w:val="24"/>
        </w:rPr>
        <w:t xml:space="preserve"> may </w:t>
      </w:r>
      <w:r w:rsidR="0019683D" w:rsidRPr="00ED5084">
        <w:rPr>
          <w:rFonts w:asciiTheme="minorHAnsi" w:hAnsiTheme="minorHAnsi" w:cstheme="minorHAnsi"/>
          <w:szCs w:val="24"/>
        </w:rPr>
        <w:t xml:space="preserve">not be </w:t>
      </w:r>
      <w:r w:rsidR="00FA3199" w:rsidRPr="00ED5084">
        <w:rPr>
          <w:rFonts w:asciiTheme="minorHAnsi" w:hAnsiTheme="minorHAnsi" w:cstheme="minorHAnsi"/>
          <w:szCs w:val="24"/>
        </w:rPr>
        <w:t xml:space="preserve">made for advanced placement examinations or </w:t>
      </w:r>
      <w:r w:rsidRPr="00ED5084">
        <w:rPr>
          <w:rFonts w:asciiTheme="minorHAnsi" w:hAnsiTheme="minorHAnsi" w:cstheme="minorHAnsi"/>
          <w:szCs w:val="24"/>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601AD8" w:rsidRDefault="00601AD8">
      <w:pPr>
        <w:spacing w:after="200" w:line="276" w:lineRule="auto"/>
        <w:rPr>
          <w:rFonts w:asciiTheme="minorHAnsi" w:eastAsia="Calibri" w:hAnsiTheme="minorHAnsi" w:cstheme="minorHAnsi"/>
          <w:b/>
          <w:color w:val="000000"/>
          <w:szCs w:val="24"/>
        </w:rPr>
      </w:pPr>
      <w:r>
        <w:rPr>
          <w:rFonts w:asciiTheme="minorHAnsi" w:hAnsiTheme="minorHAnsi" w:cstheme="minorHAnsi"/>
        </w:rPr>
        <w:br w:type="page"/>
      </w:r>
    </w:p>
    <w:p w:rsidR="009A7F67" w:rsidRPr="00ED5084" w:rsidRDefault="007D7EFD" w:rsidP="006228BF">
      <w:pPr>
        <w:pStyle w:val="Heading1"/>
        <w:numPr>
          <w:ilvl w:val="0"/>
          <w:numId w:val="14"/>
        </w:numPr>
        <w:tabs>
          <w:tab w:val="left" w:pos="360"/>
        </w:tabs>
        <w:spacing w:after="120"/>
        <w:rPr>
          <w:rFonts w:asciiTheme="minorHAnsi" w:hAnsiTheme="minorHAnsi" w:cstheme="minorHAnsi"/>
        </w:rPr>
      </w:pPr>
      <w:r w:rsidRPr="00ED5084">
        <w:rPr>
          <w:rFonts w:asciiTheme="minorHAnsi" w:hAnsiTheme="minorHAnsi" w:cstheme="minorHAnsi"/>
        </w:rPr>
        <w:lastRenderedPageBreak/>
        <w:t>TENTATIVE SCHEDULE</w:t>
      </w:r>
    </w:p>
    <w:p w:rsidR="007D7EFD" w:rsidRPr="00ED5084" w:rsidRDefault="00BF114E" w:rsidP="00601AD8">
      <w:pPr>
        <w:pStyle w:val="Heading2"/>
        <w:ind w:left="360"/>
        <w:rPr>
          <w:rFonts w:asciiTheme="minorHAnsi" w:hAnsiTheme="minorHAnsi" w:cstheme="minorHAnsi"/>
        </w:rPr>
      </w:pPr>
      <w:r w:rsidRPr="00ED5084">
        <w:rPr>
          <w:rFonts w:asciiTheme="minorHAnsi" w:hAnsiTheme="minorHAnsi" w:cstheme="minorHAnsi"/>
        </w:rPr>
        <w:t>Unit I (</w:t>
      </w:r>
      <w:r w:rsidR="00AF7FAD" w:rsidRPr="00ED5084">
        <w:rPr>
          <w:rFonts w:asciiTheme="minorHAnsi" w:hAnsiTheme="minorHAnsi" w:cstheme="minorHAnsi"/>
        </w:rPr>
        <w:t>May 25 – June 14</w:t>
      </w:r>
      <w:r w:rsidRPr="00ED5084">
        <w:rPr>
          <w:rFonts w:asciiTheme="minorHAnsi" w:hAnsiTheme="minorHAnsi" w:cstheme="minorHAnsi"/>
        </w:rPr>
        <w:t>)</w:t>
      </w:r>
    </w:p>
    <w:p w:rsidR="006571FA" w:rsidRPr="00ED5084" w:rsidRDefault="006571FA" w:rsidP="00601AD8">
      <w:pPr>
        <w:numPr>
          <w:ilvl w:val="0"/>
          <w:numId w:val="1"/>
        </w:numPr>
        <w:tabs>
          <w:tab w:val="clear" w:pos="-360"/>
          <w:tab w:val="num" w:pos="0"/>
        </w:tabs>
        <w:spacing w:after="60" w:line="240" w:lineRule="auto"/>
        <w:ind w:left="1080"/>
        <w:rPr>
          <w:rFonts w:asciiTheme="minorHAnsi" w:eastAsia="Times New Roman" w:hAnsiTheme="minorHAnsi" w:cstheme="minorHAnsi"/>
          <w:szCs w:val="24"/>
        </w:rPr>
      </w:pPr>
      <w:r w:rsidRPr="00ED5084">
        <w:rPr>
          <w:rFonts w:asciiTheme="minorHAnsi" w:eastAsia="Times New Roman" w:hAnsiTheme="minorHAnsi" w:cstheme="minorHAnsi"/>
          <w:b/>
          <w:szCs w:val="24"/>
        </w:rPr>
        <w:t>Review –</w:t>
      </w:r>
      <w:r w:rsidRPr="00ED5084">
        <w:rPr>
          <w:rFonts w:asciiTheme="minorHAnsi" w:eastAsia="Times New Roman" w:hAnsiTheme="minorHAnsi" w:cstheme="minorHAnsi"/>
          <w:szCs w:val="24"/>
        </w:rPr>
        <w:t xml:space="preserve">basic legal principles </w:t>
      </w:r>
      <w:r w:rsidR="00CF189B" w:rsidRPr="00ED5084">
        <w:rPr>
          <w:rFonts w:asciiTheme="minorHAnsi" w:eastAsia="Times New Roman" w:hAnsiTheme="minorHAnsi" w:cstheme="minorHAnsi"/>
          <w:szCs w:val="24"/>
        </w:rPr>
        <w:t>covered in an ungraduated business law course</w:t>
      </w:r>
    </w:p>
    <w:p w:rsidR="007D7EFD" w:rsidRPr="00ED5084" w:rsidRDefault="007D7EFD" w:rsidP="00601AD8">
      <w:pPr>
        <w:numPr>
          <w:ilvl w:val="0"/>
          <w:numId w:val="1"/>
        </w:numPr>
        <w:spacing w:after="60" w:line="240" w:lineRule="auto"/>
        <w:ind w:left="1080"/>
        <w:rPr>
          <w:rFonts w:asciiTheme="minorHAnsi" w:eastAsia="Times New Roman" w:hAnsiTheme="minorHAnsi" w:cstheme="minorHAnsi"/>
          <w:szCs w:val="24"/>
        </w:rPr>
      </w:pPr>
      <w:r w:rsidRPr="00ED5084">
        <w:rPr>
          <w:rFonts w:asciiTheme="minorHAnsi" w:eastAsia="Times New Roman" w:hAnsiTheme="minorHAnsi" w:cstheme="minorHAnsi"/>
          <w:b/>
          <w:szCs w:val="24"/>
        </w:rPr>
        <w:t>Reading:</w:t>
      </w:r>
      <w:r w:rsidRPr="00ED5084">
        <w:rPr>
          <w:rFonts w:asciiTheme="minorHAnsi" w:eastAsia="Times New Roman" w:hAnsiTheme="minorHAnsi" w:cstheme="minorHAnsi"/>
          <w:szCs w:val="24"/>
        </w:rPr>
        <w:t xml:space="preserve"> </w:t>
      </w:r>
      <w:r w:rsidR="00CF189B" w:rsidRPr="00ED5084">
        <w:rPr>
          <w:rFonts w:asciiTheme="minorHAnsi" w:eastAsia="Times New Roman" w:hAnsiTheme="minorHAnsi" w:cstheme="minorHAnsi"/>
          <w:b/>
          <w:szCs w:val="24"/>
        </w:rPr>
        <w:t xml:space="preserve"> </w:t>
      </w:r>
      <w:r w:rsidRPr="00ED5084">
        <w:rPr>
          <w:rFonts w:asciiTheme="minorHAnsi" w:eastAsia="Times New Roman" w:hAnsiTheme="minorHAnsi" w:cstheme="minorHAnsi"/>
          <w:szCs w:val="24"/>
        </w:rPr>
        <w:t>PART I, Ch</w:t>
      </w:r>
      <w:r w:rsidR="00400D16" w:rsidRPr="00ED5084">
        <w:rPr>
          <w:rFonts w:asciiTheme="minorHAnsi" w:eastAsia="Times New Roman" w:hAnsiTheme="minorHAnsi" w:cstheme="minorHAnsi"/>
          <w:szCs w:val="24"/>
        </w:rPr>
        <w:t>.</w:t>
      </w:r>
      <w:r w:rsidRPr="00ED5084">
        <w:rPr>
          <w:rFonts w:asciiTheme="minorHAnsi" w:eastAsia="Times New Roman" w:hAnsiTheme="minorHAnsi" w:cstheme="minorHAnsi"/>
          <w:szCs w:val="24"/>
        </w:rPr>
        <w:t xml:space="preserve">1 – </w:t>
      </w:r>
      <w:r w:rsidR="00CF189B" w:rsidRPr="00ED5084">
        <w:rPr>
          <w:rFonts w:asciiTheme="minorHAnsi" w:eastAsia="Times New Roman" w:hAnsiTheme="minorHAnsi" w:cstheme="minorHAnsi"/>
          <w:szCs w:val="24"/>
        </w:rPr>
        <w:t xml:space="preserve">6, PART II </w:t>
      </w:r>
      <w:r w:rsidR="00400D16" w:rsidRPr="00ED5084">
        <w:rPr>
          <w:rFonts w:asciiTheme="minorHAnsi" w:eastAsia="Times New Roman" w:hAnsiTheme="minorHAnsi" w:cstheme="minorHAnsi"/>
          <w:szCs w:val="24"/>
        </w:rPr>
        <w:t>Ch. 7 – 12 and PART III Ch</w:t>
      </w:r>
      <w:r w:rsidR="009D3A39" w:rsidRPr="00ED5084">
        <w:rPr>
          <w:rFonts w:asciiTheme="minorHAnsi" w:eastAsia="Times New Roman" w:hAnsiTheme="minorHAnsi" w:cstheme="minorHAnsi"/>
          <w:szCs w:val="24"/>
        </w:rPr>
        <w:t>.</w:t>
      </w:r>
      <w:r w:rsidR="00400D16" w:rsidRPr="00ED5084">
        <w:rPr>
          <w:rFonts w:asciiTheme="minorHAnsi" w:eastAsia="Times New Roman" w:hAnsiTheme="minorHAnsi" w:cstheme="minorHAnsi"/>
          <w:szCs w:val="24"/>
        </w:rPr>
        <w:t xml:space="preserve"> </w:t>
      </w:r>
      <w:r w:rsidR="00654E65" w:rsidRPr="00ED5084">
        <w:rPr>
          <w:rFonts w:asciiTheme="minorHAnsi" w:eastAsia="Times New Roman" w:hAnsiTheme="minorHAnsi" w:cstheme="minorHAnsi"/>
          <w:szCs w:val="24"/>
        </w:rPr>
        <w:t>13 - 20</w:t>
      </w:r>
      <w:r w:rsidRPr="00ED5084">
        <w:rPr>
          <w:rFonts w:asciiTheme="minorHAnsi" w:eastAsia="Times New Roman" w:hAnsiTheme="minorHAnsi" w:cstheme="minorHAnsi"/>
          <w:szCs w:val="24"/>
        </w:rPr>
        <w:t xml:space="preserve"> </w:t>
      </w:r>
    </w:p>
    <w:p w:rsidR="007D7EFD" w:rsidRPr="00ED5084" w:rsidRDefault="007D7EFD" w:rsidP="00601AD8">
      <w:pPr>
        <w:numPr>
          <w:ilvl w:val="0"/>
          <w:numId w:val="1"/>
        </w:numPr>
        <w:spacing w:after="60" w:line="240" w:lineRule="auto"/>
        <w:ind w:left="1080"/>
        <w:rPr>
          <w:rFonts w:asciiTheme="minorHAnsi" w:eastAsia="Times New Roman" w:hAnsiTheme="minorHAnsi" w:cstheme="minorHAnsi"/>
          <w:szCs w:val="24"/>
        </w:rPr>
      </w:pPr>
      <w:r w:rsidRPr="00ED5084">
        <w:rPr>
          <w:rFonts w:asciiTheme="minorHAnsi" w:eastAsia="Times New Roman" w:hAnsiTheme="minorHAnsi" w:cstheme="minorHAnsi"/>
          <w:b/>
          <w:szCs w:val="24"/>
        </w:rPr>
        <w:t xml:space="preserve">Bio and Ice breaker: </w:t>
      </w:r>
      <w:r w:rsidRPr="00ED5084">
        <w:rPr>
          <w:rFonts w:asciiTheme="minorHAnsi" w:eastAsia="Times New Roman" w:hAnsiTheme="minorHAnsi" w:cstheme="minorHAnsi"/>
          <w:szCs w:val="24"/>
        </w:rPr>
        <w:t xml:space="preserve">post </w:t>
      </w:r>
      <w:r w:rsidR="00E33D08" w:rsidRPr="00ED5084">
        <w:rPr>
          <w:rFonts w:asciiTheme="minorHAnsi" w:eastAsia="Times New Roman" w:hAnsiTheme="minorHAnsi" w:cstheme="minorHAnsi"/>
          <w:szCs w:val="24"/>
        </w:rPr>
        <w:t xml:space="preserve">bio </w:t>
      </w:r>
      <w:r w:rsidRPr="00ED5084">
        <w:rPr>
          <w:rFonts w:asciiTheme="minorHAnsi" w:eastAsia="Times New Roman" w:hAnsiTheme="minorHAnsi" w:cstheme="minorHAnsi"/>
          <w:szCs w:val="24"/>
        </w:rPr>
        <w:t xml:space="preserve">on </w:t>
      </w:r>
      <w:r w:rsidRPr="00ED5084">
        <w:rPr>
          <w:rFonts w:asciiTheme="minorHAnsi" w:eastAsia="Times New Roman" w:hAnsiTheme="minorHAnsi" w:cstheme="minorHAnsi"/>
          <w:b/>
          <w:i/>
          <w:szCs w:val="24"/>
        </w:rPr>
        <w:t xml:space="preserve">Bio Board </w:t>
      </w:r>
      <w:r w:rsidRPr="00ED5084">
        <w:rPr>
          <w:rFonts w:asciiTheme="minorHAnsi" w:eastAsia="Times New Roman" w:hAnsiTheme="minorHAnsi" w:cstheme="minorHAnsi"/>
          <w:szCs w:val="24"/>
        </w:rPr>
        <w:t xml:space="preserve">by </w:t>
      </w:r>
      <w:r w:rsidR="00BF114E" w:rsidRPr="00ED5084">
        <w:rPr>
          <w:rFonts w:asciiTheme="minorHAnsi" w:eastAsia="Times New Roman" w:hAnsiTheme="minorHAnsi" w:cstheme="minorHAnsi"/>
          <w:b/>
          <w:szCs w:val="24"/>
        </w:rPr>
        <w:t>Ma</w:t>
      </w:r>
      <w:r w:rsidR="00AF7FAD" w:rsidRPr="00ED5084">
        <w:rPr>
          <w:rFonts w:asciiTheme="minorHAnsi" w:eastAsia="Times New Roman" w:hAnsiTheme="minorHAnsi" w:cstheme="minorHAnsi"/>
          <w:b/>
          <w:szCs w:val="24"/>
        </w:rPr>
        <w:t>y</w:t>
      </w:r>
      <w:r w:rsidR="00BF114E" w:rsidRPr="00ED5084">
        <w:rPr>
          <w:rFonts w:asciiTheme="minorHAnsi" w:eastAsia="Times New Roman" w:hAnsiTheme="minorHAnsi" w:cstheme="minorHAnsi"/>
          <w:b/>
          <w:szCs w:val="24"/>
        </w:rPr>
        <w:t xml:space="preserve"> </w:t>
      </w:r>
      <w:r w:rsidR="00AF7FAD" w:rsidRPr="00ED5084">
        <w:rPr>
          <w:rFonts w:asciiTheme="minorHAnsi" w:eastAsia="Times New Roman" w:hAnsiTheme="minorHAnsi" w:cstheme="minorHAnsi"/>
          <w:b/>
          <w:szCs w:val="24"/>
        </w:rPr>
        <w:t>3</w:t>
      </w:r>
      <w:r w:rsidR="00BF114E" w:rsidRPr="00ED5084">
        <w:rPr>
          <w:rFonts w:asciiTheme="minorHAnsi" w:eastAsia="Times New Roman" w:hAnsiTheme="minorHAnsi" w:cstheme="minorHAnsi"/>
          <w:b/>
          <w:szCs w:val="24"/>
        </w:rPr>
        <w:t>1</w:t>
      </w:r>
      <w:r w:rsidR="00BF114E" w:rsidRPr="00ED5084">
        <w:rPr>
          <w:rFonts w:asciiTheme="minorHAnsi" w:eastAsia="Times New Roman" w:hAnsiTheme="minorHAnsi" w:cstheme="minorHAnsi"/>
          <w:b/>
          <w:szCs w:val="24"/>
          <w:vertAlign w:val="superscript"/>
        </w:rPr>
        <w:t>st</w:t>
      </w:r>
      <w:r w:rsidR="00BF114E" w:rsidRPr="00ED5084">
        <w:rPr>
          <w:rFonts w:asciiTheme="minorHAnsi" w:eastAsia="Times New Roman" w:hAnsiTheme="minorHAnsi" w:cstheme="minorHAnsi"/>
          <w:b/>
          <w:szCs w:val="24"/>
        </w:rPr>
        <w:t xml:space="preserve"> </w:t>
      </w:r>
      <w:r w:rsidR="0048446F" w:rsidRPr="00ED5084">
        <w:rPr>
          <w:rFonts w:asciiTheme="minorHAnsi" w:eastAsia="Times New Roman" w:hAnsiTheme="minorHAnsi" w:cstheme="minorHAnsi"/>
          <w:b/>
          <w:szCs w:val="24"/>
        </w:rPr>
        <w:t xml:space="preserve"> </w:t>
      </w:r>
      <w:r w:rsidRPr="00ED5084">
        <w:rPr>
          <w:rFonts w:asciiTheme="minorHAnsi" w:eastAsia="Times New Roman" w:hAnsiTheme="minorHAnsi" w:cstheme="minorHAnsi"/>
          <w:b/>
          <w:szCs w:val="24"/>
        </w:rPr>
        <w:t xml:space="preserve"> </w:t>
      </w:r>
    </w:p>
    <w:p w:rsidR="00AF7FAD" w:rsidRPr="00ED5084" w:rsidRDefault="00AF7FAD" w:rsidP="00601AD8">
      <w:pPr>
        <w:numPr>
          <w:ilvl w:val="0"/>
          <w:numId w:val="1"/>
        </w:numPr>
        <w:spacing w:after="60" w:line="276" w:lineRule="auto"/>
        <w:ind w:left="1080"/>
        <w:rPr>
          <w:rFonts w:asciiTheme="minorHAnsi" w:hAnsiTheme="minorHAnsi" w:cstheme="minorHAnsi"/>
          <w:szCs w:val="24"/>
        </w:rPr>
      </w:pPr>
      <w:r w:rsidRPr="00ED5084">
        <w:rPr>
          <w:rFonts w:asciiTheme="minorHAnsi" w:eastAsia="Times New Roman" w:hAnsiTheme="minorHAnsi" w:cstheme="minorHAnsi"/>
          <w:b/>
          <w:szCs w:val="24"/>
        </w:rPr>
        <w:t xml:space="preserve">Unit I Discussion Board – Pt. 1 (50 pts.) - </w:t>
      </w:r>
      <w:r w:rsidRPr="00ED5084">
        <w:rPr>
          <w:rFonts w:asciiTheme="minorHAnsi" w:eastAsia="Times New Roman" w:hAnsiTheme="minorHAnsi" w:cstheme="minorHAnsi"/>
          <w:szCs w:val="24"/>
        </w:rPr>
        <w:t>Post answer to the Discussion Board question. Do not post a "Reply" to another student’s post which you will do in Unit II as Pt. 2 on the Unit II Discussion Board.</w:t>
      </w:r>
    </w:p>
    <w:p w:rsidR="007D7EFD" w:rsidRPr="00ED5084" w:rsidRDefault="007D7EFD" w:rsidP="00601AD8">
      <w:pPr>
        <w:numPr>
          <w:ilvl w:val="0"/>
          <w:numId w:val="1"/>
        </w:numPr>
        <w:spacing w:after="60" w:line="276" w:lineRule="auto"/>
        <w:ind w:left="1080"/>
        <w:rPr>
          <w:rFonts w:asciiTheme="minorHAnsi" w:hAnsiTheme="minorHAnsi" w:cstheme="minorHAnsi"/>
          <w:szCs w:val="24"/>
        </w:rPr>
      </w:pPr>
      <w:r w:rsidRPr="00ED5084">
        <w:rPr>
          <w:rFonts w:asciiTheme="minorHAnsi" w:eastAsia="Times New Roman" w:hAnsiTheme="minorHAnsi" w:cstheme="minorHAnsi"/>
          <w:b/>
          <w:szCs w:val="24"/>
        </w:rPr>
        <w:t>Quiz I</w:t>
      </w:r>
      <w:r w:rsidR="0028558F" w:rsidRPr="00ED5084">
        <w:rPr>
          <w:rFonts w:asciiTheme="minorHAnsi" w:eastAsia="Times New Roman" w:hAnsiTheme="minorHAnsi" w:cstheme="minorHAnsi"/>
          <w:b/>
          <w:szCs w:val="24"/>
        </w:rPr>
        <w:t xml:space="preserve"> (30 pts.)</w:t>
      </w:r>
      <w:r w:rsidRPr="00ED5084">
        <w:rPr>
          <w:rFonts w:asciiTheme="minorHAnsi" w:eastAsia="Times New Roman" w:hAnsiTheme="minorHAnsi" w:cstheme="minorHAnsi"/>
          <w:b/>
          <w:szCs w:val="24"/>
        </w:rPr>
        <w:t>:</w:t>
      </w:r>
      <w:r w:rsidRPr="00ED5084">
        <w:rPr>
          <w:rFonts w:asciiTheme="minorHAnsi" w:eastAsia="Times New Roman" w:hAnsiTheme="minorHAnsi" w:cstheme="minorHAnsi"/>
          <w:szCs w:val="24"/>
        </w:rPr>
        <w:t xml:space="preserve"> </w:t>
      </w:r>
      <w:r w:rsidR="00E84A45" w:rsidRPr="00ED5084">
        <w:rPr>
          <w:rFonts w:asciiTheme="minorHAnsi" w:eastAsia="Times New Roman" w:hAnsiTheme="minorHAnsi" w:cstheme="minorHAnsi"/>
          <w:szCs w:val="24"/>
        </w:rPr>
        <w:t>open-book quiz on Ch. 1 - 20 by the end of the Unit I</w:t>
      </w:r>
    </w:p>
    <w:p w:rsidR="00BF114E" w:rsidRPr="00ED5084" w:rsidRDefault="00AF7FAD" w:rsidP="00601AD8">
      <w:pPr>
        <w:spacing w:after="60" w:line="276" w:lineRule="auto"/>
        <w:ind w:left="360"/>
        <w:rPr>
          <w:rFonts w:asciiTheme="minorHAnsi" w:hAnsiTheme="minorHAnsi" w:cstheme="minorHAnsi"/>
          <w:color w:val="FF0000"/>
          <w:szCs w:val="24"/>
        </w:rPr>
      </w:pPr>
      <w:r w:rsidRPr="00ED5084">
        <w:rPr>
          <w:rFonts w:asciiTheme="minorHAnsi" w:hAnsiTheme="minorHAnsi" w:cstheme="minorHAnsi"/>
          <w:b/>
          <w:i/>
          <w:color w:val="FF0000"/>
          <w:szCs w:val="24"/>
        </w:rPr>
        <w:t>May 25 – Memorial Day</w:t>
      </w:r>
      <w:r w:rsidR="00BF114E" w:rsidRPr="00ED5084">
        <w:rPr>
          <w:rFonts w:asciiTheme="minorHAnsi" w:hAnsiTheme="minorHAnsi" w:cstheme="minorHAnsi"/>
          <w:b/>
          <w:i/>
          <w:color w:val="FF0000"/>
          <w:szCs w:val="24"/>
        </w:rPr>
        <w:t xml:space="preserve">} no assignments due; student’s option to work on course </w:t>
      </w:r>
    </w:p>
    <w:p w:rsidR="00BF114E" w:rsidRPr="00ED5084" w:rsidRDefault="00BF114E" w:rsidP="00601AD8">
      <w:pPr>
        <w:pStyle w:val="Heading2"/>
        <w:ind w:left="360"/>
        <w:rPr>
          <w:rFonts w:asciiTheme="minorHAnsi" w:hAnsiTheme="minorHAnsi" w:cstheme="minorHAnsi"/>
        </w:rPr>
      </w:pPr>
      <w:r w:rsidRPr="00ED5084">
        <w:rPr>
          <w:rFonts w:asciiTheme="minorHAnsi" w:hAnsiTheme="minorHAnsi" w:cstheme="minorHAnsi"/>
        </w:rPr>
        <w:t>Unit II (</w:t>
      </w:r>
      <w:r w:rsidR="00AF7FAD" w:rsidRPr="00ED5084">
        <w:rPr>
          <w:rFonts w:asciiTheme="minorHAnsi" w:hAnsiTheme="minorHAnsi" w:cstheme="minorHAnsi"/>
        </w:rPr>
        <w:t>June 15 – July 2</w:t>
      </w:r>
      <w:r w:rsidRPr="00ED5084">
        <w:rPr>
          <w:rFonts w:asciiTheme="minorHAnsi" w:hAnsiTheme="minorHAnsi" w:cstheme="minorHAnsi"/>
        </w:rPr>
        <w:t>)</w:t>
      </w:r>
    </w:p>
    <w:p w:rsidR="00372ADC" w:rsidRPr="00ED5084" w:rsidRDefault="007D7EFD" w:rsidP="00601AD8">
      <w:pPr>
        <w:numPr>
          <w:ilvl w:val="0"/>
          <w:numId w:val="2"/>
        </w:numPr>
        <w:tabs>
          <w:tab w:val="clear" w:pos="1170"/>
        </w:tabs>
        <w:spacing w:after="60" w:line="276" w:lineRule="auto"/>
        <w:ind w:left="1080"/>
        <w:rPr>
          <w:rFonts w:asciiTheme="minorHAnsi" w:hAnsiTheme="minorHAnsi" w:cstheme="minorHAnsi"/>
          <w:szCs w:val="24"/>
        </w:rPr>
      </w:pPr>
      <w:r w:rsidRPr="00ED5084">
        <w:rPr>
          <w:rFonts w:asciiTheme="minorHAnsi" w:hAnsiTheme="minorHAnsi" w:cstheme="minorHAnsi"/>
          <w:b/>
          <w:szCs w:val="24"/>
        </w:rPr>
        <w:t>Reading</w:t>
      </w:r>
      <w:r w:rsidRPr="00ED5084">
        <w:rPr>
          <w:rFonts w:asciiTheme="minorHAnsi" w:hAnsiTheme="minorHAnsi" w:cstheme="minorHAnsi"/>
          <w:szCs w:val="24"/>
        </w:rPr>
        <w:t>: PART I</w:t>
      </w:r>
      <w:r w:rsidR="00350283" w:rsidRPr="00ED5084">
        <w:rPr>
          <w:rFonts w:asciiTheme="minorHAnsi" w:hAnsiTheme="minorHAnsi" w:cstheme="minorHAnsi"/>
          <w:szCs w:val="24"/>
        </w:rPr>
        <w:t>V</w:t>
      </w:r>
      <w:r w:rsidRPr="00ED5084">
        <w:rPr>
          <w:rFonts w:asciiTheme="minorHAnsi" w:hAnsiTheme="minorHAnsi" w:cstheme="minorHAnsi"/>
          <w:szCs w:val="24"/>
        </w:rPr>
        <w:t>, Ch</w:t>
      </w:r>
      <w:r w:rsidR="00350283" w:rsidRPr="00ED5084">
        <w:rPr>
          <w:rFonts w:asciiTheme="minorHAnsi" w:hAnsiTheme="minorHAnsi" w:cstheme="minorHAnsi"/>
          <w:szCs w:val="24"/>
        </w:rPr>
        <w:t>.</w:t>
      </w:r>
      <w:r w:rsidRPr="00ED5084">
        <w:rPr>
          <w:rFonts w:asciiTheme="minorHAnsi" w:hAnsiTheme="minorHAnsi" w:cstheme="minorHAnsi"/>
          <w:szCs w:val="24"/>
        </w:rPr>
        <w:t xml:space="preserve"> </w:t>
      </w:r>
      <w:r w:rsidR="00350283" w:rsidRPr="00ED5084">
        <w:rPr>
          <w:rFonts w:asciiTheme="minorHAnsi" w:hAnsiTheme="minorHAnsi" w:cstheme="minorHAnsi"/>
          <w:szCs w:val="24"/>
        </w:rPr>
        <w:t>21</w:t>
      </w:r>
      <w:r w:rsidRPr="00ED5084">
        <w:rPr>
          <w:rFonts w:asciiTheme="minorHAnsi" w:hAnsiTheme="minorHAnsi" w:cstheme="minorHAnsi"/>
          <w:szCs w:val="24"/>
        </w:rPr>
        <w:t xml:space="preserve"> – </w:t>
      </w:r>
      <w:r w:rsidR="00654E65" w:rsidRPr="00ED5084">
        <w:rPr>
          <w:rFonts w:asciiTheme="minorHAnsi" w:hAnsiTheme="minorHAnsi" w:cstheme="minorHAnsi"/>
          <w:szCs w:val="24"/>
        </w:rPr>
        <w:t>23,</w:t>
      </w:r>
      <w:r w:rsidR="00350283" w:rsidRPr="00ED5084">
        <w:rPr>
          <w:rFonts w:asciiTheme="minorHAnsi" w:hAnsiTheme="minorHAnsi" w:cstheme="minorHAnsi"/>
          <w:szCs w:val="24"/>
        </w:rPr>
        <w:t xml:space="preserve"> PART V</w:t>
      </w:r>
      <w:r w:rsidR="00654E65" w:rsidRPr="00ED5084">
        <w:rPr>
          <w:rFonts w:asciiTheme="minorHAnsi" w:hAnsiTheme="minorHAnsi" w:cstheme="minorHAnsi"/>
          <w:szCs w:val="24"/>
        </w:rPr>
        <w:t>II</w:t>
      </w:r>
      <w:r w:rsidR="00350283" w:rsidRPr="00ED5084">
        <w:rPr>
          <w:rFonts w:asciiTheme="minorHAnsi" w:hAnsiTheme="minorHAnsi" w:cstheme="minorHAnsi"/>
          <w:szCs w:val="24"/>
        </w:rPr>
        <w:t xml:space="preserve"> </w:t>
      </w:r>
      <w:r w:rsidR="003F0971" w:rsidRPr="00ED5084">
        <w:rPr>
          <w:rFonts w:asciiTheme="minorHAnsi" w:hAnsiTheme="minorHAnsi" w:cstheme="minorHAnsi"/>
          <w:szCs w:val="24"/>
        </w:rPr>
        <w:t xml:space="preserve">Ch. </w:t>
      </w:r>
      <w:r w:rsidR="00654E65" w:rsidRPr="00ED5084">
        <w:rPr>
          <w:rFonts w:asciiTheme="minorHAnsi" w:hAnsiTheme="minorHAnsi" w:cstheme="minorHAnsi"/>
          <w:szCs w:val="24"/>
        </w:rPr>
        <w:t>31 – 34, and Part VIII Ch. 35 -</w:t>
      </w:r>
      <w:r w:rsidR="00E70EC1" w:rsidRPr="00ED5084">
        <w:rPr>
          <w:rFonts w:asciiTheme="minorHAnsi" w:hAnsiTheme="minorHAnsi" w:cstheme="minorHAnsi"/>
          <w:szCs w:val="24"/>
        </w:rPr>
        <w:t>39</w:t>
      </w:r>
      <w:r w:rsidRPr="00ED5084">
        <w:rPr>
          <w:rFonts w:asciiTheme="minorHAnsi" w:hAnsiTheme="minorHAnsi" w:cstheme="minorHAnsi"/>
          <w:szCs w:val="24"/>
        </w:rPr>
        <w:t xml:space="preserve"> </w:t>
      </w:r>
    </w:p>
    <w:p w:rsidR="00AF7FAD" w:rsidRPr="00ED5084" w:rsidRDefault="000F6570" w:rsidP="00601AD8">
      <w:pPr>
        <w:numPr>
          <w:ilvl w:val="0"/>
          <w:numId w:val="2"/>
        </w:numPr>
        <w:tabs>
          <w:tab w:val="clear" w:pos="1170"/>
        </w:tabs>
        <w:spacing w:after="60" w:line="276" w:lineRule="auto"/>
        <w:ind w:left="1080"/>
        <w:rPr>
          <w:rFonts w:asciiTheme="minorHAnsi" w:hAnsiTheme="minorHAnsi" w:cstheme="minorHAnsi"/>
          <w:szCs w:val="24"/>
        </w:rPr>
      </w:pPr>
      <w:r w:rsidRPr="00ED5084">
        <w:rPr>
          <w:rFonts w:asciiTheme="minorHAnsi" w:eastAsia="Times New Roman" w:hAnsiTheme="minorHAnsi" w:cstheme="minorHAnsi"/>
          <w:b/>
          <w:szCs w:val="24"/>
        </w:rPr>
        <w:t>Unit</w:t>
      </w:r>
      <w:r w:rsidR="00AF7FAD" w:rsidRPr="00ED5084">
        <w:rPr>
          <w:rFonts w:asciiTheme="minorHAnsi" w:eastAsia="Times New Roman" w:hAnsiTheme="minorHAnsi" w:cstheme="minorHAnsi"/>
          <w:b/>
          <w:szCs w:val="24"/>
        </w:rPr>
        <w:t xml:space="preserve"> II Discussion Board – Pt. 2 (50 pts.) - </w:t>
      </w:r>
      <w:r w:rsidR="00AF7FAD" w:rsidRPr="00ED5084">
        <w:rPr>
          <w:rFonts w:asciiTheme="minorHAnsi" w:eastAsia="Times New Roman" w:hAnsiTheme="minorHAnsi" w:cstheme="minorHAnsi"/>
          <w:szCs w:val="24"/>
        </w:rPr>
        <w:t>post a "Reply" to another student’s post as to whether you agree/disagree and why with the other student's post.</w:t>
      </w:r>
    </w:p>
    <w:p w:rsidR="00D93720" w:rsidRPr="00ED5084" w:rsidRDefault="007D7EFD" w:rsidP="00601AD8">
      <w:pPr>
        <w:numPr>
          <w:ilvl w:val="0"/>
          <w:numId w:val="2"/>
        </w:numPr>
        <w:tabs>
          <w:tab w:val="clear" w:pos="1170"/>
        </w:tabs>
        <w:spacing w:after="60" w:line="276" w:lineRule="auto"/>
        <w:ind w:left="1080"/>
        <w:rPr>
          <w:rFonts w:asciiTheme="minorHAnsi" w:hAnsiTheme="minorHAnsi" w:cstheme="minorHAnsi"/>
          <w:szCs w:val="24"/>
        </w:rPr>
      </w:pPr>
      <w:r w:rsidRPr="00ED5084">
        <w:rPr>
          <w:rFonts w:asciiTheme="minorHAnsi" w:hAnsiTheme="minorHAnsi" w:cstheme="minorHAnsi"/>
          <w:b/>
          <w:szCs w:val="24"/>
        </w:rPr>
        <w:t>Quiz II</w:t>
      </w:r>
      <w:r w:rsidR="0028558F" w:rsidRPr="00ED5084">
        <w:rPr>
          <w:rFonts w:asciiTheme="minorHAnsi" w:hAnsiTheme="minorHAnsi" w:cstheme="minorHAnsi"/>
          <w:b/>
          <w:szCs w:val="24"/>
        </w:rPr>
        <w:t xml:space="preserve"> (30 pts.)</w:t>
      </w:r>
      <w:r w:rsidRPr="00ED5084">
        <w:rPr>
          <w:rFonts w:asciiTheme="minorHAnsi" w:hAnsiTheme="minorHAnsi" w:cstheme="minorHAnsi"/>
          <w:b/>
          <w:szCs w:val="24"/>
        </w:rPr>
        <w:t>:</w:t>
      </w:r>
      <w:r w:rsidRPr="00ED5084">
        <w:rPr>
          <w:rFonts w:asciiTheme="minorHAnsi" w:hAnsiTheme="minorHAnsi" w:cstheme="minorHAnsi"/>
          <w:szCs w:val="24"/>
        </w:rPr>
        <w:t xml:space="preserve"> </w:t>
      </w:r>
      <w:r w:rsidR="00E84A45" w:rsidRPr="00ED5084">
        <w:rPr>
          <w:rFonts w:asciiTheme="minorHAnsi" w:eastAsia="Times New Roman" w:hAnsiTheme="minorHAnsi" w:cstheme="minorHAnsi"/>
          <w:szCs w:val="24"/>
        </w:rPr>
        <w:t xml:space="preserve">open-book quiz on Ch. 21 – 23 and 31 – 39 </w:t>
      </w:r>
    </w:p>
    <w:p w:rsidR="00BF114E" w:rsidRPr="00ED5084" w:rsidRDefault="00AF7FAD" w:rsidP="00601AD8">
      <w:pPr>
        <w:spacing w:after="60" w:line="240" w:lineRule="auto"/>
        <w:ind w:left="360"/>
        <w:rPr>
          <w:rFonts w:asciiTheme="minorHAnsi" w:hAnsiTheme="minorHAnsi" w:cstheme="minorHAnsi"/>
          <w:color w:val="FF0000"/>
          <w:szCs w:val="24"/>
        </w:rPr>
      </w:pPr>
      <w:r w:rsidRPr="00ED5084">
        <w:rPr>
          <w:rFonts w:asciiTheme="minorHAnsi" w:hAnsiTheme="minorHAnsi" w:cstheme="minorHAnsi"/>
          <w:b/>
          <w:i/>
          <w:color w:val="FF0000"/>
          <w:szCs w:val="24"/>
        </w:rPr>
        <w:t>July 3 - 5 – Fourth of July} no assignments due; stu</w:t>
      </w:r>
      <w:r w:rsidRPr="00ED5084">
        <w:rPr>
          <w:rFonts w:asciiTheme="minorHAnsi" w:hAnsiTheme="minorHAnsi" w:cstheme="minorHAnsi"/>
          <w:b/>
          <w:i/>
          <w:color w:val="FF0000"/>
          <w:szCs w:val="24"/>
        </w:rPr>
        <w:t>dent’s option to work on course</w:t>
      </w:r>
      <w:r w:rsidR="00BF114E" w:rsidRPr="00ED5084">
        <w:rPr>
          <w:rFonts w:asciiTheme="minorHAnsi" w:hAnsiTheme="minorHAnsi" w:cstheme="minorHAnsi"/>
          <w:b/>
          <w:i/>
          <w:color w:val="FF0000"/>
          <w:szCs w:val="24"/>
        </w:rPr>
        <w:t xml:space="preserve"> </w:t>
      </w:r>
    </w:p>
    <w:p w:rsidR="00BF114E" w:rsidRPr="00ED5084" w:rsidRDefault="00BF114E" w:rsidP="00601AD8">
      <w:pPr>
        <w:pStyle w:val="Heading2"/>
        <w:ind w:left="450"/>
        <w:rPr>
          <w:rFonts w:asciiTheme="minorHAnsi" w:hAnsiTheme="minorHAnsi" w:cstheme="minorHAnsi"/>
        </w:rPr>
      </w:pPr>
      <w:r w:rsidRPr="00ED5084">
        <w:rPr>
          <w:rFonts w:asciiTheme="minorHAnsi" w:hAnsiTheme="minorHAnsi" w:cstheme="minorHAnsi"/>
        </w:rPr>
        <w:t>Unit III (</w:t>
      </w:r>
      <w:r w:rsidR="00AF7FAD" w:rsidRPr="00ED5084">
        <w:rPr>
          <w:rFonts w:asciiTheme="minorHAnsi" w:hAnsiTheme="minorHAnsi" w:cstheme="minorHAnsi"/>
        </w:rPr>
        <w:t>July 6 – July 25</w:t>
      </w:r>
      <w:r w:rsidRPr="00ED5084">
        <w:rPr>
          <w:rFonts w:asciiTheme="minorHAnsi" w:hAnsiTheme="minorHAnsi" w:cstheme="minorHAnsi"/>
        </w:rPr>
        <w:t>)</w:t>
      </w:r>
      <w:r w:rsidRPr="00ED5084">
        <w:rPr>
          <w:rFonts w:asciiTheme="minorHAnsi" w:hAnsiTheme="minorHAnsi" w:cstheme="minorHAnsi"/>
        </w:rPr>
        <w:tab/>
      </w:r>
    </w:p>
    <w:p w:rsidR="00B65DCD" w:rsidRPr="00ED5084" w:rsidRDefault="007D7EFD" w:rsidP="00601AD8">
      <w:pPr>
        <w:numPr>
          <w:ilvl w:val="0"/>
          <w:numId w:val="3"/>
        </w:numPr>
        <w:tabs>
          <w:tab w:val="clear" w:pos="1080"/>
        </w:tabs>
        <w:spacing w:after="60" w:line="240" w:lineRule="auto"/>
        <w:rPr>
          <w:rFonts w:asciiTheme="minorHAnsi" w:eastAsia="Times New Roman" w:hAnsiTheme="minorHAnsi" w:cstheme="minorHAnsi"/>
          <w:szCs w:val="24"/>
        </w:rPr>
      </w:pPr>
      <w:r w:rsidRPr="00ED5084">
        <w:rPr>
          <w:rFonts w:asciiTheme="minorHAnsi" w:eastAsia="Times New Roman" w:hAnsiTheme="minorHAnsi" w:cstheme="minorHAnsi"/>
          <w:b/>
          <w:szCs w:val="24"/>
        </w:rPr>
        <w:t>Reading:</w:t>
      </w:r>
      <w:r w:rsidRPr="00ED5084">
        <w:rPr>
          <w:rFonts w:asciiTheme="minorHAnsi" w:eastAsia="Times New Roman" w:hAnsiTheme="minorHAnsi" w:cstheme="minorHAnsi"/>
          <w:szCs w:val="24"/>
        </w:rPr>
        <w:t xml:space="preserve"> P</w:t>
      </w:r>
      <w:r w:rsidR="0009450E" w:rsidRPr="00ED5084">
        <w:rPr>
          <w:rFonts w:asciiTheme="minorHAnsi" w:eastAsia="Times New Roman" w:hAnsiTheme="minorHAnsi" w:cstheme="minorHAnsi"/>
          <w:szCs w:val="24"/>
        </w:rPr>
        <w:t>ART V</w:t>
      </w:r>
      <w:r w:rsidR="00E70EC1" w:rsidRPr="00ED5084">
        <w:rPr>
          <w:rFonts w:asciiTheme="minorHAnsi" w:eastAsia="Times New Roman" w:hAnsiTheme="minorHAnsi" w:cstheme="minorHAnsi"/>
          <w:szCs w:val="24"/>
        </w:rPr>
        <w:t>, Ch. 24 – 27, Part V</w:t>
      </w:r>
      <w:r w:rsidR="0009450E" w:rsidRPr="00ED5084">
        <w:rPr>
          <w:rFonts w:asciiTheme="minorHAnsi" w:eastAsia="Times New Roman" w:hAnsiTheme="minorHAnsi" w:cstheme="minorHAnsi"/>
          <w:szCs w:val="24"/>
        </w:rPr>
        <w:t>I</w:t>
      </w:r>
      <w:r w:rsidRPr="00ED5084">
        <w:rPr>
          <w:rFonts w:asciiTheme="minorHAnsi" w:eastAsia="Times New Roman" w:hAnsiTheme="minorHAnsi" w:cstheme="minorHAnsi"/>
          <w:szCs w:val="24"/>
        </w:rPr>
        <w:t>, Ch</w:t>
      </w:r>
      <w:r w:rsidR="002F6F55" w:rsidRPr="00ED5084">
        <w:rPr>
          <w:rFonts w:asciiTheme="minorHAnsi" w:eastAsia="Times New Roman" w:hAnsiTheme="minorHAnsi" w:cstheme="minorHAnsi"/>
          <w:szCs w:val="24"/>
        </w:rPr>
        <w:t>.</w:t>
      </w:r>
      <w:r w:rsidRPr="00ED5084">
        <w:rPr>
          <w:rFonts w:asciiTheme="minorHAnsi" w:eastAsia="Times New Roman" w:hAnsiTheme="minorHAnsi" w:cstheme="minorHAnsi"/>
          <w:szCs w:val="24"/>
        </w:rPr>
        <w:t xml:space="preserve"> </w:t>
      </w:r>
      <w:r w:rsidR="002F6F55" w:rsidRPr="00ED5084">
        <w:rPr>
          <w:rFonts w:asciiTheme="minorHAnsi" w:eastAsia="Times New Roman" w:hAnsiTheme="minorHAnsi" w:cstheme="minorHAnsi"/>
          <w:szCs w:val="24"/>
        </w:rPr>
        <w:t>28</w:t>
      </w:r>
      <w:r w:rsidRPr="00ED5084">
        <w:rPr>
          <w:rFonts w:asciiTheme="minorHAnsi" w:eastAsia="Times New Roman" w:hAnsiTheme="minorHAnsi" w:cstheme="minorHAnsi"/>
          <w:szCs w:val="24"/>
        </w:rPr>
        <w:t xml:space="preserve"> – </w:t>
      </w:r>
      <w:r w:rsidR="00E70EC1" w:rsidRPr="00ED5084">
        <w:rPr>
          <w:rFonts w:asciiTheme="minorHAnsi" w:eastAsia="Times New Roman" w:hAnsiTheme="minorHAnsi" w:cstheme="minorHAnsi"/>
          <w:szCs w:val="24"/>
        </w:rPr>
        <w:t>30</w:t>
      </w:r>
      <w:r w:rsidRPr="00ED5084">
        <w:rPr>
          <w:rFonts w:asciiTheme="minorHAnsi" w:eastAsia="Times New Roman" w:hAnsiTheme="minorHAnsi" w:cstheme="minorHAnsi"/>
          <w:szCs w:val="24"/>
        </w:rPr>
        <w:t xml:space="preserve"> </w:t>
      </w:r>
    </w:p>
    <w:p w:rsidR="00AF7FAD" w:rsidRPr="00ED5084" w:rsidRDefault="00AF7FAD" w:rsidP="00601AD8">
      <w:pPr>
        <w:pStyle w:val="ListParagraph"/>
        <w:numPr>
          <w:ilvl w:val="0"/>
          <w:numId w:val="3"/>
        </w:numPr>
        <w:spacing w:after="60"/>
        <w:rPr>
          <w:rFonts w:asciiTheme="minorHAnsi" w:eastAsia="Times New Roman" w:hAnsiTheme="minorHAnsi" w:cstheme="minorHAnsi"/>
          <w:b/>
          <w:szCs w:val="24"/>
        </w:rPr>
      </w:pPr>
      <w:r w:rsidRPr="00ED5084">
        <w:rPr>
          <w:rFonts w:asciiTheme="minorHAnsi" w:eastAsia="Times New Roman" w:hAnsiTheme="minorHAnsi" w:cstheme="minorHAnsi"/>
          <w:b/>
          <w:szCs w:val="24"/>
        </w:rPr>
        <w:t>Business Organization assignment (BOa) (100 pts.): submit by end of Unit III</w:t>
      </w:r>
    </w:p>
    <w:p w:rsidR="007D7EFD" w:rsidRPr="00ED5084" w:rsidRDefault="007D7EFD" w:rsidP="00601AD8">
      <w:pPr>
        <w:numPr>
          <w:ilvl w:val="0"/>
          <w:numId w:val="3"/>
        </w:numPr>
        <w:tabs>
          <w:tab w:val="clear" w:pos="1080"/>
        </w:tabs>
        <w:spacing w:after="60" w:line="240" w:lineRule="auto"/>
        <w:rPr>
          <w:rFonts w:asciiTheme="minorHAnsi" w:eastAsia="Times New Roman" w:hAnsiTheme="minorHAnsi" w:cstheme="minorHAnsi"/>
          <w:szCs w:val="24"/>
        </w:rPr>
      </w:pPr>
      <w:r w:rsidRPr="00ED5084">
        <w:rPr>
          <w:rFonts w:asciiTheme="minorHAnsi" w:eastAsia="Times New Roman" w:hAnsiTheme="minorHAnsi" w:cstheme="minorHAnsi"/>
          <w:b/>
          <w:szCs w:val="24"/>
        </w:rPr>
        <w:t>Quiz III</w:t>
      </w:r>
      <w:r w:rsidR="0053478B" w:rsidRPr="00ED5084">
        <w:rPr>
          <w:rFonts w:asciiTheme="minorHAnsi" w:eastAsia="Times New Roman" w:hAnsiTheme="minorHAnsi" w:cstheme="minorHAnsi"/>
          <w:b/>
          <w:szCs w:val="24"/>
        </w:rPr>
        <w:t xml:space="preserve"> (20 pts.)</w:t>
      </w:r>
      <w:r w:rsidR="00E84A45" w:rsidRPr="00ED5084">
        <w:rPr>
          <w:rFonts w:asciiTheme="minorHAnsi" w:eastAsia="Times New Roman" w:hAnsiTheme="minorHAnsi" w:cstheme="minorHAnsi"/>
          <w:b/>
          <w:szCs w:val="24"/>
        </w:rPr>
        <w:t xml:space="preserve">: </w:t>
      </w:r>
      <w:r w:rsidR="0053478B" w:rsidRPr="00ED5084">
        <w:rPr>
          <w:rFonts w:asciiTheme="minorHAnsi" w:eastAsia="Times New Roman" w:hAnsiTheme="minorHAnsi" w:cstheme="minorHAnsi"/>
          <w:szCs w:val="24"/>
        </w:rPr>
        <w:t>open-book quiz on Ch. 24 -30</w:t>
      </w:r>
      <w:r w:rsidR="00E84A45" w:rsidRPr="00ED5084">
        <w:rPr>
          <w:rFonts w:asciiTheme="minorHAnsi" w:eastAsia="Times New Roman" w:hAnsiTheme="minorHAnsi" w:cstheme="minorHAnsi"/>
          <w:szCs w:val="24"/>
        </w:rPr>
        <w:t xml:space="preserve"> by the end of the Unit III</w:t>
      </w:r>
    </w:p>
    <w:p w:rsidR="00BF114E" w:rsidRPr="00ED5084" w:rsidRDefault="00BF114E" w:rsidP="00601AD8">
      <w:pPr>
        <w:pStyle w:val="Heading2"/>
        <w:ind w:left="450"/>
        <w:rPr>
          <w:rFonts w:asciiTheme="minorHAnsi" w:hAnsiTheme="minorHAnsi" w:cstheme="minorHAnsi"/>
        </w:rPr>
      </w:pPr>
      <w:r w:rsidRPr="00ED5084">
        <w:rPr>
          <w:rFonts w:asciiTheme="minorHAnsi" w:hAnsiTheme="minorHAnsi" w:cstheme="minorHAnsi"/>
        </w:rPr>
        <w:t>Unit IV (</w:t>
      </w:r>
      <w:r w:rsidR="00AF7FAD" w:rsidRPr="00ED5084">
        <w:rPr>
          <w:rFonts w:asciiTheme="minorHAnsi" w:hAnsiTheme="minorHAnsi" w:cstheme="minorHAnsi"/>
        </w:rPr>
        <w:t>July 25 – August 8</w:t>
      </w:r>
      <w:r w:rsidRPr="00ED5084">
        <w:rPr>
          <w:rFonts w:asciiTheme="minorHAnsi" w:hAnsiTheme="minorHAnsi" w:cstheme="minorHAnsi"/>
        </w:rPr>
        <w:t>)</w:t>
      </w:r>
    </w:p>
    <w:p w:rsidR="007D7EFD" w:rsidRPr="00ED5084" w:rsidRDefault="007D7EFD" w:rsidP="00601AD8">
      <w:pPr>
        <w:numPr>
          <w:ilvl w:val="0"/>
          <w:numId w:val="4"/>
        </w:numPr>
        <w:tabs>
          <w:tab w:val="clear" w:pos="1080"/>
        </w:tabs>
        <w:spacing w:after="60" w:line="240" w:lineRule="auto"/>
        <w:rPr>
          <w:rFonts w:asciiTheme="minorHAnsi" w:eastAsia="Times New Roman" w:hAnsiTheme="minorHAnsi" w:cstheme="minorHAnsi"/>
          <w:szCs w:val="24"/>
        </w:rPr>
      </w:pPr>
      <w:r w:rsidRPr="00ED5084">
        <w:rPr>
          <w:rFonts w:asciiTheme="minorHAnsi" w:eastAsia="Times New Roman" w:hAnsiTheme="minorHAnsi" w:cstheme="minorHAnsi"/>
          <w:b/>
          <w:szCs w:val="24"/>
        </w:rPr>
        <w:t>Reading:</w:t>
      </w:r>
      <w:r w:rsidRPr="00ED5084">
        <w:rPr>
          <w:rFonts w:asciiTheme="minorHAnsi" w:eastAsia="Times New Roman" w:hAnsiTheme="minorHAnsi" w:cstheme="minorHAnsi"/>
          <w:szCs w:val="24"/>
        </w:rPr>
        <w:t xml:space="preserve"> PART </w:t>
      </w:r>
      <w:r w:rsidR="001022BC" w:rsidRPr="00ED5084">
        <w:rPr>
          <w:rFonts w:asciiTheme="minorHAnsi" w:eastAsia="Times New Roman" w:hAnsiTheme="minorHAnsi" w:cstheme="minorHAnsi"/>
          <w:szCs w:val="24"/>
        </w:rPr>
        <w:t>IX</w:t>
      </w:r>
      <w:r w:rsidRPr="00ED5084">
        <w:rPr>
          <w:rFonts w:asciiTheme="minorHAnsi" w:eastAsia="Times New Roman" w:hAnsiTheme="minorHAnsi" w:cstheme="minorHAnsi"/>
          <w:szCs w:val="24"/>
        </w:rPr>
        <w:t xml:space="preserve">, Chapters </w:t>
      </w:r>
      <w:r w:rsidR="001022BC" w:rsidRPr="00ED5084">
        <w:rPr>
          <w:rFonts w:asciiTheme="minorHAnsi" w:eastAsia="Times New Roman" w:hAnsiTheme="minorHAnsi" w:cstheme="minorHAnsi"/>
          <w:szCs w:val="24"/>
        </w:rPr>
        <w:t>4</w:t>
      </w:r>
      <w:r w:rsidRPr="00ED5084">
        <w:rPr>
          <w:rFonts w:asciiTheme="minorHAnsi" w:eastAsia="Times New Roman" w:hAnsiTheme="minorHAnsi" w:cstheme="minorHAnsi"/>
          <w:szCs w:val="24"/>
        </w:rPr>
        <w:t xml:space="preserve">0 – </w:t>
      </w:r>
      <w:r w:rsidR="001022BC" w:rsidRPr="00ED5084">
        <w:rPr>
          <w:rFonts w:asciiTheme="minorHAnsi" w:eastAsia="Times New Roman" w:hAnsiTheme="minorHAnsi" w:cstheme="minorHAnsi"/>
          <w:szCs w:val="24"/>
        </w:rPr>
        <w:t>44, and PART V Ch.</w:t>
      </w:r>
      <w:r w:rsidR="00E45277" w:rsidRPr="00ED5084">
        <w:rPr>
          <w:rFonts w:asciiTheme="minorHAnsi" w:eastAsia="Times New Roman" w:hAnsiTheme="minorHAnsi" w:cstheme="minorHAnsi"/>
          <w:szCs w:val="24"/>
        </w:rPr>
        <w:t xml:space="preserve"> 45 – 46 </w:t>
      </w:r>
      <w:r w:rsidRPr="00ED5084">
        <w:rPr>
          <w:rFonts w:asciiTheme="minorHAnsi" w:eastAsia="Times New Roman" w:hAnsiTheme="minorHAnsi" w:cstheme="minorHAnsi"/>
          <w:szCs w:val="24"/>
        </w:rPr>
        <w:t xml:space="preserve"> </w:t>
      </w:r>
    </w:p>
    <w:p w:rsidR="007D7EFD" w:rsidRPr="00ED5084" w:rsidRDefault="007D7EFD" w:rsidP="00601AD8">
      <w:pPr>
        <w:numPr>
          <w:ilvl w:val="0"/>
          <w:numId w:val="4"/>
        </w:numPr>
        <w:tabs>
          <w:tab w:val="clear" w:pos="1080"/>
        </w:tabs>
        <w:spacing w:after="60" w:line="276" w:lineRule="auto"/>
        <w:rPr>
          <w:rFonts w:asciiTheme="minorHAnsi" w:hAnsiTheme="minorHAnsi" w:cstheme="minorHAnsi"/>
          <w:szCs w:val="24"/>
        </w:rPr>
      </w:pPr>
      <w:r w:rsidRPr="00ED5084">
        <w:rPr>
          <w:rFonts w:asciiTheme="minorHAnsi" w:eastAsia="Times New Roman" w:hAnsiTheme="minorHAnsi" w:cstheme="minorHAnsi"/>
          <w:b/>
          <w:szCs w:val="24"/>
        </w:rPr>
        <w:t>Quiz IV</w:t>
      </w:r>
      <w:r w:rsidR="0053478B" w:rsidRPr="00ED5084">
        <w:rPr>
          <w:rFonts w:asciiTheme="minorHAnsi" w:eastAsia="Times New Roman" w:hAnsiTheme="minorHAnsi" w:cstheme="minorHAnsi"/>
          <w:b/>
          <w:szCs w:val="24"/>
        </w:rPr>
        <w:t xml:space="preserve"> (20 pts.)</w:t>
      </w:r>
      <w:r w:rsidRPr="00ED5084">
        <w:rPr>
          <w:rFonts w:asciiTheme="minorHAnsi" w:eastAsia="Times New Roman" w:hAnsiTheme="minorHAnsi" w:cstheme="minorHAnsi"/>
          <w:b/>
          <w:szCs w:val="24"/>
        </w:rPr>
        <w:t>:</w:t>
      </w:r>
      <w:r w:rsidR="00E84A45" w:rsidRPr="00ED5084">
        <w:rPr>
          <w:rFonts w:asciiTheme="minorHAnsi" w:eastAsia="Times New Roman" w:hAnsiTheme="minorHAnsi" w:cstheme="minorHAnsi"/>
          <w:szCs w:val="24"/>
        </w:rPr>
        <w:t xml:space="preserve"> </w:t>
      </w:r>
      <w:r w:rsidRPr="00ED5084">
        <w:rPr>
          <w:rFonts w:asciiTheme="minorHAnsi" w:eastAsia="Times New Roman" w:hAnsiTheme="minorHAnsi" w:cstheme="minorHAnsi"/>
          <w:szCs w:val="24"/>
        </w:rPr>
        <w:t xml:space="preserve">open-book quiz on Ch. </w:t>
      </w:r>
      <w:r w:rsidR="0053478B" w:rsidRPr="00ED5084">
        <w:rPr>
          <w:rFonts w:asciiTheme="minorHAnsi" w:eastAsia="Times New Roman" w:hAnsiTheme="minorHAnsi" w:cstheme="minorHAnsi"/>
          <w:szCs w:val="24"/>
        </w:rPr>
        <w:t>40 - 46</w:t>
      </w:r>
      <w:r w:rsidRPr="00ED5084">
        <w:rPr>
          <w:rFonts w:asciiTheme="minorHAnsi" w:eastAsia="Times New Roman" w:hAnsiTheme="minorHAnsi" w:cstheme="minorHAnsi"/>
          <w:szCs w:val="24"/>
        </w:rPr>
        <w:t xml:space="preserve"> by the end of the Unit IV</w:t>
      </w:r>
    </w:p>
    <w:p w:rsidR="00C80B8E" w:rsidRPr="00ED5084" w:rsidRDefault="00C80B8E" w:rsidP="00601AD8">
      <w:pPr>
        <w:numPr>
          <w:ilvl w:val="0"/>
          <w:numId w:val="4"/>
        </w:numPr>
        <w:tabs>
          <w:tab w:val="clear" w:pos="1080"/>
        </w:tabs>
        <w:spacing w:after="120" w:line="276" w:lineRule="auto"/>
        <w:rPr>
          <w:rFonts w:asciiTheme="minorHAnsi" w:hAnsiTheme="minorHAnsi" w:cstheme="minorHAnsi"/>
          <w:szCs w:val="24"/>
        </w:rPr>
      </w:pPr>
      <w:r w:rsidRPr="00ED5084">
        <w:rPr>
          <w:rFonts w:asciiTheme="minorHAnsi" w:hAnsiTheme="minorHAnsi" w:cstheme="minorHAnsi"/>
          <w:b/>
          <w:szCs w:val="24"/>
        </w:rPr>
        <w:t xml:space="preserve">Final Exam (100 pts.): </w:t>
      </w:r>
      <w:r w:rsidRPr="00ED5084">
        <w:rPr>
          <w:rFonts w:asciiTheme="minorHAnsi" w:hAnsiTheme="minorHAnsi" w:cstheme="minorHAnsi"/>
          <w:szCs w:val="24"/>
        </w:rPr>
        <w:t xml:space="preserve">end-of-course </w:t>
      </w:r>
      <w:r w:rsidR="0053478B" w:rsidRPr="00ED5084">
        <w:rPr>
          <w:rFonts w:asciiTheme="minorHAnsi" w:hAnsiTheme="minorHAnsi" w:cstheme="minorHAnsi"/>
          <w:szCs w:val="24"/>
        </w:rPr>
        <w:t xml:space="preserve">traditional closed-book </w:t>
      </w:r>
      <w:r w:rsidRPr="00ED5084">
        <w:rPr>
          <w:rFonts w:asciiTheme="minorHAnsi" w:hAnsiTheme="minorHAnsi" w:cstheme="minorHAnsi"/>
          <w:szCs w:val="24"/>
        </w:rPr>
        <w:t>100 question final exam in last week</w:t>
      </w:r>
    </w:p>
    <w:p w:rsidR="00D95246" w:rsidRPr="00ED5084" w:rsidRDefault="007D7EFD" w:rsidP="00601AD8">
      <w:pPr>
        <w:pStyle w:val="ListParagraph"/>
        <w:numPr>
          <w:ilvl w:val="0"/>
          <w:numId w:val="14"/>
        </w:numPr>
        <w:spacing w:after="0"/>
        <w:rPr>
          <w:rFonts w:asciiTheme="minorHAnsi" w:hAnsiTheme="minorHAnsi" w:cstheme="minorHAnsi"/>
          <w:szCs w:val="24"/>
        </w:rPr>
      </w:pPr>
      <w:r w:rsidRPr="00ED5084">
        <w:rPr>
          <w:rFonts w:asciiTheme="minorHAnsi" w:hAnsiTheme="minorHAnsi" w:cstheme="minorHAnsi"/>
          <w:b/>
          <w:szCs w:val="24"/>
        </w:rPr>
        <w:t>NO LATE ASSIGNMENTS</w:t>
      </w:r>
      <w:r w:rsidRPr="00ED5084">
        <w:rPr>
          <w:rFonts w:asciiTheme="minorHAnsi" w:hAnsiTheme="minorHAnsi" w:cstheme="minorHAnsi"/>
          <w:szCs w:val="24"/>
        </w:rPr>
        <w:t xml:space="preserve"> </w:t>
      </w:r>
    </w:p>
    <w:p w:rsidR="00457C4D" w:rsidRPr="00ED5084" w:rsidRDefault="00576E2E" w:rsidP="00467C92">
      <w:pPr>
        <w:spacing w:after="120"/>
        <w:rPr>
          <w:rFonts w:asciiTheme="minorHAnsi" w:hAnsiTheme="minorHAnsi" w:cstheme="minorHAnsi"/>
          <w:szCs w:val="24"/>
        </w:rPr>
      </w:pPr>
      <w:r w:rsidRPr="00ED5084">
        <w:rPr>
          <w:rFonts w:asciiTheme="minorHAnsi" w:hAnsiTheme="minorHAnsi" w:cstheme="minorHAnsi"/>
          <w:szCs w:val="24"/>
        </w:rPr>
        <w:t>To receive credit for any assignment it must be submitted in the course on Blackboard. Assignments will not be accepted after their due dates except by permission from the professor which</w:t>
      </w:r>
      <w:r w:rsidRPr="00BB07C2">
        <w:rPr>
          <w:rFonts w:cs="Times New Roman"/>
          <w:szCs w:val="24"/>
        </w:rPr>
        <w:t xml:space="preserve"> </w:t>
      </w:r>
      <w:r w:rsidRPr="00ED5084">
        <w:rPr>
          <w:rFonts w:asciiTheme="minorHAnsi" w:hAnsiTheme="minorHAnsi" w:cstheme="minorHAnsi"/>
          <w:szCs w:val="24"/>
        </w:rPr>
        <w:t>will only be granted in exigent circumstances as determined by the professor.</w:t>
      </w:r>
    </w:p>
    <w:sectPr w:rsidR="00457C4D" w:rsidRPr="00ED508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DE" w:rsidRDefault="008E06DE" w:rsidP="00A3062D">
      <w:pPr>
        <w:spacing w:after="0" w:line="240" w:lineRule="auto"/>
      </w:pPr>
      <w:r>
        <w:separator/>
      </w:r>
    </w:p>
  </w:endnote>
  <w:endnote w:type="continuationSeparator" w:id="0">
    <w:p w:rsidR="008E06DE" w:rsidRDefault="008E06DE"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14" w:rsidRPr="00ED5084" w:rsidRDefault="00B25B14">
    <w:pPr>
      <w:pStyle w:val="Footer"/>
      <w:rPr>
        <w:rFonts w:asciiTheme="minorHAnsi" w:hAnsiTheme="minorHAnsi" w:cstheme="minorHAnsi"/>
      </w:rPr>
    </w:pPr>
    <w:r w:rsidRPr="00ED5084">
      <w:rPr>
        <w:rFonts w:asciiTheme="minorHAnsi" w:hAnsiTheme="minorHAnsi" w:cstheme="minorHAnsi"/>
      </w:rPr>
      <w:t>Legal Environment BUAD 5315 syllabus Summer 2020</w:t>
    </w:r>
  </w:p>
  <w:p w:rsidR="00A3062D" w:rsidRDefault="00A306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DE" w:rsidRDefault="008E06DE" w:rsidP="00A3062D">
      <w:pPr>
        <w:spacing w:after="0" w:line="240" w:lineRule="auto"/>
      </w:pPr>
      <w:r>
        <w:separator/>
      </w:r>
    </w:p>
  </w:footnote>
  <w:footnote w:type="continuationSeparator" w:id="0">
    <w:p w:rsidR="008E06DE" w:rsidRDefault="008E06DE" w:rsidP="00A3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63503"/>
      <w:docPartObj>
        <w:docPartGallery w:val="Page Numbers (Top of Page)"/>
        <w:docPartUnique/>
      </w:docPartObj>
    </w:sdtPr>
    <w:sdtEndPr>
      <w:rPr>
        <w:rFonts w:ascii="Calibri" w:hAnsi="Calibri" w:cs="Calibri"/>
        <w:noProof/>
      </w:rPr>
    </w:sdtEndPr>
    <w:sdtContent>
      <w:p w:rsidR="0016638E" w:rsidRPr="00ED5084" w:rsidRDefault="0016638E">
        <w:pPr>
          <w:pStyle w:val="Header"/>
          <w:jc w:val="right"/>
          <w:rPr>
            <w:rFonts w:ascii="Calibri" w:hAnsi="Calibri" w:cs="Calibri"/>
          </w:rPr>
        </w:pPr>
        <w:r w:rsidRPr="00ED5084">
          <w:rPr>
            <w:rFonts w:ascii="Calibri" w:hAnsi="Calibri" w:cs="Calibri"/>
          </w:rPr>
          <w:fldChar w:fldCharType="begin"/>
        </w:r>
        <w:r w:rsidRPr="00ED5084">
          <w:rPr>
            <w:rFonts w:ascii="Calibri" w:hAnsi="Calibri" w:cs="Calibri"/>
          </w:rPr>
          <w:instrText xml:space="preserve"> PAGE   \* MERGEFORMAT </w:instrText>
        </w:r>
        <w:r w:rsidRPr="00ED5084">
          <w:rPr>
            <w:rFonts w:ascii="Calibri" w:hAnsi="Calibri" w:cs="Calibri"/>
          </w:rPr>
          <w:fldChar w:fldCharType="separate"/>
        </w:r>
        <w:r w:rsidR="00A545B5">
          <w:rPr>
            <w:rFonts w:ascii="Calibri" w:hAnsi="Calibri" w:cs="Calibri"/>
            <w:noProof/>
          </w:rPr>
          <w:t>1</w:t>
        </w:r>
        <w:r w:rsidRPr="00ED5084">
          <w:rPr>
            <w:rFonts w:ascii="Calibri" w:hAnsi="Calibri" w:cs="Calibri"/>
            <w:noProof/>
          </w:rPr>
          <w:fldChar w:fldCharType="end"/>
        </w:r>
      </w:p>
    </w:sdtContent>
  </w:sdt>
  <w:p w:rsidR="0016638E" w:rsidRPr="00ED5084" w:rsidRDefault="0016638E">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196601DA"/>
    <w:multiLevelType w:val="hybridMultilevel"/>
    <w:tmpl w:val="7A6AC5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F62D24"/>
    <w:multiLevelType w:val="hybridMultilevel"/>
    <w:tmpl w:val="71043912"/>
    <w:lvl w:ilvl="0" w:tplc="C7BE7AF0">
      <w:start w:val="1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F267C7"/>
    <w:multiLevelType w:val="hybridMultilevel"/>
    <w:tmpl w:val="FFB6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30E2C"/>
    <w:multiLevelType w:val="hybridMultilevel"/>
    <w:tmpl w:val="BF6C04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9B57EB"/>
    <w:multiLevelType w:val="hybridMultilevel"/>
    <w:tmpl w:val="19B8FA18"/>
    <w:lvl w:ilvl="0" w:tplc="C7BE7AF0">
      <w:start w:val="1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B354D5"/>
    <w:multiLevelType w:val="hybridMultilevel"/>
    <w:tmpl w:val="84D42A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1AF69B3"/>
    <w:multiLevelType w:val="hybridMultilevel"/>
    <w:tmpl w:val="A498F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417443"/>
    <w:multiLevelType w:val="hybridMultilevel"/>
    <w:tmpl w:val="E148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8EC5B2F"/>
    <w:multiLevelType w:val="hybridMultilevel"/>
    <w:tmpl w:val="8146CAE8"/>
    <w:lvl w:ilvl="0" w:tplc="9D76633C">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12"/>
  </w:num>
  <w:num w:numId="5">
    <w:abstractNumId w:val="15"/>
  </w:num>
  <w:num w:numId="6">
    <w:abstractNumId w:val="6"/>
  </w:num>
  <w:num w:numId="7">
    <w:abstractNumId w:val="5"/>
  </w:num>
  <w:num w:numId="8">
    <w:abstractNumId w:val="0"/>
  </w:num>
  <w:num w:numId="9">
    <w:abstractNumId w:val="4"/>
  </w:num>
  <w:num w:numId="10">
    <w:abstractNumId w:val="16"/>
  </w:num>
  <w:num w:numId="11">
    <w:abstractNumId w:val="13"/>
  </w:num>
  <w:num w:numId="12">
    <w:abstractNumId w:val="9"/>
  </w:num>
  <w:num w:numId="13">
    <w:abstractNumId w:val="7"/>
  </w:num>
  <w:num w:numId="14">
    <w:abstractNumId w:val="3"/>
  </w:num>
  <w:num w:numId="15">
    <w:abstractNumId w:val="2"/>
  </w:num>
  <w:num w:numId="16">
    <w:abstractNumId w:val="8"/>
  </w:num>
  <w:num w:numId="17">
    <w:abstractNumId w:val="11"/>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035636"/>
    <w:rsid w:val="00050CDB"/>
    <w:rsid w:val="000650B5"/>
    <w:rsid w:val="000808CA"/>
    <w:rsid w:val="0009450E"/>
    <w:rsid w:val="000C0BDF"/>
    <w:rsid w:val="000E741F"/>
    <w:rsid w:val="000F1F43"/>
    <w:rsid w:val="000F6570"/>
    <w:rsid w:val="001022BC"/>
    <w:rsid w:val="00143983"/>
    <w:rsid w:val="0016638E"/>
    <w:rsid w:val="00166CD3"/>
    <w:rsid w:val="0017450C"/>
    <w:rsid w:val="0018335A"/>
    <w:rsid w:val="0019683D"/>
    <w:rsid w:val="001B73EB"/>
    <w:rsid w:val="001D109B"/>
    <w:rsid w:val="001D14FD"/>
    <w:rsid w:val="00204E14"/>
    <w:rsid w:val="0020746A"/>
    <w:rsid w:val="00227BE1"/>
    <w:rsid w:val="0028558F"/>
    <w:rsid w:val="002A434F"/>
    <w:rsid w:val="002A4BED"/>
    <w:rsid w:val="002F6F55"/>
    <w:rsid w:val="003004BF"/>
    <w:rsid w:val="00310A22"/>
    <w:rsid w:val="00337F78"/>
    <w:rsid w:val="00350283"/>
    <w:rsid w:val="00372ADC"/>
    <w:rsid w:val="0037425A"/>
    <w:rsid w:val="003B03DD"/>
    <w:rsid w:val="003E58E7"/>
    <w:rsid w:val="003F0971"/>
    <w:rsid w:val="00400D16"/>
    <w:rsid w:val="004360EE"/>
    <w:rsid w:val="00457C4D"/>
    <w:rsid w:val="00467C92"/>
    <w:rsid w:val="0048446F"/>
    <w:rsid w:val="004A0C60"/>
    <w:rsid w:val="00503879"/>
    <w:rsid w:val="00531559"/>
    <w:rsid w:val="0053478B"/>
    <w:rsid w:val="00534F30"/>
    <w:rsid w:val="00564424"/>
    <w:rsid w:val="00576E2E"/>
    <w:rsid w:val="00577E1C"/>
    <w:rsid w:val="005E05BB"/>
    <w:rsid w:val="00601AD8"/>
    <w:rsid w:val="006162CF"/>
    <w:rsid w:val="006228BF"/>
    <w:rsid w:val="0062381C"/>
    <w:rsid w:val="00654E65"/>
    <w:rsid w:val="006571FA"/>
    <w:rsid w:val="006660C2"/>
    <w:rsid w:val="006E7566"/>
    <w:rsid w:val="00706362"/>
    <w:rsid w:val="007079C7"/>
    <w:rsid w:val="0074719E"/>
    <w:rsid w:val="007650BC"/>
    <w:rsid w:val="007671B7"/>
    <w:rsid w:val="007A6DAA"/>
    <w:rsid w:val="007B6A8D"/>
    <w:rsid w:val="007D0DEC"/>
    <w:rsid w:val="007D638D"/>
    <w:rsid w:val="007D7EFD"/>
    <w:rsid w:val="00800113"/>
    <w:rsid w:val="00822DC0"/>
    <w:rsid w:val="00824CEC"/>
    <w:rsid w:val="0085648D"/>
    <w:rsid w:val="00884E38"/>
    <w:rsid w:val="008B4975"/>
    <w:rsid w:val="008B4C05"/>
    <w:rsid w:val="008E06DE"/>
    <w:rsid w:val="008E14FF"/>
    <w:rsid w:val="00961D9E"/>
    <w:rsid w:val="00961E23"/>
    <w:rsid w:val="00994E95"/>
    <w:rsid w:val="009A74C8"/>
    <w:rsid w:val="009A7F67"/>
    <w:rsid w:val="009B0A1D"/>
    <w:rsid w:val="009D27A3"/>
    <w:rsid w:val="009D3A39"/>
    <w:rsid w:val="009E32B6"/>
    <w:rsid w:val="00A2460E"/>
    <w:rsid w:val="00A3062D"/>
    <w:rsid w:val="00A31ED8"/>
    <w:rsid w:val="00A545B5"/>
    <w:rsid w:val="00AD7F47"/>
    <w:rsid w:val="00AE6B1C"/>
    <w:rsid w:val="00AF7FAD"/>
    <w:rsid w:val="00B25B14"/>
    <w:rsid w:val="00B378C8"/>
    <w:rsid w:val="00B65186"/>
    <w:rsid w:val="00B65DCD"/>
    <w:rsid w:val="00B92A9F"/>
    <w:rsid w:val="00B9441C"/>
    <w:rsid w:val="00BE1F6D"/>
    <w:rsid w:val="00BE5911"/>
    <w:rsid w:val="00BF114E"/>
    <w:rsid w:val="00BF2D32"/>
    <w:rsid w:val="00C17FD7"/>
    <w:rsid w:val="00C43F28"/>
    <w:rsid w:val="00C80B8E"/>
    <w:rsid w:val="00CC05EE"/>
    <w:rsid w:val="00CF189B"/>
    <w:rsid w:val="00D9357B"/>
    <w:rsid w:val="00D93720"/>
    <w:rsid w:val="00D95246"/>
    <w:rsid w:val="00D97575"/>
    <w:rsid w:val="00DD7491"/>
    <w:rsid w:val="00DE727C"/>
    <w:rsid w:val="00DF6AF5"/>
    <w:rsid w:val="00E33D08"/>
    <w:rsid w:val="00E3430F"/>
    <w:rsid w:val="00E45277"/>
    <w:rsid w:val="00E608BD"/>
    <w:rsid w:val="00E70EC1"/>
    <w:rsid w:val="00E84A45"/>
    <w:rsid w:val="00EB5F9A"/>
    <w:rsid w:val="00EC3473"/>
    <w:rsid w:val="00ED5084"/>
    <w:rsid w:val="00F0279A"/>
    <w:rsid w:val="00F30EC2"/>
    <w:rsid w:val="00F338EE"/>
    <w:rsid w:val="00F42DE4"/>
    <w:rsid w:val="00F5256E"/>
    <w:rsid w:val="00F5788E"/>
    <w:rsid w:val="00F63C9F"/>
    <w:rsid w:val="00F85598"/>
    <w:rsid w:val="00FA3199"/>
    <w:rsid w:val="00FA3EFB"/>
    <w:rsid w:val="00FA4EDA"/>
    <w:rsid w:val="00FA5798"/>
    <w:rsid w:val="00FD1EC0"/>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6ED55"/>
  <w15:docId w15:val="{DC438F44-38EE-4DA2-9B7E-D8A9FF15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 w:type="paragraph" w:customStyle="1" w:styleId="xmsonormal">
    <w:name w:val="x_msonormal"/>
    <w:basedOn w:val="Normal"/>
    <w:rsid w:val="005E05B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5086">
      <w:bodyDiv w:val="1"/>
      <w:marLeft w:val="0"/>
      <w:marRight w:val="0"/>
      <w:marTop w:val="0"/>
      <w:marBottom w:val="0"/>
      <w:divBdr>
        <w:top w:val="none" w:sz="0" w:space="0" w:color="auto"/>
        <w:left w:val="none" w:sz="0" w:space="0" w:color="auto"/>
        <w:bottom w:val="none" w:sz="0" w:space="0" w:color="auto"/>
        <w:right w:val="none" w:sz="0" w:space="0" w:color="auto"/>
      </w:divBdr>
    </w:div>
    <w:div w:id="1370372846">
      <w:bodyDiv w:val="1"/>
      <w:marLeft w:val="0"/>
      <w:marRight w:val="0"/>
      <w:marTop w:val="0"/>
      <w:marBottom w:val="0"/>
      <w:divBdr>
        <w:top w:val="none" w:sz="0" w:space="0" w:color="auto"/>
        <w:left w:val="none" w:sz="0" w:space="0" w:color="auto"/>
        <w:bottom w:val="none" w:sz="0" w:space="0" w:color="auto"/>
        <w:right w:val="none" w:sz="0" w:space="0" w:color="auto"/>
      </w:divBdr>
    </w:div>
    <w:div w:id="1627200882">
      <w:bodyDiv w:val="1"/>
      <w:marLeft w:val="0"/>
      <w:marRight w:val="0"/>
      <w:marTop w:val="0"/>
      <w:marBottom w:val="0"/>
      <w:divBdr>
        <w:top w:val="none" w:sz="0" w:space="0" w:color="auto"/>
        <w:left w:val="none" w:sz="0" w:space="0" w:color="auto"/>
        <w:bottom w:val="none" w:sz="0" w:space="0" w:color="auto"/>
        <w:right w:val="none" w:sz="0" w:space="0" w:color="auto"/>
      </w:divBdr>
      <w:divsChild>
        <w:div w:id="501161855">
          <w:marLeft w:val="0"/>
          <w:marRight w:val="0"/>
          <w:marTop w:val="0"/>
          <w:marBottom w:val="0"/>
          <w:divBdr>
            <w:top w:val="none" w:sz="0" w:space="0" w:color="auto"/>
            <w:left w:val="none" w:sz="0" w:space="0" w:color="auto"/>
            <w:bottom w:val="none" w:sz="0" w:space="0" w:color="auto"/>
            <w:right w:val="none" w:sz="0" w:space="0" w:color="auto"/>
          </w:divBdr>
        </w:div>
        <w:div w:id="138906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yerr@wb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E1"/>
    <w:rsid w:val="006562E1"/>
    <w:rsid w:val="00FA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E5E0F4E181425680C7F392D285462E">
    <w:name w:val="5AE5E0F4E181425680C7F392D285462E"/>
    <w:rsid w:val="00656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531F-57F3-4CB3-AC9A-39A34339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Administrator</cp:lastModifiedBy>
  <cp:revision>22</cp:revision>
  <cp:lastPrinted>2020-04-21T08:00:00Z</cp:lastPrinted>
  <dcterms:created xsi:type="dcterms:W3CDTF">2019-02-05T07:24:00Z</dcterms:created>
  <dcterms:modified xsi:type="dcterms:W3CDTF">2020-04-21T18:00:00Z</dcterms:modified>
</cp:coreProperties>
</file>