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9F239" w14:textId="22A95745" w:rsidR="00017671" w:rsidRPr="0065022B" w:rsidRDefault="006636D0" w:rsidP="00017671">
      <w:pPr>
        <w:jc w:val="center"/>
        <w:rPr>
          <w:rFonts w:asciiTheme="minorHAnsi" w:hAnsiTheme="minorHAnsi" w:cstheme="minorHAnsi"/>
        </w:rPr>
      </w:pPr>
      <w:r w:rsidRPr="006569B3">
        <w:rPr>
          <w:rFonts w:ascii="Calibri" w:eastAsia="Calibri" w:hAnsi="Calibri"/>
          <w:noProof/>
          <w:snapToGrid/>
        </w:rPr>
        <w:drawing>
          <wp:inline distT="0" distB="0" distL="0" distR="0" wp14:anchorId="5585ABC3" wp14:editId="041B2C70">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2DDE3931" w14:textId="77777777" w:rsidR="00017671" w:rsidRPr="0065022B" w:rsidRDefault="00017671" w:rsidP="00017671">
      <w:pPr>
        <w:rPr>
          <w:rFonts w:asciiTheme="minorHAnsi" w:hAnsiTheme="minorHAnsi" w:cstheme="minorHAnsi"/>
        </w:rPr>
      </w:pPr>
    </w:p>
    <w:p w14:paraId="4144E764" w14:textId="77777777" w:rsidR="00017671" w:rsidRPr="0065022B" w:rsidRDefault="00017671" w:rsidP="00017671">
      <w:pPr>
        <w:rPr>
          <w:rFonts w:asciiTheme="minorHAnsi" w:hAnsiTheme="minorHAnsi" w:cstheme="minorHAnsi"/>
        </w:rPr>
      </w:pPr>
    </w:p>
    <w:p w14:paraId="0B6DB1F6" w14:textId="77777777" w:rsidR="00017671" w:rsidRPr="0065022B" w:rsidRDefault="00017671" w:rsidP="00017671">
      <w:pPr>
        <w:jc w:val="center"/>
        <w:rPr>
          <w:rFonts w:asciiTheme="minorHAnsi" w:hAnsiTheme="minorHAnsi" w:cstheme="minorHAnsi"/>
          <w:b/>
        </w:rPr>
      </w:pPr>
      <w:r w:rsidRPr="0065022B">
        <w:rPr>
          <w:rFonts w:asciiTheme="minorHAnsi" w:hAnsiTheme="minorHAnsi" w:cstheme="minorHAnsi"/>
          <w:b/>
        </w:rPr>
        <w:t>WAYLAND BAPTIST UNIVERSITY</w:t>
      </w:r>
    </w:p>
    <w:p w14:paraId="5ADCFED4" w14:textId="2BA8D9AD" w:rsidR="00017671" w:rsidRDefault="00017671" w:rsidP="00017671">
      <w:pPr>
        <w:jc w:val="center"/>
        <w:rPr>
          <w:rFonts w:asciiTheme="minorHAnsi" w:hAnsiTheme="minorHAnsi" w:cstheme="minorHAnsi"/>
          <w:b/>
        </w:rPr>
      </w:pPr>
      <w:r w:rsidRPr="0065022B">
        <w:rPr>
          <w:rFonts w:asciiTheme="minorHAnsi" w:hAnsiTheme="minorHAnsi" w:cstheme="minorHAnsi"/>
          <w:b/>
        </w:rPr>
        <w:t xml:space="preserve">SCHOOL OF </w:t>
      </w:r>
      <w:r w:rsidR="006636D0">
        <w:rPr>
          <w:rFonts w:asciiTheme="minorHAnsi" w:hAnsiTheme="minorHAnsi" w:cstheme="minorHAnsi"/>
          <w:b/>
        </w:rPr>
        <w:t>CHRISTIAN STUDIES</w:t>
      </w:r>
    </w:p>
    <w:p w14:paraId="07B37B19" w14:textId="60851DD2" w:rsidR="006636D0" w:rsidRPr="0065022B" w:rsidRDefault="006636D0" w:rsidP="00017671">
      <w:pPr>
        <w:jc w:val="center"/>
        <w:rPr>
          <w:rFonts w:asciiTheme="minorHAnsi" w:hAnsiTheme="minorHAnsi" w:cstheme="minorHAnsi"/>
          <w:b/>
        </w:rPr>
      </w:pPr>
      <w:r>
        <w:rPr>
          <w:rFonts w:asciiTheme="minorHAnsi" w:hAnsiTheme="minorHAnsi" w:cstheme="minorHAnsi"/>
          <w:b/>
        </w:rPr>
        <w:t>WBU ONLINE</w:t>
      </w:r>
    </w:p>
    <w:p w14:paraId="6B290047" w14:textId="77777777" w:rsidR="00017671" w:rsidRPr="0065022B" w:rsidRDefault="00017671" w:rsidP="00017671">
      <w:pPr>
        <w:rPr>
          <w:rFonts w:asciiTheme="minorHAnsi" w:hAnsiTheme="minorHAnsi" w:cstheme="minorHAnsi"/>
        </w:rPr>
      </w:pPr>
    </w:p>
    <w:p w14:paraId="1EFC87E6" w14:textId="77777777" w:rsidR="00017671" w:rsidRPr="0065022B" w:rsidRDefault="00017671" w:rsidP="00017671">
      <w:pPr>
        <w:rPr>
          <w:rFonts w:asciiTheme="minorHAnsi" w:hAnsiTheme="minorHAnsi" w:cstheme="minorHAnsi"/>
        </w:rPr>
      </w:pPr>
      <w:r w:rsidRPr="0065022B">
        <w:rPr>
          <w:rFonts w:asciiTheme="minorHAnsi" w:hAnsiTheme="minorHAnsi" w:cstheme="minorHAnsi"/>
          <w:b/>
        </w:rPr>
        <w:t>Wayland Mission Statement:</w:t>
      </w:r>
      <w:r w:rsidRPr="0065022B">
        <w:rPr>
          <w:rFonts w:asciiTheme="minorHAnsi" w:hAnsiTheme="minorHAnsi" w:cstheme="minorHAnsi"/>
        </w:rPr>
        <w:t xml:space="preserve">  Wayland Baptist University exists to educate students in an academically challenging, learning-focused, and distinctively Christian environment for professional success, and service to God and humankind.</w:t>
      </w:r>
    </w:p>
    <w:p w14:paraId="58F64FCE" w14:textId="77777777" w:rsidR="00017671" w:rsidRPr="0065022B" w:rsidRDefault="00017671" w:rsidP="00017671">
      <w:pPr>
        <w:rPr>
          <w:rFonts w:asciiTheme="minorHAnsi" w:hAnsiTheme="minorHAnsi" w:cstheme="minorHAnsi"/>
        </w:rPr>
      </w:pPr>
    </w:p>
    <w:p w14:paraId="7C607616" w14:textId="4A2D2385" w:rsidR="00132847" w:rsidRPr="0065022B" w:rsidRDefault="00017671" w:rsidP="00017671">
      <w:pPr>
        <w:rPr>
          <w:rFonts w:asciiTheme="minorHAnsi" w:hAnsiTheme="minorHAnsi" w:cstheme="minorHAnsi"/>
        </w:rPr>
      </w:pPr>
      <w:r w:rsidRPr="0065022B">
        <w:rPr>
          <w:rFonts w:asciiTheme="minorHAnsi" w:hAnsiTheme="minorHAnsi" w:cstheme="minorHAnsi"/>
          <w:b/>
        </w:rPr>
        <w:t>Course Title and Number:</w:t>
      </w:r>
      <w:r w:rsidRPr="0065022B">
        <w:rPr>
          <w:rFonts w:asciiTheme="minorHAnsi" w:hAnsiTheme="minorHAnsi" w:cstheme="minorHAnsi"/>
        </w:rPr>
        <w:t xml:space="preserve">  </w:t>
      </w:r>
      <w:r w:rsidR="008B207F">
        <w:rPr>
          <w:rFonts w:asciiTheme="minorHAnsi" w:hAnsiTheme="minorHAnsi" w:cstheme="minorHAnsi"/>
        </w:rPr>
        <w:t>MNST 4310 Survey of Church Administration and Education 3hrs</w:t>
      </w:r>
    </w:p>
    <w:p w14:paraId="1B9F2B8C" w14:textId="77777777" w:rsidR="00132847" w:rsidRPr="0065022B" w:rsidRDefault="00132847" w:rsidP="00017671">
      <w:pPr>
        <w:rPr>
          <w:rFonts w:asciiTheme="minorHAnsi" w:hAnsiTheme="minorHAnsi" w:cstheme="minorHAnsi"/>
        </w:rPr>
      </w:pPr>
    </w:p>
    <w:p w14:paraId="44564F95" w14:textId="7907BB9E" w:rsidR="00017671" w:rsidRPr="0065022B" w:rsidRDefault="00017671" w:rsidP="00017671">
      <w:pPr>
        <w:rPr>
          <w:rFonts w:asciiTheme="minorHAnsi" w:hAnsiTheme="minorHAnsi" w:cstheme="minorHAnsi"/>
        </w:rPr>
      </w:pPr>
      <w:r w:rsidRPr="0065022B">
        <w:rPr>
          <w:rFonts w:asciiTheme="minorHAnsi" w:hAnsiTheme="minorHAnsi" w:cstheme="minorHAnsi"/>
          <w:b/>
        </w:rPr>
        <w:t>Term:</w:t>
      </w:r>
      <w:r w:rsidRPr="0065022B">
        <w:rPr>
          <w:rFonts w:asciiTheme="minorHAnsi" w:hAnsiTheme="minorHAnsi" w:cstheme="minorHAnsi"/>
        </w:rPr>
        <w:t xml:space="preserve">  </w:t>
      </w:r>
      <w:r w:rsidR="008B207F">
        <w:rPr>
          <w:rFonts w:asciiTheme="minorHAnsi" w:hAnsiTheme="minorHAnsi" w:cstheme="minorHAnsi"/>
        </w:rPr>
        <w:t>Summer</w:t>
      </w:r>
      <w:r w:rsidR="006C44BB">
        <w:rPr>
          <w:rFonts w:asciiTheme="minorHAnsi" w:hAnsiTheme="minorHAnsi" w:cstheme="minorHAnsi"/>
        </w:rPr>
        <w:t xml:space="preserve"> 2</w:t>
      </w:r>
      <w:r w:rsidR="006636D0">
        <w:rPr>
          <w:rFonts w:asciiTheme="minorHAnsi" w:hAnsiTheme="minorHAnsi" w:cstheme="minorHAnsi"/>
        </w:rPr>
        <w:t>020</w:t>
      </w:r>
    </w:p>
    <w:p w14:paraId="3E37EA09" w14:textId="77777777" w:rsidR="00132847" w:rsidRPr="0065022B" w:rsidRDefault="00132847" w:rsidP="00017671">
      <w:pPr>
        <w:rPr>
          <w:rFonts w:asciiTheme="minorHAnsi" w:hAnsiTheme="minorHAnsi" w:cstheme="minorHAnsi"/>
        </w:rPr>
      </w:pPr>
    </w:p>
    <w:p w14:paraId="021A2C1F" w14:textId="77777777" w:rsidR="00017671" w:rsidRPr="0065022B" w:rsidRDefault="00017671" w:rsidP="00017671">
      <w:pPr>
        <w:rPr>
          <w:rFonts w:asciiTheme="minorHAnsi" w:hAnsiTheme="minorHAnsi" w:cstheme="minorHAnsi"/>
        </w:rPr>
      </w:pPr>
      <w:r w:rsidRPr="0065022B">
        <w:rPr>
          <w:rFonts w:asciiTheme="minorHAnsi" w:hAnsiTheme="minorHAnsi" w:cstheme="minorHAnsi"/>
          <w:b/>
        </w:rPr>
        <w:t>Name of Instructor:</w:t>
      </w:r>
      <w:r w:rsidRPr="0065022B">
        <w:rPr>
          <w:rFonts w:asciiTheme="minorHAnsi" w:hAnsiTheme="minorHAnsi" w:cstheme="minorHAnsi"/>
        </w:rPr>
        <w:t xml:space="preserve">  </w:t>
      </w:r>
      <w:r w:rsidR="00847B37">
        <w:rPr>
          <w:rFonts w:asciiTheme="minorHAnsi" w:hAnsiTheme="minorHAnsi" w:cstheme="minorHAnsi"/>
        </w:rPr>
        <w:t>Dr. Michael A. Dain</w:t>
      </w:r>
    </w:p>
    <w:p w14:paraId="411B545D" w14:textId="77777777" w:rsidR="00017671" w:rsidRPr="0065022B" w:rsidRDefault="00017671" w:rsidP="00017671">
      <w:pPr>
        <w:rPr>
          <w:rFonts w:asciiTheme="minorHAnsi" w:hAnsiTheme="minorHAnsi" w:cstheme="minorHAnsi"/>
        </w:rPr>
      </w:pPr>
    </w:p>
    <w:p w14:paraId="508048FB" w14:textId="77777777" w:rsidR="00017671" w:rsidRDefault="00017671" w:rsidP="00847B37">
      <w:pPr>
        <w:rPr>
          <w:rFonts w:asciiTheme="minorHAnsi" w:hAnsiTheme="minorHAnsi" w:cstheme="minorHAnsi"/>
        </w:rPr>
      </w:pPr>
      <w:r w:rsidRPr="0065022B">
        <w:rPr>
          <w:rFonts w:asciiTheme="minorHAnsi" w:hAnsiTheme="minorHAnsi" w:cstheme="minorHAnsi"/>
          <w:b/>
        </w:rPr>
        <w:t>Office Phone Number and WBU Email Address:</w:t>
      </w:r>
      <w:r w:rsidRPr="0065022B">
        <w:rPr>
          <w:rFonts w:asciiTheme="minorHAnsi" w:hAnsiTheme="minorHAnsi" w:cstheme="minorHAnsi"/>
        </w:rPr>
        <w:t xml:space="preserve">  </w:t>
      </w:r>
      <w:r w:rsidR="00847B37">
        <w:rPr>
          <w:rFonts w:asciiTheme="minorHAnsi" w:hAnsiTheme="minorHAnsi" w:cstheme="minorHAnsi"/>
        </w:rPr>
        <w:t xml:space="preserve">(806) 742-9537 </w:t>
      </w:r>
      <w:hyperlink r:id="rId7" w:history="1">
        <w:r w:rsidR="00847B37" w:rsidRPr="00847B37">
          <w:rPr>
            <w:rStyle w:val="Hyperlink"/>
            <w:rFonts w:asciiTheme="minorHAnsi" w:hAnsiTheme="minorHAnsi" w:cstheme="minorHAnsi"/>
          </w:rPr>
          <w:t>dainm@wbu.edu</w:t>
        </w:r>
      </w:hyperlink>
    </w:p>
    <w:p w14:paraId="647CA3D1" w14:textId="77777777" w:rsidR="0065022B" w:rsidRPr="0065022B" w:rsidRDefault="0065022B" w:rsidP="0060040D">
      <w:pPr>
        <w:rPr>
          <w:rFonts w:asciiTheme="minorHAnsi" w:hAnsiTheme="minorHAnsi" w:cstheme="minorHAnsi"/>
        </w:rPr>
      </w:pPr>
    </w:p>
    <w:p w14:paraId="1CA57294" w14:textId="77777777" w:rsidR="00024BE0" w:rsidRPr="0065022B" w:rsidRDefault="00017671" w:rsidP="00024BE0">
      <w:pPr>
        <w:rPr>
          <w:rFonts w:asciiTheme="minorHAnsi" w:hAnsiTheme="minorHAnsi" w:cstheme="minorHAnsi"/>
        </w:rPr>
      </w:pPr>
      <w:r w:rsidRPr="0065022B">
        <w:rPr>
          <w:rFonts w:asciiTheme="minorHAnsi" w:hAnsiTheme="minorHAnsi" w:cstheme="minorHAnsi"/>
          <w:b/>
        </w:rPr>
        <w:t>Office Hours, Building, and Location:</w:t>
      </w:r>
      <w:r w:rsidRPr="0065022B">
        <w:rPr>
          <w:rFonts w:asciiTheme="minorHAnsi" w:hAnsiTheme="minorHAnsi" w:cstheme="minorHAnsi"/>
        </w:rPr>
        <w:t xml:space="preserve">  </w:t>
      </w:r>
      <w:r w:rsidR="00024BE0" w:rsidRPr="0065022B">
        <w:rPr>
          <w:rFonts w:asciiTheme="minorHAnsi" w:hAnsiTheme="minorHAnsi" w:cstheme="minorHAnsi"/>
        </w:rPr>
        <w:t xml:space="preserve">Office Hours </w:t>
      </w:r>
      <w:r w:rsidR="00024BE0">
        <w:rPr>
          <w:rFonts w:asciiTheme="minorHAnsi" w:hAnsiTheme="minorHAnsi" w:cstheme="minorHAnsi"/>
        </w:rPr>
        <w:t>10:00am-12pm; 4:00-6:00</w:t>
      </w:r>
      <w:r w:rsidR="00024BE0" w:rsidRPr="0065022B">
        <w:rPr>
          <w:rFonts w:asciiTheme="minorHAnsi" w:hAnsiTheme="minorHAnsi" w:cstheme="minorHAnsi"/>
        </w:rPr>
        <w:t xml:space="preserve"> p.m. M-</w:t>
      </w:r>
      <w:proofErr w:type="gramStart"/>
      <w:r w:rsidR="00024BE0" w:rsidRPr="0065022B">
        <w:rPr>
          <w:rFonts w:asciiTheme="minorHAnsi" w:hAnsiTheme="minorHAnsi" w:cstheme="minorHAnsi"/>
        </w:rPr>
        <w:t>TH;  Lubbock</w:t>
      </w:r>
      <w:proofErr w:type="gramEnd"/>
      <w:r w:rsidR="00024BE0" w:rsidRPr="0065022B">
        <w:rPr>
          <w:rFonts w:asciiTheme="minorHAnsi" w:hAnsiTheme="minorHAnsi" w:cstheme="minorHAnsi"/>
        </w:rPr>
        <w:t xml:space="preserve"> </w:t>
      </w:r>
      <w:r w:rsidR="00024BE0">
        <w:rPr>
          <w:rFonts w:asciiTheme="minorHAnsi" w:hAnsiTheme="minorHAnsi" w:cstheme="minorHAnsi"/>
        </w:rPr>
        <w:t>Campus.</w:t>
      </w:r>
    </w:p>
    <w:p w14:paraId="12294F97" w14:textId="77777777" w:rsidR="00024BE0" w:rsidRDefault="00024BE0" w:rsidP="00017671">
      <w:pPr>
        <w:rPr>
          <w:rFonts w:asciiTheme="minorHAnsi" w:hAnsiTheme="minorHAnsi" w:cstheme="minorHAnsi"/>
          <w:b/>
        </w:rPr>
      </w:pPr>
    </w:p>
    <w:p w14:paraId="55DF13B2" w14:textId="5CA5DFEF" w:rsidR="00017671" w:rsidRPr="0065022B" w:rsidRDefault="00017671" w:rsidP="00017671">
      <w:pPr>
        <w:rPr>
          <w:rFonts w:asciiTheme="minorHAnsi" w:hAnsiTheme="minorHAnsi" w:cstheme="minorHAnsi"/>
        </w:rPr>
      </w:pPr>
      <w:r w:rsidRPr="0065022B">
        <w:rPr>
          <w:rFonts w:asciiTheme="minorHAnsi" w:hAnsiTheme="minorHAnsi" w:cstheme="minorHAnsi"/>
          <w:b/>
        </w:rPr>
        <w:t>Class Meeting Time and Location:</w:t>
      </w:r>
      <w:r w:rsidRPr="0065022B">
        <w:rPr>
          <w:rFonts w:asciiTheme="minorHAnsi" w:hAnsiTheme="minorHAnsi" w:cstheme="minorHAnsi"/>
        </w:rPr>
        <w:t xml:space="preserve"> </w:t>
      </w:r>
      <w:r w:rsidR="006636D0">
        <w:rPr>
          <w:rFonts w:asciiTheme="minorHAnsi" w:hAnsiTheme="minorHAnsi" w:cstheme="minorHAnsi"/>
        </w:rPr>
        <w:t>Asynchronous online delivery</w:t>
      </w:r>
    </w:p>
    <w:p w14:paraId="6A036436" w14:textId="77777777" w:rsidR="00017671" w:rsidRPr="0065022B" w:rsidRDefault="00017671" w:rsidP="00017671">
      <w:pPr>
        <w:rPr>
          <w:rFonts w:asciiTheme="minorHAnsi" w:hAnsiTheme="minorHAnsi" w:cstheme="minorHAnsi"/>
        </w:rPr>
      </w:pPr>
    </w:p>
    <w:p w14:paraId="688179B7" w14:textId="124D98F5" w:rsidR="00017671" w:rsidRDefault="00017671" w:rsidP="00017671">
      <w:pPr>
        <w:rPr>
          <w:rFonts w:asciiTheme="minorHAnsi" w:hAnsiTheme="minorHAnsi" w:cstheme="minorHAnsi"/>
        </w:rPr>
      </w:pPr>
      <w:r w:rsidRPr="0065022B">
        <w:rPr>
          <w:rFonts w:asciiTheme="minorHAnsi" w:hAnsiTheme="minorHAnsi" w:cstheme="minorHAnsi"/>
          <w:b/>
        </w:rPr>
        <w:t>Catalog Description:</w:t>
      </w:r>
      <w:r w:rsidRPr="0065022B">
        <w:rPr>
          <w:rFonts w:asciiTheme="minorHAnsi" w:hAnsiTheme="minorHAnsi" w:cstheme="minorHAnsi"/>
        </w:rPr>
        <w:t xml:space="preserve">  </w:t>
      </w:r>
      <w:r w:rsidR="008B207F">
        <w:t>Introduction to the theological and practical principles of church administration, church governance, and education of members for personal growth and service to the community.</w:t>
      </w:r>
      <w:r w:rsidRPr="0065022B">
        <w:rPr>
          <w:rFonts w:asciiTheme="minorHAnsi" w:hAnsiTheme="minorHAnsi" w:cstheme="minorHAnsi"/>
        </w:rPr>
        <w:t xml:space="preserve"> </w:t>
      </w:r>
    </w:p>
    <w:p w14:paraId="1A2139DB" w14:textId="77777777" w:rsidR="008B207F" w:rsidRPr="0065022B" w:rsidRDefault="008B207F" w:rsidP="00017671">
      <w:pPr>
        <w:rPr>
          <w:rFonts w:asciiTheme="minorHAnsi" w:hAnsiTheme="minorHAnsi" w:cstheme="minorHAnsi"/>
        </w:rPr>
      </w:pPr>
    </w:p>
    <w:p w14:paraId="4A274DFA" w14:textId="3D509785" w:rsidR="00017671" w:rsidRDefault="00017671" w:rsidP="00017671">
      <w:pPr>
        <w:rPr>
          <w:rFonts w:asciiTheme="minorHAnsi" w:hAnsiTheme="minorHAnsi" w:cstheme="minorHAnsi"/>
        </w:rPr>
      </w:pPr>
      <w:r w:rsidRPr="0065022B">
        <w:rPr>
          <w:rFonts w:asciiTheme="minorHAnsi" w:hAnsiTheme="minorHAnsi" w:cstheme="minorHAnsi"/>
          <w:b/>
        </w:rPr>
        <w:t>Prerequisites:</w:t>
      </w:r>
      <w:r w:rsidRPr="0065022B">
        <w:rPr>
          <w:rFonts w:asciiTheme="minorHAnsi" w:hAnsiTheme="minorHAnsi" w:cstheme="minorHAnsi"/>
        </w:rPr>
        <w:t xml:space="preserve">  </w:t>
      </w:r>
      <w:r w:rsidR="00CB412B">
        <w:rPr>
          <w:rFonts w:asciiTheme="minorHAnsi" w:hAnsiTheme="minorHAnsi" w:cstheme="minorHAnsi"/>
        </w:rPr>
        <w:t>RLGN 1301, RLGN 1302</w:t>
      </w:r>
      <w:r w:rsidR="008130E6">
        <w:rPr>
          <w:rFonts w:asciiTheme="minorHAnsi" w:hAnsiTheme="minorHAnsi" w:cstheme="minorHAnsi"/>
        </w:rPr>
        <w:t xml:space="preserve"> or RLGN 1303 and RLGN 1304</w:t>
      </w:r>
    </w:p>
    <w:p w14:paraId="60E74A42" w14:textId="77777777" w:rsidR="00847B37" w:rsidRPr="0065022B" w:rsidRDefault="00847B37" w:rsidP="00017671">
      <w:pPr>
        <w:rPr>
          <w:rFonts w:asciiTheme="minorHAnsi" w:hAnsiTheme="minorHAnsi" w:cstheme="minorHAnsi"/>
        </w:rPr>
      </w:pPr>
    </w:p>
    <w:p w14:paraId="2418A909" w14:textId="77777777" w:rsidR="00017671" w:rsidRDefault="00017671" w:rsidP="00017671">
      <w:pPr>
        <w:rPr>
          <w:rFonts w:asciiTheme="minorHAnsi" w:hAnsiTheme="minorHAnsi" w:cstheme="minorHAnsi"/>
        </w:rPr>
      </w:pPr>
      <w:r w:rsidRPr="0065022B">
        <w:rPr>
          <w:rFonts w:asciiTheme="minorHAnsi" w:hAnsiTheme="minorHAnsi" w:cstheme="minorHAnsi"/>
          <w:b/>
        </w:rPr>
        <w:t>Required Textbook(s) and/or Resource Material:</w:t>
      </w:r>
      <w:r w:rsidRPr="0065022B">
        <w:rPr>
          <w:rFonts w:asciiTheme="minorHAnsi" w:hAnsiTheme="minorHAnsi" w:cstheme="minorHAnsi"/>
        </w:rPr>
        <w:t xml:space="preserve">  </w:t>
      </w:r>
    </w:p>
    <w:p w14:paraId="611976B0" w14:textId="77777777" w:rsidR="00DD795B" w:rsidRDefault="00DD795B" w:rsidP="00017671">
      <w:pPr>
        <w:rPr>
          <w:rFonts w:asciiTheme="minorHAnsi" w:hAnsiTheme="minorHAnsi" w:cstheme="minorHAnsi"/>
        </w:rPr>
      </w:pPr>
    </w:p>
    <w:p w14:paraId="28EB3586" w14:textId="74B698C8" w:rsidR="009525A5" w:rsidRPr="009525A5" w:rsidRDefault="009525A5" w:rsidP="009525A5">
      <w:pPr>
        <w:tabs>
          <w:tab w:val="left" w:pos="-720"/>
        </w:tabs>
        <w:suppressAutoHyphens/>
        <w:ind w:left="1440" w:right="1008" w:hanging="720"/>
        <w:rPr>
          <w:spacing w:val="-3"/>
          <w:szCs w:val="22"/>
        </w:rPr>
      </w:pPr>
      <w:r w:rsidRPr="00F83B8F">
        <w:rPr>
          <w:spacing w:val="-3"/>
          <w:sz w:val="22"/>
          <w:szCs w:val="22"/>
        </w:rPr>
        <w:t>1</w:t>
      </w:r>
      <w:r w:rsidRPr="009525A5">
        <w:rPr>
          <w:spacing w:val="-3"/>
          <w:szCs w:val="22"/>
        </w:rPr>
        <w:t xml:space="preserve">.      </w:t>
      </w:r>
      <w:r w:rsidR="00325F00">
        <w:rPr>
          <w:spacing w:val="-3"/>
          <w:szCs w:val="22"/>
        </w:rPr>
        <w:t xml:space="preserve">William R </w:t>
      </w:r>
      <w:proofErr w:type="spellStart"/>
      <w:r w:rsidR="00325F00">
        <w:rPr>
          <w:spacing w:val="-3"/>
          <w:szCs w:val="22"/>
        </w:rPr>
        <w:t>Yount</w:t>
      </w:r>
      <w:proofErr w:type="spellEnd"/>
      <w:r w:rsidR="00325F00">
        <w:rPr>
          <w:spacing w:val="-3"/>
          <w:szCs w:val="22"/>
        </w:rPr>
        <w:t xml:space="preserve"> ed., </w:t>
      </w:r>
      <w:r w:rsidR="00325F00" w:rsidRPr="00325F00">
        <w:rPr>
          <w:i/>
          <w:iCs/>
          <w:spacing w:val="-3"/>
          <w:szCs w:val="22"/>
        </w:rPr>
        <w:t>the Teaching Ministry of the Church</w:t>
      </w:r>
      <w:r w:rsidR="00325F00">
        <w:rPr>
          <w:spacing w:val="-3"/>
          <w:szCs w:val="22"/>
        </w:rPr>
        <w:t>, 2</w:t>
      </w:r>
      <w:r w:rsidR="00325F00" w:rsidRPr="00325F00">
        <w:rPr>
          <w:spacing w:val="-3"/>
          <w:szCs w:val="22"/>
          <w:vertAlign w:val="superscript"/>
        </w:rPr>
        <w:t>nd</w:t>
      </w:r>
      <w:r w:rsidR="00325F00">
        <w:rPr>
          <w:spacing w:val="-3"/>
          <w:szCs w:val="22"/>
        </w:rPr>
        <w:t xml:space="preserve"> ed. Nashville: Broadman and Holman, 2008.</w:t>
      </w:r>
    </w:p>
    <w:p w14:paraId="62712B9F" w14:textId="3297FD85" w:rsidR="009525A5" w:rsidRPr="009525A5" w:rsidRDefault="009525A5" w:rsidP="009525A5">
      <w:pPr>
        <w:tabs>
          <w:tab w:val="left" w:pos="-720"/>
        </w:tabs>
        <w:suppressAutoHyphens/>
        <w:ind w:left="1440" w:right="1008" w:hanging="720"/>
        <w:rPr>
          <w:spacing w:val="-3"/>
          <w:szCs w:val="22"/>
        </w:rPr>
      </w:pPr>
      <w:r w:rsidRPr="009525A5">
        <w:rPr>
          <w:spacing w:val="-3"/>
          <w:szCs w:val="22"/>
        </w:rPr>
        <w:t xml:space="preserve">2.    </w:t>
      </w:r>
      <w:r w:rsidR="00325F00">
        <w:rPr>
          <w:spacing w:val="-3"/>
          <w:szCs w:val="22"/>
        </w:rPr>
        <w:t xml:space="preserve">Robert H. Welch, </w:t>
      </w:r>
      <w:r w:rsidR="00325F00" w:rsidRPr="00325F00">
        <w:rPr>
          <w:i/>
          <w:iCs/>
          <w:spacing w:val="-3"/>
          <w:szCs w:val="22"/>
        </w:rPr>
        <w:t>Church Administration: Creating Efficiency for Effective Ministry</w:t>
      </w:r>
      <w:r w:rsidR="00325F00">
        <w:rPr>
          <w:spacing w:val="-3"/>
          <w:szCs w:val="22"/>
        </w:rPr>
        <w:t>, 2</w:t>
      </w:r>
      <w:r w:rsidR="00325F00" w:rsidRPr="00325F00">
        <w:rPr>
          <w:spacing w:val="-3"/>
          <w:szCs w:val="22"/>
          <w:vertAlign w:val="superscript"/>
        </w:rPr>
        <w:t>nd</w:t>
      </w:r>
      <w:r w:rsidR="00325F00">
        <w:rPr>
          <w:spacing w:val="-3"/>
          <w:szCs w:val="22"/>
        </w:rPr>
        <w:t xml:space="preserve"> ed., Nashville: Broadman and Holman Academic, 2011</w:t>
      </w:r>
    </w:p>
    <w:p w14:paraId="2AA359B7" w14:textId="77777777" w:rsidR="00847B37" w:rsidRPr="009525A5" w:rsidRDefault="009525A5" w:rsidP="009525A5">
      <w:pPr>
        <w:tabs>
          <w:tab w:val="left" w:pos="-720"/>
          <w:tab w:val="left" w:pos="0"/>
          <w:tab w:val="left" w:pos="720"/>
        </w:tabs>
        <w:suppressAutoHyphens/>
        <w:ind w:left="1440" w:right="1008" w:hanging="1440"/>
        <w:rPr>
          <w:spacing w:val="-3"/>
          <w:szCs w:val="22"/>
        </w:rPr>
      </w:pPr>
      <w:r w:rsidRPr="009525A5">
        <w:rPr>
          <w:spacing w:val="-3"/>
          <w:szCs w:val="22"/>
        </w:rPr>
        <w:tab/>
        <w:t>3.      Bible, any modern translation. Supplement to written lectures and aid to assignments.</w:t>
      </w:r>
    </w:p>
    <w:p w14:paraId="57B58AFC" w14:textId="77777777" w:rsidR="00847B37" w:rsidRPr="0065022B" w:rsidRDefault="00847B37" w:rsidP="00017671">
      <w:pPr>
        <w:rPr>
          <w:rFonts w:asciiTheme="minorHAnsi" w:hAnsiTheme="minorHAnsi" w:cstheme="minorHAnsi"/>
        </w:rPr>
      </w:pPr>
    </w:p>
    <w:p w14:paraId="0D6C7E5E" w14:textId="77777777" w:rsidR="007C201A" w:rsidRDefault="007C201A" w:rsidP="00017671">
      <w:pPr>
        <w:rPr>
          <w:rFonts w:asciiTheme="minorHAnsi" w:hAnsiTheme="minorHAnsi" w:cstheme="minorHAnsi"/>
          <w:b/>
        </w:rPr>
      </w:pPr>
    </w:p>
    <w:p w14:paraId="165D3719" w14:textId="77777777" w:rsidR="007C201A" w:rsidRDefault="007C201A" w:rsidP="00017671">
      <w:pPr>
        <w:rPr>
          <w:rFonts w:asciiTheme="minorHAnsi" w:hAnsiTheme="minorHAnsi" w:cstheme="minorHAnsi"/>
          <w:b/>
        </w:rPr>
      </w:pPr>
    </w:p>
    <w:p w14:paraId="4AE137F9" w14:textId="77777777" w:rsidR="007C201A" w:rsidRDefault="007C201A" w:rsidP="00017671">
      <w:pPr>
        <w:rPr>
          <w:rFonts w:asciiTheme="minorHAnsi" w:hAnsiTheme="minorHAnsi" w:cstheme="minorHAnsi"/>
          <w:b/>
        </w:rPr>
      </w:pPr>
    </w:p>
    <w:p w14:paraId="0A94A869" w14:textId="77777777" w:rsidR="007C201A" w:rsidRDefault="007C201A" w:rsidP="00017671">
      <w:pPr>
        <w:rPr>
          <w:rFonts w:asciiTheme="minorHAnsi" w:hAnsiTheme="minorHAnsi" w:cstheme="minorHAnsi"/>
          <w:b/>
        </w:rPr>
      </w:pPr>
    </w:p>
    <w:p w14:paraId="14B2B4ED" w14:textId="77777777" w:rsidR="007C201A" w:rsidRDefault="007C201A" w:rsidP="00017671">
      <w:pPr>
        <w:rPr>
          <w:rFonts w:asciiTheme="minorHAnsi" w:hAnsiTheme="minorHAnsi" w:cstheme="minorHAnsi"/>
          <w:b/>
        </w:rPr>
      </w:pPr>
    </w:p>
    <w:p w14:paraId="6AA1C6A7" w14:textId="040D7E4B" w:rsidR="00017671" w:rsidRDefault="00017671" w:rsidP="00017671">
      <w:pPr>
        <w:rPr>
          <w:rFonts w:asciiTheme="minorHAnsi" w:hAnsiTheme="minorHAnsi" w:cstheme="minorHAnsi"/>
        </w:rPr>
      </w:pPr>
      <w:r w:rsidRPr="0065022B">
        <w:rPr>
          <w:rFonts w:asciiTheme="minorHAnsi" w:hAnsiTheme="minorHAnsi" w:cstheme="minorHAnsi"/>
          <w:b/>
        </w:rPr>
        <w:lastRenderedPageBreak/>
        <w:t>Course Outcome Competencies:</w:t>
      </w:r>
      <w:r w:rsidRPr="0065022B">
        <w:rPr>
          <w:rFonts w:asciiTheme="minorHAnsi" w:hAnsiTheme="minorHAnsi" w:cstheme="minorHAnsi"/>
        </w:rPr>
        <w:t xml:space="preserve"> </w:t>
      </w:r>
    </w:p>
    <w:p w14:paraId="1C83D14F" w14:textId="77777777" w:rsidR="007C201A" w:rsidRPr="007C201A" w:rsidRDefault="007C201A" w:rsidP="007C201A">
      <w:pPr>
        <w:pStyle w:val="xmsonormal"/>
        <w:ind w:left="720"/>
        <w:rPr>
          <w:rFonts w:asciiTheme="minorHAnsi" w:hAnsiTheme="minorHAnsi" w:cstheme="minorHAnsi"/>
        </w:rPr>
      </w:pPr>
      <w:r w:rsidRPr="007C201A">
        <w:rPr>
          <w:rFonts w:asciiTheme="minorHAnsi" w:hAnsiTheme="minorHAnsi" w:cstheme="minorHAnsi"/>
        </w:rPr>
        <w:t>Students will:</w:t>
      </w:r>
    </w:p>
    <w:p w14:paraId="08018604" w14:textId="77777777" w:rsidR="007C201A" w:rsidRPr="007C201A" w:rsidRDefault="007C201A" w:rsidP="007C201A">
      <w:pPr>
        <w:pStyle w:val="xmsolistparagraph"/>
        <w:autoSpaceDE w:val="0"/>
        <w:autoSpaceDN w:val="0"/>
        <w:spacing w:after="0" w:afterAutospacing="0"/>
        <w:ind w:left="1080" w:hanging="360"/>
        <w:rPr>
          <w:rFonts w:asciiTheme="minorHAnsi" w:hAnsiTheme="minorHAnsi" w:cstheme="minorHAnsi"/>
        </w:rPr>
      </w:pPr>
      <w:r w:rsidRPr="007C201A">
        <w:rPr>
          <w:rFonts w:asciiTheme="minorHAnsi" w:hAnsiTheme="minorHAnsi" w:cstheme="minorHAnsi"/>
          <w:sz w:val="22"/>
          <w:szCs w:val="22"/>
        </w:rPr>
        <w:t>1.</w:t>
      </w:r>
      <w:r w:rsidRPr="007C201A">
        <w:rPr>
          <w:rFonts w:asciiTheme="minorHAnsi" w:hAnsiTheme="minorHAnsi" w:cstheme="minorHAnsi"/>
          <w:sz w:val="14"/>
          <w:szCs w:val="14"/>
        </w:rPr>
        <w:t xml:space="preserve">       </w:t>
      </w:r>
      <w:r w:rsidRPr="007C201A">
        <w:rPr>
          <w:rFonts w:asciiTheme="minorHAnsi" w:hAnsiTheme="minorHAnsi" w:cstheme="minorHAnsi"/>
          <w:sz w:val="22"/>
          <w:szCs w:val="22"/>
        </w:rPr>
        <w:t xml:space="preserve">Identify from Scripture biblical concepts for leadership in the local church and Christian ministry </w:t>
      </w:r>
      <w:proofErr w:type="gramStart"/>
      <w:r w:rsidRPr="007C201A">
        <w:rPr>
          <w:rFonts w:asciiTheme="minorHAnsi" w:hAnsiTheme="minorHAnsi" w:cstheme="minorHAnsi"/>
          <w:sz w:val="22"/>
          <w:szCs w:val="22"/>
        </w:rPr>
        <w:t>venue, and</w:t>
      </w:r>
      <w:proofErr w:type="gramEnd"/>
      <w:r w:rsidRPr="007C201A">
        <w:rPr>
          <w:rFonts w:asciiTheme="minorHAnsi" w:hAnsiTheme="minorHAnsi" w:cstheme="minorHAnsi"/>
          <w:sz w:val="22"/>
          <w:szCs w:val="22"/>
        </w:rPr>
        <w:t xml:space="preserve"> analyze these practices in terms of a biblical worldview. </w:t>
      </w:r>
    </w:p>
    <w:p w14:paraId="3D7EF16A" w14:textId="77777777" w:rsidR="007C201A" w:rsidRPr="007C201A" w:rsidRDefault="007C201A" w:rsidP="007C201A">
      <w:pPr>
        <w:pStyle w:val="xmsolistparagraph"/>
        <w:autoSpaceDE w:val="0"/>
        <w:autoSpaceDN w:val="0"/>
        <w:spacing w:after="0" w:afterAutospacing="0"/>
        <w:ind w:left="1080" w:hanging="360"/>
        <w:rPr>
          <w:rFonts w:asciiTheme="minorHAnsi" w:hAnsiTheme="minorHAnsi" w:cstheme="minorHAnsi"/>
        </w:rPr>
      </w:pPr>
      <w:r w:rsidRPr="007C201A">
        <w:rPr>
          <w:rFonts w:asciiTheme="minorHAnsi" w:hAnsiTheme="minorHAnsi" w:cstheme="minorHAnsi"/>
          <w:sz w:val="22"/>
          <w:szCs w:val="22"/>
        </w:rPr>
        <w:t>2.</w:t>
      </w:r>
      <w:r w:rsidRPr="007C201A">
        <w:rPr>
          <w:rFonts w:asciiTheme="minorHAnsi" w:hAnsiTheme="minorHAnsi" w:cstheme="minorHAnsi"/>
          <w:sz w:val="14"/>
          <w:szCs w:val="14"/>
        </w:rPr>
        <w:t xml:space="preserve">       </w:t>
      </w:r>
      <w:r w:rsidRPr="007C201A">
        <w:rPr>
          <w:rFonts w:asciiTheme="minorHAnsi" w:hAnsiTheme="minorHAnsi" w:cstheme="minorHAnsi"/>
          <w:sz w:val="22"/>
          <w:szCs w:val="22"/>
        </w:rPr>
        <w:t>Develop an understanding of how the leadership and administrative practices in the course apply to the principle church administrative arenas of personnel, finance, and property.</w:t>
      </w:r>
    </w:p>
    <w:p w14:paraId="4A003E8F" w14:textId="77777777" w:rsidR="007C201A" w:rsidRPr="007C201A" w:rsidRDefault="007C201A" w:rsidP="007C201A">
      <w:pPr>
        <w:pStyle w:val="xmsolistparagraph"/>
        <w:autoSpaceDE w:val="0"/>
        <w:autoSpaceDN w:val="0"/>
        <w:spacing w:after="240" w:afterAutospacing="0"/>
        <w:ind w:left="1080" w:hanging="360"/>
        <w:rPr>
          <w:rFonts w:asciiTheme="minorHAnsi" w:hAnsiTheme="minorHAnsi" w:cstheme="minorHAnsi"/>
        </w:rPr>
      </w:pPr>
      <w:r w:rsidRPr="007C201A">
        <w:rPr>
          <w:rFonts w:asciiTheme="minorHAnsi" w:hAnsiTheme="minorHAnsi" w:cstheme="minorHAnsi"/>
          <w:sz w:val="22"/>
          <w:szCs w:val="22"/>
        </w:rPr>
        <w:t>3.</w:t>
      </w:r>
      <w:r w:rsidRPr="007C201A">
        <w:rPr>
          <w:rFonts w:asciiTheme="minorHAnsi" w:hAnsiTheme="minorHAnsi" w:cstheme="minorHAnsi"/>
          <w:sz w:val="14"/>
          <w:szCs w:val="14"/>
        </w:rPr>
        <w:t xml:space="preserve">       </w:t>
      </w:r>
      <w:r w:rsidRPr="007C201A">
        <w:rPr>
          <w:rFonts w:asciiTheme="minorHAnsi" w:hAnsiTheme="minorHAnsi" w:cstheme="minorHAnsi"/>
          <w:sz w:val="22"/>
          <w:szCs w:val="22"/>
        </w:rPr>
        <w:t>Integrate and synthesize responses to situational studies relating to leadership and administration in the local church or Christian ministry setting.</w:t>
      </w:r>
    </w:p>
    <w:p w14:paraId="04B31188" w14:textId="77777777" w:rsidR="002524E4" w:rsidRPr="00E56342" w:rsidRDefault="002524E4" w:rsidP="002524E4">
      <w:pPr>
        <w:ind w:left="720"/>
        <w:rPr>
          <w:rFonts w:asciiTheme="minorHAnsi" w:hAnsiTheme="minorHAnsi" w:cstheme="minorHAnsi"/>
        </w:rPr>
      </w:pPr>
    </w:p>
    <w:p w14:paraId="0E5A155B" w14:textId="62433FD4" w:rsidR="002F254A" w:rsidRDefault="002F254A" w:rsidP="00CF6FFB">
      <w:pPr>
        <w:rPr>
          <w:rFonts w:asciiTheme="minorHAnsi" w:hAnsiTheme="minorHAnsi" w:cstheme="minorHAnsi"/>
        </w:rPr>
      </w:pPr>
      <w:r w:rsidRPr="0065022B">
        <w:rPr>
          <w:rFonts w:asciiTheme="minorHAnsi" w:hAnsiTheme="minorHAnsi" w:cstheme="minorHAnsi"/>
          <w:b/>
        </w:rPr>
        <w:t>Attendance Requirements:</w:t>
      </w:r>
      <w:r w:rsidRPr="0065022B">
        <w:rPr>
          <w:rFonts w:asciiTheme="minorHAnsi" w:hAnsiTheme="minorHAnsi" w:cstheme="minorHAnsi"/>
        </w:rPr>
        <w:t xml:space="preserve">  </w:t>
      </w:r>
    </w:p>
    <w:p w14:paraId="48F48740" w14:textId="77777777" w:rsidR="00CF6FFB" w:rsidRPr="0065022B" w:rsidRDefault="00CF6FFB" w:rsidP="00CF6FFB">
      <w:pPr>
        <w:rPr>
          <w:rFonts w:asciiTheme="minorHAnsi" w:hAnsiTheme="minorHAnsi" w:cstheme="minorHAnsi"/>
          <w:b/>
        </w:rPr>
      </w:pPr>
    </w:p>
    <w:p w14:paraId="42CAE3A6" w14:textId="7609E688" w:rsidR="004E40D9" w:rsidRDefault="00CF6FFB" w:rsidP="004E40D9">
      <w:bookmarkStart w:id="0" w:name="_Hlk38625809"/>
      <w:r>
        <w:t xml:space="preserve">Students </w:t>
      </w:r>
      <w:proofErr w:type="gramStart"/>
      <w:r>
        <w:t>are expected</w:t>
      </w:r>
      <w:proofErr w:type="gramEnd"/>
      <w:r>
        <w:t xml:space="preserve"> to participate in all required instructional activities in their courses. Online courses are no different in this regard; however, participation must </w:t>
      </w:r>
      <w:proofErr w:type="gramStart"/>
      <w:r>
        <w:t>be defined</w:t>
      </w:r>
      <w:proofErr w:type="gramEnd"/>
      <w:r>
        <w:t xml:space="preserve"> in a different manner. Student “</w:t>
      </w:r>
      <w:r>
        <w:rPr>
          <w:rStyle w:val="acalog-highlight-search-2"/>
        </w:rPr>
        <w:t>attendance</w:t>
      </w:r>
      <w:r>
        <w:t xml:space="preserve">” in an online course </w:t>
      </w:r>
      <w:proofErr w:type="gramStart"/>
      <w:r>
        <w:t>is defined</w:t>
      </w:r>
      <w:proofErr w:type="gramEnd"/>
      <w:r>
        <w:t xml:space="preserve"> as active participation in the course as described in the course syllabus. Instructors in online courses are responsible for providing students with clear instructions for how they </w:t>
      </w:r>
      <w:proofErr w:type="gramStart"/>
      <w:r>
        <w:t>are required</w:t>
      </w:r>
      <w:proofErr w:type="gramEnd"/>
      <w:r>
        <w:t xml:space="preserve"> to participate in the course. Additionally, instructors are responsible for incorporating specific instructional activities within their course and will, at a minimum, have weekly mechanisms for documenting student participation. These mechanisms may include, but </w:t>
      </w:r>
      <w:proofErr w:type="gramStart"/>
      <w:r>
        <w:t>are not limited</w:t>
      </w:r>
      <w:proofErr w:type="gramEnd"/>
      <w:r>
        <w:t xml:space="preserve"> to, participating in a weekly discussion board, submitting/completing assignments in Blackboard, or communicating with the instructor. Students aware of necessary absences must inform the professor with as much advance notice as possible </w:t>
      </w:r>
      <w:proofErr w:type="gramStart"/>
      <w:r>
        <w:t>in order to</w:t>
      </w:r>
      <w:proofErr w:type="gramEnd"/>
      <w:r>
        <w:t xml:space="preserve"> make appropriate arrangements. Any student absent 25 percent or more of the online course, i.e., non-participatory during 3 or more weeks of an </w:t>
      </w:r>
      <w:proofErr w:type="gramStart"/>
      <w:r>
        <w:t>11 week</w:t>
      </w:r>
      <w:proofErr w:type="gramEnd"/>
      <w:r>
        <w:t xml:space="preserve"> term, may receive an F for that course. Instructors may also file a Report of Unsatisfactory Progress for students with excessive non-participation. Any student who has not actively participated in an online </w:t>
      </w:r>
      <w:r>
        <w:rPr>
          <w:rStyle w:val="acalog-highlight-search-1"/>
        </w:rPr>
        <w:t>class</w:t>
      </w:r>
      <w:r>
        <w:t xml:space="preserve"> prior to the census date for any given term </w:t>
      </w:r>
      <w:proofErr w:type="gramStart"/>
      <w:r>
        <w:t>is considered</w:t>
      </w:r>
      <w:proofErr w:type="gramEnd"/>
      <w:r>
        <w:t xml:space="preserve"> a “no-show” and will be administratively withdrawn from the </w:t>
      </w:r>
      <w:r>
        <w:rPr>
          <w:rStyle w:val="acalog-highlight-search-1"/>
        </w:rPr>
        <w:t>class</w:t>
      </w:r>
      <w:r>
        <w:t xml:space="preserve"> without record. To be counted as actively participating, it is not </w:t>
      </w:r>
      <w:proofErr w:type="gramStart"/>
      <w:r>
        <w:t>sufficient</w:t>
      </w:r>
      <w:proofErr w:type="gramEnd"/>
      <w:r>
        <w:t xml:space="preserve"> to log in and view the course. The student must be submitting work as described in the course syllabus. Additional </w:t>
      </w:r>
      <w:r>
        <w:rPr>
          <w:rStyle w:val="acalog-highlight-search-2"/>
        </w:rPr>
        <w:t>attendance</w:t>
      </w:r>
      <w:r>
        <w:t xml:space="preserve"> and participation policies for each course, as defined by the instructor in the course syllabus, </w:t>
      </w:r>
      <w:proofErr w:type="gramStart"/>
      <w:r>
        <w:t>are considered</w:t>
      </w:r>
      <w:proofErr w:type="gramEnd"/>
      <w:r>
        <w:t xml:space="preserve"> a part of the university’s </w:t>
      </w:r>
      <w:r>
        <w:rPr>
          <w:rStyle w:val="acalog-highlight-search-2"/>
        </w:rPr>
        <w:t>attendance</w:t>
      </w:r>
      <w:r>
        <w:t xml:space="preserve"> policy.</w:t>
      </w:r>
    </w:p>
    <w:bookmarkEnd w:id="0"/>
    <w:p w14:paraId="7C8C248D" w14:textId="77777777" w:rsidR="008E36BB" w:rsidRPr="00E56342" w:rsidRDefault="008E36BB" w:rsidP="008E36BB">
      <w:pPr>
        <w:rPr>
          <w:rFonts w:asciiTheme="minorHAnsi" w:hAnsiTheme="minorHAnsi" w:cstheme="minorHAnsi"/>
          <w:b/>
        </w:rPr>
      </w:pPr>
    </w:p>
    <w:p w14:paraId="27633FD8" w14:textId="77777777" w:rsidR="00017671" w:rsidRPr="00E56342" w:rsidRDefault="00017671" w:rsidP="00017671">
      <w:pPr>
        <w:rPr>
          <w:rFonts w:asciiTheme="minorHAnsi" w:hAnsiTheme="minorHAnsi" w:cstheme="minorHAnsi"/>
        </w:rPr>
      </w:pPr>
    </w:p>
    <w:p w14:paraId="2594F672" w14:textId="77777777" w:rsidR="00017671" w:rsidRPr="00E56342" w:rsidRDefault="00017671" w:rsidP="00017671">
      <w:pPr>
        <w:rPr>
          <w:rFonts w:asciiTheme="minorHAnsi" w:hAnsiTheme="minorHAnsi" w:cstheme="minorHAnsi"/>
        </w:rPr>
      </w:pPr>
      <w:r w:rsidRPr="00E56342">
        <w:rPr>
          <w:rFonts w:asciiTheme="minorHAnsi" w:hAnsiTheme="minorHAnsi" w:cstheme="minorHAnsi"/>
          <w:b/>
        </w:rPr>
        <w:t xml:space="preserve">Disability Statement: </w:t>
      </w:r>
      <w:r w:rsidRPr="00E56342">
        <w:rPr>
          <w:rFonts w:asciiTheme="minorHAnsi" w:hAnsiTheme="minorHAnsi" w:cstheme="minorHAnsi"/>
        </w:rPr>
        <w:t xml:space="preserve"> In compliance with the Americans with Disabilities Act of 1990 (ADA), it is the policy of</w:t>
      </w:r>
      <w:r w:rsidR="00412A97" w:rsidRPr="00E56342">
        <w:rPr>
          <w:rFonts w:asciiTheme="minorHAnsi" w:hAnsiTheme="minorHAnsi" w:cstheme="minorHAnsi"/>
        </w:rPr>
        <w:t xml:space="preserve"> </w:t>
      </w:r>
      <w:r w:rsidRPr="00E56342">
        <w:rPr>
          <w:rFonts w:asciiTheme="minorHAnsi" w:hAnsiTheme="minorHAnsi" w:cstheme="minorHAnsi"/>
        </w:rPr>
        <w:t>Wayland Baptist University that no otherwise qualified person with a disability be excluded from participation in,</w:t>
      </w:r>
      <w:r w:rsidR="00412A97" w:rsidRPr="00E56342">
        <w:rPr>
          <w:rFonts w:asciiTheme="minorHAnsi" w:hAnsiTheme="minorHAnsi" w:cstheme="minorHAnsi"/>
        </w:rPr>
        <w:t xml:space="preserve"> b</w:t>
      </w:r>
      <w:r w:rsidRPr="00E56342">
        <w:rPr>
          <w:rFonts w:asciiTheme="minorHAnsi" w:hAnsiTheme="minorHAnsi" w:cstheme="minorHAnsi"/>
        </w:rPr>
        <w:t xml:space="preserve">e denied  the  benefits  of, or  be subject  to discrimination  under  any educational  program  or activity  in the university. The Coordinator of Counseling Services serves as the coordinator of students with a disability and should </w:t>
      </w:r>
      <w:proofErr w:type="gramStart"/>
      <w:r w:rsidRPr="00E56342">
        <w:rPr>
          <w:rFonts w:asciiTheme="minorHAnsi" w:hAnsiTheme="minorHAnsi" w:cstheme="minorHAnsi"/>
        </w:rPr>
        <w:t>be contacted</w:t>
      </w:r>
      <w:proofErr w:type="gramEnd"/>
      <w:r w:rsidRPr="00E56342">
        <w:rPr>
          <w:rFonts w:asciiTheme="minorHAnsi" w:hAnsiTheme="minorHAnsi" w:cstheme="minorHAnsi"/>
        </w:rPr>
        <w:t xml:space="preserve"> concerning accommodation requests at (806) 291- 3765. Documentation of a disability must accompany any request for accommodations.”  </w:t>
      </w:r>
    </w:p>
    <w:p w14:paraId="5EBF36FF" w14:textId="77777777" w:rsidR="00B520FD" w:rsidRPr="00E56342" w:rsidRDefault="00B520FD" w:rsidP="00017671">
      <w:pPr>
        <w:rPr>
          <w:rFonts w:asciiTheme="minorHAnsi" w:hAnsiTheme="minorHAnsi" w:cstheme="minorHAnsi"/>
        </w:rPr>
      </w:pPr>
    </w:p>
    <w:p w14:paraId="0F0F393B" w14:textId="77777777" w:rsidR="007B5AC3" w:rsidRDefault="007B5AC3" w:rsidP="00017671">
      <w:pPr>
        <w:rPr>
          <w:rFonts w:asciiTheme="minorHAnsi" w:hAnsiTheme="minorHAnsi" w:cstheme="minorHAnsi"/>
          <w:b/>
        </w:rPr>
      </w:pPr>
    </w:p>
    <w:p w14:paraId="68ADCEB1" w14:textId="27980BF3" w:rsidR="005A4FCA" w:rsidRPr="00E56342" w:rsidRDefault="00017671" w:rsidP="00017671">
      <w:pPr>
        <w:rPr>
          <w:rFonts w:asciiTheme="minorHAnsi" w:hAnsiTheme="minorHAnsi" w:cstheme="minorHAnsi"/>
        </w:rPr>
      </w:pPr>
      <w:r w:rsidRPr="00E56342">
        <w:rPr>
          <w:rFonts w:asciiTheme="minorHAnsi" w:hAnsiTheme="minorHAnsi" w:cstheme="minorHAnsi"/>
          <w:b/>
        </w:rPr>
        <w:lastRenderedPageBreak/>
        <w:t>Course Requirements and Grading Criteria:</w:t>
      </w:r>
      <w:r w:rsidRPr="00E56342">
        <w:rPr>
          <w:rFonts w:asciiTheme="minorHAnsi" w:hAnsiTheme="minorHAnsi" w:cstheme="minorHAnsi"/>
        </w:rPr>
        <w:t xml:space="preserve">  </w:t>
      </w:r>
    </w:p>
    <w:p w14:paraId="6EDF5861" w14:textId="77777777" w:rsidR="00F72841" w:rsidRPr="00B520FD" w:rsidRDefault="00F72841" w:rsidP="006A0853">
      <w:pPr>
        <w:suppressAutoHyphens/>
        <w:ind w:left="1080" w:right="1008"/>
        <w:rPr>
          <w:spacing w:val="-3"/>
        </w:rPr>
      </w:pPr>
      <w:r w:rsidRPr="00B520FD">
        <w:rPr>
          <w:spacing w:val="-3"/>
        </w:rPr>
        <w:t xml:space="preserve">.  </w:t>
      </w:r>
    </w:p>
    <w:p w14:paraId="094E79A7" w14:textId="105ACE9E" w:rsidR="00F72841" w:rsidRPr="00424C38" w:rsidRDefault="007B5AC3" w:rsidP="00F72841">
      <w:pPr>
        <w:numPr>
          <w:ilvl w:val="0"/>
          <w:numId w:val="4"/>
        </w:numPr>
        <w:suppressAutoHyphens/>
        <w:ind w:right="1008"/>
        <w:rPr>
          <w:spacing w:val="-3"/>
        </w:rPr>
      </w:pPr>
      <w:r>
        <w:rPr>
          <w:b/>
        </w:rPr>
        <w:t xml:space="preserve">Discussion Board: </w:t>
      </w:r>
      <w:r>
        <w:rPr>
          <w:bCs/>
        </w:rPr>
        <w:t xml:space="preserve"> Students will respond to questions each week in the discussion board based on the weekly reading from the assigned texts. Students should answer questions thoroughly with a minimum of 200 words and respond to at least one other student with a minimum of 150 words.  </w:t>
      </w:r>
      <w:r w:rsidR="002E7E53">
        <w:rPr>
          <w:bCs/>
        </w:rPr>
        <w:t>15</w:t>
      </w:r>
      <w:r w:rsidR="0080075F">
        <w:rPr>
          <w:bCs/>
        </w:rPr>
        <w:t>% of final grade.</w:t>
      </w:r>
    </w:p>
    <w:p w14:paraId="229DAB40" w14:textId="3DD6C233" w:rsidR="00424C38" w:rsidRPr="00424C38" w:rsidRDefault="00F02A62" w:rsidP="00424C38">
      <w:pPr>
        <w:numPr>
          <w:ilvl w:val="0"/>
          <w:numId w:val="4"/>
        </w:numPr>
        <w:tabs>
          <w:tab w:val="left" w:pos="-720"/>
        </w:tabs>
        <w:suppressAutoHyphens/>
        <w:ind w:right="1008"/>
        <w:rPr>
          <w:b/>
          <w:spacing w:val="-3"/>
          <w:szCs w:val="22"/>
        </w:rPr>
      </w:pPr>
      <w:r>
        <w:rPr>
          <w:b/>
          <w:spacing w:val="-3"/>
          <w:szCs w:val="22"/>
        </w:rPr>
        <w:t>Church Educational model</w:t>
      </w:r>
      <w:r w:rsidR="00424C38" w:rsidRPr="00424C38">
        <w:rPr>
          <w:b/>
          <w:spacing w:val="-3"/>
          <w:szCs w:val="22"/>
        </w:rPr>
        <w:t>:</w:t>
      </w:r>
      <w:r w:rsidR="00424C38" w:rsidRPr="00424C38">
        <w:rPr>
          <w:spacing w:val="-3"/>
          <w:szCs w:val="22"/>
        </w:rPr>
        <w:t xml:space="preserve">  </w:t>
      </w:r>
      <w:r>
        <w:rPr>
          <w:spacing w:val="-3"/>
          <w:szCs w:val="22"/>
        </w:rPr>
        <w:t>Based on course readings and outside research students will design and educational model</w:t>
      </w:r>
      <w:r w:rsidR="00A75574">
        <w:rPr>
          <w:spacing w:val="-3"/>
          <w:szCs w:val="22"/>
        </w:rPr>
        <w:t xml:space="preserve"> for either a small church (50-100) or a medium to large church (150-400). This model should describe curriculum, </w:t>
      </w:r>
      <w:proofErr w:type="gramStart"/>
      <w:r w:rsidR="00A75574">
        <w:rPr>
          <w:spacing w:val="-3"/>
          <w:szCs w:val="22"/>
        </w:rPr>
        <w:t>organization</w:t>
      </w:r>
      <w:proofErr w:type="gramEnd"/>
      <w:r w:rsidR="00A75574">
        <w:rPr>
          <w:spacing w:val="-3"/>
          <w:szCs w:val="22"/>
        </w:rPr>
        <w:t xml:space="preserve"> and other issues for a holistic ministry experience. The paper should be 4-5 pages with references indicated in a works cited page.  </w:t>
      </w:r>
      <w:r w:rsidR="002E7E53">
        <w:rPr>
          <w:spacing w:val="-3"/>
          <w:szCs w:val="22"/>
        </w:rPr>
        <w:t>30</w:t>
      </w:r>
      <w:r w:rsidR="00A75574">
        <w:rPr>
          <w:spacing w:val="-3"/>
          <w:szCs w:val="22"/>
        </w:rPr>
        <w:t>% of final grade</w:t>
      </w:r>
    </w:p>
    <w:p w14:paraId="15BF76D7" w14:textId="77777777" w:rsidR="00424C38" w:rsidRPr="00B520FD" w:rsidRDefault="00424C38" w:rsidP="00424C38">
      <w:pPr>
        <w:suppressAutoHyphens/>
        <w:ind w:right="1008"/>
        <w:rPr>
          <w:spacing w:val="-3"/>
        </w:rPr>
      </w:pPr>
    </w:p>
    <w:p w14:paraId="6D3EDF9C" w14:textId="5677B00B" w:rsidR="00F72841" w:rsidRPr="0080075F" w:rsidRDefault="00A75574" w:rsidP="00F72841">
      <w:pPr>
        <w:pStyle w:val="ListParagraph"/>
        <w:numPr>
          <w:ilvl w:val="0"/>
          <w:numId w:val="4"/>
        </w:numPr>
        <w:suppressAutoHyphens/>
        <w:ind w:right="1008"/>
        <w:rPr>
          <w:spacing w:val="-3"/>
        </w:rPr>
      </w:pPr>
      <w:r>
        <w:rPr>
          <w:b/>
          <w:spacing w:val="-3"/>
        </w:rPr>
        <w:t xml:space="preserve">Church Budget Project: </w:t>
      </w:r>
      <w:r>
        <w:rPr>
          <w:bCs/>
          <w:spacing w:val="-3"/>
        </w:rPr>
        <w:t xml:space="preserve">Students will design a working church budget for either a small church (50-100) or a medium to large church (150-400).  This budget will be based on material from the textbooks and outside reading and research.  The budget should be comprehensive and indicate </w:t>
      </w:r>
      <w:r w:rsidR="0080075F">
        <w:rPr>
          <w:bCs/>
          <w:spacing w:val="-3"/>
        </w:rPr>
        <w:t xml:space="preserve">designated offerings to denominational entities as a part of the project.  </w:t>
      </w:r>
      <w:r w:rsidR="002E7E53">
        <w:rPr>
          <w:bCs/>
          <w:spacing w:val="-3"/>
        </w:rPr>
        <w:t>3</w:t>
      </w:r>
      <w:r w:rsidR="0080075F">
        <w:rPr>
          <w:bCs/>
          <w:spacing w:val="-3"/>
        </w:rPr>
        <w:t>0% of final grade.</w:t>
      </w:r>
    </w:p>
    <w:p w14:paraId="3D0CD237" w14:textId="77777777" w:rsidR="0080075F" w:rsidRPr="0080075F" w:rsidRDefault="0080075F" w:rsidP="0080075F">
      <w:pPr>
        <w:pStyle w:val="ListParagraph"/>
        <w:rPr>
          <w:spacing w:val="-3"/>
        </w:rPr>
      </w:pPr>
    </w:p>
    <w:p w14:paraId="24D6DB3F" w14:textId="16494E1D" w:rsidR="0080075F" w:rsidRPr="0080075F" w:rsidRDefault="0080075F" w:rsidP="00F72841">
      <w:pPr>
        <w:pStyle w:val="ListParagraph"/>
        <w:numPr>
          <w:ilvl w:val="0"/>
          <w:numId w:val="4"/>
        </w:numPr>
        <w:suppressAutoHyphens/>
        <w:ind w:right="1008"/>
        <w:rPr>
          <w:b/>
          <w:bCs/>
          <w:spacing w:val="-3"/>
        </w:rPr>
      </w:pPr>
      <w:r w:rsidRPr="0080075F">
        <w:rPr>
          <w:b/>
          <w:bCs/>
          <w:spacing w:val="-3"/>
        </w:rPr>
        <w:t xml:space="preserve">Risk Assessment: </w:t>
      </w:r>
      <w:r>
        <w:rPr>
          <w:spacing w:val="-3"/>
        </w:rPr>
        <w:t>Students will develop a risk assessment strategy for “ministry in a viral pandemic.”  This policy will outline beginning steps for safety and continued ministry during external crisis</w:t>
      </w:r>
      <w:r w:rsidR="006F4D8B">
        <w:rPr>
          <w:spacing w:val="-3"/>
        </w:rPr>
        <w:t xml:space="preserve"> situations. The policy should outline how staff and members </w:t>
      </w:r>
      <w:r w:rsidR="002E7E53">
        <w:rPr>
          <w:spacing w:val="-3"/>
        </w:rPr>
        <w:t>continue ministry and proper use of the facilities during the crisis. 25% of final grade.</w:t>
      </w:r>
    </w:p>
    <w:p w14:paraId="201544C8" w14:textId="77777777" w:rsidR="00F72841" w:rsidRDefault="00F72841" w:rsidP="00F72841">
      <w:pPr>
        <w:rPr>
          <w:rFonts w:asciiTheme="minorHAnsi" w:hAnsiTheme="minorHAnsi" w:cstheme="minorHAnsi"/>
        </w:rPr>
      </w:pPr>
      <w:bookmarkStart w:id="1" w:name="_GoBack"/>
      <w:bookmarkEnd w:id="1"/>
    </w:p>
    <w:p w14:paraId="6AFC6FB7" w14:textId="77777777" w:rsidR="006230DE" w:rsidRDefault="006230DE" w:rsidP="00F72841">
      <w:pPr>
        <w:rPr>
          <w:rFonts w:asciiTheme="minorHAnsi" w:hAnsiTheme="minorHAnsi" w:cstheme="minorHAnsi"/>
        </w:rPr>
      </w:pPr>
    </w:p>
    <w:p w14:paraId="7156AF1F" w14:textId="77777777" w:rsidR="004C322B" w:rsidRDefault="004C322B" w:rsidP="00F72841">
      <w:pPr>
        <w:rPr>
          <w:rFonts w:asciiTheme="minorHAnsi" w:hAnsiTheme="minorHAnsi" w:cstheme="minorHAnsi"/>
        </w:rPr>
      </w:pPr>
    </w:p>
    <w:p w14:paraId="25892AFB" w14:textId="77777777" w:rsidR="002524E4" w:rsidRPr="0065022B" w:rsidRDefault="002524E4" w:rsidP="002524E4">
      <w:pPr>
        <w:pStyle w:val="BodyText"/>
        <w:rPr>
          <w:rFonts w:asciiTheme="minorHAnsi" w:hAnsiTheme="minorHAnsi" w:cstheme="minorHAnsi"/>
        </w:rPr>
      </w:pPr>
      <w:r w:rsidRPr="0065022B">
        <w:rPr>
          <w:rFonts w:asciiTheme="minorHAnsi" w:hAnsiTheme="minorHAnsi" w:cstheme="minorHAnsi"/>
          <w:b/>
        </w:rPr>
        <w:t>Grading and Evaluation</w:t>
      </w:r>
      <w:r w:rsidRPr="0065022B">
        <w:rPr>
          <w:rFonts w:asciiTheme="minorHAnsi" w:hAnsiTheme="minorHAnsi" w:cstheme="minorHAnsi"/>
        </w:rPr>
        <w:t>:</w:t>
      </w:r>
    </w:p>
    <w:p w14:paraId="1A429642" w14:textId="77777777" w:rsidR="004B2607" w:rsidRPr="004B2607" w:rsidRDefault="004B2607" w:rsidP="004B2607">
      <w:pPr>
        <w:numPr>
          <w:ilvl w:val="0"/>
          <w:numId w:val="5"/>
        </w:numPr>
        <w:tabs>
          <w:tab w:val="left" w:pos="-720"/>
          <w:tab w:val="left" w:pos="0"/>
          <w:tab w:val="left" w:pos="720"/>
          <w:tab w:val="num" w:pos="1080"/>
        </w:tabs>
        <w:suppressAutoHyphens/>
        <w:ind w:left="1080" w:right="1008" w:hanging="360"/>
        <w:rPr>
          <w:bCs/>
          <w:snapToGrid/>
          <w:spacing w:val="-3"/>
          <w:sz w:val="22"/>
          <w:szCs w:val="22"/>
        </w:rPr>
      </w:pPr>
      <w:r w:rsidRPr="004B2607">
        <w:rPr>
          <w:b/>
          <w:bCs/>
          <w:snapToGrid/>
          <w:spacing w:val="-3"/>
          <w:sz w:val="22"/>
          <w:szCs w:val="22"/>
        </w:rPr>
        <w:t>Procedure for computations of final grade</w:t>
      </w:r>
    </w:p>
    <w:p w14:paraId="7D35C6A8" w14:textId="77777777" w:rsidR="002E7E53" w:rsidRPr="002E7E53" w:rsidRDefault="002E7E53" w:rsidP="004A60FF">
      <w:pPr>
        <w:numPr>
          <w:ilvl w:val="1"/>
          <w:numId w:val="5"/>
        </w:numPr>
        <w:tabs>
          <w:tab w:val="left" w:pos="-720"/>
          <w:tab w:val="left" w:pos="0"/>
          <w:tab w:val="left" w:pos="720"/>
        </w:tabs>
        <w:suppressAutoHyphens/>
        <w:ind w:right="1008"/>
        <w:rPr>
          <w:bCs/>
          <w:snapToGrid/>
          <w:spacing w:val="-3"/>
          <w:sz w:val="22"/>
          <w:szCs w:val="22"/>
        </w:rPr>
      </w:pPr>
      <w:r>
        <w:rPr>
          <w:b/>
          <w:bCs/>
          <w:snapToGrid/>
          <w:spacing w:val="-3"/>
          <w:sz w:val="22"/>
          <w:szCs w:val="22"/>
        </w:rPr>
        <w:t>Discussion Board</w:t>
      </w:r>
      <w:r w:rsidR="00B520FD">
        <w:rPr>
          <w:b/>
          <w:bCs/>
          <w:snapToGrid/>
          <w:spacing w:val="-3"/>
          <w:sz w:val="22"/>
          <w:szCs w:val="22"/>
        </w:rPr>
        <w:tab/>
      </w:r>
      <w:r w:rsidR="004B2607" w:rsidRPr="004B2607">
        <w:rPr>
          <w:b/>
          <w:bCs/>
          <w:snapToGrid/>
          <w:spacing w:val="-3"/>
          <w:sz w:val="22"/>
          <w:szCs w:val="22"/>
        </w:rPr>
        <w:tab/>
      </w:r>
      <w:r w:rsidR="004B2607" w:rsidRPr="004B2607">
        <w:rPr>
          <w:b/>
          <w:bCs/>
          <w:snapToGrid/>
          <w:spacing w:val="-3"/>
          <w:sz w:val="22"/>
          <w:szCs w:val="22"/>
        </w:rPr>
        <w:tab/>
      </w:r>
      <w:r w:rsidR="004B2607" w:rsidRPr="004B2607">
        <w:rPr>
          <w:b/>
          <w:bCs/>
          <w:snapToGrid/>
          <w:spacing w:val="-3"/>
          <w:sz w:val="22"/>
          <w:szCs w:val="22"/>
        </w:rPr>
        <w:tab/>
      </w:r>
      <w:r>
        <w:rPr>
          <w:b/>
          <w:bCs/>
          <w:snapToGrid/>
          <w:spacing w:val="-3"/>
          <w:sz w:val="22"/>
          <w:szCs w:val="22"/>
        </w:rPr>
        <w:t>1</w:t>
      </w:r>
      <w:r w:rsidR="004A60FF">
        <w:rPr>
          <w:b/>
          <w:bCs/>
          <w:snapToGrid/>
          <w:spacing w:val="-3"/>
          <w:sz w:val="22"/>
          <w:szCs w:val="22"/>
        </w:rPr>
        <w:t>5</w:t>
      </w:r>
      <w:r w:rsidR="004B2607" w:rsidRPr="004B2607">
        <w:rPr>
          <w:b/>
          <w:bCs/>
          <w:snapToGrid/>
          <w:spacing w:val="-3"/>
          <w:sz w:val="22"/>
          <w:szCs w:val="22"/>
        </w:rPr>
        <w:t>%</w:t>
      </w:r>
    </w:p>
    <w:p w14:paraId="105337EA" w14:textId="6D1C75DC" w:rsidR="002E7E53" w:rsidRPr="002E7E53" w:rsidRDefault="002E7E53" w:rsidP="004A60FF">
      <w:pPr>
        <w:numPr>
          <w:ilvl w:val="1"/>
          <w:numId w:val="5"/>
        </w:numPr>
        <w:tabs>
          <w:tab w:val="left" w:pos="-720"/>
          <w:tab w:val="left" w:pos="0"/>
          <w:tab w:val="left" w:pos="720"/>
        </w:tabs>
        <w:suppressAutoHyphens/>
        <w:ind w:right="1008"/>
        <w:rPr>
          <w:bCs/>
          <w:snapToGrid/>
          <w:spacing w:val="-3"/>
          <w:sz w:val="22"/>
          <w:szCs w:val="22"/>
        </w:rPr>
      </w:pPr>
      <w:r>
        <w:rPr>
          <w:b/>
          <w:bCs/>
          <w:snapToGrid/>
          <w:spacing w:val="-3"/>
          <w:sz w:val="22"/>
          <w:szCs w:val="22"/>
        </w:rPr>
        <w:t>Church ed model</w:t>
      </w:r>
      <w:r>
        <w:rPr>
          <w:b/>
          <w:bCs/>
          <w:snapToGrid/>
          <w:spacing w:val="-3"/>
          <w:sz w:val="22"/>
          <w:szCs w:val="22"/>
        </w:rPr>
        <w:tab/>
      </w:r>
      <w:r>
        <w:rPr>
          <w:b/>
          <w:bCs/>
          <w:snapToGrid/>
          <w:spacing w:val="-3"/>
          <w:sz w:val="22"/>
          <w:szCs w:val="22"/>
        </w:rPr>
        <w:tab/>
      </w:r>
      <w:r>
        <w:rPr>
          <w:b/>
          <w:bCs/>
          <w:snapToGrid/>
          <w:spacing w:val="-3"/>
          <w:sz w:val="22"/>
          <w:szCs w:val="22"/>
        </w:rPr>
        <w:tab/>
      </w:r>
      <w:r>
        <w:rPr>
          <w:b/>
          <w:bCs/>
          <w:snapToGrid/>
          <w:spacing w:val="-3"/>
          <w:sz w:val="22"/>
          <w:szCs w:val="22"/>
        </w:rPr>
        <w:tab/>
        <w:t>30%</w:t>
      </w:r>
    </w:p>
    <w:p w14:paraId="77E26E1B" w14:textId="792872D4" w:rsidR="002E7E53" w:rsidRPr="002E7E53" w:rsidRDefault="002E7E53" w:rsidP="004A60FF">
      <w:pPr>
        <w:numPr>
          <w:ilvl w:val="1"/>
          <w:numId w:val="5"/>
        </w:numPr>
        <w:tabs>
          <w:tab w:val="left" w:pos="-720"/>
          <w:tab w:val="left" w:pos="0"/>
          <w:tab w:val="left" w:pos="720"/>
        </w:tabs>
        <w:suppressAutoHyphens/>
        <w:ind w:right="1008"/>
        <w:rPr>
          <w:bCs/>
          <w:snapToGrid/>
          <w:spacing w:val="-3"/>
          <w:sz w:val="22"/>
          <w:szCs w:val="22"/>
        </w:rPr>
      </w:pPr>
      <w:r>
        <w:rPr>
          <w:b/>
          <w:bCs/>
          <w:snapToGrid/>
          <w:spacing w:val="-3"/>
          <w:sz w:val="22"/>
          <w:szCs w:val="22"/>
        </w:rPr>
        <w:t xml:space="preserve">Church budget </w:t>
      </w:r>
      <w:r>
        <w:rPr>
          <w:b/>
          <w:bCs/>
          <w:snapToGrid/>
          <w:spacing w:val="-3"/>
          <w:sz w:val="22"/>
          <w:szCs w:val="22"/>
        </w:rPr>
        <w:tab/>
      </w:r>
      <w:r>
        <w:rPr>
          <w:b/>
          <w:bCs/>
          <w:snapToGrid/>
          <w:spacing w:val="-3"/>
          <w:sz w:val="22"/>
          <w:szCs w:val="22"/>
        </w:rPr>
        <w:tab/>
      </w:r>
      <w:r>
        <w:rPr>
          <w:b/>
          <w:bCs/>
          <w:snapToGrid/>
          <w:spacing w:val="-3"/>
          <w:sz w:val="22"/>
          <w:szCs w:val="22"/>
        </w:rPr>
        <w:tab/>
      </w:r>
      <w:r>
        <w:rPr>
          <w:b/>
          <w:bCs/>
          <w:snapToGrid/>
          <w:spacing w:val="-3"/>
          <w:sz w:val="22"/>
          <w:szCs w:val="22"/>
        </w:rPr>
        <w:tab/>
      </w:r>
      <w:r>
        <w:rPr>
          <w:b/>
          <w:bCs/>
          <w:snapToGrid/>
          <w:spacing w:val="-3"/>
          <w:sz w:val="22"/>
          <w:szCs w:val="22"/>
        </w:rPr>
        <w:tab/>
        <w:t>30%</w:t>
      </w:r>
    </w:p>
    <w:p w14:paraId="1FCA33F1" w14:textId="180B818F" w:rsidR="002E7E53" w:rsidRPr="002E7E53" w:rsidRDefault="002E7E53" w:rsidP="004A60FF">
      <w:pPr>
        <w:numPr>
          <w:ilvl w:val="1"/>
          <w:numId w:val="5"/>
        </w:numPr>
        <w:tabs>
          <w:tab w:val="left" w:pos="-720"/>
          <w:tab w:val="left" w:pos="0"/>
          <w:tab w:val="left" w:pos="720"/>
        </w:tabs>
        <w:suppressAutoHyphens/>
        <w:ind w:right="1008"/>
        <w:rPr>
          <w:bCs/>
          <w:snapToGrid/>
          <w:spacing w:val="-3"/>
          <w:sz w:val="22"/>
          <w:szCs w:val="22"/>
        </w:rPr>
      </w:pPr>
      <w:r>
        <w:rPr>
          <w:b/>
          <w:bCs/>
          <w:snapToGrid/>
          <w:spacing w:val="-3"/>
          <w:sz w:val="22"/>
          <w:szCs w:val="22"/>
        </w:rPr>
        <w:t>Risk Assessment</w:t>
      </w:r>
      <w:r>
        <w:rPr>
          <w:b/>
          <w:bCs/>
          <w:snapToGrid/>
          <w:spacing w:val="-3"/>
          <w:sz w:val="22"/>
          <w:szCs w:val="22"/>
        </w:rPr>
        <w:tab/>
      </w:r>
      <w:r>
        <w:rPr>
          <w:b/>
          <w:bCs/>
          <w:snapToGrid/>
          <w:spacing w:val="-3"/>
          <w:sz w:val="22"/>
          <w:szCs w:val="22"/>
        </w:rPr>
        <w:tab/>
      </w:r>
      <w:r>
        <w:rPr>
          <w:b/>
          <w:bCs/>
          <w:snapToGrid/>
          <w:spacing w:val="-3"/>
          <w:sz w:val="22"/>
          <w:szCs w:val="22"/>
        </w:rPr>
        <w:tab/>
      </w:r>
      <w:r>
        <w:rPr>
          <w:b/>
          <w:bCs/>
          <w:snapToGrid/>
          <w:spacing w:val="-3"/>
          <w:sz w:val="22"/>
          <w:szCs w:val="22"/>
        </w:rPr>
        <w:tab/>
        <w:t>25%</w:t>
      </w:r>
    </w:p>
    <w:p w14:paraId="47A82AA2" w14:textId="54E891A6" w:rsidR="004B2607" w:rsidRPr="004B2607" w:rsidRDefault="004B2607" w:rsidP="002E7E53">
      <w:pPr>
        <w:tabs>
          <w:tab w:val="left" w:pos="-720"/>
          <w:tab w:val="left" w:pos="0"/>
          <w:tab w:val="left" w:pos="720"/>
        </w:tabs>
        <w:suppressAutoHyphens/>
        <w:ind w:left="2520" w:right="1008"/>
        <w:rPr>
          <w:bCs/>
          <w:snapToGrid/>
          <w:spacing w:val="-3"/>
          <w:sz w:val="22"/>
          <w:szCs w:val="22"/>
        </w:rPr>
      </w:pPr>
      <w:r w:rsidRPr="004B2607">
        <w:rPr>
          <w:b/>
          <w:bCs/>
          <w:snapToGrid/>
          <w:spacing w:val="-3"/>
          <w:sz w:val="22"/>
          <w:szCs w:val="22"/>
        </w:rPr>
        <w:tab/>
      </w:r>
    </w:p>
    <w:p w14:paraId="19786B63" w14:textId="77777777" w:rsidR="002524E4" w:rsidRPr="0065022B" w:rsidRDefault="002524E4" w:rsidP="002524E4">
      <w:pPr>
        <w:pStyle w:val="BodyText"/>
        <w:rPr>
          <w:rFonts w:asciiTheme="minorHAnsi" w:hAnsiTheme="minorHAnsi" w:cstheme="minorHAnsi"/>
        </w:rPr>
      </w:pPr>
      <w:r w:rsidRPr="0065022B">
        <w:rPr>
          <w:rFonts w:asciiTheme="minorHAnsi" w:hAnsiTheme="minorHAnsi" w:cstheme="minorHAnsi"/>
          <w:b/>
        </w:rPr>
        <w:t>Grading for Course</w:t>
      </w:r>
      <w:r w:rsidRPr="0065022B">
        <w:rPr>
          <w:rFonts w:asciiTheme="minorHAnsi" w:hAnsiTheme="minorHAnsi" w:cstheme="minorHAnsi"/>
        </w:rPr>
        <w:t>:</w:t>
      </w:r>
    </w:p>
    <w:tbl>
      <w:tblPr>
        <w:tblStyle w:val="TableGrid"/>
        <w:tblW w:w="0" w:type="auto"/>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5"/>
        <w:gridCol w:w="3555"/>
      </w:tblGrid>
      <w:tr w:rsidR="002524E4" w:rsidRPr="0065022B" w14:paraId="6D2E11D9" w14:textId="77777777" w:rsidTr="00BD5889">
        <w:trPr>
          <w:trHeight w:val="259"/>
        </w:trPr>
        <w:tc>
          <w:tcPr>
            <w:tcW w:w="3555" w:type="dxa"/>
          </w:tcPr>
          <w:p w14:paraId="3BBC6E6F" w14:textId="77777777" w:rsidR="002524E4" w:rsidRPr="0065022B" w:rsidRDefault="002524E4" w:rsidP="00BD5889">
            <w:pPr>
              <w:rPr>
                <w:rFonts w:cstheme="minorHAnsi"/>
                <w:szCs w:val="24"/>
              </w:rPr>
            </w:pPr>
            <w:r w:rsidRPr="0065022B">
              <w:rPr>
                <w:rFonts w:cstheme="minorHAnsi"/>
                <w:szCs w:val="24"/>
              </w:rPr>
              <w:t>Letter Grade</w:t>
            </w:r>
          </w:p>
        </w:tc>
        <w:tc>
          <w:tcPr>
            <w:tcW w:w="3555" w:type="dxa"/>
          </w:tcPr>
          <w:p w14:paraId="46E57E60" w14:textId="77777777" w:rsidR="002524E4" w:rsidRPr="0065022B" w:rsidRDefault="002524E4" w:rsidP="00BD5889">
            <w:pPr>
              <w:rPr>
                <w:rFonts w:cstheme="minorHAnsi"/>
                <w:szCs w:val="24"/>
              </w:rPr>
            </w:pPr>
            <w:r w:rsidRPr="0065022B">
              <w:rPr>
                <w:rFonts w:cstheme="minorHAnsi"/>
                <w:szCs w:val="24"/>
              </w:rPr>
              <w:t>Percentage</w:t>
            </w:r>
          </w:p>
        </w:tc>
      </w:tr>
      <w:tr w:rsidR="002524E4" w:rsidRPr="0065022B" w14:paraId="553E8A22" w14:textId="77777777" w:rsidTr="00BD5889">
        <w:trPr>
          <w:trHeight w:val="270"/>
        </w:trPr>
        <w:tc>
          <w:tcPr>
            <w:tcW w:w="3555" w:type="dxa"/>
          </w:tcPr>
          <w:p w14:paraId="1B6F9E08" w14:textId="77777777" w:rsidR="002524E4" w:rsidRPr="0065022B" w:rsidRDefault="002524E4" w:rsidP="00BD5889">
            <w:pPr>
              <w:rPr>
                <w:rFonts w:cstheme="minorHAnsi"/>
                <w:szCs w:val="24"/>
              </w:rPr>
            </w:pPr>
            <w:r w:rsidRPr="0065022B">
              <w:rPr>
                <w:rFonts w:cstheme="minorHAnsi"/>
                <w:szCs w:val="24"/>
              </w:rPr>
              <w:t>A</w:t>
            </w:r>
          </w:p>
        </w:tc>
        <w:tc>
          <w:tcPr>
            <w:tcW w:w="3555" w:type="dxa"/>
          </w:tcPr>
          <w:p w14:paraId="240E5779" w14:textId="77777777" w:rsidR="002524E4" w:rsidRPr="0065022B" w:rsidRDefault="002524E4" w:rsidP="00BD5889">
            <w:pPr>
              <w:rPr>
                <w:rFonts w:cstheme="minorHAnsi"/>
                <w:szCs w:val="24"/>
              </w:rPr>
            </w:pPr>
            <w:r w:rsidRPr="0065022B">
              <w:rPr>
                <w:rFonts w:cstheme="minorHAnsi"/>
                <w:szCs w:val="24"/>
              </w:rPr>
              <w:t>90-100</w:t>
            </w:r>
          </w:p>
        </w:tc>
      </w:tr>
      <w:tr w:rsidR="002524E4" w:rsidRPr="0065022B" w14:paraId="12F89B52" w14:textId="77777777" w:rsidTr="00BD5889">
        <w:trPr>
          <w:trHeight w:val="259"/>
        </w:trPr>
        <w:tc>
          <w:tcPr>
            <w:tcW w:w="3555" w:type="dxa"/>
          </w:tcPr>
          <w:p w14:paraId="5B4617A3" w14:textId="77777777" w:rsidR="002524E4" w:rsidRPr="0065022B" w:rsidRDefault="002524E4" w:rsidP="00BD5889">
            <w:pPr>
              <w:rPr>
                <w:rFonts w:cstheme="minorHAnsi"/>
                <w:szCs w:val="24"/>
              </w:rPr>
            </w:pPr>
            <w:r w:rsidRPr="0065022B">
              <w:rPr>
                <w:rFonts w:cstheme="minorHAnsi"/>
                <w:szCs w:val="24"/>
              </w:rPr>
              <w:t>B</w:t>
            </w:r>
          </w:p>
        </w:tc>
        <w:tc>
          <w:tcPr>
            <w:tcW w:w="3555" w:type="dxa"/>
          </w:tcPr>
          <w:p w14:paraId="2B05A786" w14:textId="77777777" w:rsidR="002524E4" w:rsidRPr="0065022B" w:rsidRDefault="002524E4" w:rsidP="00BD5889">
            <w:pPr>
              <w:rPr>
                <w:rFonts w:cstheme="minorHAnsi"/>
                <w:szCs w:val="24"/>
              </w:rPr>
            </w:pPr>
            <w:r w:rsidRPr="0065022B">
              <w:rPr>
                <w:rFonts w:cstheme="minorHAnsi"/>
                <w:szCs w:val="24"/>
              </w:rPr>
              <w:t>80-89</w:t>
            </w:r>
          </w:p>
        </w:tc>
      </w:tr>
      <w:tr w:rsidR="002524E4" w:rsidRPr="0065022B" w14:paraId="00BEA812" w14:textId="77777777" w:rsidTr="00BD5889">
        <w:trPr>
          <w:trHeight w:val="270"/>
        </w:trPr>
        <w:tc>
          <w:tcPr>
            <w:tcW w:w="3555" w:type="dxa"/>
          </w:tcPr>
          <w:p w14:paraId="666B51E2" w14:textId="77777777" w:rsidR="002524E4" w:rsidRPr="0065022B" w:rsidRDefault="002524E4" w:rsidP="00BD5889">
            <w:pPr>
              <w:rPr>
                <w:rFonts w:cstheme="minorHAnsi"/>
                <w:szCs w:val="24"/>
              </w:rPr>
            </w:pPr>
            <w:r w:rsidRPr="0065022B">
              <w:rPr>
                <w:rFonts w:cstheme="minorHAnsi"/>
                <w:szCs w:val="24"/>
              </w:rPr>
              <w:t>C</w:t>
            </w:r>
          </w:p>
        </w:tc>
        <w:tc>
          <w:tcPr>
            <w:tcW w:w="3555" w:type="dxa"/>
          </w:tcPr>
          <w:p w14:paraId="3E3134AD" w14:textId="77777777" w:rsidR="002524E4" w:rsidRPr="0065022B" w:rsidRDefault="002524E4" w:rsidP="00BD5889">
            <w:pPr>
              <w:rPr>
                <w:rFonts w:cstheme="minorHAnsi"/>
                <w:szCs w:val="24"/>
              </w:rPr>
            </w:pPr>
            <w:r w:rsidRPr="0065022B">
              <w:rPr>
                <w:rFonts w:cstheme="minorHAnsi"/>
                <w:szCs w:val="24"/>
              </w:rPr>
              <w:t>70-79</w:t>
            </w:r>
          </w:p>
        </w:tc>
      </w:tr>
      <w:tr w:rsidR="002524E4" w:rsidRPr="0065022B" w14:paraId="4AE12571" w14:textId="77777777" w:rsidTr="00BD5889">
        <w:trPr>
          <w:trHeight w:val="259"/>
        </w:trPr>
        <w:tc>
          <w:tcPr>
            <w:tcW w:w="3555" w:type="dxa"/>
          </w:tcPr>
          <w:p w14:paraId="2D425823" w14:textId="77777777" w:rsidR="002524E4" w:rsidRPr="0065022B" w:rsidRDefault="002524E4" w:rsidP="00BD5889">
            <w:pPr>
              <w:rPr>
                <w:rFonts w:cstheme="minorHAnsi"/>
                <w:szCs w:val="24"/>
              </w:rPr>
            </w:pPr>
            <w:r w:rsidRPr="0065022B">
              <w:rPr>
                <w:rFonts w:cstheme="minorHAnsi"/>
                <w:szCs w:val="24"/>
              </w:rPr>
              <w:t>D</w:t>
            </w:r>
          </w:p>
        </w:tc>
        <w:tc>
          <w:tcPr>
            <w:tcW w:w="3555" w:type="dxa"/>
          </w:tcPr>
          <w:p w14:paraId="653C06E3" w14:textId="77777777" w:rsidR="002524E4" w:rsidRPr="0065022B" w:rsidRDefault="002524E4" w:rsidP="00BD5889">
            <w:pPr>
              <w:rPr>
                <w:rFonts w:cstheme="minorHAnsi"/>
                <w:szCs w:val="24"/>
              </w:rPr>
            </w:pPr>
            <w:r w:rsidRPr="0065022B">
              <w:rPr>
                <w:rFonts w:cstheme="minorHAnsi"/>
                <w:szCs w:val="24"/>
              </w:rPr>
              <w:t>60-69</w:t>
            </w:r>
          </w:p>
        </w:tc>
      </w:tr>
      <w:tr w:rsidR="002524E4" w:rsidRPr="0065022B" w14:paraId="341FBA19" w14:textId="77777777" w:rsidTr="00BD5889">
        <w:trPr>
          <w:trHeight w:val="270"/>
        </w:trPr>
        <w:tc>
          <w:tcPr>
            <w:tcW w:w="3555" w:type="dxa"/>
          </w:tcPr>
          <w:p w14:paraId="3A6642A8" w14:textId="77777777" w:rsidR="002524E4" w:rsidRPr="0065022B" w:rsidRDefault="002524E4" w:rsidP="00BD5889">
            <w:pPr>
              <w:rPr>
                <w:rFonts w:cstheme="minorHAnsi"/>
                <w:szCs w:val="24"/>
              </w:rPr>
            </w:pPr>
            <w:r w:rsidRPr="0065022B">
              <w:rPr>
                <w:rFonts w:cstheme="minorHAnsi"/>
                <w:szCs w:val="24"/>
              </w:rPr>
              <w:t>F</w:t>
            </w:r>
          </w:p>
        </w:tc>
        <w:tc>
          <w:tcPr>
            <w:tcW w:w="3555" w:type="dxa"/>
          </w:tcPr>
          <w:p w14:paraId="00180260" w14:textId="77777777" w:rsidR="002524E4" w:rsidRPr="0065022B" w:rsidRDefault="002524E4" w:rsidP="00BD5889">
            <w:pPr>
              <w:rPr>
                <w:rFonts w:cstheme="minorHAnsi"/>
                <w:szCs w:val="24"/>
              </w:rPr>
            </w:pPr>
            <w:r w:rsidRPr="0065022B">
              <w:rPr>
                <w:rFonts w:cstheme="minorHAnsi"/>
                <w:szCs w:val="24"/>
              </w:rPr>
              <w:t>Below 60</w:t>
            </w:r>
          </w:p>
        </w:tc>
      </w:tr>
      <w:tr w:rsidR="002524E4" w:rsidRPr="0065022B" w14:paraId="5642B999" w14:textId="77777777" w:rsidTr="00BD5889">
        <w:trPr>
          <w:trHeight w:val="1047"/>
        </w:trPr>
        <w:tc>
          <w:tcPr>
            <w:tcW w:w="3555" w:type="dxa"/>
          </w:tcPr>
          <w:p w14:paraId="403324C7" w14:textId="77777777" w:rsidR="002524E4" w:rsidRPr="0065022B" w:rsidRDefault="002524E4" w:rsidP="00BD5889">
            <w:pPr>
              <w:rPr>
                <w:rFonts w:cstheme="minorHAnsi"/>
                <w:szCs w:val="24"/>
              </w:rPr>
            </w:pPr>
            <w:r w:rsidRPr="0065022B">
              <w:rPr>
                <w:rFonts w:cstheme="minorHAnsi"/>
                <w:szCs w:val="24"/>
              </w:rPr>
              <w:t>I</w:t>
            </w:r>
          </w:p>
        </w:tc>
        <w:tc>
          <w:tcPr>
            <w:tcW w:w="3555" w:type="dxa"/>
          </w:tcPr>
          <w:p w14:paraId="0516C9A7" w14:textId="77777777" w:rsidR="002524E4" w:rsidRPr="004C322B" w:rsidRDefault="002524E4" w:rsidP="00BD5889">
            <w:pPr>
              <w:rPr>
                <w:rFonts w:cstheme="minorHAnsi"/>
                <w:sz w:val="20"/>
                <w:szCs w:val="20"/>
              </w:rPr>
            </w:pPr>
            <w:r w:rsidRPr="004C322B">
              <w:rPr>
                <w:rFonts w:cstheme="minorHAnsi"/>
                <w:sz w:val="20"/>
                <w:szCs w:val="20"/>
              </w:rPr>
              <w:t xml:space="preserve">An incomplete may be given to a student who is </w:t>
            </w:r>
            <w:proofErr w:type="gramStart"/>
            <w:r w:rsidRPr="004C322B">
              <w:rPr>
                <w:rFonts w:cstheme="minorHAnsi"/>
                <w:sz w:val="20"/>
                <w:szCs w:val="20"/>
              </w:rPr>
              <w:t>passing, but</w:t>
            </w:r>
            <w:proofErr w:type="gramEnd"/>
            <w:r w:rsidRPr="004C322B">
              <w:rPr>
                <w:rFonts w:cstheme="minorHAnsi"/>
                <w:sz w:val="20"/>
                <w:szCs w:val="20"/>
              </w:rPr>
              <w:t xml:space="preserve"> has not completed some required work for reasons beyond the student’s control.</w:t>
            </w:r>
          </w:p>
        </w:tc>
      </w:tr>
    </w:tbl>
    <w:p w14:paraId="58D709AF" w14:textId="77777777" w:rsidR="00017671" w:rsidRPr="0065022B" w:rsidRDefault="00017671" w:rsidP="00017671">
      <w:pPr>
        <w:rPr>
          <w:rFonts w:asciiTheme="minorHAnsi" w:hAnsiTheme="minorHAnsi" w:cstheme="minorHAnsi"/>
        </w:rPr>
      </w:pPr>
      <w:r w:rsidRPr="0065022B">
        <w:rPr>
          <w:rFonts w:asciiTheme="minorHAnsi" w:hAnsiTheme="minorHAnsi" w:cstheme="minorHAnsi"/>
        </w:rPr>
        <w:lastRenderedPageBreak/>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65022B">
        <w:rPr>
          <w:rFonts w:asciiTheme="minorHAnsi" w:hAnsiTheme="minorHAnsi" w:cstheme="minorHAnsi"/>
        </w:rPr>
        <w:t>Appeals  may</w:t>
      </w:r>
      <w:proofErr w:type="gramEnd"/>
      <w:r w:rsidRPr="0065022B">
        <w:rPr>
          <w:rFonts w:asciiTheme="minorHAnsi" w:hAnsiTheme="minorHAnsi" w:cstheme="minorHAnsi"/>
        </w:rPr>
        <w:t xml:space="preserve">  not  be  made  for  advanced  placement  examinations  or  course  bypass examinations. Appeals </w:t>
      </w:r>
      <w:proofErr w:type="gramStart"/>
      <w:r w:rsidRPr="0065022B">
        <w:rPr>
          <w:rFonts w:asciiTheme="minorHAnsi" w:hAnsiTheme="minorHAnsi" w:cstheme="minorHAnsi"/>
        </w:rPr>
        <w:t>are limited</w:t>
      </w:r>
      <w:proofErr w:type="gramEnd"/>
      <w:r w:rsidRPr="0065022B">
        <w:rPr>
          <w:rFonts w:asciiTheme="minorHAnsi" w:hAnsiTheme="minorHAnsi" w:cstheme="minorHAnsi"/>
        </w:rPr>
        <w:t xml:space="preserve"> to the final course grade, which may be upheld, raised, or lowered at any stage of the appeal process. Any recommendation to lower a course grade must </w:t>
      </w:r>
      <w:proofErr w:type="gramStart"/>
      <w:r w:rsidRPr="0065022B">
        <w:rPr>
          <w:rFonts w:asciiTheme="minorHAnsi" w:hAnsiTheme="minorHAnsi" w:cstheme="minorHAnsi"/>
        </w:rPr>
        <w:t>be submitted</w:t>
      </w:r>
      <w:proofErr w:type="gramEnd"/>
      <w:r w:rsidRPr="0065022B">
        <w:rPr>
          <w:rFonts w:asciiTheme="minorHAnsi" w:hAnsiTheme="minorHAnsi" w:cstheme="minorHAnsi"/>
        </w:rPr>
        <w:t xml:space="preserve"> through the Executive Vice President/Provost to the Faculty Assembly Grade Appeals Committee for review and approval. The Faculty Assembly Grade Appeals Committee may instruct that the course grade </w:t>
      </w:r>
      <w:proofErr w:type="gramStart"/>
      <w:r w:rsidRPr="0065022B">
        <w:rPr>
          <w:rFonts w:asciiTheme="minorHAnsi" w:hAnsiTheme="minorHAnsi" w:cstheme="minorHAnsi"/>
        </w:rPr>
        <w:t>be upheld</w:t>
      </w:r>
      <w:proofErr w:type="gramEnd"/>
      <w:r w:rsidRPr="0065022B">
        <w:rPr>
          <w:rFonts w:asciiTheme="minorHAnsi" w:hAnsiTheme="minorHAnsi" w:cstheme="minorHAnsi"/>
        </w:rPr>
        <w:t xml:space="preserve">, raised, or lowered to a more proper evaluation. </w:t>
      </w:r>
    </w:p>
    <w:p w14:paraId="4C9B5604" w14:textId="77777777" w:rsidR="004C322B" w:rsidRDefault="004C322B" w:rsidP="00F14F10">
      <w:pPr>
        <w:rPr>
          <w:rFonts w:asciiTheme="minorHAnsi" w:hAnsiTheme="minorHAnsi" w:cstheme="minorHAnsi"/>
          <w:b/>
        </w:rPr>
      </w:pPr>
    </w:p>
    <w:p w14:paraId="7E3FB051" w14:textId="77777777" w:rsidR="00480DBA" w:rsidRDefault="00480DBA" w:rsidP="00F14F10">
      <w:pPr>
        <w:rPr>
          <w:rFonts w:asciiTheme="minorHAnsi" w:hAnsiTheme="minorHAnsi" w:cstheme="minorHAnsi"/>
          <w:b/>
        </w:rPr>
      </w:pPr>
    </w:p>
    <w:p w14:paraId="6C5BFD99" w14:textId="77777777" w:rsidR="00480DBA" w:rsidRDefault="00480DBA" w:rsidP="00F14F10">
      <w:pPr>
        <w:rPr>
          <w:rFonts w:asciiTheme="minorHAnsi" w:hAnsiTheme="minorHAnsi" w:cstheme="minorHAnsi"/>
          <w:b/>
        </w:rPr>
      </w:pPr>
    </w:p>
    <w:p w14:paraId="566C14A7" w14:textId="77777777" w:rsidR="004C322B" w:rsidRDefault="00480DBA" w:rsidP="00F14F10">
      <w:pPr>
        <w:rPr>
          <w:rFonts w:asciiTheme="minorHAnsi" w:hAnsiTheme="minorHAnsi" w:cstheme="minorHAnsi"/>
          <w:b/>
        </w:rPr>
      </w:pPr>
      <w:r>
        <w:rPr>
          <w:rFonts w:asciiTheme="minorHAnsi" w:hAnsiTheme="minorHAnsi" w:cstheme="minorHAnsi"/>
          <w:b/>
        </w:rPr>
        <w:t>Tentative Schedule:</w:t>
      </w:r>
    </w:p>
    <w:p w14:paraId="0B611B98" w14:textId="77777777" w:rsidR="00480DBA" w:rsidRDefault="00480DBA" w:rsidP="00F14F10">
      <w:pPr>
        <w:rPr>
          <w:rFonts w:asciiTheme="minorHAnsi" w:hAnsiTheme="minorHAnsi"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4735"/>
        <w:gridCol w:w="3090"/>
      </w:tblGrid>
      <w:tr w:rsidR="00BE5A4B" w:rsidRPr="00F2600B" w14:paraId="2F70EE88" w14:textId="77777777" w:rsidTr="006E7F5A">
        <w:tc>
          <w:tcPr>
            <w:tcW w:w="1548" w:type="dxa"/>
            <w:shd w:val="clear" w:color="auto" w:fill="auto"/>
          </w:tcPr>
          <w:p w14:paraId="083651F4" w14:textId="77777777" w:rsidR="00BE5A4B" w:rsidRPr="0093114A" w:rsidRDefault="00BE5A4B" w:rsidP="006E7F5A">
            <w:pPr>
              <w:jc w:val="center"/>
              <w:rPr>
                <w:rFonts w:eastAsia="Calibri"/>
                <w:b/>
                <w:sz w:val="28"/>
                <w:szCs w:val="28"/>
              </w:rPr>
            </w:pPr>
            <w:r w:rsidRPr="0093114A">
              <w:rPr>
                <w:rFonts w:eastAsia="Calibri"/>
                <w:b/>
                <w:sz w:val="28"/>
                <w:szCs w:val="28"/>
              </w:rPr>
              <w:t xml:space="preserve">Week </w:t>
            </w:r>
          </w:p>
        </w:tc>
        <w:tc>
          <w:tcPr>
            <w:tcW w:w="4836" w:type="dxa"/>
            <w:shd w:val="clear" w:color="auto" w:fill="auto"/>
          </w:tcPr>
          <w:p w14:paraId="26F2A2A8" w14:textId="77777777" w:rsidR="00BE5A4B" w:rsidRPr="0093114A" w:rsidRDefault="00BE5A4B" w:rsidP="006E7F5A">
            <w:pPr>
              <w:jc w:val="center"/>
              <w:rPr>
                <w:rFonts w:eastAsia="Calibri"/>
                <w:b/>
                <w:sz w:val="28"/>
                <w:szCs w:val="28"/>
              </w:rPr>
            </w:pPr>
            <w:r w:rsidRPr="0093114A">
              <w:rPr>
                <w:rFonts w:eastAsia="Calibri"/>
                <w:b/>
                <w:sz w:val="28"/>
                <w:szCs w:val="28"/>
              </w:rPr>
              <w:t>Reading Assignment</w:t>
            </w:r>
          </w:p>
        </w:tc>
        <w:tc>
          <w:tcPr>
            <w:tcW w:w="3192" w:type="dxa"/>
            <w:shd w:val="clear" w:color="auto" w:fill="auto"/>
          </w:tcPr>
          <w:p w14:paraId="4556D688" w14:textId="77777777" w:rsidR="00BE5A4B" w:rsidRPr="0093114A" w:rsidRDefault="00BE5A4B" w:rsidP="006E7F5A">
            <w:pPr>
              <w:jc w:val="center"/>
              <w:rPr>
                <w:rFonts w:eastAsia="Calibri"/>
                <w:b/>
                <w:sz w:val="28"/>
              </w:rPr>
            </w:pPr>
            <w:r w:rsidRPr="0093114A">
              <w:rPr>
                <w:rFonts w:eastAsia="Calibri"/>
                <w:b/>
                <w:sz w:val="28"/>
              </w:rPr>
              <w:t xml:space="preserve"> </w:t>
            </w:r>
          </w:p>
        </w:tc>
      </w:tr>
      <w:tr w:rsidR="00BE5A4B" w:rsidRPr="00F2600B" w14:paraId="4B5FD65D" w14:textId="77777777" w:rsidTr="006E7F5A">
        <w:tc>
          <w:tcPr>
            <w:tcW w:w="1548" w:type="dxa"/>
            <w:shd w:val="clear" w:color="auto" w:fill="auto"/>
          </w:tcPr>
          <w:p w14:paraId="1A7BAA0E" w14:textId="77777777" w:rsidR="00BE5A4B" w:rsidRPr="0093114A" w:rsidRDefault="00BE5A4B" w:rsidP="006E7F5A">
            <w:pPr>
              <w:rPr>
                <w:rFonts w:eastAsia="Calibri"/>
                <w:sz w:val="28"/>
                <w:szCs w:val="28"/>
              </w:rPr>
            </w:pPr>
            <w:r>
              <w:rPr>
                <w:rFonts w:eastAsia="Calibri"/>
                <w:sz w:val="28"/>
                <w:szCs w:val="28"/>
              </w:rPr>
              <w:t>1 May 25</w:t>
            </w:r>
          </w:p>
        </w:tc>
        <w:tc>
          <w:tcPr>
            <w:tcW w:w="4836" w:type="dxa"/>
            <w:shd w:val="clear" w:color="auto" w:fill="auto"/>
          </w:tcPr>
          <w:p w14:paraId="15379BFA" w14:textId="3B5F6A0D" w:rsidR="00BE5A4B" w:rsidRPr="005D393E" w:rsidRDefault="005D393E" w:rsidP="006E7F5A">
            <w:pPr>
              <w:rPr>
                <w:rFonts w:eastAsia="Calibri"/>
                <w:sz w:val="28"/>
                <w:szCs w:val="28"/>
              </w:rPr>
            </w:pPr>
            <w:proofErr w:type="spellStart"/>
            <w:r>
              <w:rPr>
                <w:rFonts w:eastAsia="Calibri"/>
                <w:sz w:val="28"/>
                <w:szCs w:val="28"/>
              </w:rPr>
              <w:t>Yount</w:t>
            </w:r>
            <w:proofErr w:type="spellEnd"/>
            <w:r>
              <w:rPr>
                <w:rFonts w:eastAsia="Calibri"/>
                <w:sz w:val="28"/>
                <w:szCs w:val="28"/>
              </w:rPr>
              <w:t xml:space="preserve">, </w:t>
            </w:r>
            <w:r w:rsidRPr="002C7B4C">
              <w:rPr>
                <w:rFonts w:eastAsia="Calibri"/>
                <w:i/>
                <w:iCs/>
                <w:sz w:val="28"/>
                <w:szCs w:val="28"/>
              </w:rPr>
              <w:t>Teaching Ministry</w:t>
            </w:r>
            <w:r>
              <w:rPr>
                <w:rFonts w:eastAsia="Calibri"/>
                <w:sz w:val="28"/>
                <w:szCs w:val="28"/>
              </w:rPr>
              <w:t xml:space="preserve"> 1-2</w:t>
            </w:r>
          </w:p>
        </w:tc>
        <w:tc>
          <w:tcPr>
            <w:tcW w:w="3192" w:type="dxa"/>
            <w:shd w:val="clear" w:color="auto" w:fill="auto"/>
          </w:tcPr>
          <w:p w14:paraId="116784D7" w14:textId="77777777" w:rsidR="00BE5A4B" w:rsidRPr="0093114A" w:rsidRDefault="00BE5A4B" w:rsidP="006E7F5A">
            <w:pPr>
              <w:jc w:val="center"/>
              <w:rPr>
                <w:rFonts w:eastAsia="Calibri"/>
                <w:sz w:val="28"/>
              </w:rPr>
            </w:pPr>
          </w:p>
        </w:tc>
      </w:tr>
      <w:tr w:rsidR="00BE5A4B" w:rsidRPr="00F2600B" w14:paraId="42674FF5" w14:textId="77777777" w:rsidTr="006E7F5A">
        <w:tc>
          <w:tcPr>
            <w:tcW w:w="1548" w:type="dxa"/>
            <w:shd w:val="clear" w:color="auto" w:fill="auto"/>
          </w:tcPr>
          <w:p w14:paraId="36AF98B5" w14:textId="77777777" w:rsidR="00BE5A4B" w:rsidRPr="0093114A" w:rsidRDefault="00BE5A4B" w:rsidP="006E7F5A">
            <w:pPr>
              <w:rPr>
                <w:rFonts w:eastAsia="Calibri"/>
                <w:sz w:val="28"/>
                <w:szCs w:val="28"/>
              </w:rPr>
            </w:pPr>
            <w:r>
              <w:rPr>
                <w:rFonts w:eastAsia="Calibri"/>
                <w:sz w:val="28"/>
                <w:szCs w:val="28"/>
              </w:rPr>
              <w:t>2 June 1</w:t>
            </w:r>
          </w:p>
        </w:tc>
        <w:tc>
          <w:tcPr>
            <w:tcW w:w="4836" w:type="dxa"/>
            <w:shd w:val="clear" w:color="auto" w:fill="auto"/>
          </w:tcPr>
          <w:p w14:paraId="09823950" w14:textId="51AC6194" w:rsidR="00BE5A4B" w:rsidRPr="005D393E" w:rsidRDefault="005D393E" w:rsidP="006E7F5A">
            <w:pPr>
              <w:rPr>
                <w:rFonts w:eastAsia="Calibri"/>
                <w:sz w:val="28"/>
                <w:szCs w:val="28"/>
              </w:rPr>
            </w:pPr>
            <w:proofErr w:type="spellStart"/>
            <w:r>
              <w:rPr>
                <w:rFonts w:eastAsia="Calibri"/>
                <w:sz w:val="28"/>
                <w:szCs w:val="28"/>
              </w:rPr>
              <w:t>Yount</w:t>
            </w:r>
            <w:proofErr w:type="spellEnd"/>
            <w:r>
              <w:rPr>
                <w:rFonts w:eastAsia="Calibri"/>
                <w:sz w:val="28"/>
                <w:szCs w:val="28"/>
              </w:rPr>
              <w:t xml:space="preserve">, </w:t>
            </w:r>
            <w:r w:rsidRPr="002C7B4C">
              <w:rPr>
                <w:rFonts w:eastAsia="Calibri"/>
                <w:i/>
                <w:iCs/>
                <w:sz w:val="28"/>
                <w:szCs w:val="28"/>
              </w:rPr>
              <w:t>Teaching Ministry</w:t>
            </w:r>
            <w:r>
              <w:rPr>
                <w:rFonts w:eastAsia="Calibri"/>
                <w:i/>
                <w:iCs/>
                <w:sz w:val="28"/>
                <w:szCs w:val="28"/>
              </w:rPr>
              <w:t xml:space="preserve"> </w:t>
            </w:r>
            <w:r>
              <w:rPr>
                <w:rFonts w:eastAsia="Calibri"/>
                <w:sz w:val="28"/>
                <w:szCs w:val="28"/>
              </w:rPr>
              <w:t>6, 10-11</w:t>
            </w:r>
          </w:p>
        </w:tc>
        <w:tc>
          <w:tcPr>
            <w:tcW w:w="3192" w:type="dxa"/>
            <w:shd w:val="clear" w:color="auto" w:fill="auto"/>
          </w:tcPr>
          <w:p w14:paraId="63DD7891" w14:textId="77777777" w:rsidR="00BE5A4B" w:rsidRPr="0093114A" w:rsidRDefault="00BE5A4B" w:rsidP="006E7F5A">
            <w:pPr>
              <w:jc w:val="center"/>
              <w:rPr>
                <w:rFonts w:eastAsia="Calibri"/>
                <w:b/>
                <w:sz w:val="28"/>
              </w:rPr>
            </w:pPr>
          </w:p>
        </w:tc>
      </w:tr>
      <w:tr w:rsidR="00BE5A4B" w:rsidRPr="00F2600B" w14:paraId="4B26AFFF" w14:textId="77777777" w:rsidTr="006E7F5A">
        <w:tc>
          <w:tcPr>
            <w:tcW w:w="1548" w:type="dxa"/>
            <w:shd w:val="clear" w:color="auto" w:fill="auto"/>
          </w:tcPr>
          <w:p w14:paraId="10733875" w14:textId="77777777" w:rsidR="00BE5A4B" w:rsidRPr="0093114A" w:rsidRDefault="00BE5A4B" w:rsidP="006E7F5A">
            <w:pPr>
              <w:rPr>
                <w:rFonts w:eastAsia="Calibri"/>
                <w:sz w:val="28"/>
                <w:szCs w:val="28"/>
              </w:rPr>
            </w:pPr>
            <w:r>
              <w:rPr>
                <w:rFonts w:eastAsia="Calibri"/>
                <w:sz w:val="28"/>
                <w:szCs w:val="28"/>
              </w:rPr>
              <w:t>3 June 8</w:t>
            </w:r>
          </w:p>
        </w:tc>
        <w:tc>
          <w:tcPr>
            <w:tcW w:w="4836" w:type="dxa"/>
            <w:shd w:val="clear" w:color="auto" w:fill="auto"/>
          </w:tcPr>
          <w:p w14:paraId="2F499ACD" w14:textId="452CC114" w:rsidR="00BE5A4B" w:rsidRPr="005D393E" w:rsidRDefault="005D393E" w:rsidP="006E7F5A">
            <w:pPr>
              <w:rPr>
                <w:rFonts w:eastAsia="Calibri"/>
                <w:sz w:val="28"/>
                <w:szCs w:val="28"/>
              </w:rPr>
            </w:pPr>
            <w:proofErr w:type="spellStart"/>
            <w:r>
              <w:rPr>
                <w:rFonts w:eastAsia="Calibri"/>
                <w:sz w:val="28"/>
                <w:szCs w:val="28"/>
              </w:rPr>
              <w:t>Yount</w:t>
            </w:r>
            <w:proofErr w:type="spellEnd"/>
            <w:r>
              <w:rPr>
                <w:rFonts w:eastAsia="Calibri"/>
                <w:sz w:val="28"/>
                <w:szCs w:val="28"/>
              </w:rPr>
              <w:t xml:space="preserve">, </w:t>
            </w:r>
            <w:r w:rsidRPr="002C7B4C">
              <w:rPr>
                <w:rFonts w:eastAsia="Calibri"/>
                <w:i/>
                <w:iCs/>
                <w:sz w:val="28"/>
                <w:szCs w:val="28"/>
              </w:rPr>
              <w:t>Teaching Ministry</w:t>
            </w:r>
            <w:r>
              <w:rPr>
                <w:rFonts w:eastAsia="Calibri"/>
                <w:sz w:val="28"/>
                <w:szCs w:val="28"/>
              </w:rPr>
              <w:t xml:space="preserve"> 12-14</w:t>
            </w:r>
          </w:p>
        </w:tc>
        <w:tc>
          <w:tcPr>
            <w:tcW w:w="3192" w:type="dxa"/>
            <w:shd w:val="clear" w:color="auto" w:fill="auto"/>
          </w:tcPr>
          <w:p w14:paraId="35C46A16" w14:textId="77777777" w:rsidR="00BE5A4B" w:rsidRPr="0093114A" w:rsidRDefault="00BE5A4B" w:rsidP="006E7F5A">
            <w:pPr>
              <w:jc w:val="center"/>
              <w:rPr>
                <w:rFonts w:eastAsia="Calibri"/>
                <w:sz w:val="28"/>
              </w:rPr>
            </w:pPr>
          </w:p>
        </w:tc>
      </w:tr>
      <w:tr w:rsidR="00BE5A4B" w:rsidRPr="00F2600B" w14:paraId="3805B9D0" w14:textId="77777777" w:rsidTr="006E7F5A">
        <w:tc>
          <w:tcPr>
            <w:tcW w:w="1548" w:type="dxa"/>
            <w:shd w:val="clear" w:color="auto" w:fill="auto"/>
          </w:tcPr>
          <w:p w14:paraId="263AB9F5" w14:textId="77777777" w:rsidR="00BE5A4B" w:rsidRPr="0093114A" w:rsidRDefault="00BE5A4B" w:rsidP="006E7F5A">
            <w:pPr>
              <w:rPr>
                <w:rFonts w:eastAsia="Calibri"/>
                <w:sz w:val="28"/>
                <w:szCs w:val="28"/>
              </w:rPr>
            </w:pPr>
            <w:r>
              <w:rPr>
                <w:rFonts w:eastAsia="Calibri"/>
                <w:sz w:val="28"/>
                <w:szCs w:val="28"/>
              </w:rPr>
              <w:t>4 June 15</w:t>
            </w:r>
          </w:p>
        </w:tc>
        <w:tc>
          <w:tcPr>
            <w:tcW w:w="4836" w:type="dxa"/>
            <w:shd w:val="clear" w:color="auto" w:fill="auto"/>
          </w:tcPr>
          <w:p w14:paraId="35FCAA32" w14:textId="77E8997E" w:rsidR="00BE5A4B" w:rsidRPr="005D393E" w:rsidRDefault="005D393E" w:rsidP="006E7F5A">
            <w:pPr>
              <w:rPr>
                <w:rFonts w:eastAsia="Calibri"/>
                <w:sz w:val="28"/>
                <w:szCs w:val="28"/>
              </w:rPr>
            </w:pPr>
            <w:proofErr w:type="spellStart"/>
            <w:r>
              <w:rPr>
                <w:rFonts w:eastAsia="Calibri"/>
                <w:sz w:val="28"/>
                <w:szCs w:val="28"/>
              </w:rPr>
              <w:t>Yount</w:t>
            </w:r>
            <w:proofErr w:type="spellEnd"/>
            <w:r>
              <w:rPr>
                <w:rFonts w:eastAsia="Calibri"/>
                <w:sz w:val="28"/>
                <w:szCs w:val="28"/>
              </w:rPr>
              <w:t xml:space="preserve">, </w:t>
            </w:r>
            <w:r w:rsidRPr="002C7B4C">
              <w:rPr>
                <w:rFonts w:eastAsia="Calibri"/>
                <w:i/>
                <w:iCs/>
                <w:sz w:val="28"/>
                <w:szCs w:val="28"/>
              </w:rPr>
              <w:t>Teaching Ministry</w:t>
            </w:r>
            <w:r>
              <w:rPr>
                <w:rFonts w:eastAsia="Calibri"/>
                <w:sz w:val="28"/>
                <w:szCs w:val="28"/>
              </w:rPr>
              <w:t xml:space="preserve"> 19-20, 22</w:t>
            </w:r>
          </w:p>
        </w:tc>
        <w:tc>
          <w:tcPr>
            <w:tcW w:w="3192" w:type="dxa"/>
            <w:shd w:val="clear" w:color="auto" w:fill="auto"/>
          </w:tcPr>
          <w:p w14:paraId="391A10DD" w14:textId="77777777" w:rsidR="00BE5A4B" w:rsidRPr="0093114A" w:rsidRDefault="00BE5A4B" w:rsidP="006E7F5A">
            <w:pPr>
              <w:rPr>
                <w:rFonts w:eastAsia="Calibri"/>
                <w:b/>
                <w:sz w:val="28"/>
              </w:rPr>
            </w:pPr>
          </w:p>
        </w:tc>
      </w:tr>
      <w:tr w:rsidR="00BE5A4B" w:rsidRPr="00F2600B" w14:paraId="5290E158" w14:textId="77777777" w:rsidTr="006E7F5A">
        <w:tc>
          <w:tcPr>
            <w:tcW w:w="1548" w:type="dxa"/>
            <w:shd w:val="clear" w:color="auto" w:fill="auto"/>
          </w:tcPr>
          <w:p w14:paraId="4EB63DFF" w14:textId="77777777" w:rsidR="00BE5A4B" w:rsidRPr="0093114A" w:rsidRDefault="00BE5A4B" w:rsidP="006E7F5A">
            <w:pPr>
              <w:rPr>
                <w:rFonts w:eastAsia="Calibri"/>
                <w:sz w:val="28"/>
                <w:szCs w:val="28"/>
              </w:rPr>
            </w:pPr>
            <w:r>
              <w:rPr>
                <w:rFonts w:eastAsia="Calibri"/>
                <w:sz w:val="28"/>
                <w:szCs w:val="28"/>
              </w:rPr>
              <w:t>5 June 22</w:t>
            </w:r>
          </w:p>
        </w:tc>
        <w:tc>
          <w:tcPr>
            <w:tcW w:w="4836" w:type="dxa"/>
            <w:shd w:val="clear" w:color="auto" w:fill="auto"/>
          </w:tcPr>
          <w:p w14:paraId="40754CE2" w14:textId="3069DF0C" w:rsidR="00BE5A4B" w:rsidRPr="005D393E" w:rsidRDefault="005D393E" w:rsidP="006E7F5A">
            <w:pPr>
              <w:rPr>
                <w:rFonts w:eastAsia="Calibri"/>
                <w:sz w:val="28"/>
                <w:szCs w:val="28"/>
              </w:rPr>
            </w:pPr>
            <w:r>
              <w:rPr>
                <w:rFonts w:eastAsia="Calibri"/>
                <w:sz w:val="28"/>
                <w:szCs w:val="28"/>
              </w:rPr>
              <w:t xml:space="preserve">Welch, </w:t>
            </w:r>
            <w:r w:rsidRPr="00C7799C">
              <w:rPr>
                <w:rFonts w:eastAsia="Calibri"/>
                <w:i/>
                <w:iCs/>
                <w:sz w:val="28"/>
                <w:szCs w:val="28"/>
              </w:rPr>
              <w:t>Church Administration</w:t>
            </w:r>
            <w:r>
              <w:rPr>
                <w:rFonts w:eastAsia="Calibri"/>
                <w:i/>
                <w:iCs/>
                <w:sz w:val="28"/>
                <w:szCs w:val="28"/>
              </w:rPr>
              <w:t xml:space="preserve"> </w:t>
            </w:r>
            <w:r>
              <w:rPr>
                <w:rFonts w:eastAsia="Calibri"/>
                <w:sz w:val="28"/>
                <w:szCs w:val="28"/>
              </w:rPr>
              <w:t>1-2</w:t>
            </w:r>
          </w:p>
        </w:tc>
        <w:tc>
          <w:tcPr>
            <w:tcW w:w="3192" w:type="dxa"/>
            <w:shd w:val="clear" w:color="auto" w:fill="auto"/>
          </w:tcPr>
          <w:p w14:paraId="6F134D7F" w14:textId="77777777" w:rsidR="00BE5A4B" w:rsidRPr="0093114A" w:rsidRDefault="00BE5A4B" w:rsidP="006E7F5A">
            <w:pPr>
              <w:rPr>
                <w:rFonts w:eastAsia="Calibri"/>
                <w:sz w:val="28"/>
              </w:rPr>
            </w:pPr>
          </w:p>
        </w:tc>
      </w:tr>
      <w:tr w:rsidR="00BE5A4B" w:rsidRPr="00F2600B" w14:paraId="50592D3D" w14:textId="77777777" w:rsidTr="006E7F5A">
        <w:trPr>
          <w:trHeight w:val="233"/>
        </w:trPr>
        <w:tc>
          <w:tcPr>
            <w:tcW w:w="1548" w:type="dxa"/>
            <w:shd w:val="clear" w:color="auto" w:fill="auto"/>
          </w:tcPr>
          <w:p w14:paraId="1B21CF81" w14:textId="77777777" w:rsidR="00BE5A4B" w:rsidRPr="0093114A" w:rsidRDefault="00BE5A4B" w:rsidP="006E7F5A">
            <w:pPr>
              <w:jc w:val="both"/>
              <w:rPr>
                <w:rFonts w:eastAsia="Calibri"/>
                <w:sz w:val="28"/>
                <w:szCs w:val="28"/>
              </w:rPr>
            </w:pPr>
            <w:r>
              <w:rPr>
                <w:rFonts w:eastAsia="Calibri"/>
                <w:sz w:val="28"/>
                <w:szCs w:val="28"/>
              </w:rPr>
              <w:t>6 June 29</w:t>
            </w:r>
          </w:p>
        </w:tc>
        <w:tc>
          <w:tcPr>
            <w:tcW w:w="4836" w:type="dxa"/>
            <w:shd w:val="clear" w:color="auto" w:fill="auto"/>
          </w:tcPr>
          <w:p w14:paraId="7B2235DE" w14:textId="6A27B1C1" w:rsidR="00BE5A4B" w:rsidRPr="005D393E" w:rsidRDefault="005D393E" w:rsidP="006E7F5A">
            <w:pPr>
              <w:rPr>
                <w:rFonts w:eastAsia="Calibri"/>
                <w:sz w:val="28"/>
                <w:szCs w:val="28"/>
              </w:rPr>
            </w:pPr>
            <w:r>
              <w:rPr>
                <w:rFonts w:eastAsia="Calibri"/>
                <w:sz w:val="28"/>
                <w:szCs w:val="28"/>
              </w:rPr>
              <w:t xml:space="preserve">Welch, </w:t>
            </w:r>
            <w:r w:rsidRPr="00C7799C">
              <w:rPr>
                <w:rFonts w:eastAsia="Calibri"/>
                <w:i/>
                <w:iCs/>
                <w:sz w:val="28"/>
                <w:szCs w:val="28"/>
              </w:rPr>
              <w:t>Church Administration</w:t>
            </w:r>
            <w:r>
              <w:rPr>
                <w:rFonts w:eastAsia="Calibri"/>
                <w:sz w:val="28"/>
                <w:szCs w:val="28"/>
              </w:rPr>
              <w:t xml:space="preserve"> 3-4</w:t>
            </w:r>
          </w:p>
        </w:tc>
        <w:tc>
          <w:tcPr>
            <w:tcW w:w="3192" w:type="dxa"/>
            <w:shd w:val="clear" w:color="auto" w:fill="auto"/>
          </w:tcPr>
          <w:p w14:paraId="6A7973B7" w14:textId="77777777" w:rsidR="00BE5A4B" w:rsidRPr="0093114A" w:rsidRDefault="00BE5A4B" w:rsidP="006E7F5A">
            <w:pPr>
              <w:jc w:val="center"/>
              <w:rPr>
                <w:rFonts w:eastAsia="Calibri"/>
                <w:sz w:val="28"/>
              </w:rPr>
            </w:pPr>
          </w:p>
        </w:tc>
      </w:tr>
      <w:tr w:rsidR="00BE5A4B" w:rsidRPr="00F2600B" w14:paraId="184A8FD7" w14:textId="77777777" w:rsidTr="006E7F5A">
        <w:tc>
          <w:tcPr>
            <w:tcW w:w="1548" w:type="dxa"/>
            <w:shd w:val="clear" w:color="auto" w:fill="auto"/>
          </w:tcPr>
          <w:p w14:paraId="08295D5F" w14:textId="77777777" w:rsidR="00BE5A4B" w:rsidRPr="0093114A" w:rsidRDefault="00BE5A4B" w:rsidP="006E7F5A">
            <w:pPr>
              <w:rPr>
                <w:rFonts w:eastAsia="Calibri"/>
                <w:sz w:val="28"/>
                <w:szCs w:val="28"/>
              </w:rPr>
            </w:pPr>
            <w:r>
              <w:rPr>
                <w:rFonts w:eastAsia="Calibri"/>
                <w:sz w:val="28"/>
                <w:szCs w:val="28"/>
              </w:rPr>
              <w:t>7 July 6</w:t>
            </w:r>
          </w:p>
        </w:tc>
        <w:tc>
          <w:tcPr>
            <w:tcW w:w="4836" w:type="dxa"/>
            <w:shd w:val="clear" w:color="auto" w:fill="auto"/>
          </w:tcPr>
          <w:p w14:paraId="35EFC1AE" w14:textId="5F95890E" w:rsidR="00BE5A4B" w:rsidRPr="005D393E" w:rsidRDefault="005D393E" w:rsidP="006E7F5A">
            <w:pPr>
              <w:rPr>
                <w:rFonts w:eastAsia="Calibri"/>
                <w:sz w:val="28"/>
                <w:szCs w:val="28"/>
              </w:rPr>
            </w:pPr>
            <w:r>
              <w:rPr>
                <w:rFonts w:eastAsia="Calibri"/>
                <w:sz w:val="28"/>
                <w:szCs w:val="28"/>
              </w:rPr>
              <w:t xml:space="preserve">Welch, </w:t>
            </w:r>
            <w:r w:rsidRPr="00C7799C">
              <w:rPr>
                <w:rFonts w:eastAsia="Calibri"/>
                <w:i/>
                <w:iCs/>
                <w:sz w:val="28"/>
                <w:szCs w:val="28"/>
              </w:rPr>
              <w:t>Church Administration</w:t>
            </w:r>
            <w:r>
              <w:rPr>
                <w:rFonts w:eastAsia="Calibri"/>
                <w:sz w:val="28"/>
                <w:szCs w:val="28"/>
              </w:rPr>
              <w:t xml:space="preserve"> 5-6</w:t>
            </w:r>
          </w:p>
        </w:tc>
        <w:tc>
          <w:tcPr>
            <w:tcW w:w="3192" w:type="dxa"/>
            <w:shd w:val="clear" w:color="auto" w:fill="auto"/>
          </w:tcPr>
          <w:p w14:paraId="49E60494" w14:textId="77777777" w:rsidR="00BE5A4B" w:rsidRPr="0093114A" w:rsidRDefault="00BE5A4B" w:rsidP="006E7F5A">
            <w:pPr>
              <w:rPr>
                <w:rFonts w:eastAsia="Calibri"/>
                <w:b/>
                <w:sz w:val="28"/>
              </w:rPr>
            </w:pPr>
          </w:p>
        </w:tc>
      </w:tr>
      <w:tr w:rsidR="00BE5A4B" w:rsidRPr="00F2600B" w14:paraId="33649AD1" w14:textId="77777777" w:rsidTr="006E7F5A">
        <w:tc>
          <w:tcPr>
            <w:tcW w:w="1548" w:type="dxa"/>
            <w:shd w:val="clear" w:color="auto" w:fill="auto"/>
          </w:tcPr>
          <w:p w14:paraId="7F7CD80F" w14:textId="77777777" w:rsidR="00BE5A4B" w:rsidRPr="0093114A" w:rsidRDefault="00BE5A4B" w:rsidP="006E7F5A">
            <w:pPr>
              <w:rPr>
                <w:rFonts w:eastAsia="Calibri"/>
                <w:sz w:val="28"/>
                <w:szCs w:val="28"/>
              </w:rPr>
            </w:pPr>
            <w:r>
              <w:rPr>
                <w:rFonts w:eastAsia="Calibri"/>
                <w:sz w:val="28"/>
                <w:szCs w:val="28"/>
              </w:rPr>
              <w:t>8 July 13</w:t>
            </w:r>
          </w:p>
        </w:tc>
        <w:tc>
          <w:tcPr>
            <w:tcW w:w="4836" w:type="dxa"/>
            <w:shd w:val="clear" w:color="auto" w:fill="auto"/>
          </w:tcPr>
          <w:p w14:paraId="7379B70D" w14:textId="3D5A7A83" w:rsidR="00BE5A4B" w:rsidRPr="005D393E" w:rsidRDefault="005D393E" w:rsidP="006E7F5A">
            <w:pPr>
              <w:rPr>
                <w:rFonts w:eastAsia="Calibri"/>
                <w:sz w:val="28"/>
                <w:szCs w:val="28"/>
              </w:rPr>
            </w:pPr>
            <w:r>
              <w:rPr>
                <w:rFonts w:eastAsia="Calibri"/>
                <w:sz w:val="28"/>
                <w:szCs w:val="28"/>
              </w:rPr>
              <w:t xml:space="preserve">Welch, </w:t>
            </w:r>
            <w:r w:rsidRPr="00C7799C">
              <w:rPr>
                <w:rFonts w:eastAsia="Calibri"/>
                <w:i/>
                <w:iCs/>
                <w:sz w:val="28"/>
                <w:szCs w:val="28"/>
              </w:rPr>
              <w:t>Church Administration</w:t>
            </w:r>
            <w:r>
              <w:rPr>
                <w:rFonts w:eastAsia="Calibri"/>
                <w:i/>
                <w:iCs/>
                <w:sz w:val="28"/>
                <w:szCs w:val="28"/>
              </w:rPr>
              <w:t xml:space="preserve"> </w:t>
            </w:r>
            <w:r>
              <w:rPr>
                <w:rFonts w:eastAsia="Calibri"/>
                <w:sz w:val="28"/>
                <w:szCs w:val="28"/>
              </w:rPr>
              <w:t>7-8</w:t>
            </w:r>
          </w:p>
        </w:tc>
        <w:tc>
          <w:tcPr>
            <w:tcW w:w="3192" w:type="dxa"/>
            <w:shd w:val="clear" w:color="auto" w:fill="auto"/>
          </w:tcPr>
          <w:p w14:paraId="1F705474" w14:textId="77777777" w:rsidR="00BE5A4B" w:rsidRPr="0093114A" w:rsidRDefault="00BE5A4B" w:rsidP="006E7F5A">
            <w:pPr>
              <w:jc w:val="center"/>
              <w:rPr>
                <w:rFonts w:eastAsia="Calibri"/>
                <w:sz w:val="28"/>
              </w:rPr>
            </w:pPr>
          </w:p>
        </w:tc>
      </w:tr>
      <w:tr w:rsidR="00BE5A4B" w:rsidRPr="00F2600B" w14:paraId="4C11C098" w14:textId="77777777" w:rsidTr="006E7F5A">
        <w:tc>
          <w:tcPr>
            <w:tcW w:w="1548" w:type="dxa"/>
            <w:shd w:val="clear" w:color="auto" w:fill="auto"/>
          </w:tcPr>
          <w:p w14:paraId="35941201" w14:textId="77777777" w:rsidR="00BE5A4B" w:rsidRPr="0093114A" w:rsidRDefault="00BE5A4B" w:rsidP="006E7F5A">
            <w:pPr>
              <w:rPr>
                <w:rFonts w:eastAsia="Calibri"/>
                <w:sz w:val="28"/>
                <w:szCs w:val="28"/>
              </w:rPr>
            </w:pPr>
            <w:r>
              <w:rPr>
                <w:rFonts w:eastAsia="Calibri"/>
                <w:sz w:val="28"/>
                <w:szCs w:val="28"/>
              </w:rPr>
              <w:t>9 July 20</w:t>
            </w:r>
          </w:p>
        </w:tc>
        <w:tc>
          <w:tcPr>
            <w:tcW w:w="4836" w:type="dxa"/>
            <w:shd w:val="clear" w:color="auto" w:fill="auto"/>
          </w:tcPr>
          <w:p w14:paraId="0C836E2F" w14:textId="050D636E" w:rsidR="00BE5A4B" w:rsidRPr="005D393E" w:rsidRDefault="005D393E" w:rsidP="006E7F5A">
            <w:pPr>
              <w:rPr>
                <w:rFonts w:eastAsia="Calibri"/>
                <w:sz w:val="28"/>
                <w:szCs w:val="28"/>
              </w:rPr>
            </w:pPr>
            <w:r>
              <w:rPr>
                <w:rFonts w:eastAsia="Calibri"/>
                <w:sz w:val="28"/>
                <w:szCs w:val="28"/>
              </w:rPr>
              <w:t xml:space="preserve">Welch, </w:t>
            </w:r>
            <w:r w:rsidRPr="00C7799C">
              <w:rPr>
                <w:rFonts w:eastAsia="Calibri"/>
                <w:i/>
                <w:iCs/>
                <w:sz w:val="28"/>
                <w:szCs w:val="28"/>
              </w:rPr>
              <w:t>Church Administration</w:t>
            </w:r>
            <w:r>
              <w:rPr>
                <w:rFonts w:eastAsia="Calibri"/>
                <w:i/>
                <w:iCs/>
                <w:sz w:val="28"/>
                <w:szCs w:val="28"/>
              </w:rPr>
              <w:t xml:space="preserve"> </w:t>
            </w:r>
            <w:r>
              <w:rPr>
                <w:rFonts w:eastAsia="Calibri"/>
                <w:sz w:val="28"/>
                <w:szCs w:val="28"/>
              </w:rPr>
              <w:t>9-10</w:t>
            </w:r>
          </w:p>
        </w:tc>
        <w:tc>
          <w:tcPr>
            <w:tcW w:w="3192" w:type="dxa"/>
            <w:shd w:val="clear" w:color="auto" w:fill="auto"/>
          </w:tcPr>
          <w:p w14:paraId="2926AEEF" w14:textId="77777777" w:rsidR="00BE5A4B" w:rsidRPr="0093114A" w:rsidRDefault="00BE5A4B" w:rsidP="006E7F5A">
            <w:pPr>
              <w:rPr>
                <w:rFonts w:eastAsia="Calibri"/>
                <w:sz w:val="28"/>
              </w:rPr>
            </w:pPr>
          </w:p>
        </w:tc>
      </w:tr>
      <w:tr w:rsidR="00BE5A4B" w:rsidRPr="00F2600B" w14:paraId="31A90D8F" w14:textId="77777777" w:rsidTr="006E7F5A">
        <w:trPr>
          <w:trHeight w:val="773"/>
        </w:trPr>
        <w:tc>
          <w:tcPr>
            <w:tcW w:w="1548" w:type="dxa"/>
            <w:shd w:val="clear" w:color="auto" w:fill="auto"/>
          </w:tcPr>
          <w:p w14:paraId="601662C8" w14:textId="77777777" w:rsidR="00BE5A4B" w:rsidRPr="0093114A" w:rsidRDefault="00BE5A4B" w:rsidP="006E7F5A">
            <w:pPr>
              <w:rPr>
                <w:rFonts w:eastAsia="Calibri"/>
                <w:sz w:val="28"/>
                <w:szCs w:val="28"/>
              </w:rPr>
            </w:pPr>
            <w:r>
              <w:rPr>
                <w:rFonts w:eastAsia="Calibri"/>
                <w:sz w:val="28"/>
                <w:szCs w:val="28"/>
              </w:rPr>
              <w:t>10 July 27</w:t>
            </w:r>
          </w:p>
        </w:tc>
        <w:tc>
          <w:tcPr>
            <w:tcW w:w="4836" w:type="dxa"/>
            <w:shd w:val="clear" w:color="auto" w:fill="auto"/>
          </w:tcPr>
          <w:p w14:paraId="55D86B25" w14:textId="240262D0" w:rsidR="00BE5A4B" w:rsidRPr="005D393E" w:rsidRDefault="005D393E" w:rsidP="006E7F5A">
            <w:pPr>
              <w:rPr>
                <w:rFonts w:eastAsia="Calibri"/>
                <w:sz w:val="28"/>
                <w:szCs w:val="28"/>
              </w:rPr>
            </w:pPr>
            <w:r>
              <w:rPr>
                <w:rFonts w:eastAsia="Calibri"/>
                <w:sz w:val="28"/>
                <w:szCs w:val="28"/>
              </w:rPr>
              <w:t xml:space="preserve">Welch, </w:t>
            </w:r>
            <w:r w:rsidRPr="00C7799C">
              <w:rPr>
                <w:rFonts w:eastAsia="Calibri"/>
                <w:i/>
                <w:iCs/>
                <w:sz w:val="28"/>
                <w:szCs w:val="28"/>
              </w:rPr>
              <w:t>Church Administration</w:t>
            </w:r>
            <w:r>
              <w:rPr>
                <w:rFonts w:eastAsia="Calibri"/>
                <w:i/>
                <w:iCs/>
                <w:sz w:val="28"/>
                <w:szCs w:val="28"/>
              </w:rPr>
              <w:t xml:space="preserve"> </w:t>
            </w:r>
            <w:r>
              <w:rPr>
                <w:rFonts w:eastAsia="Calibri"/>
                <w:sz w:val="28"/>
                <w:szCs w:val="28"/>
              </w:rPr>
              <w:t>11-12</w:t>
            </w:r>
          </w:p>
        </w:tc>
        <w:tc>
          <w:tcPr>
            <w:tcW w:w="3192" w:type="dxa"/>
            <w:shd w:val="clear" w:color="auto" w:fill="auto"/>
          </w:tcPr>
          <w:p w14:paraId="6A935822" w14:textId="77777777" w:rsidR="00BE5A4B" w:rsidRPr="0093114A" w:rsidRDefault="00BE5A4B" w:rsidP="006E7F5A">
            <w:pPr>
              <w:jc w:val="center"/>
              <w:rPr>
                <w:rFonts w:eastAsia="Calibri"/>
                <w:b/>
                <w:sz w:val="28"/>
              </w:rPr>
            </w:pPr>
          </w:p>
        </w:tc>
      </w:tr>
      <w:tr w:rsidR="00BE5A4B" w:rsidRPr="00F2600B" w14:paraId="50A24DDE" w14:textId="77777777" w:rsidTr="006E7F5A">
        <w:tc>
          <w:tcPr>
            <w:tcW w:w="1548" w:type="dxa"/>
            <w:shd w:val="clear" w:color="auto" w:fill="auto"/>
          </w:tcPr>
          <w:p w14:paraId="3D79EE6E" w14:textId="77777777" w:rsidR="00BE5A4B" w:rsidRPr="0093114A" w:rsidRDefault="00BE5A4B" w:rsidP="006E7F5A">
            <w:pPr>
              <w:rPr>
                <w:rFonts w:eastAsia="Calibri"/>
                <w:sz w:val="28"/>
                <w:szCs w:val="28"/>
              </w:rPr>
            </w:pPr>
            <w:r>
              <w:rPr>
                <w:rFonts w:eastAsia="Calibri"/>
                <w:sz w:val="28"/>
                <w:szCs w:val="28"/>
              </w:rPr>
              <w:t>11 Aug 3</w:t>
            </w:r>
          </w:p>
        </w:tc>
        <w:tc>
          <w:tcPr>
            <w:tcW w:w="4836" w:type="dxa"/>
            <w:shd w:val="clear" w:color="auto" w:fill="auto"/>
          </w:tcPr>
          <w:p w14:paraId="09BCD6BE" w14:textId="4C9DAA5F" w:rsidR="00BE5A4B" w:rsidRPr="0093114A" w:rsidRDefault="005D393E" w:rsidP="006E7F5A">
            <w:pPr>
              <w:rPr>
                <w:rFonts w:eastAsia="Calibri"/>
                <w:sz w:val="28"/>
                <w:szCs w:val="28"/>
              </w:rPr>
            </w:pPr>
            <w:r>
              <w:rPr>
                <w:rFonts w:eastAsia="Calibri"/>
                <w:sz w:val="28"/>
                <w:szCs w:val="28"/>
              </w:rPr>
              <w:t xml:space="preserve">Course wrap up </w:t>
            </w:r>
          </w:p>
        </w:tc>
        <w:tc>
          <w:tcPr>
            <w:tcW w:w="3192" w:type="dxa"/>
            <w:shd w:val="clear" w:color="auto" w:fill="auto"/>
          </w:tcPr>
          <w:p w14:paraId="2C86F644" w14:textId="77777777" w:rsidR="00BE5A4B" w:rsidRPr="0093114A" w:rsidRDefault="00BE5A4B" w:rsidP="006E7F5A">
            <w:pPr>
              <w:jc w:val="center"/>
              <w:rPr>
                <w:rFonts w:eastAsia="Calibri"/>
                <w:sz w:val="28"/>
              </w:rPr>
            </w:pPr>
          </w:p>
        </w:tc>
      </w:tr>
    </w:tbl>
    <w:p w14:paraId="329AE9C0" w14:textId="77777777" w:rsidR="00480DBA" w:rsidRDefault="00480DBA" w:rsidP="00F14F10">
      <w:pPr>
        <w:rPr>
          <w:rFonts w:asciiTheme="minorHAnsi" w:hAnsiTheme="minorHAnsi" w:cstheme="minorHAnsi"/>
          <w:b/>
        </w:rPr>
      </w:pPr>
    </w:p>
    <w:p w14:paraId="7C064376" w14:textId="77777777" w:rsidR="004C322B" w:rsidRDefault="004C322B" w:rsidP="00F14F10">
      <w:pPr>
        <w:rPr>
          <w:rFonts w:asciiTheme="minorHAnsi" w:hAnsiTheme="minorHAnsi" w:cstheme="minorHAnsi"/>
          <w:b/>
        </w:rPr>
      </w:pPr>
    </w:p>
    <w:p w14:paraId="17570878" w14:textId="77777777" w:rsidR="004C322B" w:rsidRDefault="004C322B" w:rsidP="00F14F10">
      <w:pPr>
        <w:rPr>
          <w:rFonts w:asciiTheme="minorHAnsi" w:hAnsiTheme="minorHAnsi" w:cstheme="minorHAnsi"/>
          <w:b/>
        </w:rPr>
      </w:pPr>
    </w:p>
    <w:p w14:paraId="00ECAE27" w14:textId="77777777" w:rsidR="004C322B" w:rsidRDefault="003B35D4" w:rsidP="00F14F10">
      <w:pPr>
        <w:rPr>
          <w:rFonts w:asciiTheme="minorHAnsi" w:hAnsiTheme="minorHAnsi" w:cstheme="minorHAnsi"/>
          <w:b/>
        </w:rPr>
      </w:pPr>
      <w:r>
        <w:rPr>
          <w:rFonts w:asciiTheme="minorHAnsi" w:hAnsiTheme="minorHAnsi" w:cstheme="minorHAnsi"/>
          <w:b/>
        </w:rPr>
        <w:t>Additional material:</w:t>
      </w:r>
    </w:p>
    <w:p w14:paraId="12E1B762" w14:textId="77777777" w:rsidR="003B35D4" w:rsidRDefault="003B35D4" w:rsidP="00F14F10">
      <w:pPr>
        <w:rPr>
          <w:rFonts w:asciiTheme="minorHAnsi" w:hAnsiTheme="minorHAnsi" w:cstheme="minorHAnsi"/>
          <w:b/>
        </w:rPr>
      </w:pPr>
    </w:p>
    <w:p w14:paraId="28C03C3B" w14:textId="1FC7FDAF" w:rsidR="0057031F" w:rsidRDefault="003B35D4" w:rsidP="00E95879">
      <w:pPr>
        <w:pStyle w:val="NormalWeb"/>
        <w:spacing w:before="0" w:beforeAutospacing="0" w:after="0" w:afterAutospacing="0"/>
        <w:ind w:left="720" w:right="1008" w:hanging="720"/>
        <w:rPr>
          <w:b/>
          <w:bCs/>
          <w:color w:val="000000"/>
          <w:kern w:val="36"/>
          <w:sz w:val="44"/>
          <w:szCs w:val="48"/>
        </w:rPr>
      </w:pPr>
      <w:r w:rsidRPr="00D310C0">
        <w:rPr>
          <w:rStyle w:val="Strong"/>
          <w:color w:val="000000"/>
          <w:sz w:val="22"/>
          <w:szCs w:val="22"/>
        </w:rPr>
        <w:t>Academic Honesty (Plagiarism</w:t>
      </w:r>
      <w:r w:rsidRPr="006A5C17">
        <w:rPr>
          <w:rStyle w:val="Strong"/>
          <w:b w:val="0"/>
          <w:color w:val="000000"/>
          <w:sz w:val="22"/>
          <w:szCs w:val="22"/>
        </w:rPr>
        <w:t xml:space="preserve">):  University students </w:t>
      </w:r>
      <w:proofErr w:type="gramStart"/>
      <w:r w:rsidRPr="006A5C17">
        <w:rPr>
          <w:rStyle w:val="Strong"/>
          <w:b w:val="0"/>
          <w:color w:val="000000"/>
          <w:sz w:val="22"/>
          <w:szCs w:val="22"/>
        </w:rPr>
        <w:t>are expected</w:t>
      </w:r>
      <w:proofErr w:type="gramEnd"/>
      <w:r w:rsidRPr="006A5C17">
        <w:rPr>
          <w:rStyle w:val="Strong"/>
          <w:b w:val="0"/>
          <w:color w:val="000000"/>
          <w:sz w:val="22"/>
          <w:szCs w:val="22"/>
        </w:rPr>
        <w:t xml:space="preserve">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pf the work of another as one’s own work. It is the student’s responsibility to be familiar with penalties associates with plagiarism stated in the catalog. </w:t>
      </w:r>
    </w:p>
    <w:sectPr w:rsidR="0057031F" w:rsidSect="004C322B">
      <w:pgSz w:w="12240" w:h="15840" w:code="1"/>
      <w:pgMar w:top="1008"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73A1"/>
    <w:multiLevelType w:val="multilevel"/>
    <w:tmpl w:val="918662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0E7300"/>
    <w:multiLevelType w:val="hybridMultilevel"/>
    <w:tmpl w:val="334A1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848CB"/>
    <w:multiLevelType w:val="multilevel"/>
    <w:tmpl w:val="A6B4F0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3371E50"/>
    <w:multiLevelType w:val="multilevel"/>
    <w:tmpl w:val="374CEE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6E40F09"/>
    <w:multiLevelType w:val="hybridMultilevel"/>
    <w:tmpl w:val="35E86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B3555"/>
    <w:multiLevelType w:val="hybridMultilevel"/>
    <w:tmpl w:val="5762B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BFC3D21"/>
    <w:multiLevelType w:val="hybridMultilevel"/>
    <w:tmpl w:val="3976E986"/>
    <w:lvl w:ilvl="0" w:tplc="1450B18A">
      <w:start w:val="1"/>
      <w:numFmt w:val="bullet"/>
      <w:lvlText w:val=""/>
      <w:lvlJc w:val="left"/>
      <w:pPr>
        <w:tabs>
          <w:tab w:val="num" w:pos="990"/>
        </w:tabs>
        <w:ind w:left="3870" w:hanging="2880"/>
      </w:pPr>
      <w:rPr>
        <w:rFonts w:ascii="Symbol" w:hAnsi="Symbol"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EAE229C"/>
    <w:multiLevelType w:val="multilevel"/>
    <w:tmpl w:val="5A1C741C"/>
    <w:lvl w:ilvl="0">
      <w:start w:val="1"/>
      <w:numFmt w:val="upperLetter"/>
      <w:lvlText w:val="%1."/>
      <w:lvlJc w:val="left"/>
      <w:pPr>
        <w:tabs>
          <w:tab w:val="num" w:pos="360"/>
        </w:tabs>
        <w:ind w:left="360" w:hanging="360"/>
      </w:pPr>
      <w:rPr>
        <w:rFonts w:ascii="Times New Roman" w:hAnsi="Times New Roman" w:hint="default"/>
        <w:b/>
        <w:i w:val="0"/>
        <w:sz w:val="24"/>
        <w:szCs w:val="24"/>
      </w:rPr>
    </w:lvl>
    <w:lvl w:ilvl="1">
      <w:start w:val="7"/>
      <w:numFmt w:val="lowerLetter"/>
      <w:lvlText w:val="%2."/>
      <w:lvlJc w:val="left"/>
      <w:pPr>
        <w:tabs>
          <w:tab w:val="num" w:pos="0"/>
        </w:tabs>
        <w:ind w:left="1080" w:hanging="360"/>
      </w:pPr>
      <w:rPr>
        <w:rFonts w:hint="default"/>
      </w:rPr>
    </w:lvl>
    <w:lvl w:ilvl="2">
      <w:start w:val="2"/>
      <w:numFmt w:val="lowerLetter"/>
      <w:lvlText w:val="%3."/>
      <w:lvlJc w:val="left"/>
      <w:pPr>
        <w:tabs>
          <w:tab w:val="num" w:pos="1440"/>
        </w:tabs>
        <w:ind w:left="1260" w:hanging="180"/>
      </w:pPr>
      <w:rPr>
        <w:rFonts w:hint="default"/>
      </w:rPr>
    </w:lvl>
    <w:lvl w:ilvl="3">
      <w:start w:val="2"/>
      <w:numFmt w:val="lowerLetter"/>
      <w:lvlText w:val="%4."/>
      <w:lvlJc w:val="left"/>
      <w:pPr>
        <w:tabs>
          <w:tab w:val="num" w:pos="1620"/>
        </w:tabs>
        <w:ind w:left="1620" w:hanging="360"/>
      </w:pPr>
      <w:rPr>
        <w:rFonts w:hint="default"/>
      </w:rPr>
    </w:lvl>
    <w:lvl w:ilvl="4">
      <w:start w:val="1"/>
      <w:numFmt w:val="decimal"/>
      <w:lvlText w:val="%5."/>
      <w:lvlJc w:val="left"/>
      <w:pPr>
        <w:tabs>
          <w:tab w:val="num" w:pos="198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8" w15:restartNumberingAfterBreak="0">
    <w:nsid w:val="4F181C62"/>
    <w:multiLevelType w:val="singleLevel"/>
    <w:tmpl w:val="B04AB8F8"/>
    <w:lvl w:ilvl="0">
      <w:start w:val="1"/>
      <w:numFmt w:val="decimal"/>
      <w:lvlText w:val="%1."/>
      <w:legacy w:legacy="1" w:legacySpace="0" w:legacyIndent="360"/>
      <w:lvlJc w:val="left"/>
      <w:pPr>
        <w:ind w:left="1080" w:hanging="360"/>
      </w:pPr>
    </w:lvl>
  </w:abstractNum>
  <w:abstractNum w:abstractNumId="9"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8"/>
  </w:num>
  <w:num w:numId="3">
    <w:abstractNumId w:val="6"/>
  </w:num>
  <w:num w:numId="4">
    <w:abstractNumId w:val="5"/>
  </w:num>
  <w:num w:numId="5">
    <w:abstractNumId w:val="9"/>
  </w:num>
  <w:num w:numId="6">
    <w:abstractNumId w:val="7"/>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71"/>
    <w:rsid w:val="00017671"/>
    <w:rsid w:val="00024BE0"/>
    <w:rsid w:val="000C1068"/>
    <w:rsid w:val="000F3F41"/>
    <w:rsid w:val="00132847"/>
    <w:rsid w:val="001D17B0"/>
    <w:rsid w:val="002524E4"/>
    <w:rsid w:val="0026728B"/>
    <w:rsid w:val="002E7E53"/>
    <w:rsid w:val="002F254A"/>
    <w:rsid w:val="00325F00"/>
    <w:rsid w:val="0036337A"/>
    <w:rsid w:val="00383D1E"/>
    <w:rsid w:val="003B35D4"/>
    <w:rsid w:val="004007B5"/>
    <w:rsid w:val="00412A97"/>
    <w:rsid w:val="00424C38"/>
    <w:rsid w:val="00433D3B"/>
    <w:rsid w:val="00480DBA"/>
    <w:rsid w:val="004979AC"/>
    <w:rsid w:val="004A60FF"/>
    <w:rsid w:val="004B2607"/>
    <w:rsid w:val="004B633B"/>
    <w:rsid w:val="004C02EB"/>
    <w:rsid w:val="004C322B"/>
    <w:rsid w:val="004E40D9"/>
    <w:rsid w:val="0057031F"/>
    <w:rsid w:val="005A4FCA"/>
    <w:rsid w:val="005C7D1F"/>
    <w:rsid w:val="005D393E"/>
    <w:rsid w:val="0060040D"/>
    <w:rsid w:val="006230DE"/>
    <w:rsid w:val="0063547C"/>
    <w:rsid w:val="0065022B"/>
    <w:rsid w:val="006636D0"/>
    <w:rsid w:val="00664814"/>
    <w:rsid w:val="006A0853"/>
    <w:rsid w:val="006C44BB"/>
    <w:rsid w:val="006F4D8B"/>
    <w:rsid w:val="007904DB"/>
    <w:rsid w:val="007B5AC3"/>
    <w:rsid w:val="007C201A"/>
    <w:rsid w:val="007E79C6"/>
    <w:rsid w:val="0080075F"/>
    <w:rsid w:val="008130E6"/>
    <w:rsid w:val="00847B37"/>
    <w:rsid w:val="00880A94"/>
    <w:rsid w:val="008A1D14"/>
    <w:rsid w:val="008A2B33"/>
    <w:rsid w:val="008B207F"/>
    <w:rsid w:val="008C04D7"/>
    <w:rsid w:val="008C72EA"/>
    <w:rsid w:val="008E36BB"/>
    <w:rsid w:val="00932B83"/>
    <w:rsid w:val="009525A5"/>
    <w:rsid w:val="009A2968"/>
    <w:rsid w:val="00A234B7"/>
    <w:rsid w:val="00A75574"/>
    <w:rsid w:val="00AF31D0"/>
    <w:rsid w:val="00B444A8"/>
    <w:rsid w:val="00B520FD"/>
    <w:rsid w:val="00BB1D65"/>
    <w:rsid w:val="00BE5A4B"/>
    <w:rsid w:val="00C603BB"/>
    <w:rsid w:val="00C65C1A"/>
    <w:rsid w:val="00CB412B"/>
    <w:rsid w:val="00CF6FFB"/>
    <w:rsid w:val="00D74A6E"/>
    <w:rsid w:val="00DD795B"/>
    <w:rsid w:val="00DF5112"/>
    <w:rsid w:val="00E21E73"/>
    <w:rsid w:val="00E56342"/>
    <w:rsid w:val="00E95879"/>
    <w:rsid w:val="00EA1414"/>
    <w:rsid w:val="00EE4B9F"/>
    <w:rsid w:val="00F02A62"/>
    <w:rsid w:val="00F14F10"/>
    <w:rsid w:val="00F43B31"/>
    <w:rsid w:val="00F72841"/>
    <w:rsid w:val="00F977AC"/>
    <w:rsid w:val="00FA1D35"/>
    <w:rsid w:val="00FD3D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74E7D"/>
  <w15:docId w15:val="{E65A8D3F-1787-4B47-8A15-378DA5EB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71"/>
    <w:rPr>
      <w:rFonts w:ascii="Tahoma" w:hAnsi="Tahoma" w:cs="Tahoma"/>
      <w:sz w:val="16"/>
      <w:szCs w:val="16"/>
    </w:rPr>
  </w:style>
  <w:style w:type="character" w:customStyle="1" w:styleId="BalloonTextChar">
    <w:name w:val="Balloon Text Char"/>
    <w:basedOn w:val="DefaultParagraphFont"/>
    <w:link w:val="BalloonText"/>
    <w:uiPriority w:val="99"/>
    <w:semiHidden/>
    <w:rsid w:val="00017671"/>
    <w:rPr>
      <w:rFonts w:ascii="Tahoma" w:hAnsi="Tahoma" w:cs="Tahoma"/>
      <w:sz w:val="16"/>
      <w:szCs w:val="16"/>
    </w:rPr>
  </w:style>
  <w:style w:type="paragraph" w:styleId="NoSpacing">
    <w:name w:val="No Spacing"/>
    <w:uiPriority w:val="1"/>
    <w:qFormat/>
    <w:rsid w:val="00017671"/>
  </w:style>
  <w:style w:type="paragraph" w:styleId="BodyText">
    <w:name w:val="Body Text"/>
    <w:basedOn w:val="Normal"/>
    <w:link w:val="BodyTextChar"/>
    <w:rsid w:val="002524E4"/>
    <w:pPr>
      <w:spacing w:after="120"/>
    </w:pPr>
    <w:rPr>
      <w:rFonts w:ascii="Roman 10cpi" w:hAnsi="Roman 10cpi"/>
      <w:snapToGrid/>
      <w:szCs w:val="20"/>
    </w:rPr>
  </w:style>
  <w:style w:type="character" w:customStyle="1" w:styleId="BodyTextChar">
    <w:name w:val="Body Text Char"/>
    <w:basedOn w:val="DefaultParagraphFont"/>
    <w:link w:val="BodyText"/>
    <w:rsid w:val="002524E4"/>
    <w:rPr>
      <w:rFonts w:ascii="Roman 10cpi" w:hAnsi="Roman 10cpi"/>
      <w:snapToGrid/>
      <w:szCs w:val="20"/>
    </w:rPr>
  </w:style>
  <w:style w:type="table" w:styleId="TableGrid">
    <w:name w:val="Table Grid"/>
    <w:basedOn w:val="TableNormal"/>
    <w:uiPriority w:val="59"/>
    <w:rsid w:val="002524E4"/>
    <w:rPr>
      <w:rFonts w:asciiTheme="minorHAnsi" w:eastAsiaTheme="minorHAnsi" w:hAnsiTheme="minorHAnsi" w:cstheme="minorBid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022B"/>
    <w:rPr>
      <w:color w:val="0000FF" w:themeColor="hyperlink"/>
      <w:u w:val="single"/>
    </w:rPr>
  </w:style>
  <w:style w:type="character" w:customStyle="1" w:styleId="acalog-highlight-search-2">
    <w:name w:val="acalog-highlight-search-2"/>
    <w:basedOn w:val="DefaultParagraphFont"/>
    <w:rsid w:val="00847B37"/>
  </w:style>
  <w:style w:type="character" w:customStyle="1" w:styleId="acalog-highlight-search-1">
    <w:name w:val="acalog-highlight-search-1"/>
    <w:basedOn w:val="DefaultParagraphFont"/>
    <w:rsid w:val="00847B37"/>
  </w:style>
  <w:style w:type="paragraph" w:styleId="ListParagraph">
    <w:name w:val="List Paragraph"/>
    <w:basedOn w:val="Normal"/>
    <w:uiPriority w:val="34"/>
    <w:qFormat/>
    <w:rsid w:val="00F72841"/>
    <w:pPr>
      <w:ind w:left="720"/>
      <w:contextualSpacing/>
    </w:pPr>
  </w:style>
  <w:style w:type="character" w:styleId="Strong">
    <w:name w:val="Strong"/>
    <w:qFormat/>
    <w:rsid w:val="003B35D4"/>
    <w:rPr>
      <w:b/>
      <w:bCs/>
    </w:rPr>
  </w:style>
  <w:style w:type="paragraph" w:styleId="NormalWeb">
    <w:name w:val="Normal (Web)"/>
    <w:basedOn w:val="Normal"/>
    <w:rsid w:val="003B35D4"/>
    <w:pPr>
      <w:spacing w:before="100" w:beforeAutospacing="1" w:after="100" w:afterAutospacing="1"/>
    </w:pPr>
    <w:rPr>
      <w:snapToGrid/>
    </w:rPr>
  </w:style>
  <w:style w:type="paragraph" w:customStyle="1" w:styleId="xmsonormal">
    <w:name w:val="x_msonormal"/>
    <w:basedOn w:val="Normal"/>
    <w:rsid w:val="007C201A"/>
    <w:pPr>
      <w:spacing w:before="100" w:beforeAutospacing="1" w:after="100" w:afterAutospacing="1"/>
    </w:pPr>
    <w:rPr>
      <w:snapToGrid/>
    </w:rPr>
  </w:style>
  <w:style w:type="paragraph" w:customStyle="1" w:styleId="xmsolistparagraph">
    <w:name w:val="x_msolistparagraph"/>
    <w:basedOn w:val="Normal"/>
    <w:rsid w:val="007C201A"/>
    <w:pPr>
      <w:spacing w:before="100" w:beforeAutospacing="1" w:after="100" w:afterAutospacing="1"/>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G:\winter%20term%202014\dainm@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2A70E-D850-4FB7-BB73-D72450D27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3772</TotalTime>
  <Pages>4</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Michael Dain</cp:lastModifiedBy>
  <cp:revision>17</cp:revision>
  <dcterms:created xsi:type="dcterms:W3CDTF">2020-04-22T16:45:00Z</dcterms:created>
  <dcterms:modified xsi:type="dcterms:W3CDTF">2020-04-27T16:15:00Z</dcterms:modified>
</cp:coreProperties>
</file>