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9F05F" w14:textId="77777777" w:rsidR="00314FD2" w:rsidRDefault="00314FD2" w:rsidP="000C2431">
      <w:pPr>
        <w:pStyle w:val="SyllabiHeading"/>
        <w:rPr>
          <w:rStyle w:val="SyllabiHeadingChar"/>
          <w:b/>
        </w:rPr>
        <w:sectPr w:rsidR="00314FD2" w:rsidSect="00314FD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88" w:footer="576" w:gutter="0"/>
          <w:cols w:space="720"/>
          <w:docGrid w:linePitch="360"/>
        </w:sectPr>
      </w:pPr>
    </w:p>
    <w:p w14:paraId="7F676033"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3BE26FC0"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78E5EFE3" w14:textId="77777777" w:rsidR="00A105A1" w:rsidRPr="004227A2" w:rsidRDefault="00A105A1" w:rsidP="000C2431">
      <w:pPr>
        <w:pStyle w:val="SyllabiHeading"/>
        <w:rPr>
          <w:b/>
        </w:rPr>
      </w:pPr>
      <w:r w:rsidRPr="004227A2">
        <w:rPr>
          <w:b/>
        </w:rPr>
        <w:t xml:space="preserve">Contact Information </w:t>
      </w:r>
    </w:p>
    <w:p w14:paraId="2830E12F" w14:textId="77777777" w:rsidR="004227A2" w:rsidRPr="004227A2" w:rsidRDefault="00E8301B" w:rsidP="000C2431">
      <w:pPr>
        <w:pStyle w:val="SyllabiBasic"/>
        <w:spacing w:after="0"/>
        <w:rPr>
          <w:b/>
          <w:vanish/>
          <w:specVanish/>
        </w:rPr>
      </w:pPr>
      <w:r>
        <w:rPr>
          <w:rStyle w:val="SyllabiBasicChar"/>
          <w:b/>
        </w:rPr>
        <w:t>Course</w:t>
      </w:r>
    </w:p>
    <w:p w14:paraId="763B9C84" w14:textId="6845071E" w:rsidR="007F73E9" w:rsidRDefault="00E8301B" w:rsidP="000C2431">
      <w:pPr>
        <w:spacing w:after="0"/>
      </w:pPr>
      <w:r>
        <w:t>:</w:t>
      </w:r>
      <w:r w:rsidR="00A24A3B">
        <w:t xml:space="preserve"> CNSL</w:t>
      </w:r>
      <w:r w:rsidR="004E5235">
        <w:t xml:space="preserve"> 5303</w:t>
      </w:r>
      <w:r w:rsidR="004227A2">
        <w:t xml:space="preserve"> </w:t>
      </w:r>
      <w:permStart w:id="1773948832" w:edGrp="everyone"/>
      <w:r w:rsidR="00D37F3B">
        <w:t>VC01</w:t>
      </w:r>
      <w:permEnd w:id="1773948832"/>
      <w:r w:rsidR="00A24A3B">
        <w:t xml:space="preserve"> – </w:t>
      </w:r>
      <w:r w:rsidR="004E5235">
        <w:t>Social and Cultural Foundations in Counseling</w:t>
      </w:r>
    </w:p>
    <w:p w14:paraId="67F068FD" w14:textId="77777777" w:rsidR="004227A2" w:rsidRPr="004227A2" w:rsidRDefault="004227A2" w:rsidP="000C2431">
      <w:pPr>
        <w:pStyle w:val="SyllabiBasic"/>
        <w:spacing w:after="0"/>
        <w:rPr>
          <w:b/>
          <w:vanish/>
          <w:specVanish/>
        </w:rPr>
      </w:pPr>
      <w:r w:rsidRPr="004227A2">
        <w:rPr>
          <w:b/>
        </w:rPr>
        <w:t>Campus</w:t>
      </w:r>
    </w:p>
    <w:p w14:paraId="0CF8A7A0" w14:textId="29F21495" w:rsidR="004227A2" w:rsidRDefault="00E8301B" w:rsidP="000C2431">
      <w:pPr>
        <w:spacing w:after="0"/>
      </w:pPr>
      <w:r>
        <w:t>:</w:t>
      </w:r>
      <w:r w:rsidR="004227A2">
        <w:t xml:space="preserve"> </w:t>
      </w:r>
      <w:permStart w:id="1473389181" w:edGrp="everyone"/>
      <w:r w:rsidR="004227A2">
        <w:t>WBUonline</w:t>
      </w:r>
      <w:permEnd w:id="1473389181"/>
    </w:p>
    <w:p w14:paraId="3A436650" w14:textId="77777777" w:rsidR="004227A2" w:rsidRPr="00E624B9" w:rsidRDefault="004227A2" w:rsidP="000C2431">
      <w:pPr>
        <w:pStyle w:val="SyllabiBasic"/>
        <w:spacing w:after="0"/>
        <w:rPr>
          <w:b/>
          <w:vanish/>
          <w:specVanish/>
        </w:rPr>
      </w:pPr>
      <w:r w:rsidRPr="00E624B9">
        <w:rPr>
          <w:b/>
        </w:rPr>
        <w:t>Term</w:t>
      </w:r>
      <w:r w:rsidR="002E75B9">
        <w:rPr>
          <w:b/>
        </w:rPr>
        <w:t>/Session</w:t>
      </w:r>
    </w:p>
    <w:p w14:paraId="46B8E5F3" w14:textId="0112E518" w:rsidR="004227A2" w:rsidRDefault="004227A2" w:rsidP="000C2431">
      <w:pPr>
        <w:spacing w:after="0"/>
      </w:pPr>
      <w:r w:rsidRPr="00E624B9">
        <w:rPr>
          <w:b/>
        </w:rPr>
        <w:t>:</w:t>
      </w:r>
      <w:r>
        <w:t xml:space="preserve"> </w:t>
      </w:r>
      <w:permStart w:id="1036085676" w:edGrp="everyone"/>
      <w:r w:rsidR="00D37F3B">
        <w:t>Summer 202</w:t>
      </w:r>
      <w:r w:rsidR="004737DE">
        <w:t>2</w:t>
      </w:r>
      <w:permEnd w:id="1036085676"/>
    </w:p>
    <w:p w14:paraId="3E5A81C8" w14:textId="77777777" w:rsidR="007A4624" w:rsidRPr="00E624B9" w:rsidRDefault="007A4624" w:rsidP="000C2431">
      <w:pPr>
        <w:pStyle w:val="SyllabiBasic"/>
        <w:spacing w:after="0"/>
        <w:rPr>
          <w:b/>
          <w:vanish/>
          <w:specVanish/>
        </w:rPr>
      </w:pPr>
      <w:r w:rsidRPr="00E624B9">
        <w:rPr>
          <w:b/>
        </w:rPr>
        <w:t>Instructor</w:t>
      </w:r>
    </w:p>
    <w:p w14:paraId="568BE774" w14:textId="5815DA7D" w:rsidR="00E8301B" w:rsidRPr="00D37F3B" w:rsidRDefault="007A4624" w:rsidP="000C2431">
      <w:pPr>
        <w:spacing w:after="0"/>
        <w:rPr>
          <w:b/>
        </w:rPr>
      </w:pPr>
      <w:r w:rsidRPr="00E624B9">
        <w:rPr>
          <w:b/>
        </w:rPr>
        <w:t>:</w:t>
      </w:r>
      <w:r>
        <w:t xml:space="preserve"> </w:t>
      </w:r>
      <w:permStart w:id="1753369697" w:edGrp="everyone"/>
      <w:r w:rsidR="006B3B3E">
        <w:t xml:space="preserve">Dr. </w:t>
      </w:r>
      <w:r w:rsidR="00D37F3B">
        <w:t>Joseph Holloway</w:t>
      </w:r>
    </w:p>
    <w:permEnd w:id="1753369697"/>
    <w:p w14:paraId="503B2B8D" w14:textId="77777777" w:rsidR="00E8301B" w:rsidRPr="00E624B9" w:rsidRDefault="00E8301B" w:rsidP="000C2431">
      <w:pPr>
        <w:pStyle w:val="SyllabiBasic"/>
        <w:spacing w:after="0"/>
        <w:rPr>
          <w:b/>
          <w:vanish/>
          <w:specVanish/>
        </w:rPr>
      </w:pPr>
      <w:r w:rsidRPr="00E624B9">
        <w:rPr>
          <w:b/>
        </w:rPr>
        <w:t>WBU Email Address</w:t>
      </w:r>
    </w:p>
    <w:p w14:paraId="090294F8" w14:textId="4E89626F" w:rsidR="00E8301B" w:rsidRDefault="00E8301B" w:rsidP="000C2431">
      <w:pPr>
        <w:spacing w:after="0"/>
      </w:pPr>
      <w:r w:rsidRPr="00E624B9">
        <w:rPr>
          <w:b/>
        </w:rPr>
        <w:t>:</w:t>
      </w:r>
      <w:r>
        <w:t xml:space="preserve"> </w:t>
      </w:r>
      <w:permStart w:id="978457979" w:edGrp="everyone"/>
      <w:r w:rsidR="00D37F3B">
        <w:t>joseph.holloway@wayland.wbu.edu</w:t>
      </w:r>
      <w:permEnd w:id="978457979"/>
    </w:p>
    <w:p w14:paraId="4319B247" w14:textId="77777777" w:rsidR="00E8301B" w:rsidRPr="00E624B9" w:rsidRDefault="00E8301B" w:rsidP="000C2431">
      <w:pPr>
        <w:pStyle w:val="SyllabiBasic"/>
        <w:spacing w:after="0"/>
        <w:rPr>
          <w:b/>
          <w:vanish/>
          <w:specVanish/>
        </w:rPr>
      </w:pPr>
      <w:r w:rsidRPr="00E624B9">
        <w:rPr>
          <w:b/>
        </w:rPr>
        <w:t>Office Hours, Building, and Location</w:t>
      </w:r>
    </w:p>
    <w:p w14:paraId="4BD932DF" w14:textId="1F45DE97" w:rsidR="00E8301B" w:rsidRPr="00E624B9" w:rsidRDefault="00E8301B" w:rsidP="000C2431">
      <w:pPr>
        <w:spacing w:after="0"/>
        <w:rPr>
          <w:b/>
        </w:rPr>
      </w:pPr>
      <w:r w:rsidRPr="00E624B9">
        <w:rPr>
          <w:b/>
        </w:rPr>
        <w:t>:</w:t>
      </w:r>
      <w:r w:rsidR="00D4306D">
        <w:rPr>
          <w:b/>
        </w:rPr>
        <w:t xml:space="preserve"> </w:t>
      </w:r>
      <w:permStart w:id="771959905" w:edGrp="everyone"/>
      <w:r w:rsidR="00D37F3B">
        <w:rPr>
          <w:rFonts w:ascii="Calibri" w:eastAsia="Times New Roman" w:hAnsi="Calibri"/>
        </w:rPr>
        <w:t>By appointment only</w:t>
      </w:r>
    </w:p>
    <w:permEnd w:id="771959905"/>
    <w:p w14:paraId="6681701F" w14:textId="77777777" w:rsidR="00E8301B" w:rsidRPr="00E624B9" w:rsidRDefault="00E8301B" w:rsidP="000C2431">
      <w:pPr>
        <w:pStyle w:val="SyllabiBasic"/>
        <w:spacing w:after="0"/>
        <w:rPr>
          <w:b/>
          <w:vanish/>
          <w:specVanish/>
        </w:rPr>
      </w:pPr>
      <w:r w:rsidRPr="00E624B9">
        <w:rPr>
          <w:b/>
        </w:rPr>
        <w:t>Class Meeting Time and Location</w:t>
      </w:r>
    </w:p>
    <w:p w14:paraId="0EB750AC" w14:textId="0D66E725" w:rsidR="00E624B9" w:rsidRDefault="00E8301B" w:rsidP="000C2431">
      <w:pPr>
        <w:spacing w:after="0"/>
      </w:pPr>
      <w:r w:rsidRPr="00E624B9">
        <w:rPr>
          <w:b/>
        </w:rPr>
        <w:t>:</w:t>
      </w:r>
      <w:r w:rsidR="00D4306D">
        <w:rPr>
          <w:b/>
        </w:rPr>
        <w:t xml:space="preserve"> </w:t>
      </w:r>
      <w:permStart w:id="1659000693" w:edGrp="everyone"/>
      <w:r w:rsidR="00D37F3B">
        <w:t>Asynchronous Online</w:t>
      </w:r>
      <w:permEnd w:id="1659000693"/>
    </w:p>
    <w:p w14:paraId="299E902E" w14:textId="77777777" w:rsidR="00E624B9" w:rsidRPr="00E624B9" w:rsidRDefault="00E624B9" w:rsidP="000C2431">
      <w:pPr>
        <w:pStyle w:val="SyllabiHeading"/>
        <w:rPr>
          <w:b/>
        </w:rPr>
      </w:pPr>
      <w:r w:rsidRPr="00E624B9">
        <w:rPr>
          <w:b/>
        </w:rPr>
        <w:t>Textbook Information</w:t>
      </w:r>
    </w:p>
    <w:p w14:paraId="430E094E" w14:textId="77777777" w:rsidR="00E624B9" w:rsidRPr="00E624B9" w:rsidRDefault="00E624B9" w:rsidP="000C2431">
      <w:pPr>
        <w:pStyle w:val="SyllabiBasic"/>
        <w:rPr>
          <w:b/>
          <w:vanish/>
          <w:specVanish/>
        </w:rPr>
      </w:pPr>
      <w:r w:rsidRPr="00E624B9">
        <w:rPr>
          <w:b/>
        </w:rPr>
        <w:t>Required Textbook(s) and/or Required Materials</w:t>
      </w:r>
    </w:p>
    <w:p w14:paraId="0C87D1F3" w14:textId="7A7A83AA" w:rsidR="00E8301B" w:rsidRPr="00D37F3B" w:rsidRDefault="00E624B9" w:rsidP="00D37F3B">
      <w:pPr>
        <w:ind w:left="720" w:hanging="720"/>
        <w:rPr>
          <w:rFonts w:eastAsia="Times New Roman" w:cstheme="minorHAnsi"/>
        </w:rPr>
      </w:pPr>
      <w:r w:rsidRPr="00E624B9">
        <w:rPr>
          <w:b/>
        </w:rPr>
        <w:t>:</w:t>
      </w:r>
      <w:r>
        <w:rPr>
          <w:b/>
        </w:rPr>
        <w:t xml:space="preserve"> </w:t>
      </w:r>
      <w:permStart w:id="1432048550" w:edGrp="everyone"/>
      <w:r w:rsidR="00D37F3B" w:rsidRPr="00BC6396">
        <w:rPr>
          <w:rFonts w:eastAsia="Times New Roman" w:cstheme="minorHAnsi"/>
          <w:color w:val="272727"/>
          <w:shd w:val="clear" w:color="auto" w:fill="FFFFFF"/>
        </w:rPr>
        <w:t>Sue, D. W., Sue, D., Neville, H. A., &amp; Smith, L. (2019). Counseling the culturally diverse: Theory and practice</w:t>
      </w:r>
      <w:r w:rsidR="00D37F3B">
        <w:rPr>
          <w:rFonts w:eastAsia="Times New Roman" w:cstheme="minorHAnsi"/>
          <w:color w:val="272727"/>
          <w:shd w:val="clear" w:color="auto" w:fill="FFFFFF"/>
        </w:rPr>
        <w:t xml:space="preserve"> (8</w:t>
      </w:r>
      <w:r w:rsidR="00D37F3B" w:rsidRPr="00BC6396">
        <w:rPr>
          <w:rFonts w:eastAsia="Times New Roman" w:cstheme="minorHAnsi"/>
          <w:color w:val="272727"/>
          <w:shd w:val="clear" w:color="auto" w:fill="FFFFFF"/>
          <w:vertAlign w:val="superscript"/>
        </w:rPr>
        <w:t>th</w:t>
      </w:r>
      <w:r w:rsidR="00D37F3B">
        <w:rPr>
          <w:rFonts w:eastAsia="Times New Roman" w:cstheme="minorHAnsi"/>
          <w:color w:val="272727"/>
          <w:shd w:val="clear" w:color="auto" w:fill="FFFFFF"/>
        </w:rPr>
        <w:t xml:space="preserve"> ed.). John Wiley &amp; Sons, Inc. </w:t>
      </w:r>
      <w:r w:rsidR="00D37F3B" w:rsidRPr="00BC6396">
        <w:rPr>
          <w:rFonts w:eastAsia="Times New Roman" w:cstheme="minorHAnsi"/>
          <w:b/>
          <w:bCs/>
          <w:color w:val="272727"/>
          <w:shd w:val="clear" w:color="auto" w:fill="FFFFFF"/>
        </w:rPr>
        <w:t>ISBN-13</w:t>
      </w:r>
      <w:r w:rsidR="00D37F3B" w:rsidRPr="00BC6396">
        <w:rPr>
          <w:rFonts w:eastAsia="Times New Roman" w:cstheme="minorHAnsi"/>
          <w:color w:val="272727"/>
          <w:shd w:val="clear" w:color="auto" w:fill="FFFFFF"/>
        </w:rPr>
        <w:t>: 978-1-119-44824-2</w:t>
      </w:r>
      <w:r w:rsidR="00D37F3B">
        <w:rPr>
          <w:rFonts w:eastAsia="Times New Roman" w:cstheme="minorHAnsi"/>
          <w:color w:val="272727"/>
        </w:rPr>
        <w:t>.</w:t>
      </w:r>
    </w:p>
    <w:p w14:paraId="518E1E3C" w14:textId="77777777" w:rsidR="00E624B9" w:rsidRPr="00E624B9" w:rsidRDefault="00E624B9" w:rsidP="000C2431">
      <w:pPr>
        <w:spacing w:after="200"/>
        <w:rPr>
          <w:rFonts w:ascii="Calibri" w:eastAsia="Times New Roman" w:hAnsi="Calibri" w:cs="Times New Roman"/>
          <w:b/>
          <w:i/>
          <w:color w:val="C00000"/>
        </w:rPr>
      </w:pPr>
    </w:p>
    <w:p w14:paraId="542ABE29" w14:textId="39180B6D" w:rsidR="00E624B9" w:rsidRDefault="00A21758" w:rsidP="00A21758">
      <w:pPr>
        <w:spacing w:after="200"/>
      </w:pPr>
      <w:r w:rsidRPr="00E624B9">
        <w:rPr>
          <w:rFonts w:ascii="Calibri" w:hAnsi="Calibri" w:cs="Calibri"/>
          <w:i/>
        </w:rPr>
        <w:t>The textbook for this course is part of the</w:t>
      </w:r>
      <w:r w:rsidRPr="00E624B9">
        <w:rPr>
          <w:rFonts w:ascii="Calibri" w:hAnsi="Calibri" w:cs="Calibri"/>
          <w:i/>
          <w:color w:val="1F4E79" w:themeColor="accent1" w:themeShade="80"/>
        </w:rPr>
        <w:t xml:space="preserve"> </w:t>
      </w:r>
      <w:r w:rsidRPr="00E624B9">
        <w:rPr>
          <w:rFonts w:ascii="Calibri" w:hAnsi="Calibri" w:cs="Calibri"/>
          <w:b/>
          <w:i/>
        </w:rPr>
        <w:t xml:space="preserve">Wayland’s </w:t>
      </w:r>
      <w:r>
        <w:rPr>
          <w:rFonts w:ascii="Calibri" w:hAnsi="Calibri" w:cs="Calibri"/>
          <w:b/>
          <w:bCs/>
          <w:i/>
        </w:rPr>
        <w:t>Automatic eBook</w:t>
      </w:r>
      <w:r w:rsidRPr="00E624B9">
        <w:rPr>
          <w:rFonts w:ascii="Calibri" w:hAnsi="Calibri" w:cs="Calibri"/>
          <w:i/>
        </w:rPr>
        <w:t xml:space="preserve"> progra</w:t>
      </w:r>
      <w:r>
        <w:rPr>
          <w:rFonts w:ascii="Calibri" w:hAnsi="Calibri" w:cs="Calibri"/>
          <w:i/>
        </w:rPr>
        <w:t>m. You will have access to an eB</w:t>
      </w:r>
      <w:r w:rsidRPr="00E624B9">
        <w:rPr>
          <w:rFonts w:ascii="Calibri" w:hAnsi="Calibri" w:cs="Calibri"/>
          <w:i/>
        </w:rPr>
        <w:t>ook and interactive learning material on the first day of class through your Blackboard cour</w:t>
      </w:r>
      <w:r>
        <w:rPr>
          <w:rFonts w:ascii="Calibri" w:hAnsi="Calibri" w:cs="Calibri"/>
          <w:i/>
        </w:rPr>
        <w:t>se site. The cost of this Automatic eBook</w:t>
      </w:r>
      <w:r w:rsidRPr="00E624B9">
        <w:rPr>
          <w:rFonts w:ascii="Calibri" w:hAnsi="Calibri" w:cs="Calibri"/>
          <w:i/>
        </w:rPr>
        <w:t xml:space="preserve"> will be billed directly to your student account when you register for the course. You will be notified via email with access instructions and additional information. If you do not wish to par</w:t>
      </w:r>
      <w:r>
        <w:rPr>
          <w:rFonts w:ascii="Calibri" w:hAnsi="Calibri" w:cs="Calibri"/>
          <w:i/>
        </w:rPr>
        <w:t>ticipate in the Automatic eBook</w:t>
      </w:r>
      <w:r w:rsidRPr="00E624B9">
        <w:rPr>
          <w:rFonts w:ascii="Calibri" w:hAnsi="Calibri" w:cs="Calibri"/>
          <w:i/>
        </w:rPr>
        <w:t xml:space="preserve"> program, you will have the first 12 days of class to opt-out of the program (additional details will be outlined in your email instructions). For more information on the </w:t>
      </w:r>
      <w:r>
        <w:rPr>
          <w:rFonts w:ascii="Calibri" w:hAnsi="Calibri" w:cs="Calibri"/>
          <w:i/>
        </w:rPr>
        <w:t>Automatic eBook</w:t>
      </w:r>
      <w:r w:rsidRPr="00E624B9">
        <w:rPr>
          <w:rFonts w:ascii="Calibri" w:hAnsi="Calibri" w:cs="Calibri"/>
          <w:i/>
        </w:rPr>
        <w:t xml:space="preserve"> program, visit the Wayland Bookstore </w:t>
      </w:r>
      <w:hyperlink r:id="rId14" w:history="1">
        <w:r>
          <w:rPr>
            <w:rFonts w:ascii="Calibri" w:hAnsi="Calibri" w:cs="Calibri"/>
            <w:i/>
            <w:color w:val="0563C1"/>
            <w:u w:val="single"/>
          </w:rPr>
          <w:t>Automatic eBook</w:t>
        </w:r>
        <w:r w:rsidRPr="00E624B9">
          <w:rPr>
            <w:rFonts w:ascii="Calibri" w:hAnsi="Calibri" w:cs="Calibri"/>
            <w:i/>
            <w:color w:val="0563C1"/>
            <w:u w:val="single"/>
          </w:rPr>
          <w:t xml:space="preserve"> FAQ</w:t>
        </w:r>
      </w:hyperlink>
      <w:r w:rsidRPr="00E624B9">
        <w:rPr>
          <w:rFonts w:ascii="Calibri" w:hAnsi="Calibri" w:cs="Calibri"/>
          <w:i/>
        </w:rPr>
        <w:t xml:space="preserve"> page</w:t>
      </w:r>
      <w:r>
        <w:rPr>
          <w:rFonts w:ascii="Calibri" w:hAnsi="Calibri" w:cs="Calibri"/>
          <w:i/>
        </w:rPr>
        <w:t>.</w:t>
      </w:r>
    </w:p>
    <w:permEnd w:id="1432048550"/>
    <w:p w14:paraId="67997933" w14:textId="77777777" w:rsidR="00E624B9" w:rsidRDefault="00E624B9" w:rsidP="000C2431">
      <w:pPr>
        <w:pStyle w:val="SyllabiHeading"/>
        <w:rPr>
          <w:b/>
        </w:rPr>
      </w:pPr>
      <w:r w:rsidRPr="00E624B9">
        <w:rPr>
          <w:b/>
        </w:rPr>
        <w:t>Course Information</w:t>
      </w:r>
    </w:p>
    <w:p w14:paraId="05CB995C" w14:textId="77777777" w:rsidR="00E624B9" w:rsidRPr="00E624B9" w:rsidRDefault="00E624B9" w:rsidP="000C2431">
      <w:pPr>
        <w:pStyle w:val="SyllabiBasic"/>
        <w:rPr>
          <w:b/>
          <w:vanish/>
          <w:specVanish/>
        </w:rPr>
      </w:pPr>
      <w:r w:rsidRPr="00E624B9">
        <w:rPr>
          <w:b/>
        </w:rPr>
        <w:t>Catalog Description</w:t>
      </w:r>
    </w:p>
    <w:p w14:paraId="6EC70D40" w14:textId="77777777" w:rsidR="004E5235" w:rsidRPr="004E5235" w:rsidRDefault="00E624B9" w:rsidP="004E5235">
      <w:pPr>
        <w:rPr>
          <w:rFonts w:ascii="Calibri" w:hAnsi="Calibri"/>
        </w:rPr>
      </w:pPr>
      <w:r w:rsidRPr="00E624B9">
        <w:rPr>
          <w:b/>
        </w:rPr>
        <w:t>:</w:t>
      </w:r>
      <w:r w:rsidR="00A24A3B">
        <w:rPr>
          <w:b/>
        </w:rPr>
        <w:t xml:space="preserve"> </w:t>
      </w:r>
      <w:r>
        <w:t xml:space="preserve"> </w:t>
      </w:r>
      <w:r w:rsidR="004E5235" w:rsidRPr="004E5235">
        <w:rPr>
          <w:rFonts w:ascii="Calibri" w:hAnsi="Calibri"/>
        </w:rPr>
        <w:t>Study of cultural factors, poverty, ethnicity, ageism, and disabilities and how these factors impact and affect cognitions, emotions, behavior and social interactions in both the school and community setting. Ethical issues related to multicultural aspects of counseling will be addressed as well.</w:t>
      </w:r>
    </w:p>
    <w:p w14:paraId="65543E3E" w14:textId="77777777" w:rsidR="004E5235" w:rsidRPr="004E5235" w:rsidRDefault="004E5235" w:rsidP="004E5235">
      <w:pPr>
        <w:rPr>
          <w:rFonts w:ascii="Calibri" w:hAnsi="Calibri"/>
        </w:rPr>
      </w:pPr>
    </w:p>
    <w:p w14:paraId="6BE4C33C" w14:textId="77777777" w:rsidR="004E5235" w:rsidRDefault="004E5235" w:rsidP="004E5235">
      <w:pPr>
        <w:pStyle w:val="level-3"/>
        <w:ind w:left="0" w:firstLine="0"/>
        <w:jc w:val="left"/>
        <w:rPr>
          <w:rFonts w:ascii="Calibri" w:hAnsi="Calibri"/>
          <w:sz w:val="22"/>
          <w:szCs w:val="22"/>
        </w:rPr>
      </w:pPr>
      <w:r w:rsidRPr="004E5235">
        <w:rPr>
          <w:rFonts w:ascii="Calibri" w:hAnsi="Calibri"/>
          <w:sz w:val="22"/>
          <w:szCs w:val="22"/>
        </w:rPr>
        <w:t xml:space="preserve">This course is designed to emphasize Social and Cultural Diversity Issues in Counseling by providing a broad understanding of issues and trends in a multicultural and diverse society. This course includes all of the following:  </w:t>
      </w:r>
      <w:bookmarkStart w:id="0" w:name="pgfId-36838"/>
      <w:bookmarkEnd w:id="0"/>
      <w:r w:rsidRPr="004E5235">
        <w:rPr>
          <w:rFonts w:ascii="Calibri" w:hAnsi="Calibri"/>
          <w:sz w:val="22"/>
          <w:szCs w:val="22"/>
        </w:rPr>
        <w:t xml:space="preserve">Attitudes and behaviors based on such factors as age, race, religious preference, </w:t>
      </w:r>
      <w:r w:rsidRPr="004E5235">
        <w:rPr>
          <w:rFonts w:ascii="Calibri" w:hAnsi="Calibri"/>
          <w:sz w:val="22"/>
          <w:szCs w:val="22"/>
        </w:rPr>
        <w:lastRenderedPageBreak/>
        <w:t xml:space="preserve">physical disability, sexual orientation, ethnicity and culture, family patterns, gender, socioeconomic status and intellectual ability; </w:t>
      </w:r>
      <w:bookmarkStart w:id="1" w:name="pgfId-36839"/>
      <w:bookmarkEnd w:id="1"/>
      <w:r w:rsidRPr="004E5235">
        <w:rPr>
          <w:rFonts w:ascii="Calibri" w:hAnsi="Calibri"/>
          <w:sz w:val="22"/>
          <w:szCs w:val="22"/>
        </w:rPr>
        <w:t xml:space="preserve">Individual, family, group, and community strategies for working with diverse populations; and </w:t>
      </w:r>
      <w:bookmarkStart w:id="2" w:name="pgfId-36840"/>
      <w:bookmarkEnd w:id="2"/>
      <w:r w:rsidRPr="004E5235">
        <w:rPr>
          <w:rFonts w:ascii="Calibri" w:hAnsi="Calibri"/>
          <w:sz w:val="22"/>
          <w:szCs w:val="22"/>
        </w:rPr>
        <w:t>Theories of multicultural counseling, theories of identity development, and multicultural competencies.</w:t>
      </w:r>
    </w:p>
    <w:p w14:paraId="4222D885" w14:textId="77777777" w:rsidR="004E5235" w:rsidRPr="004E5235" w:rsidRDefault="004E5235" w:rsidP="004E5235">
      <w:pPr>
        <w:pStyle w:val="level-3"/>
        <w:ind w:left="0" w:firstLine="0"/>
        <w:jc w:val="left"/>
        <w:rPr>
          <w:rFonts w:ascii="Calibri" w:hAnsi="Calibri"/>
          <w:sz w:val="22"/>
          <w:szCs w:val="22"/>
        </w:rPr>
      </w:pPr>
    </w:p>
    <w:p w14:paraId="4DD94CBE" w14:textId="77777777" w:rsidR="004E5235" w:rsidRPr="00DC7D81" w:rsidRDefault="004E5235" w:rsidP="004E5235">
      <w:pPr>
        <w:pStyle w:val="NormalWeb"/>
        <w:rPr>
          <w:rFonts w:ascii="Calibri" w:hAnsi="Calibri"/>
        </w:rPr>
      </w:pPr>
      <w:r w:rsidRPr="00DC7D81">
        <w:rPr>
          <w:rStyle w:val="Strong"/>
          <w:rFonts w:ascii="Calibri" w:hAnsi="Calibri"/>
        </w:rPr>
        <w:t>There is no prerequisite for this course</w:t>
      </w:r>
      <w:r w:rsidRPr="00DC7D81">
        <w:rPr>
          <w:rFonts w:ascii="Calibri" w:hAnsi="Calibri"/>
        </w:rPr>
        <w:t>.</w:t>
      </w:r>
    </w:p>
    <w:p w14:paraId="2461FA7A" w14:textId="77777777" w:rsidR="00F2368A" w:rsidRPr="00F2368A" w:rsidRDefault="00F2368A" w:rsidP="00F2368A">
      <w:pPr>
        <w:pStyle w:val="NormalWeb"/>
        <w:rPr>
          <w:rFonts w:ascii="Calibri" w:hAnsi="Calibri"/>
          <w:b/>
          <w:bCs/>
        </w:rPr>
      </w:pPr>
    </w:p>
    <w:p w14:paraId="5DD2F1E9" w14:textId="77777777" w:rsidR="00E624B9" w:rsidRPr="00A24A3B" w:rsidRDefault="00E624B9" w:rsidP="000C2431">
      <w:pPr>
        <w:pStyle w:val="SyllabiBasic"/>
        <w:rPr>
          <w:b/>
          <w:vanish/>
          <w:specVanish/>
        </w:rPr>
      </w:pPr>
      <w:r w:rsidRPr="00A24A3B">
        <w:rPr>
          <w:b/>
        </w:rPr>
        <w:t>Course Outcome Competencies</w:t>
      </w:r>
    </w:p>
    <w:p w14:paraId="00975E73" w14:textId="77777777" w:rsidR="00727BF0" w:rsidRPr="00727BF0" w:rsidRDefault="00E624B9" w:rsidP="00727BF0">
      <w:pPr>
        <w:pStyle w:val="NormalWeb"/>
        <w:rPr>
          <w:rFonts w:asciiTheme="minorHAnsi" w:eastAsia="Times New Roman" w:hAnsiTheme="minorHAnsi" w:cstheme="minorHAnsi"/>
          <w:sz w:val="22"/>
          <w:szCs w:val="22"/>
        </w:rPr>
      </w:pPr>
      <w:r w:rsidRPr="00A24A3B">
        <w:rPr>
          <w:b/>
        </w:rPr>
        <w:t>:</w:t>
      </w:r>
      <w:r w:rsidR="004E5235">
        <w:rPr>
          <w:b/>
        </w:rPr>
        <w:t xml:space="preserve"> </w:t>
      </w:r>
      <w:r w:rsidR="00727BF0" w:rsidRPr="00727BF0">
        <w:rPr>
          <w:rFonts w:asciiTheme="minorHAnsi" w:eastAsia="Times New Roman" w:hAnsiTheme="minorHAnsi" w:cstheme="minorHAnsi"/>
          <w:sz w:val="22"/>
          <w:szCs w:val="22"/>
        </w:rPr>
        <w:t>Upon completion of this course, students will be able to:</w:t>
      </w:r>
    </w:p>
    <w:p w14:paraId="4A0F1D58" w14:textId="77777777" w:rsidR="00727BF0" w:rsidRPr="00727BF0" w:rsidRDefault="00727BF0" w:rsidP="00727BF0">
      <w:pPr>
        <w:numPr>
          <w:ilvl w:val="0"/>
          <w:numId w:val="5"/>
        </w:numPr>
        <w:spacing w:after="0" w:line="259" w:lineRule="auto"/>
        <w:contextualSpacing w:val="0"/>
        <w:rPr>
          <w:rFonts w:cstheme="minorHAnsi"/>
        </w:rPr>
      </w:pPr>
      <w:r w:rsidRPr="00727BF0">
        <w:rPr>
          <w:rFonts w:cstheme="minorHAnsi"/>
        </w:rPr>
        <w:t>Discuss the relevance of diversity from an individual</w:t>
      </w:r>
      <w:r w:rsidR="005C60C4">
        <w:rPr>
          <w:rFonts w:cstheme="minorHAnsi"/>
        </w:rPr>
        <w:t>, group, and global perspective</w:t>
      </w:r>
    </w:p>
    <w:p w14:paraId="40E5A252" w14:textId="77777777" w:rsidR="00727BF0" w:rsidRPr="00727BF0" w:rsidRDefault="00727BF0" w:rsidP="00727BF0">
      <w:pPr>
        <w:numPr>
          <w:ilvl w:val="0"/>
          <w:numId w:val="5"/>
        </w:numPr>
        <w:spacing w:after="0" w:line="259" w:lineRule="auto"/>
        <w:contextualSpacing w:val="0"/>
        <w:rPr>
          <w:rFonts w:cstheme="minorHAnsi"/>
        </w:rPr>
      </w:pPr>
      <w:r w:rsidRPr="00727BF0">
        <w:rPr>
          <w:rFonts w:cstheme="minorHAnsi"/>
        </w:rPr>
        <w:t>Explain the theoretical and practical models pertaining to</w:t>
      </w:r>
      <w:r w:rsidR="005C60C4">
        <w:rPr>
          <w:rFonts w:cstheme="minorHAnsi"/>
        </w:rPr>
        <w:t xml:space="preserve"> diversity issues in counseling</w:t>
      </w:r>
    </w:p>
    <w:p w14:paraId="4490F191" w14:textId="77777777" w:rsidR="00727BF0" w:rsidRPr="00727BF0" w:rsidRDefault="00727BF0" w:rsidP="00727BF0">
      <w:pPr>
        <w:numPr>
          <w:ilvl w:val="0"/>
          <w:numId w:val="5"/>
        </w:numPr>
        <w:spacing w:after="0" w:line="259" w:lineRule="auto"/>
        <w:contextualSpacing w:val="0"/>
        <w:rPr>
          <w:rFonts w:cstheme="minorHAnsi"/>
        </w:rPr>
      </w:pPr>
      <w:r w:rsidRPr="00727BF0">
        <w:rPr>
          <w:rFonts w:cstheme="minorHAnsi"/>
        </w:rPr>
        <w:t xml:space="preserve">Evaluate research related to racial-cultural </w:t>
      </w:r>
      <w:r w:rsidR="005C60C4">
        <w:rPr>
          <w:rFonts w:cstheme="minorHAnsi"/>
        </w:rPr>
        <w:t>issues</w:t>
      </w:r>
    </w:p>
    <w:p w14:paraId="07900FFC" w14:textId="77777777" w:rsidR="00727BF0" w:rsidRPr="00727BF0" w:rsidRDefault="00727BF0" w:rsidP="00727BF0">
      <w:pPr>
        <w:numPr>
          <w:ilvl w:val="0"/>
          <w:numId w:val="5"/>
        </w:numPr>
        <w:spacing w:after="0" w:line="259" w:lineRule="auto"/>
        <w:contextualSpacing w:val="0"/>
        <w:rPr>
          <w:rFonts w:cstheme="minorHAnsi"/>
        </w:rPr>
      </w:pPr>
      <w:r w:rsidRPr="00727BF0">
        <w:rPr>
          <w:rFonts w:cstheme="minorHAnsi"/>
        </w:rPr>
        <w:t>Utilize critical thinking skills by applying content to cont</w:t>
      </w:r>
      <w:r w:rsidR="005C60C4">
        <w:rPr>
          <w:rFonts w:cstheme="minorHAnsi"/>
        </w:rPr>
        <w:t>emporary racial-cultural issues</w:t>
      </w:r>
    </w:p>
    <w:p w14:paraId="3CC1F4E3" w14:textId="77777777" w:rsidR="007F73E9" w:rsidRPr="00727BF0" w:rsidRDefault="00727BF0" w:rsidP="00727BF0">
      <w:pPr>
        <w:numPr>
          <w:ilvl w:val="0"/>
          <w:numId w:val="5"/>
        </w:numPr>
        <w:spacing w:after="0" w:line="259" w:lineRule="auto"/>
        <w:contextualSpacing w:val="0"/>
        <w:rPr>
          <w:rFonts w:cstheme="minorHAnsi"/>
        </w:rPr>
      </w:pPr>
      <w:r w:rsidRPr="00727BF0">
        <w:rPr>
          <w:rFonts w:cstheme="minorHAnsi"/>
        </w:rPr>
        <w:t>Demonstrate self-aw</w:t>
      </w:r>
      <w:r w:rsidR="005C60C4">
        <w:rPr>
          <w:rFonts w:cstheme="minorHAnsi"/>
        </w:rPr>
        <w:t>areness around diversity issues</w:t>
      </w:r>
    </w:p>
    <w:p w14:paraId="77DC8719" w14:textId="77777777" w:rsidR="007D5A2A" w:rsidRDefault="007D5A2A" w:rsidP="000C2431">
      <w:pPr>
        <w:pStyle w:val="SyllabiHeading"/>
        <w:rPr>
          <w:b/>
        </w:rPr>
      </w:pPr>
      <w:r w:rsidRPr="007D5A2A">
        <w:rPr>
          <w:b/>
        </w:rPr>
        <w:t>Attendance Requirements</w:t>
      </w:r>
    </w:p>
    <w:p w14:paraId="6114BD08" w14:textId="77777777" w:rsidR="007D5A2A" w:rsidRPr="007D5A2A" w:rsidRDefault="00314FD2" w:rsidP="000C2431">
      <w:pPr>
        <w:rPr>
          <w:u w:val="single"/>
        </w:rPr>
      </w:pPr>
      <w:permStart w:id="722027008" w:edGrp="everyone"/>
      <w:r>
        <w:rPr>
          <w:u w:val="single"/>
        </w:rPr>
        <w:t>WBUonline</w:t>
      </w:r>
    </w:p>
    <w:p w14:paraId="73A4D2D1"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722027008"/>
    </w:p>
    <w:p w14:paraId="15387FE2" w14:textId="77777777" w:rsidR="00182992" w:rsidRDefault="007D5A2A" w:rsidP="000C2431">
      <w:pPr>
        <w:pStyle w:val="SyllabiHeading"/>
        <w:rPr>
          <w:b/>
        </w:rPr>
      </w:pPr>
      <w:r w:rsidRPr="007D5A2A">
        <w:rPr>
          <w:b/>
        </w:rPr>
        <w:t>University Policies</w:t>
      </w:r>
    </w:p>
    <w:p w14:paraId="338EC091" w14:textId="77777777" w:rsidR="00EF01B3" w:rsidRPr="0039378D" w:rsidRDefault="00EF01B3" w:rsidP="00EF01B3">
      <w:pPr>
        <w:spacing w:after="0" w:line="960" w:lineRule="auto"/>
        <w:outlineLvl w:val="1"/>
        <w:rPr>
          <w:b/>
          <w:vanish/>
        </w:rPr>
      </w:pPr>
      <w:r w:rsidRPr="0039378D">
        <w:rPr>
          <w:b/>
        </w:rPr>
        <w:t>Statement on Plagiarism and Academic Dishonesty</w:t>
      </w:r>
    </w:p>
    <w:p w14:paraId="067E4EC0" w14:textId="77777777" w:rsidR="00EF01B3" w:rsidRPr="0039378D" w:rsidRDefault="00EF01B3" w:rsidP="00EF01B3">
      <w:pPr>
        <w:spacing w:after="0"/>
      </w:pPr>
      <w:r w:rsidRPr="0039378D">
        <w:rPr>
          <w:b/>
        </w:rPr>
        <w:t>:</w:t>
      </w:r>
      <w:r w:rsidRPr="0039378D">
        <w:rPr>
          <w:rFonts w:ascii="Calibri" w:hAnsi="Calibri" w:cs="Times New Roman"/>
          <w:color w:val="000000"/>
          <w:sz w:val="24"/>
          <w:szCs w:val="24"/>
        </w:rPr>
        <w:t xml:space="preserve"> </w:t>
      </w:r>
      <w:r w:rsidRPr="0039378D">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369FC795" w14:textId="77777777" w:rsidR="00EF01B3" w:rsidRPr="0039378D" w:rsidRDefault="00EF01B3" w:rsidP="00EF01B3">
      <w:pPr>
        <w:spacing w:after="0"/>
      </w:pPr>
    </w:p>
    <w:p w14:paraId="2AB882EF" w14:textId="77777777" w:rsidR="00EF01B3" w:rsidRPr="0039378D" w:rsidRDefault="00EF01B3" w:rsidP="00EF01B3">
      <w:pPr>
        <w:spacing w:after="0"/>
        <w:outlineLvl w:val="1"/>
        <w:rPr>
          <w:b/>
          <w:vanish/>
        </w:rPr>
      </w:pPr>
      <w:r w:rsidRPr="0039378D">
        <w:rPr>
          <w:b/>
        </w:rPr>
        <w:lastRenderedPageBreak/>
        <w:t>Disability Statement</w:t>
      </w:r>
    </w:p>
    <w:p w14:paraId="0383E292" w14:textId="77777777" w:rsidR="00EF01B3" w:rsidRPr="0039378D" w:rsidRDefault="00EF01B3" w:rsidP="00EF01B3">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7597A30C" w14:textId="77777777" w:rsidR="00EF01B3" w:rsidRPr="0039378D" w:rsidRDefault="00EF01B3" w:rsidP="00EF01B3">
      <w:pPr>
        <w:spacing w:after="0"/>
        <w:rPr>
          <w:rFonts w:ascii="Calibri" w:hAnsi="Calibri"/>
        </w:rPr>
      </w:pPr>
      <w:r w:rsidRPr="0039378D">
        <w:rPr>
          <w:rFonts w:ascii="Calibri" w:hAnsi="Calibri"/>
        </w:rPr>
        <w:t xml:space="preserve"> </w:t>
      </w:r>
    </w:p>
    <w:p w14:paraId="55570369" w14:textId="77777777" w:rsidR="00EF01B3" w:rsidRPr="0039378D" w:rsidRDefault="00EF01B3" w:rsidP="00EF01B3">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15"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14:paraId="062ABD52" w14:textId="77777777" w:rsidR="00EF01B3" w:rsidRPr="0039378D" w:rsidRDefault="00EF01B3" w:rsidP="00EF01B3">
      <w:pPr>
        <w:spacing w:after="0"/>
      </w:pPr>
    </w:p>
    <w:p w14:paraId="30ADB507" w14:textId="77777777" w:rsidR="00EF01B3" w:rsidRPr="0039378D" w:rsidRDefault="00EF01B3" w:rsidP="00EF01B3">
      <w:pPr>
        <w:spacing w:after="0"/>
        <w:outlineLvl w:val="1"/>
        <w:rPr>
          <w:b/>
          <w:vanish/>
        </w:rPr>
      </w:pPr>
      <w:r w:rsidRPr="0039378D">
        <w:rPr>
          <w:b/>
        </w:rPr>
        <w:t>Student Grade Appeals</w:t>
      </w:r>
    </w:p>
    <w:p w14:paraId="130696E7" w14:textId="77777777" w:rsidR="00EF01B3" w:rsidRPr="0039378D" w:rsidRDefault="00EF01B3" w:rsidP="00EF01B3">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ED7C8B9" w14:textId="77777777" w:rsidR="00EF01B3" w:rsidRPr="0039378D" w:rsidRDefault="00EF01B3" w:rsidP="00EF01B3">
      <w:pPr>
        <w:spacing w:after="0"/>
      </w:pPr>
    </w:p>
    <w:p w14:paraId="373C52E0" w14:textId="77777777" w:rsidR="00EF01B3" w:rsidRPr="0039378D" w:rsidRDefault="00EF01B3" w:rsidP="00EF01B3">
      <w:pPr>
        <w:outlineLvl w:val="1"/>
      </w:pPr>
      <w:r w:rsidRPr="0039378D">
        <w:rPr>
          <w:color w:val="0563C1" w:themeColor="hyperlink"/>
          <w:u w:val="single"/>
        </w:rPr>
        <w:t>WBU Catalog</w:t>
      </w:r>
    </w:p>
    <w:p w14:paraId="204423FC" w14:textId="77777777" w:rsidR="005042F5" w:rsidRDefault="005042F5" w:rsidP="000C2431">
      <w:pPr>
        <w:pStyle w:val="SyllabiHeading"/>
        <w:rPr>
          <w:b/>
        </w:rPr>
      </w:pPr>
      <w:r w:rsidRPr="005042F5">
        <w:rPr>
          <w:b/>
        </w:rPr>
        <w:t>Course Requirements and Grading Criteria</w:t>
      </w:r>
    </w:p>
    <w:tbl>
      <w:tblPr>
        <w:tblStyle w:val="TableGrid"/>
        <w:tblW w:w="9054" w:type="dxa"/>
        <w:tblLook w:val="04A0" w:firstRow="1" w:lastRow="0" w:firstColumn="1" w:lastColumn="0" w:noHBand="0" w:noVBand="1"/>
        <w:tblCaption w:val="Course Requirements and Grading Criteria"/>
        <w:tblDescription w:val="Table with course requirements, points worth, and grading criteria."/>
      </w:tblPr>
      <w:tblGrid>
        <w:gridCol w:w="3135"/>
        <w:gridCol w:w="1080"/>
        <w:gridCol w:w="4839"/>
      </w:tblGrid>
      <w:tr w:rsidR="00583A4B" w:rsidRPr="006725F8" w14:paraId="0A082D12" w14:textId="77777777" w:rsidTr="00314077">
        <w:trPr>
          <w:tblHeader/>
        </w:trPr>
        <w:tc>
          <w:tcPr>
            <w:tcW w:w="3135" w:type="dxa"/>
          </w:tcPr>
          <w:p w14:paraId="5825665A" w14:textId="77777777" w:rsidR="00583A4B" w:rsidRPr="006725F8" w:rsidRDefault="00583A4B" w:rsidP="00314077">
            <w:pPr>
              <w:rPr>
                <w:rFonts w:cstheme="minorHAnsi"/>
                <w:sz w:val="22"/>
                <w:szCs w:val="22"/>
              </w:rPr>
            </w:pPr>
            <w:permStart w:id="618611853" w:edGrp="everyone"/>
            <w:r w:rsidRPr="006725F8">
              <w:rPr>
                <w:rFonts w:cstheme="minorHAnsi"/>
                <w:sz w:val="22"/>
                <w:szCs w:val="22"/>
              </w:rPr>
              <w:t>Item</w:t>
            </w:r>
          </w:p>
        </w:tc>
        <w:tc>
          <w:tcPr>
            <w:tcW w:w="1080" w:type="dxa"/>
          </w:tcPr>
          <w:p w14:paraId="2DD46788" w14:textId="77777777" w:rsidR="00583A4B" w:rsidRPr="006725F8" w:rsidRDefault="00583A4B" w:rsidP="00314077">
            <w:pPr>
              <w:rPr>
                <w:rFonts w:cstheme="minorHAnsi"/>
                <w:sz w:val="22"/>
                <w:szCs w:val="22"/>
              </w:rPr>
            </w:pPr>
            <w:r w:rsidRPr="006725F8">
              <w:rPr>
                <w:rFonts w:cstheme="minorHAnsi"/>
                <w:sz w:val="22"/>
                <w:szCs w:val="22"/>
              </w:rPr>
              <w:t>Points</w:t>
            </w:r>
          </w:p>
        </w:tc>
        <w:tc>
          <w:tcPr>
            <w:tcW w:w="4839" w:type="dxa"/>
          </w:tcPr>
          <w:p w14:paraId="4894A845" w14:textId="77777777" w:rsidR="00583A4B" w:rsidRPr="006725F8" w:rsidRDefault="00583A4B" w:rsidP="00314077">
            <w:pPr>
              <w:rPr>
                <w:rFonts w:cstheme="minorHAnsi"/>
                <w:sz w:val="22"/>
                <w:szCs w:val="22"/>
              </w:rPr>
            </w:pPr>
            <w:r w:rsidRPr="006725F8">
              <w:rPr>
                <w:rFonts w:cstheme="minorHAnsi"/>
                <w:sz w:val="22"/>
                <w:szCs w:val="22"/>
              </w:rPr>
              <w:t>Grading Criteria</w:t>
            </w:r>
          </w:p>
        </w:tc>
      </w:tr>
      <w:tr w:rsidR="00420833" w:rsidRPr="006725F8" w14:paraId="59AE0FAC" w14:textId="77777777" w:rsidTr="00314077">
        <w:trPr>
          <w:tblHeader/>
        </w:trPr>
        <w:tc>
          <w:tcPr>
            <w:tcW w:w="3135" w:type="dxa"/>
          </w:tcPr>
          <w:p w14:paraId="76B5C262" w14:textId="77777777" w:rsidR="00420833" w:rsidRPr="006725F8" w:rsidRDefault="00420833" w:rsidP="00420833">
            <w:pPr>
              <w:rPr>
                <w:rFonts w:cstheme="minorHAnsi"/>
                <w:sz w:val="22"/>
                <w:szCs w:val="22"/>
              </w:rPr>
            </w:pPr>
            <w:r w:rsidRPr="006725F8">
              <w:rPr>
                <w:rFonts w:cstheme="minorHAnsi"/>
                <w:sz w:val="22"/>
                <w:szCs w:val="22"/>
              </w:rPr>
              <w:t>Discussion Board</w:t>
            </w:r>
          </w:p>
        </w:tc>
        <w:tc>
          <w:tcPr>
            <w:tcW w:w="1080" w:type="dxa"/>
          </w:tcPr>
          <w:p w14:paraId="35EF284E" w14:textId="2F240570" w:rsidR="00420833" w:rsidRPr="006725F8" w:rsidRDefault="00420833" w:rsidP="00420833">
            <w:pPr>
              <w:jc w:val="right"/>
              <w:rPr>
                <w:rFonts w:cstheme="minorHAnsi"/>
                <w:sz w:val="22"/>
                <w:szCs w:val="22"/>
              </w:rPr>
            </w:pPr>
            <w:r>
              <w:rPr>
                <w:rFonts w:cstheme="minorHAnsi"/>
                <w:sz w:val="22"/>
                <w:szCs w:val="22"/>
              </w:rPr>
              <w:t>40</w:t>
            </w:r>
          </w:p>
        </w:tc>
        <w:tc>
          <w:tcPr>
            <w:tcW w:w="4839" w:type="dxa"/>
          </w:tcPr>
          <w:p w14:paraId="32EA182C" w14:textId="22379F81" w:rsidR="00420833" w:rsidRPr="006725F8" w:rsidRDefault="00420833" w:rsidP="00420833">
            <w:pPr>
              <w:rPr>
                <w:rFonts w:cstheme="minorHAnsi"/>
                <w:sz w:val="22"/>
                <w:szCs w:val="22"/>
              </w:rPr>
            </w:pPr>
            <w:r w:rsidRPr="00E56BC7">
              <w:rPr>
                <w:rFonts w:cstheme="minorHAnsi"/>
                <w:bCs/>
                <w:sz w:val="22"/>
                <w:szCs w:val="22"/>
              </w:rPr>
              <w:t xml:space="preserve">Eight Discussion Boards. These will be practical applications where students will apply their reading assignments to practical implications of counseling. </w:t>
            </w:r>
            <w:r>
              <w:rPr>
                <w:rFonts w:cstheme="minorHAnsi"/>
                <w:bCs/>
                <w:sz w:val="22"/>
                <w:szCs w:val="22"/>
              </w:rPr>
              <w:t>Students are responsible for m</w:t>
            </w:r>
            <w:r w:rsidRPr="00E56BC7">
              <w:rPr>
                <w:rFonts w:cstheme="minorHAnsi"/>
                <w:sz w:val="22"/>
                <w:szCs w:val="22"/>
              </w:rPr>
              <w:t>ultiple weekly posts (One initial post and one reply post)</w:t>
            </w:r>
            <w:r>
              <w:rPr>
                <w:rFonts w:cstheme="minorHAnsi"/>
                <w:sz w:val="22"/>
                <w:szCs w:val="22"/>
              </w:rPr>
              <w:t>. The initial post is due by Wednesday of that week and the reply post is due by the end of the week.</w:t>
            </w:r>
          </w:p>
        </w:tc>
      </w:tr>
      <w:tr w:rsidR="00420833" w:rsidRPr="006725F8" w14:paraId="21BC96E1" w14:textId="77777777" w:rsidTr="00314077">
        <w:trPr>
          <w:tblHeader/>
        </w:trPr>
        <w:tc>
          <w:tcPr>
            <w:tcW w:w="3135" w:type="dxa"/>
          </w:tcPr>
          <w:p w14:paraId="362F9D1D" w14:textId="6312C4A5" w:rsidR="00420833" w:rsidRPr="006725F8" w:rsidRDefault="00420833" w:rsidP="00420833">
            <w:pPr>
              <w:rPr>
                <w:rFonts w:cstheme="minorHAnsi"/>
                <w:sz w:val="22"/>
                <w:szCs w:val="22"/>
              </w:rPr>
            </w:pPr>
            <w:r w:rsidRPr="006725F8">
              <w:rPr>
                <w:rFonts w:cstheme="minorHAnsi"/>
                <w:sz w:val="22"/>
                <w:szCs w:val="22"/>
              </w:rPr>
              <w:t>Case Studies (2 Case Studies – 1</w:t>
            </w:r>
            <w:r>
              <w:rPr>
                <w:rFonts w:cstheme="minorHAnsi"/>
                <w:sz w:val="22"/>
                <w:szCs w:val="22"/>
              </w:rPr>
              <w:t>0</w:t>
            </w:r>
            <w:r w:rsidRPr="006725F8">
              <w:rPr>
                <w:rFonts w:cstheme="minorHAnsi"/>
                <w:sz w:val="22"/>
                <w:szCs w:val="22"/>
              </w:rPr>
              <w:t xml:space="preserve"> pts per Case Study)</w:t>
            </w:r>
          </w:p>
        </w:tc>
        <w:tc>
          <w:tcPr>
            <w:tcW w:w="1080" w:type="dxa"/>
          </w:tcPr>
          <w:p w14:paraId="5BAB3E5F" w14:textId="31C449E3" w:rsidR="00420833" w:rsidRPr="006725F8" w:rsidRDefault="00420833" w:rsidP="00420833">
            <w:pPr>
              <w:jc w:val="right"/>
              <w:rPr>
                <w:rFonts w:cstheme="minorHAnsi"/>
                <w:sz w:val="22"/>
                <w:szCs w:val="22"/>
              </w:rPr>
            </w:pPr>
            <w:r>
              <w:rPr>
                <w:rFonts w:cstheme="minorHAnsi"/>
                <w:sz w:val="22"/>
                <w:szCs w:val="22"/>
              </w:rPr>
              <w:t>20</w:t>
            </w:r>
          </w:p>
        </w:tc>
        <w:tc>
          <w:tcPr>
            <w:tcW w:w="4839" w:type="dxa"/>
          </w:tcPr>
          <w:p w14:paraId="53849E5F" w14:textId="65567157" w:rsidR="00420833" w:rsidRPr="006725F8" w:rsidRDefault="00420833" w:rsidP="00420833">
            <w:pPr>
              <w:rPr>
                <w:rFonts w:cstheme="minorHAnsi"/>
                <w:sz w:val="22"/>
                <w:szCs w:val="22"/>
              </w:rPr>
            </w:pPr>
            <w:r w:rsidRPr="006725F8">
              <w:rPr>
                <w:rFonts w:cstheme="minorHAnsi"/>
                <w:sz w:val="22"/>
                <w:szCs w:val="22"/>
              </w:rPr>
              <w:t>Two Case Studies – Chapters Five &amp; Six (Submit under Course Content)</w:t>
            </w:r>
          </w:p>
        </w:tc>
      </w:tr>
      <w:tr w:rsidR="00420833" w:rsidRPr="006725F8" w14:paraId="4CF2BD2E" w14:textId="77777777" w:rsidTr="00314077">
        <w:trPr>
          <w:tblHeader/>
        </w:trPr>
        <w:tc>
          <w:tcPr>
            <w:tcW w:w="3135" w:type="dxa"/>
          </w:tcPr>
          <w:p w14:paraId="059C2276" w14:textId="037F122C" w:rsidR="00420833" w:rsidRPr="006725F8" w:rsidRDefault="00420833" w:rsidP="00420833">
            <w:pPr>
              <w:rPr>
                <w:rFonts w:cstheme="minorHAnsi"/>
                <w:sz w:val="22"/>
                <w:szCs w:val="22"/>
              </w:rPr>
            </w:pPr>
            <w:r w:rsidRPr="006725F8">
              <w:rPr>
                <w:rFonts w:cstheme="minorHAnsi"/>
                <w:sz w:val="22"/>
                <w:szCs w:val="22"/>
              </w:rPr>
              <w:t>Philosophy Paper</w:t>
            </w:r>
          </w:p>
        </w:tc>
        <w:tc>
          <w:tcPr>
            <w:tcW w:w="1080" w:type="dxa"/>
          </w:tcPr>
          <w:p w14:paraId="51E2CEB3" w14:textId="2DD97C1F" w:rsidR="00420833" w:rsidRPr="006725F8" w:rsidRDefault="00420833" w:rsidP="00420833">
            <w:pPr>
              <w:jc w:val="right"/>
              <w:rPr>
                <w:rFonts w:cstheme="minorHAnsi"/>
                <w:sz w:val="22"/>
                <w:szCs w:val="22"/>
              </w:rPr>
            </w:pPr>
            <w:r w:rsidRPr="006725F8">
              <w:rPr>
                <w:rFonts w:cstheme="minorHAnsi"/>
                <w:sz w:val="22"/>
                <w:szCs w:val="22"/>
              </w:rPr>
              <w:t>40</w:t>
            </w:r>
          </w:p>
        </w:tc>
        <w:tc>
          <w:tcPr>
            <w:tcW w:w="4839" w:type="dxa"/>
          </w:tcPr>
          <w:p w14:paraId="05208DF6" w14:textId="28DA5621" w:rsidR="00420833" w:rsidRPr="006725F8" w:rsidRDefault="00420833" w:rsidP="00420833">
            <w:pPr>
              <w:rPr>
                <w:rFonts w:cstheme="minorHAnsi"/>
                <w:sz w:val="22"/>
                <w:szCs w:val="22"/>
              </w:rPr>
            </w:pPr>
            <w:r>
              <w:rPr>
                <w:rFonts w:cstheme="minorHAnsi"/>
                <w:sz w:val="22"/>
                <w:szCs w:val="22"/>
              </w:rPr>
              <w:t>Philosophy</w:t>
            </w:r>
            <w:r w:rsidRPr="00C03617">
              <w:rPr>
                <w:rFonts w:cstheme="minorHAnsi"/>
                <w:sz w:val="22"/>
                <w:szCs w:val="22"/>
              </w:rPr>
              <w:t xml:space="preserve"> Paper (Submit under Course Content)</w:t>
            </w:r>
          </w:p>
        </w:tc>
      </w:tr>
      <w:tr w:rsidR="00420833" w:rsidRPr="006725F8" w14:paraId="23156842" w14:textId="77777777" w:rsidTr="00314077">
        <w:trPr>
          <w:tblHeader/>
        </w:trPr>
        <w:tc>
          <w:tcPr>
            <w:tcW w:w="3135" w:type="dxa"/>
          </w:tcPr>
          <w:p w14:paraId="0C0A7115" w14:textId="77777777" w:rsidR="00420833" w:rsidRPr="006725F8" w:rsidRDefault="00420833" w:rsidP="00420833">
            <w:pPr>
              <w:rPr>
                <w:rFonts w:cstheme="minorHAnsi"/>
                <w:sz w:val="22"/>
                <w:szCs w:val="22"/>
              </w:rPr>
            </w:pPr>
            <w:r w:rsidRPr="006725F8">
              <w:rPr>
                <w:rFonts w:cstheme="minorHAnsi"/>
                <w:sz w:val="22"/>
                <w:szCs w:val="22"/>
              </w:rPr>
              <w:t>Total</w:t>
            </w:r>
          </w:p>
        </w:tc>
        <w:tc>
          <w:tcPr>
            <w:tcW w:w="1080" w:type="dxa"/>
          </w:tcPr>
          <w:p w14:paraId="07A0DFD0" w14:textId="77777777" w:rsidR="00420833" w:rsidRPr="006725F8" w:rsidRDefault="00420833" w:rsidP="00420833">
            <w:pPr>
              <w:jc w:val="right"/>
              <w:rPr>
                <w:rFonts w:cstheme="minorHAnsi"/>
                <w:sz w:val="22"/>
                <w:szCs w:val="22"/>
              </w:rPr>
            </w:pPr>
            <w:r w:rsidRPr="006725F8">
              <w:rPr>
                <w:rFonts w:cstheme="minorHAnsi"/>
                <w:sz w:val="22"/>
                <w:szCs w:val="22"/>
              </w:rPr>
              <w:t>100</w:t>
            </w:r>
          </w:p>
        </w:tc>
        <w:tc>
          <w:tcPr>
            <w:tcW w:w="4839" w:type="dxa"/>
          </w:tcPr>
          <w:p w14:paraId="41B6F658" w14:textId="77777777" w:rsidR="00420833" w:rsidRPr="006725F8" w:rsidRDefault="00420833" w:rsidP="00420833">
            <w:pPr>
              <w:rPr>
                <w:rFonts w:cstheme="minorHAnsi"/>
                <w:sz w:val="22"/>
                <w:szCs w:val="22"/>
              </w:rPr>
            </w:pPr>
          </w:p>
        </w:tc>
      </w:tr>
    </w:tbl>
    <w:p w14:paraId="66AF3E51" w14:textId="77777777" w:rsidR="00D37F3B" w:rsidRDefault="00D37F3B" w:rsidP="00D37F3B">
      <w:pPr>
        <w:spacing w:before="100" w:beforeAutospacing="1" w:after="0"/>
        <w:ind w:right="-14"/>
        <w:rPr>
          <w:rFonts w:eastAsia="Times New Roman" w:cstheme="minorHAnsi"/>
          <w:spacing w:val="1"/>
          <w:u w:val="single" w:color="000000"/>
        </w:rPr>
      </w:pPr>
    </w:p>
    <w:p w14:paraId="49685574" w14:textId="77777777" w:rsidR="00EC1F7D" w:rsidRPr="004A57CF" w:rsidRDefault="00EC1F7D" w:rsidP="00EC1F7D">
      <w:r>
        <w:t>90 – 100</w:t>
      </w:r>
      <w:r w:rsidRPr="004A57CF">
        <w:t xml:space="preserve"> is an “A”</w:t>
      </w:r>
    </w:p>
    <w:p w14:paraId="42A31663" w14:textId="77777777" w:rsidR="00EC1F7D" w:rsidRPr="004A57CF" w:rsidRDefault="00EC1F7D" w:rsidP="00EC1F7D">
      <w:r>
        <w:t>80</w:t>
      </w:r>
      <w:r w:rsidRPr="004A57CF">
        <w:t xml:space="preserve"> – </w:t>
      </w:r>
      <w:r>
        <w:t>89</w:t>
      </w:r>
      <w:r w:rsidRPr="004A57CF">
        <w:t xml:space="preserve"> is a “B”</w:t>
      </w:r>
    </w:p>
    <w:p w14:paraId="059EA63D" w14:textId="77777777" w:rsidR="00EC1F7D" w:rsidRPr="004A57CF" w:rsidRDefault="00EC1F7D" w:rsidP="00EC1F7D">
      <w:r>
        <w:t>70</w:t>
      </w:r>
      <w:r w:rsidRPr="004A57CF">
        <w:t xml:space="preserve"> – </w:t>
      </w:r>
      <w:r>
        <w:t>79</w:t>
      </w:r>
      <w:r w:rsidRPr="004A57CF">
        <w:t xml:space="preserve"> is a “C”</w:t>
      </w:r>
    </w:p>
    <w:p w14:paraId="325C3692" w14:textId="77777777" w:rsidR="00EC1F7D" w:rsidRPr="004A57CF" w:rsidRDefault="00EC1F7D" w:rsidP="00EC1F7D">
      <w:r>
        <w:t>60</w:t>
      </w:r>
      <w:r w:rsidRPr="004A57CF">
        <w:t xml:space="preserve"> – </w:t>
      </w:r>
      <w:r>
        <w:t>69</w:t>
      </w:r>
      <w:r w:rsidRPr="004A57CF">
        <w:t xml:space="preserve"> is </w:t>
      </w:r>
      <w:r>
        <w:t>a</w:t>
      </w:r>
      <w:r w:rsidRPr="004A57CF">
        <w:t xml:space="preserve"> “D”</w:t>
      </w:r>
    </w:p>
    <w:p w14:paraId="16A652A9" w14:textId="77777777" w:rsidR="00EC1F7D" w:rsidRDefault="00EC1F7D" w:rsidP="00EC1F7D">
      <w:r>
        <w:t>Below 60</w:t>
      </w:r>
      <w:r w:rsidRPr="004A57CF">
        <w:t xml:space="preserve"> is an “F”</w:t>
      </w:r>
    </w:p>
    <w:p w14:paraId="307CEDA5" w14:textId="77777777" w:rsidR="00570C89" w:rsidRDefault="00570C89" w:rsidP="00D37F3B">
      <w:pPr>
        <w:spacing w:before="100" w:beforeAutospacing="1" w:after="0"/>
        <w:ind w:right="-14"/>
        <w:rPr>
          <w:rFonts w:eastAsia="Times New Roman" w:cstheme="minorHAnsi"/>
          <w:spacing w:val="1"/>
          <w:u w:val="single" w:color="000000"/>
        </w:rPr>
      </w:pPr>
    </w:p>
    <w:p w14:paraId="53F3115B" w14:textId="5FBB5371" w:rsidR="004B11AE" w:rsidRPr="00102C3A" w:rsidRDefault="00D37F3B" w:rsidP="00D37F3B">
      <w:pPr>
        <w:spacing w:before="100" w:beforeAutospacing="1" w:after="0"/>
        <w:ind w:right="-14"/>
        <w:rPr>
          <w:rFonts w:eastAsia="Times New Roman" w:cstheme="minorHAnsi"/>
          <w:spacing w:val="1"/>
          <w:u w:val="single" w:color="000000"/>
        </w:rPr>
      </w:pPr>
      <w:r w:rsidRPr="00102C3A">
        <w:rPr>
          <w:rFonts w:eastAsia="Times New Roman" w:cstheme="minorHAnsi"/>
          <w:spacing w:val="1"/>
          <w:u w:val="single" w:color="000000"/>
        </w:rPr>
        <w:t>Instructor Notes on Written Assignments</w:t>
      </w:r>
    </w:p>
    <w:p w14:paraId="1798FCFA" w14:textId="60856710" w:rsidR="00D37F3B" w:rsidRDefault="00D37F3B" w:rsidP="00D37F3B">
      <w:pPr>
        <w:spacing w:after="0"/>
        <w:ind w:right="-20"/>
        <w:rPr>
          <w:rFonts w:eastAsia="Times New Roman" w:cstheme="minorHAnsi"/>
          <w:spacing w:val="1"/>
        </w:rPr>
      </w:pPr>
      <w:r w:rsidRPr="00102C3A">
        <w:rPr>
          <w:rFonts w:eastAsia="Times New Roman" w:cstheme="minorHAnsi"/>
          <w:spacing w:val="1"/>
        </w:rPr>
        <w:t>All assignments must be prepared in APA format (7</w:t>
      </w:r>
      <w:r w:rsidRPr="00102C3A">
        <w:rPr>
          <w:rFonts w:eastAsia="Times New Roman" w:cstheme="minorHAnsi"/>
          <w:spacing w:val="1"/>
          <w:vertAlign w:val="superscript"/>
        </w:rPr>
        <w:t>th</w:t>
      </w:r>
      <w:r w:rsidRPr="00102C3A">
        <w:rPr>
          <w:rFonts w:eastAsia="Times New Roman" w:cstheme="minorHAnsi"/>
          <w:spacing w:val="1"/>
        </w:rPr>
        <w:t xml:space="preserve"> ed.).</w:t>
      </w:r>
    </w:p>
    <w:p w14:paraId="6D593784" w14:textId="77777777" w:rsidR="006B5C46" w:rsidRPr="00102C3A" w:rsidRDefault="006B5C46" w:rsidP="00D37F3B">
      <w:pPr>
        <w:spacing w:after="0"/>
        <w:ind w:right="-20"/>
        <w:rPr>
          <w:rFonts w:eastAsia="Times New Roman" w:cstheme="minorHAnsi"/>
          <w:spacing w:val="1"/>
        </w:rPr>
      </w:pPr>
    </w:p>
    <w:p w14:paraId="1A60E56B" w14:textId="6E8D4EDF" w:rsidR="004B11AE" w:rsidRPr="004B11AE" w:rsidRDefault="00102C3A" w:rsidP="004B11AE">
      <w:pPr>
        <w:rPr>
          <w:rFonts w:cstheme="minorHAnsi"/>
          <w:u w:val="single"/>
        </w:rPr>
      </w:pPr>
      <w:r w:rsidRPr="004B11AE">
        <w:rPr>
          <w:rStyle w:val="Heading1Char"/>
          <w:rFonts w:asciiTheme="minorHAnsi" w:eastAsiaTheme="minorHAnsi" w:hAnsiTheme="minorHAnsi" w:cstheme="minorHAnsi"/>
          <w:color w:val="auto"/>
          <w:sz w:val="22"/>
          <w:szCs w:val="22"/>
          <w:u w:val="single"/>
        </w:rPr>
        <w:lastRenderedPageBreak/>
        <w:t>Specifics for the On-line Discussions</w:t>
      </w:r>
    </w:p>
    <w:p w14:paraId="1CAB381B" w14:textId="3BD6C001" w:rsidR="00102C3A" w:rsidRPr="00F94336" w:rsidRDefault="00102C3A" w:rsidP="00102C3A">
      <w:pPr>
        <w:rPr>
          <w:rFonts w:cstheme="minorHAnsi"/>
        </w:rPr>
      </w:pPr>
      <w:r w:rsidRPr="00102C3A">
        <w:rPr>
          <w:rFonts w:cstheme="minorHAnsi"/>
        </w:rPr>
        <w:t xml:space="preserve">To receive credit for </w:t>
      </w:r>
      <w:r>
        <w:rPr>
          <w:rFonts w:cstheme="minorHAnsi"/>
        </w:rPr>
        <w:t>the Weekly Discussion Boards,</w:t>
      </w:r>
      <w:r w:rsidRPr="00102C3A">
        <w:rPr>
          <w:rFonts w:cstheme="minorHAnsi"/>
        </w:rPr>
        <w:t xml:space="preserve"> students should submit their initial post to the discussion board in </w:t>
      </w:r>
      <w:r>
        <w:rPr>
          <w:rFonts w:cstheme="minorHAnsi"/>
        </w:rPr>
        <w:t>Blackboard</w:t>
      </w:r>
      <w:r w:rsidRPr="00102C3A">
        <w:rPr>
          <w:rFonts w:cstheme="minorHAnsi"/>
        </w:rPr>
        <w:t xml:space="preserve"> by 11:59 PM Wednesday of that </w:t>
      </w:r>
      <w:r w:rsidRPr="00F94336">
        <w:rPr>
          <w:rFonts w:cstheme="minorHAnsi"/>
        </w:rPr>
        <w:t xml:space="preserve">week. After submitting their initial post, students are to respond to </w:t>
      </w:r>
      <w:r>
        <w:rPr>
          <w:rFonts w:cstheme="minorHAnsi"/>
        </w:rPr>
        <w:t>one</w:t>
      </w:r>
      <w:r w:rsidRPr="00F94336">
        <w:rPr>
          <w:rFonts w:cstheme="minorHAnsi"/>
        </w:rPr>
        <w:t xml:space="preserve"> classmate with insightful comments and/or questions</w:t>
      </w:r>
      <w:r>
        <w:rPr>
          <w:rFonts w:cstheme="minorHAnsi"/>
        </w:rPr>
        <w:t xml:space="preserve"> adding to his or her post</w:t>
      </w:r>
      <w:r w:rsidRPr="00F94336">
        <w:rPr>
          <w:rFonts w:cstheme="minorHAnsi"/>
        </w:rPr>
        <w:t xml:space="preserve">. </w:t>
      </w:r>
      <w:r w:rsidR="00E53FD8" w:rsidRPr="00F9732E">
        <w:rPr>
          <w:rFonts w:cstheme="minorHAnsi"/>
        </w:rPr>
        <w:t>All discussion posts are to be supported with a minimum of at least one relevant</w:t>
      </w:r>
      <w:r w:rsidR="00584846">
        <w:rPr>
          <w:rFonts w:cstheme="minorHAnsi"/>
        </w:rPr>
        <w:t>,</w:t>
      </w:r>
      <w:r w:rsidR="00E53FD8" w:rsidRPr="00F9732E">
        <w:rPr>
          <w:rFonts w:cstheme="minorHAnsi"/>
        </w:rPr>
        <w:t xml:space="preserve"> scholarly source</w:t>
      </w:r>
      <w:r w:rsidR="00E53FD8">
        <w:rPr>
          <w:rFonts w:cstheme="minorHAnsi"/>
        </w:rPr>
        <w:t xml:space="preserve"> with a minimum of 250 words per post</w:t>
      </w:r>
      <w:r w:rsidR="00E53FD8" w:rsidRPr="00F9732E">
        <w:rPr>
          <w:rFonts w:cstheme="minorHAnsi"/>
        </w:rPr>
        <w:t xml:space="preserve">. </w:t>
      </w:r>
      <w:r w:rsidRPr="00F94336">
        <w:rPr>
          <w:rFonts w:cstheme="minorHAnsi"/>
        </w:rPr>
        <w:t>Additionally, no two discussion posts should be submitted on the same day.</w:t>
      </w:r>
    </w:p>
    <w:p w14:paraId="3424E4B0" w14:textId="77777777" w:rsidR="00102C3A" w:rsidRDefault="00102C3A" w:rsidP="00D37F3B">
      <w:pPr>
        <w:spacing w:after="0"/>
        <w:ind w:right="-20"/>
        <w:rPr>
          <w:rFonts w:eastAsia="Times New Roman" w:cstheme="minorHAnsi"/>
          <w:spacing w:val="1"/>
          <w:u w:val="single"/>
        </w:rPr>
      </w:pPr>
    </w:p>
    <w:p w14:paraId="6D32C235" w14:textId="5A7592E7" w:rsidR="00D37F3B" w:rsidRPr="004B11AE" w:rsidRDefault="00D37F3B" w:rsidP="004B11AE">
      <w:pPr>
        <w:spacing w:after="0"/>
        <w:ind w:right="-20"/>
        <w:rPr>
          <w:rFonts w:eastAsia="Times New Roman" w:cstheme="minorHAnsi"/>
          <w:spacing w:val="1"/>
          <w:u w:val="single"/>
        </w:rPr>
      </w:pPr>
      <w:r w:rsidRPr="00856B59">
        <w:rPr>
          <w:rFonts w:eastAsia="Times New Roman" w:cstheme="minorHAnsi"/>
          <w:spacing w:val="1"/>
          <w:u w:val="single"/>
        </w:rPr>
        <w:t>Specifics f</w:t>
      </w:r>
      <w:r>
        <w:rPr>
          <w:rFonts w:eastAsia="Times New Roman" w:cstheme="minorHAnsi"/>
          <w:spacing w:val="1"/>
          <w:u w:val="single"/>
        </w:rPr>
        <w:t>or</w:t>
      </w:r>
      <w:r w:rsidRPr="00856B59">
        <w:rPr>
          <w:rFonts w:eastAsia="Times New Roman" w:cstheme="minorHAnsi"/>
          <w:spacing w:val="1"/>
          <w:u w:val="single"/>
        </w:rPr>
        <w:t xml:space="preserve"> the </w:t>
      </w:r>
      <w:r w:rsidR="00BB19E3">
        <w:rPr>
          <w:rFonts w:eastAsia="Times New Roman" w:cstheme="minorHAnsi"/>
          <w:spacing w:val="1"/>
          <w:u w:val="single"/>
        </w:rPr>
        <w:t>Two</w:t>
      </w:r>
      <w:r>
        <w:rPr>
          <w:rFonts w:eastAsia="Times New Roman" w:cstheme="minorHAnsi"/>
          <w:spacing w:val="1"/>
          <w:u w:val="single"/>
        </w:rPr>
        <w:t xml:space="preserve"> C</w:t>
      </w:r>
      <w:r w:rsidR="00F3490F">
        <w:rPr>
          <w:rFonts w:eastAsia="Times New Roman" w:cstheme="minorHAnsi"/>
          <w:spacing w:val="1"/>
          <w:u w:val="single"/>
        </w:rPr>
        <w:t>ase Studies</w:t>
      </w:r>
    </w:p>
    <w:p w14:paraId="4F51641D" w14:textId="48A3E5DB" w:rsidR="00D37F3B" w:rsidRDefault="006B5C46" w:rsidP="00D37F3B">
      <w:pPr>
        <w:spacing w:after="0"/>
        <w:rPr>
          <w:rFonts w:cstheme="minorHAnsi"/>
        </w:rPr>
      </w:pPr>
      <w:r>
        <w:rPr>
          <w:rFonts w:cstheme="minorHAnsi"/>
        </w:rPr>
        <w:t xml:space="preserve">There are two Case Studies for this class. </w:t>
      </w:r>
      <w:r w:rsidR="00F3490F">
        <w:rPr>
          <w:rFonts w:cstheme="minorHAnsi"/>
        </w:rPr>
        <w:t>Read the</w:t>
      </w:r>
      <w:r w:rsidR="00DE4A5A">
        <w:rPr>
          <w:rFonts w:cstheme="minorHAnsi"/>
        </w:rPr>
        <w:t xml:space="preserve"> Case Study in both Chapter Five and Six</w:t>
      </w:r>
      <w:r w:rsidR="00F3490F">
        <w:rPr>
          <w:rFonts w:cstheme="minorHAnsi"/>
        </w:rPr>
        <w:t xml:space="preserve"> and answer the questions associated with the</w:t>
      </w:r>
      <w:r w:rsidR="00DE4A5A">
        <w:rPr>
          <w:rFonts w:cstheme="minorHAnsi"/>
        </w:rPr>
        <w:t>m</w:t>
      </w:r>
      <w:r w:rsidR="00F3490F">
        <w:rPr>
          <w:rFonts w:cstheme="minorHAnsi"/>
        </w:rPr>
        <w:t>.</w:t>
      </w:r>
      <w:r w:rsidR="00C02EB5">
        <w:rPr>
          <w:rFonts w:cstheme="minorHAnsi"/>
        </w:rPr>
        <w:t xml:space="preserve"> </w:t>
      </w:r>
      <w:r w:rsidR="00DE4A5A">
        <w:rPr>
          <w:rFonts w:cstheme="minorHAnsi"/>
        </w:rPr>
        <w:t xml:space="preserve">Typically, the answers to the questions are about two pages in length so be sure to provide enough detail and provide </w:t>
      </w:r>
      <w:r w:rsidR="00C02EB5">
        <w:rPr>
          <w:rFonts w:cstheme="minorHAnsi"/>
        </w:rPr>
        <w:t>scholarly support for your answers.</w:t>
      </w:r>
      <w:r w:rsidR="005529DA">
        <w:rPr>
          <w:rFonts w:cstheme="minorHAnsi"/>
        </w:rPr>
        <w:t xml:space="preserve"> These should be uploaded as a Word Document.</w:t>
      </w:r>
      <w:r w:rsidR="00C02EB5">
        <w:rPr>
          <w:rFonts w:cstheme="minorHAnsi"/>
        </w:rPr>
        <w:t xml:space="preserve"> </w:t>
      </w:r>
    </w:p>
    <w:p w14:paraId="0AA7BDC0" w14:textId="77777777" w:rsidR="00D37F3B" w:rsidRDefault="00D37F3B" w:rsidP="00D37F3B">
      <w:pPr>
        <w:spacing w:after="0"/>
        <w:rPr>
          <w:rFonts w:cstheme="minorHAnsi"/>
        </w:rPr>
      </w:pPr>
    </w:p>
    <w:p w14:paraId="402B9002" w14:textId="77777777" w:rsidR="006725F8" w:rsidRPr="00E4279A" w:rsidRDefault="006725F8" w:rsidP="006725F8">
      <w:pPr>
        <w:pStyle w:val="NormalWeb"/>
        <w:rPr>
          <w:rFonts w:ascii="Calibri" w:hAnsi="Calibri" w:cs="Calibri"/>
          <w:bCs/>
          <w:sz w:val="22"/>
          <w:szCs w:val="22"/>
          <w:u w:val="single"/>
        </w:rPr>
      </w:pPr>
      <w:r w:rsidRPr="00E4279A">
        <w:rPr>
          <w:rFonts w:ascii="Calibri" w:hAnsi="Calibri" w:cs="Calibri"/>
          <w:bCs/>
          <w:sz w:val="22"/>
          <w:szCs w:val="22"/>
          <w:u w:val="single"/>
        </w:rPr>
        <w:t>Philosophy Paper on Cultural Diversity</w:t>
      </w:r>
    </w:p>
    <w:p w14:paraId="624060C2" w14:textId="2DB1C71B" w:rsidR="006725F8" w:rsidRPr="005529DA" w:rsidRDefault="006725F8" w:rsidP="005529DA">
      <w:pPr>
        <w:spacing w:after="0"/>
        <w:rPr>
          <w:rFonts w:cstheme="minorHAnsi"/>
        </w:rPr>
      </w:pPr>
      <w:r w:rsidRPr="00E4279A">
        <w:rPr>
          <w:rFonts w:ascii="Calibri" w:hAnsi="Calibri" w:cs="Calibri"/>
        </w:rPr>
        <w:t xml:space="preserve">Write a philosophical paper that </w:t>
      </w:r>
      <w:r>
        <w:rPr>
          <w:rFonts w:ascii="Calibri" w:hAnsi="Calibri" w:cs="Calibri"/>
        </w:rPr>
        <w:t>addresse</w:t>
      </w:r>
      <w:r w:rsidRPr="00E4279A">
        <w:rPr>
          <w:rFonts w:ascii="Calibri" w:hAnsi="Calibri" w:cs="Calibri"/>
        </w:rPr>
        <w:t xml:space="preserve">s </w:t>
      </w:r>
      <w:r>
        <w:rPr>
          <w:rFonts w:ascii="Calibri" w:hAnsi="Calibri" w:cs="Calibri"/>
        </w:rPr>
        <w:t>how you would approach counseling</w:t>
      </w:r>
      <w:r w:rsidR="00A172B5">
        <w:rPr>
          <w:rFonts w:ascii="Calibri" w:hAnsi="Calibri" w:cs="Calibri"/>
        </w:rPr>
        <w:t xml:space="preserve"> and therapy with the racial/ethnic minority group populations identified </w:t>
      </w:r>
      <w:r>
        <w:rPr>
          <w:rFonts w:ascii="Calibri" w:hAnsi="Calibri" w:cs="Calibri"/>
        </w:rPr>
        <w:t xml:space="preserve">in </w:t>
      </w:r>
      <w:r w:rsidR="00A172B5">
        <w:rPr>
          <w:rFonts w:ascii="Calibri" w:hAnsi="Calibri" w:cs="Calibri"/>
        </w:rPr>
        <w:t xml:space="preserve">Part VI of the textbook – Chapters 14 – 26. In this, be sure to </w:t>
      </w:r>
      <w:r w:rsidR="00621499">
        <w:rPr>
          <w:rFonts w:ascii="Calibri" w:hAnsi="Calibri" w:cs="Calibri"/>
        </w:rPr>
        <w:t xml:space="preserve">include </w:t>
      </w:r>
      <w:r w:rsidR="00CF1C3A">
        <w:rPr>
          <w:rFonts w:ascii="Calibri" w:hAnsi="Calibri" w:cs="Calibri"/>
        </w:rPr>
        <w:t>every g</w:t>
      </w:r>
      <w:r w:rsidR="00803FAF">
        <w:rPr>
          <w:rFonts w:ascii="Calibri" w:hAnsi="Calibri" w:cs="Calibri"/>
        </w:rPr>
        <w:t>r</w:t>
      </w:r>
      <w:r w:rsidR="00CF1C3A">
        <w:rPr>
          <w:rFonts w:ascii="Calibri" w:hAnsi="Calibri" w:cs="Calibri"/>
        </w:rPr>
        <w:t xml:space="preserve">oup listed in the text. Additionally, </w:t>
      </w:r>
      <w:r w:rsidR="00A172B5">
        <w:rPr>
          <w:rFonts w:ascii="Calibri" w:hAnsi="Calibri" w:cs="Calibri"/>
        </w:rPr>
        <w:t xml:space="preserve">include any </w:t>
      </w:r>
      <w:r w:rsidR="00CF1C3A">
        <w:rPr>
          <w:rFonts w:ascii="Calibri" w:hAnsi="Calibri" w:cs="Calibri"/>
        </w:rPr>
        <w:t xml:space="preserve">personal </w:t>
      </w:r>
      <w:r w:rsidRPr="00E4279A">
        <w:rPr>
          <w:rFonts w:ascii="Calibri" w:hAnsi="Calibri" w:cs="Calibri"/>
        </w:rPr>
        <w:t xml:space="preserve">changes in </w:t>
      </w:r>
      <w:r w:rsidR="00621499">
        <w:rPr>
          <w:rFonts w:ascii="Calibri" w:hAnsi="Calibri" w:cs="Calibri"/>
        </w:rPr>
        <w:t xml:space="preserve">your </w:t>
      </w:r>
      <w:r w:rsidRPr="00E4279A">
        <w:rPr>
          <w:rFonts w:ascii="Calibri" w:hAnsi="Calibri" w:cs="Calibri"/>
        </w:rPr>
        <w:t xml:space="preserve">views, opinions, and understandings about </w:t>
      </w:r>
      <w:r w:rsidR="00A172B5">
        <w:rPr>
          <w:rFonts w:ascii="Calibri" w:hAnsi="Calibri" w:cs="Calibri"/>
        </w:rPr>
        <w:t>social and c</w:t>
      </w:r>
      <w:r w:rsidRPr="00E4279A">
        <w:rPr>
          <w:rFonts w:ascii="Calibri" w:hAnsi="Calibri" w:cs="Calibri"/>
        </w:rPr>
        <w:t xml:space="preserve">ultural </w:t>
      </w:r>
      <w:r w:rsidR="00A172B5">
        <w:rPr>
          <w:rFonts w:ascii="Calibri" w:hAnsi="Calibri" w:cs="Calibri"/>
        </w:rPr>
        <w:t>foundations</w:t>
      </w:r>
      <w:r w:rsidRPr="00E4279A">
        <w:rPr>
          <w:rFonts w:ascii="Calibri" w:hAnsi="Calibri" w:cs="Calibri"/>
        </w:rPr>
        <w:t xml:space="preserve"> </w:t>
      </w:r>
      <w:r w:rsidR="00A172B5">
        <w:rPr>
          <w:rFonts w:ascii="Calibri" w:hAnsi="Calibri" w:cs="Calibri"/>
        </w:rPr>
        <w:t xml:space="preserve">in </w:t>
      </w:r>
      <w:r w:rsidR="00502793">
        <w:rPr>
          <w:rFonts w:ascii="Calibri" w:hAnsi="Calibri" w:cs="Calibri"/>
        </w:rPr>
        <w:t>counseling</w:t>
      </w:r>
      <w:r w:rsidR="00A172B5">
        <w:rPr>
          <w:rFonts w:ascii="Calibri" w:hAnsi="Calibri" w:cs="Calibri"/>
        </w:rPr>
        <w:t xml:space="preserve"> </w:t>
      </w:r>
      <w:r w:rsidR="00502793" w:rsidRPr="00E4279A">
        <w:rPr>
          <w:rFonts w:ascii="Calibri" w:hAnsi="Calibri" w:cs="Calibri"/>
        </w:rPr>
        <w:t>because of</w:t>
      </w:r>
      <w:r w:rsidRPr="00E4279A">
        <w:rPr>
          <w:rFonts w:ascii="Calibri" w:hAnsi="Calibri" w:cs="Calibri"/>
        </w:rPr>
        <w:t xml:space="preserve"> this course. Explain how you </w:t>
      </w:r>
      <w:r w:rsidR="00621499">
        <w:rPr>
          <w:rFonts w:ascii="Calibri" w:hAnsi="Calibri" w:cs="Calibri"/>
        </w:rPr>
        <w:t>might</w:t>
      </w:r>
      <w:r w:rsidRPr="00E4279A">
        <w:rPr>
          <w:rFonts w:ascii="Calibri" w:hAnsi="Calibri" w:cs="Calibri"/>
        </w:rPr>
        <w:t xml:space="preserve"> integrate a diverse cultural mindset into your </w:t>
      </w:r>
      <w:r w:rsidR="00621499">
        <w:rPr>
          <w:rFonts w:ascii="Calibri" w:hAnsi="Calibri" w:cs="Calibri"/>
        </w:rPr>
        <w:t xml:space="preserve">counseling </w:t>
      </w:r>
      <w:r w:rsidR="00CF1C3A">
        <w:rPr>
          <w:rFonts w:ascii="Calibri" w:hAnsi="Calibri" w:cs="Calibri"/>
        </w:rPr>
        <w:t>sessions</w:t>
      </w:r>
      <w:r w:rsidR="00A172B5">
        <w:rPr>
          <w:rFonts w:ascii="Calibri" w:hAnsi="Calibri" w:cs="Calibri"/>
        </w:rPr>
        <w:t>.</w:t>
      </w:r>
      <w:r w:rsidRPr="00E4279A">
        <w:rPr>
          <w:rFonts w:ascii="Calibri" w:hAnsi="Calibri" w:cs="Calibri"/>
        </w:rPr>
        <w:t xml:space="preserve"> This paper should be between seven to eight pages, excluding the </w:t>
      </w:r>
      <w:r>
        <w:rPr>
          <w:rFonts w:ascii="Calibri" w:hAnsi="Calibri" w:cs="Calibri"/>
        </w:rPr>
        <w:t>T</w:t>
      </w:r>
      <w:r w:rsidRPr="00E4279A">
        <w:rPr>
          <w:rFonts w:ascii="Calibri" w:hAnsi="Calibri" w:cs="Calibri"/>
        </w:rPr>
        <w:t xml:space="preserve">itle and </w:t>
      </w:r>
      <w:r>
        <w:rPr>
          <w:rFonts w:ascii="Calibri" w:hAnsi="Calibri" w:cs="Calibri"/>
        </w:rPr>
        <w:t>R</w:t>
      </w:r>
      <w:r w:rsidRPr="00E4279A">
        <w:rPr>
          <w:rFonts w:ascii="Calibri" w:hAnsi="Calibri" w:cs="Calibri"/>
        </w:rPr>
        <w:t xml:space="preserve">eferences </w:t>
      </w:r>
      <w:r>
        <w:rPr>
          <w:rFonts w:ascii="Calibri" w:hAnsi="Calibri" w:cs="Calibri"/>
        </w:rPr>
        <w:t>pages</w:t>
      </w:r>
      <w:r w:rsidRPr="00E4279A">
        <w:rPr>
          <w:rFonts w:ascii="Calibri" w:hAnsi="Calibri" w:cs="Calibri"/>
        </w:rPr>
        <w:t>.</w:t>
      </w:r>
      <w:r w:rsidR="00CF1C3A">
        <w:rPr>
          <w:rFonts w:ascii="Calibri" w:hAnsi="Calibri" w:cs="Calibri"/>
        </w:rPr>
        <w:t xml:space="preserve"> This paper is due at the end of Week Seven.</w:t>
      </w:r>
      <w:r w:rsidR="005529DA">
        <w:rPr>
          <w:rFonts w:ascii="Calibri" w:hAnsi="Calibri" w:cs="Calibri"/>
        </w:rPr>
        <w:t xml:space="preserve"> </w:t>
      </w:r>
      <w:r w:rsidR="005529DA">
        <w:rPr>
          <w:rFonts w:cstheme="minorHAnsi"/>
        </w:rPr>
        <w:t>This should be uploaded as a Word Document</w:t>
      </w:r>
      <w:r w:rsidR="00621499">
        <w:rPr>
          <w:rFonts w:cstheme="minorHAnsi"/>
        </w:rPr>
        <w:t xml:space="preserve"> and follow the APA Manual (7</w:t>
      </w:r>
      <w:r w:rsidR="00621499" w:rsidRPr="00621499">
        <w:rPr>
          <w:rFonts w:cstheme="minorHAnsi"/>
          <w:vertAlign w:val="superscript"/>
        </w:rPr>
        <w:t>th</w:t>
      </w:r>
      <w:r w:rsidR="00621499">
        <w:rPr>
          <w:rFonts w:cstheme="minorHAnsi"/>
        </w:rPr>
        <w:t xml:space="preserve"> ed.) guidelines</w:t>
      </w:r>
      <w:r w:rsidR="005529DA">
        <w:rPr>
          <w:rFonts w:cstheme="minorHAnsi"/>
        </w:rPr>
        <w:t>.</w:t>
      </w:r>
    </w:p>
    <w:p w14:paraId="140FBBC5" w14:textId="77777777" w:rsidR="00BB19E3" w:rsidRPr="00856B59" w:rsidRDefault="00BB19E3" w:rsidP="00D37F3B">
      <w:pPr>
        <w:spacing w:after="0"/>
        <w:rPr>
          <w:rFonts w:cstheme="minorHAnsi"/>
        </w:rPr>
      </w:pPr>
    </w:p>
    <w:p w14:paraId="78812649" w14:textId="77777777" w:rsidR="00D37F3B" w:rsidRPr="00CC21DE" w:rsidRDefault="00D37F3B" w:rsidP="00D37F3B">
      <w:pPr>
        <w:spacing w:after="0"/>
        <w:ind w:right="-20"/>
        <w:rPr>
          <w:rFonts w:eastAsia="Times New Roman" w:cstheme="minorHAnsi"/>
        </w:rPr>
      </w:pPr>
      <w:r w:rsidRPr="00856B59">
        <w:rPr>
          <w:rFonts w:eastAsia="Times New Roman" w:cstheme="minorHAnsi"/>
          <w:spacing w:val="2"/>
          <w:u w:val="single" w:color="000000"/>
        </w:rPr>
        <w:t>La</w:t>
      </w:r>
      <w:r w:rsidRPr="00856B59">
        <w:rPr>
          <w:rFonts w:eastAsia="Times New Roman" w:cstheme="minorHAnsi"/>
          <w:spacing w:val="1"/>
          <w:u w:val="single" w:color="000000"/>
        </w:rPr>
        <w:t>t</w:t>
      </w:r>
      <w:r w:rsidRPr="00856B59">
        <w:rPr>
          <w:rFonts w:eastAsia="Times New Roman" w:cstheme="minorHAnsi"/>
          <w:u w:val="single" w:color="000000"/>
        </w:rPr>
        <w:t>e</w:t>
      </w:r>
      <w:r w:rsidRPr="00856B59">
        <w:rPr>
          <w:rFonts w:eastAsia="Times New Roman" w:cstheme="minorHAnsi"/>
          <w:spacing w:val="11"/>
          <w:u w:val="single" w:color="000000"/>
        </w:rPr>
        <w:t xml:space="preserve"> </w:t>
      </w:r>
      <w:r w:rsidRPr="00856B59">
        <w:rPr>
          <w:rFonts w:eastAsia="Times New Roman" w:cstheme="minorHAnsi"/>
          <w:spacing w:val="3"/>
          <w:u w:val="single" w:color="000000"/>
        </w:rPr>
        <w:t>A</w:t>
      </w:r>
      <w:r w:rsidRPr="00856B59">
        <w:rPr>
          <w:rFonts w:eastAsia="Times New Roman" w:cstheme="minorHAnsi"/>
          <w:spacing w:val="2"/>
          <w:u w:val="single" w:color="000000"/>
        </w:rPr>
        <w:t>ss</w:t>
      </w:r>
      <w:r w:rsidRPr="00856B59">
        <w:rPr>
          <w:rFonts w:eastAsia="Times New Roman" w:cstheme="minorHAnsi"/>
          <w:spacing w:val="1"/>
          <w:u w:val="single" w:color="000000"/>
        </w:rPr>
        <w:t>i</w:t>
      </w:r>
      <w:r w:rsidRPr="00856B59">
        <w:rPr>
          <w:rFonts w:eastAsia="Times New Roman" w:cstheme="minorHAnsi"/>
          <w:spacing w:val="2"/>
          <w:u w:val="single" w:color="000000"/>
        </w:rPr>
        <w:t>gn</w:t>
      </w:r>
      <w:r w:rsidRPr="00856B59">
        <w:rPr>
          <w:rFonts w:eastAsia="Times New Roman" w:cstheme="minorHAnsi"/>
          <w:spacing w:val="3"/>
          <w:u w:val="single" w:color="000000"/>
        </w:rPr>
        <w:t>m</w:t>
      </w:r>
      <w:r w:rsidRPr="00856B59">
        <w:rPr>
          <w:rFonts w:eastAsia="Times New Roman" w:cstheme="minorHAnsi"/>
          <w:spacing w:val="2"/>
          <w:u w:val="single" w:color="000000"/>
        </w:rPr>
        <w:t>en</w:t>
      </w:r>
      <w:r w:rsidRPr="00856B59">
        <w:rPr>
          <w:rFonts w:eastAsia="Times New Roman" w:cstheme="minorHAnsi"/>
          <w:spacing w:val="1"/>
          <w:u w:val="single" w:color="000000"/>
        </w:rPr>
        <w:t>t</w:t>
      </w:r>
      <w:r w:rsidRPr="00856B59">
        <w:rPr>
          <w:rFonts w:eastAsia="Times New Roman" w:cstheme="minorHAnsi"/>
          <w:u w:val="single" w:color="000000"/>
        </w:rPr>
        <w:t>s</w:t>
      </w:r>
    </w:p>
    <w:p w14:paraId="28601F7D" w14:textId="4D46920B" w:rsidR="00D37F3B" w:rsidRPr="00D37F3B" w:rsidRDefault="00D37F3B" w:rsidP="00D37F3B">
      <w:pPr>
        <w:spacing w:after="100" w:afterAutospacing="1"/>
        <w:ind w:right="576"/>
        <w:rPr>
          <w:rFonts w:eastAsia="Times New Roman" w:cstheme="minorHAnsi"/>
          <w:w w:val="102"/>
        </w:rPr>
      </w:pPr>
      <w:r w:rsidRPr="00856B59">
        <w:rPr>
          <w:rFonts w:eastAsia="Times New Roman" w:cstheme="minorHAnsi"/>
          <w:spacing w:val="3"/>
        </w:rPr>
        <w:t>A</w:t>
      </w:r>
      <w:r w:rsidRPr="00856B59">
        <w:rPr>
          <w:rFonts w:eastAsia="Times New Roman" w:cstheme="minorHAnsi"/>
          <w:spacing w:val="2"/>
        </w:rPr>
        <w:t>ss</w:t>
      </w:r>
      <w:r w:rsidRPr="00856B59">
        <w:rPr>
          <w:rFonts w:eastAsia="Times New Roman" w:cstheme="minorHAnsi"/>
          <w:spacing w:val="1"/>
        </w:rPr>
        <w:t>i</w:t>
      </w:r>
      <w:r w:rsidRPr="00856B59">
        <w:rPr>
          <w:rFonts w:eastAsia="Times New Roman" w:cstheme="minorHAnsi"/>
          <w:spacing w:val="2"/>
        </w:rPr>
        <w:t>gn</w:t>
      </w:r>
      <w:r w:rsidRPr="00856B59">
        <w:rPr>
          <w:rFonts w:eastAsia="Times New Roman" w:cstheme="minorHAnsi"/>
          <w:spacing w:val="3"/>
        </w:rPr>
        <w:t>m</w:t>
      </w:r>
      <w:r w:rsidRPr="00856B59">
        <w:rPr>
          <w:rFonts w:eastAsia="Times New Roman" w:cstheme="minorHAnsi"/>
          <w:spacing w:val="2"/>
        </w:rPr>
        <w:t>en</w:t>
      </w:r>
      <w:r w:rsidRPr="00856B59">
        <w:rPr>
          <w:rFonts w:eastAsia="Times New Roman" w:cstheme="minorHAnsi"/>
          <w:spacing w:val="1"/>
        </w:rPr>
        <w:t>t</w:t>
      </w:r>
      <w:r w:rsidRPr="00856B59">
        <w:rPr>
          <w:rFonts w:eastAsia="Times New Roman" w:cstheme="minorHAnsi"/>
        </w:rPr>
        <w:t>s</w:t>
      </w:r>
      <w:r w:rsidRPr="00856B59">
        <w:rPr>
          <w:rFonts w:eastAsia="Times New Roman" w:cstheme="minorHAnsi"/>
          <w:spacing w:val="26"/>
        </w:rPr>
        <w:t xml:space="preserve"> </w:t>
      </w:r>
      <w:r w:rsidRPr="00856B59">
        <w:rPr>
          <w:rFonts w:eastAsia="Times New Roman" w:cstheme="minorHAnsi"/>
          <w:spacing w:val="2"/>
        </w:rPr>
        <w:t>a</w:t>
      </w:r>
      <w:r w:rsidRPr="00856B59">
        <w:rPr>
          <w:rFonts w:eastAsia="Times New Roman" w:cstheme="minorHAnsi"/>
          <w:spacing w:val="1"/>
        </w:rPr>
        <w:t>r</w:t>
      </w:r>
      <w:r w:rsidRPr="00856B59">
        <w:rPr>
          <w:rFonts w:eastAsia="Times New Roman" w:cstheme="minorHAnsi"/>
        </w:rPr>
        <w:t>e</w:t>
      </w:r>
      <w:r w:rsidRPr="00856B59">
        <w:rPr>
          <w:rFonts w:eastAsia="Times New Roman" w:cstheme="minorHAnsi"/>
          <w:spacing w:val="9"/>
        </w:rPr>
        <w:t xml:space="preserve"> </w:t>
      </w:r>
      <w:r w:rsidRPr="00856B59">
        <w:rPr>
          <w:rFonts w:eastAsia="Times New Roman" w:cstheme="minorHAnsi"/>
          <w:spacing w:val="2"/>
        </w:rPr>
        <w:t>du</w:t>
      </w:r>
      <w:r w:rsidRPr="00856B59">
        <w:rPr>
          <w:rFonts w:eastAsia="Times New Roman" w:cstheme="minorHAnsi"/>
        </w:rPr>
        <w:t>e</w:t>
      </w:r>
      <w:r w:rsidRPr="00856B59">
        <w:rPr>
          <w:rFonts w:eastAsia="Times New Roman" w:cstheme="minorHAnsi"/>
          <w:spacing w:val="10"/>
        </w:rPr>
        <w:t xml:space="preserve"> </w:t>
      </w:r>
      <w:r w:rsidRPr="00856B59">
        <w:rPr>
          <w:rFonts w:eastAsia="Times New Roman" w:cstheme="minorHAnsi"/>
          <w:spacing w:val="2"/>
        </w:rPr>
        <w:t>a</w:t>
      </w:r>
      <w:r w:rsidRPr="00856B59">
        <w:rPr>
          <w:rFonts w:eastAsia="Times New Roman" w:cstheme="minorHAnsi"/>
        </w:rPr>
        <w:t>t</w:t>
      </w:r>
      <w:r w:rsidRPr="00856B59">
        <w:rPr>
          <w:rFonts w:eastAsia="Times New Roman" w:cstheme="minorHAnsi"/>
          <w:spacing w:val="6"/>
        </w:rPr>
        <w:t xml:space="preserve"> </w:t>
      </w:r>
      <w:r w:rsidRPr="00856B59">
        <w:rPr>
          <w:rFonts w:eastAsia="Times New Roman" w:cstheme="minorHAnsi"/>
          <w:spacing w:val="2"/>
        </w:rPr>
        <w:t>11</w:t>
      </w:r>
      <w:r w:rsidRPr="00856B59">
        <w:rPr>
          <w:rFonts w:eastAsia="Times New Roman" w:cstheme="minorHAnsi"/>
          <w:spacing w:val="1"/>
        </w:rPr>
        <w:t>:</w:t>
      </w:r>
      <w:r w:rsidRPr="00856B59">
        <w:rPr>
          <w:rFonts w:eastAsia="Times New Roman" w:cstheme="minorHAnsi"/>
          <w:spacing w:val="2"/>
        </w:rPr>
        <w:t>5</w:t>
      </w:r>
      <w:r w:rsidRPr="00856B59">
        <w:rPr>
          <w:rFonts w:eastAsia="Times New Roman" w:cstheme="minorHAnsi"/>
        </w:rPr>
        <w:t>9</w:t>
      </w:r>
      <w:r w:rsidRPr="00856B59">
        <w:rPr>
          <w:rFonts w:eastAsia="Times New Roman" w:cstheme="minorHAnsi"/>
          <w:spacing w:val="15"/>
        </w:rPr>
        <w:t xml:space="preserve"> </w:t>
      </w:r>
      <w:r w:rsidRPr="00856B59">
        <w:rPr>
          <w:rFonts w:eastAsia="Times New Roman" w:cstheme="minorHAnsi"/>
          <w:spacing w:val="2"/>
        </w:rPr>
        <w:t>P</w:t>
      </w:r>
      <w:r w:rsidRPr="00856B59">
        <w:rPr>
          <w:rFonts w:eastAsia="Times New Roman" w:cstheme="minorHAnsi"/>
        </w:rPr>
        <w:t>M</w:t>
      </w:r>
      <w:r w:rsidRPr="00856B59">
        <w:rPr>
          <w:rFonts w:eastAsia="Times New Roman" w:cstheme="minorHAnsi"/>
          <w:spacing w:val="12"/>
        </w:rPr>
        <w:t xml:space="preserve"> </w:t>
      </w:r>
      <w:r w:rsidRPr="00856B59">
        <w:rPr>
          <w:rFonts w:eastAsia="Times New Roman" w:cstheme="minorHAnsi"/>
          <w:spacing w:val="3"/>
        </w:rPr>
        <w:t>U</w:t>
      </w:r>
      <w:r w:rsidRPr="00856B59">
        <w:rPr>
          <w:rFonts w:eastAsia="Times New Roman" w:cstheme="minorHAnsi"/>
        </w:rPr>
        <w:t>S</w:t>
      </w:r>
      <w:r w:rsidRPr="00856B59">
        <w:rPr>
          <w:rFonts w:eastAsia="Times New Roman" w:cstheme="minorHAnsi"/>
          <w:spacing w:val="10"/>
        </w:rPr>
        <w:t xml:space="preserve"> </w:t>
      </w:r>
      <w:r w:rsidRPr="00856B59">
        <w:rPr>
          <w:rFonts w:eastAsia="Times New Roman" w:cstheme="minorHAnsi"/>
          <w:spacing w:val="3"/>
        </w:rPr>
        <w:t>C</w:t>
      </w:r>
      <w:r w:rsidRPr="00856B59">
        <w:rPr>
          <w:rFonts w:eastAsia="Times New Roman" w:cstheme="minorHAnsi"/>
          <w:spacing w:val="2"/>
        </w:rPr>
        <w:t>S</w:t>
      </w:r>
      <w:r w:rsidRPr="00856B59">
        <w:rPr>
          <w:rFonts w:eastAsia="Times New Roman" w:cstheme="minorHAnsi"/>
        </w:rPr>
        <w:t>T</w:t>
      </w:r>
      <w:r w:rsidRPr="00856B59">
        <w:rPr>
          <w:rFonts w:eastAsia="Times New Roman" w:cstheme="minorHAnsi"/>
          <w:spacing w:val="13"/>
        </w:rPr>
        <w:t xml:space="preserve"> </w:t>
      </w:r>
      <w:r w:rsidRPr="00856B59">
        <w:rPr>
          <w:rFonts w:eastAsia="Times New Roman" w:cstheme="minorHAnsi"/>
          <w:spacing w:val="2"/>
        </w:rPr>
        <w:t>o</w:t>
      </w:r>
      <w:r w:rsidRPr="00856B59">
        <w:rPr>
          <w:rFonts w:eastAsia="Times New Roman" w:cstheme="minorHAnsi"/>
        </w:rPr>
        <w:t>n</w:t>
      </w:r>
      <w:r w:rsidRPr="00856B59">
        <w:rPr>
          <w:rFonts w:eastAsia="Times New Roman" w:cstheme="minorHAnsi"/>
          <w:spacing w:val="9"/>
        </w:rPr>
        <w:t xml:space="preserve"> </w:t>
      </w:r>
      <w:r w:rsidRPr="00856B59">
        <w:rPr>
          <w:rFonts w:eastAsia="Times New Roman" w:cstheme="minorHAnsi"/>
          <w:spacing w:val="1"/>
        </w:rPr>
        <w:t>t</w:t>
      </w:r>
      <w:r w:rsidRPr="00856B59">
        <w:rPr>
          <w:rFonts w:eastAsia="Times New Roman" w:cstheme="minorHAnsi"/>
          <w:spacing w:val="2"/>
        </w:rPr>
        <w:t>he</w:t>
      </w:r>
      <w:r w:rsidRPr="00856B59">
        <w:rPr>
          <w:rFonts w:eastAsia="Times New Roman" w:cstheme="minorHAnsi"/>
          <w:spacing w:val="1"/>
        </w:rPr>
        <w:t>i</w:t>
      </w:r>
      <w:r w:rsidRPr="00856B59">
        <w:rPr>
          <w:rFonts w:eastAsia="Times New Roman" w:cstheme="minorHAnsi"/>
        </w:rPr>
        <w:t>r</w:t>
      </w:r>
      <w:r w:rsidRPr="00856B59">
        <w:rPr>
          <w:rFonts w:eastAsia="Times New Roman" w:cstheme="minorHAnsi"/>
          <w:spacing w:val="12"/>
        </w:rPr>
        <w:t xml:space="preserve"> </w:t>
      </w:r>
      <w:r w:rsidRPr="00856B59">
        <w:rPr>
          <w:rFonts w:eastAsia="Times New Roman" w:cstheme="minorHAnsi"/>
          <w:spacing w:val="2"/>
        </w:rPr>
        <w:t>du</w:t>
      </w:r>
      <w:r w:rsidRPr="00856B59">
        <w:rPr>
          <w:rFonts w:eastAsia="Times New Roman" w:cstheme="minorHAnsi"/>
        </w:rPr>
        <w:t>e</w:t>
      </w:r>
      <w:r w:rsidRPr="00856B59">
        <w:rPr>
          <w:rFonts w:eastAsia="Times New Roman" w:cstheme="minorHAnsi"/>
          <w:spacing w:val="10"/>
        </w:rPr>
        <w:t xml:space="preserve"> </w:t>
      </w:r>
      <w:r w:rsidRPr="00856B59">
        <w:rPr>
          <w:rFonts w:eastAsia="Times New Roman" w:cstheme="minorHAnsi"/>
          <w:spacing w:val="2"/>
        </w:rPr>
        <w:t>da</w:t>
      </w:r>
      <w:r w:rsidRPr="00856B59">
        <w:rPr>
          <w:rFonts w:eastAsia="Times New Roman" w:cstheme="minorHAnsi"/>
          <w:spacing w:val="1"/>
        </w:rPr>
        <w:t>t</w:t>
      </w:r>
      <w:r w:rsidRPr="00856B59">
        <w:rPr>
          <w:rFonts w:eastAsia="Times New Roman" w:cstheme="minorHAnsi"/>
        </w:rPr>
        <w:t>e</w:t>
      </w:r>
      <w:r w:rsidRPr="00856B59">
        <w:rPr>
          <w:rFonts w:eastAsia="Times New Roman" w:cstheme="minorHAnsi"/>
          <w:spacing w:val="11"/>
        </w:rPr>
        <w:t xml:space="preserve"> </w:t>
      </w:r>
      <w:r w:rsidRPr="00856B59">
        <w:rPr>
          <w:rFonts w:eastAsia="Times New Roman" w:cstheme="minorHAnsi"/>
          <w:spacing w:val="1"/>
        </w:rPr>
        <w:t>(</w:t>
      </w:r>
      <w:r w:rsidRPr="00856B59">
        <w:rPr>
          <w:rFonts w:eastAsia="Times New Roman" w:cstheme="minorHAnsi"/>
          <w:spacing w:val="2"/>
        </w:rPr>
        <w:t>se</w:t>
      </w:r>
      <w:r w:rsidRPr="00856B59">
        <w:rPr>
          <w:rFonts w:eastAsia="Times New Roman" w:cstheme="minorHAnsi"/>
        </w:rPr>
        <w:t>e</w:t>
      </w:r>
      <w:r w:rsidRPr="00856B59">
        <w:rPr>
          <w:rFonts w:eastAsia="Times New Roman" w:cstheme="minorHAnsi"/>
          <w:spacing w:val="11"/>
        </w:rPr>
        <w:t xml:space="preserve"> </w:t>
      </w:r>
      <w:r w:rsidRPr="00856B59">
        <w:rPr>
          <w:rFonts w:eastAsia="Times New Roman" w:cstheme="minorHAnsi"/>
          <w:spacing w:val="1"/>
        </w:rPr>
        <w:t>t</w:t>
      </w:r>
      <w:r w:rsidRPr="00856B59">
        <w:rPr>
          <w:rFonts w:eastAsia="Times New Roman" w:cstheme="minorHAnsi"/>
          <w:spacing w:val="2"/>
        </w:rPr>
        <w:t>en</w:t>
      </w:r>
      <w:r w:rsidRPr="00856B59">
        <w:rPr>
          <w:rFonts w:eastAsia="Times New Roman" w:cstheme="minorHAnsi"/>
          <w:spacing w:val="1"/>
        </w:rPr>
        <w:t>t</w:t>
      </w:r>
      <w:r w:rsidRPr="00856B59">
        <w:rPr>
          <w:rFonts w:eastAsia="Times New Roman" w:cstheme="minorHAnsi"/>
          <w:spacing w:val="2"/>
        </w:rPr>
        <w:t>a</w:t>
      </w:r>
      <w:r w:rsidRPr="00856B59">
        <w:rPr>
          <w:rFonts w:eastAsia="Times New Roman" w:cstheme="minorHAnsi"/>
          <w:spacing w:val="1"/>
        </w:rPr>
        <w:t>ti</w:t>
      </w:r>
      <w:r w:rsidRPr="00856B59">
        <w:rPr>
          <w:rFonts w:eastAsia="Times New Roman" w:cstheme="minorHAnsi"/>
          <w:spacing w:val="2"/>
        </w:rPr>
        <w:t>v</w:t>
      </w:r>
      <w:r w:rsidRPr="00856B59">
        <w:rPr>
          <w:rFonts w:eastAsia="Times New Roman" w:cstheme="minorHAnsi"/>
        </w:rPr>
        <w:t>e</w:t>
      </w:r>
      <w:r w:rsidRPr="00856B59">
        <w:rPr>
          <w:rFonts w:eastAsia="Times New Roman" w:cstheme="minorHAnsi"/>
          <w:spacing w:val="18"/>
        </w:rPr>
        <w:t xml:space="preserve"> </w:t>
      </w:r>
      <w:r w:rsidRPr="00856B59">
        <w:rPr>
          <w:rFonts w:eastAsia="Times New Roman" w:cstheme="minorHAnsi"/>
          <w:spacing w:val="2"/>
        </w:rPr>
        <w:t>schedu</w:t>
      </w:r>
      <w:r w:rsidRPr="00856B59">
        <w:rPr>
          <w:rFonts w:eastAsia="Times New Roman" w:cstheme="minorHAnsi"/>
          <w:spacing w:val="1"/>
        </w:rPr>
        <w:t>l</w:t>
      </w:r>
      <w:r w:rsidRPr="00856B59">
        <w:rPr>
          <w:rFonts w:eastAsia="Times New Roman" w:cstheme="minorHAnsi"/>
        </w:rPr>
        <w:t>e</w:t>
      </w:r>
      <w:r w:rsidRPr="00856B59">
        <w:rPr>
          <w:rFonts w:eastAsia="Times New Roman" w:cstheme="minorHAnsi"/>
          <w:spacing w:val="19"/>
        </w:rPr>
        <w:t xml:space="preserve"> </w:t>
      </w:r>
      <w:r w:rsidRPr="00856B59">
        <w:rPr>
          <w:rFonts w:eastAsia="Times New Roman" w:cstheme="minorHAnsi"/>
          <w:spacing w:val="2"/>
        </w:rPr>
        <w:t>be</w:t>
      </w:r>
      <w:r w:rsidRPr="00856B59">
        <w:rPr>
          <w:rFonts w:eastAsia="Times New Roman" w:cstheme="minorHAnsi"/>
          <w:spacing w:val="1"/>
        </w:rPr>
        <w:t>l</w:t>
      </w:r>
      <w:r w:rsidRPr="00856B59">
        <w:rPr>
          <w:rFonts w:eastAsia="Times New Roman" w:cstheme="minorHAnsi"/>
          <w:spacing w:val="2"/>
        </w:rPr>
        <w:t>o</w:t>
      </w:r>
      <w:r w:rsidRPr="00856B59">
        <w:rPr>
          <w:rFonts w:eastAsia="Times New Roman" w:cstheme="minorHAnsi"/>
        </w:rPr>
        <w:t>w</w:t>
      </w:r>
      <w:r w:rsidRPr="00856B59">
        <w:rPr>
          <w:rFonts w:eastAsia="Times New Roman" w:cstheme="minorHAnsi"/>
          <w:spacing w:val="15"/>
        </w:rPr>
        <w:t xml:space="preserve"> </w:t>
      </w:r>
      <w:r w:rsidRPr="00856B59">
        <w:rPr>
          <w:rFonts w:eastAsia="Times New Roman" w:cstheme="minorHAnsi"/>
          <w:spacing w:val="1"/>
        </w:rPr>
        <w:t>f</w:t>
      </w:r>
      <w:r w:rsidRPr="00856B59">
        <w:rPr>
          <w:rFonts w:eastAsia="Times New Roman" w:cstheme="minorHAnsi"/>
          <w:spacing w:val="2"/>
        </w:rPr>
        <w:t>o</w:t>
      </w:r>
      <w:r w:rsidRPr="00856B59">
        <w:rPr>
          <w:rFonts w:eastAsia="Times New Roman" w:cstheme="minorHAnsi"/>
        </w:rPr>
        <w:t>r</w:t>
      </w:r>
      <w:r w:rsidRPr="00856B59">
        <w:rPr>
          <w:rFonts w:eastAsia="Times New Roman" w:cstheme="minorHAnsi"/>
          <w:spacing w:val="9"/>
        </w:rPr>
        <w:t xml:space="preserve"> </w:t>
      </w:r>
      <w:r w:rsidRPr="00856B59">
        <w:rPr>
          <w:rFonts w:eastAsia="Times New Roman" w:cstheme="minorHAnsi"/>
          <w:spacing w:val="2"/>
        </w:rPr>
        <w:t>du</w:t>
      </w:r>
      <w:r w:rsidRPr="00856B59">
        <w:rPr>
          <w:rFonts w:eastAsia="Times New Roman" w:cstheme="minorHAnsi"/>
        </w:rPr>
        <w:t>e</w:t>
      </w:r>
      <w:r w:rsidRPr="00856B59">
        <w:rPr>
          <w:rFonts w:eastAsia="Times New Roman" w:cstheme="minorHAnsi"/>
          <w:spacing w:val="10"/>
        </w:rPr>
        <w:t xml:space="preserve"> </w:t>
      </w:r>
      <w:r w:rsidRPr="00856B59">
        <w:rPr>
          <w:rFonts w:eastAsia="Times New Roman" w:cstheme="minorHAnsi"/>
          <w:spacing w:val="2"/>
        </w:rPr>
        <w:t>da</w:t>
      </w:r>
      <w:r w:rsidRPr="00856B59">
        <w:rPr>
          <w:rFonts w:eastAsia="Times New Roman" w:cstheme="minorHAnsi"/>
          <w:spacing w:val="1"/>
        </w:rPr>
        <w:t>t</w:t>
      </w:r>
      <w:r w:rsidRPr="00856B59">
        <w:rPr>
          <w:rFonts w:eastAsia="Times New Roman" w:cstheme="minorHAnsi"/>
          <w:spacing w:val="2"/>
        </w:rPr>
        <w:t>es</w:t>
      </w:r>
      <w:r w:rsidRPr="00856B59">
        <w:rPr>
          <w:rFonts w:eastAsia="Times New Roman" w:cstheme="minorHAnsi"/>
          <w:spacing w:val="1"/>
        </w:rPr>
        <w:t>)</w:t>
      </w:r>
      <w:r w:rsidRPr="00856B59">
        <w:rPr>
          <w:rFonts w:eastAsia="Times New Roman" w:cstheme="minorHAnsi"/>
        </w:rPr>
        <w:t>.</w:t>
      </w:r>
      <w:r w:rsidRPr="00856B59">
        <w:rPr>
          <w:rFonts w:eastAsia="Times New Roman" w:cstheme="minorHAnsi"/>
          <w:spacing w:val="14"/>
        </w:rPr>
        <w:t xml:space="preserve"> </w:t>
      </w:r>
      <w:r w:rsidRPr="00856B59">
        <w:rPr>
          <w:rFonts w:eastAsia="Times New Roman" w:cstheme="minorHAnsi"/>
          <w:spacing w:val="3"/>
          <w:w w:val="102"/>
        </w:rPr>
        <w:t>L</w:t>
      </w:r>
      <w:r w:rsidRPr="00856B59">
        <w:rPr>
          <w:rFonts w:eastAsia="Times New Roman" w:cstheme="minorHAnsi"/>
          <w:spacing w:val="2"/>
          <w:w w:val="102"/>
        </w:rPr>
        <w:t>a</w:t>
      </w:r>
      <w:r w:rsidRPr="00856B59">
        <w:rPr>
          <w:rFonts w:eastAsia="Times New Roman" w:cstheme="minorHAnsi"/>
          <w:spacing w:val="1"/>
          <w:w w:val="102"/>
        </w:rPr>
        <w:t>t</w:t>
      </w:r>
      <w:r w:rsidRPr="00856B59">
        <w:rPr>
          <w:rFonts w:eastAsia="Times New Roman" w:cstheme="minorHAnsi"/>
          <w:w w:val="102"/>
        </w:rPr>
        <w:t xml:space="preserve">e </w:t>
      </w:r>
      <w:r w:rsidRPr="00856B59">
        <w:rPr>
          <w:rFonts w:eastAsia="Times New Roman" w:cstheme="minorHAnsi"/>
          <w:spacing w:val="2"/>
        </w:rPr>
        <w:t>as</w:t>
      </w:r>
      <w:r w:rsidRPr="00856B59">
        <w:rPr>
          <w:rFonts w:eastAsia="Times New Roman" w:cstheme="minorHAnsi"/>
          <w:spacing w:val="1"/>
        </w:rPr>
        <w:t>si</w:t>
      </w:r>
      <w:r w:rsidRPr="00856B59">
        <w:rPr>
          <w:rFonts w:eastAsia="Times New Roman" w:cstheme="minorHAnsi"/>
          <w:spacing w:val="2"/>
        </w:rPr>
        <w:t>gn</w:t>
      </w:r>
      <w:r w:rsidRPr="00856B59">
        <w:rPr>
          <w:rFonts w:eastAsia="Times New Roman" w:cstheme="minorHAnsi"/>
          <w:spacing w:val="3"/>
        </w:rPr>
        <w:t>m</w:t>
      </w:r>
      <w:r w:rsidRPr="00856B59">
        <w:rPr>
          <w:rFonts w:eastAsia="Times New Roman" w:cstheme="minorHAnsi"/>
          <w:spacing w:val="2"/>
        </w:rPr>
        <w:t>en</w:t>
      </w:r>
      <w:r w:rsidRPr="00856B59">
        <w:rPr>
          <w:rFonts w:eastAsia="Times New Roman" w:cstheme="minorHAnsi"/>
        </w:rPr>
        <w:t>t</w:t>
      </w:r>
      <w:r w:rsidRPr="00856B59">
        <w:rPr>
          <w:rFonts w:eastAsia="Times New Roman" w:cstheme="minorHAnsi"/>
          <w:spacing w:val="23"/>
        </w:rPr>
        <w:t xml:space="preserve"> </w:t>
      </w:r>
      <w:r w:rsidRPr="00856B59">
        <w:rPr>
          <w:rFonts w:eastAsia="Times New Roman" w:cstheme="minorHAnsi"/>
          <w:spacing w:val="1"/>
        </w:rPr>
        <w:t>s</w:t>
      </w:r>
      <w:r w:rsidRPr="00856B59">
        <w:rPr>
          <w:rFonts w:eastAsia="Times New Roman" w:cstheme="minorHAnsi"/>
          <w:spacing w:val="2"/>
        </w:rPr>
        <w:t>ub</w:t>
      </w:r>
      <w:r w:rsidRPr="00856B59">
        <w:rPr>
          <w:rFonts w:eastAsia="Times New Roman" w:cstheme="minorHAnsi"/>
          <w:spacing w:val="3"/>
        </w:rPr>
        <w:t>m</w:t>
      </w:r>
      <w:r w:rsidRPr="00856B59">
        <w:rPr>
          <w:rFonts w:eastAsia="Times New Roman" w:cstheme="minorHAnsi"/>
          <w:spacing w:val="1"/>
        </w:rPr>
        <w:t>issi</w:t>
      </w:r>
      <w:r w:rsidRPr="00856B59">
        <w:rPr>
          <w:rFonts w:eastAsia="Times New Roman" w:cstheme="minorHAnsi"/>
          <w:spacing w:val="2"/>
        </w:rPr>
        <w:t>on</w:t>
      </w:r>
      <w:r w:rsidRPr="00856B59">
        <w:rPr>
          <w:rFonts w:eastAsia="Times New Roman" w:cstheme="minorHAnsi"/>
        </w:rPr>
        <w:t>s</w:t>
      </w:r>
      <w:r w:rsidRPr="00856B59">
        <w:rPr>
          <w:rFonts w:eastAsia="Times New Roman" w:cstheme="minorHAnsi"/>
          <w:spacing w:val="25"/>
        </w:rPr>
        <w:t xml:space="preserve"> </w:t>
      </w:r>
      <w:r w:rsidRPr="00856B59">
        <w:rPr>
          <w:rFonts w:eastAsia="Times New Roman" w:cstheme="minorHAnsi"/>
          <w:spacing w:val="3"/>
        </w:rPr>
        <w:t>w</w:t>
      </w:r>
      <w:r w:rsidRPr="00856B59">
        <w:rPr>
          <w:rFonts w:eastAsia="Times New Roman" w:cstheme="minorHAnsi"/>
          <w:spacing w:val="1"/>
        </w:rPr>
        <w:t>il</w:t>
      </w:r>
      <w:r w:rsidRPr="00856B59">
        <w:rPr>
          <w:rFonts w:eastAsia="Times New Roman" w:cstheme="minorHAnsi"/>
        </w:rPr>
        <w:t>l</w:t>
      </w:r>
      <w:r w:rsidRPr="00856B59">
        <w:rPr>
          <w:rFonts w:eastAsia="Times New Roman" w:cstheme="minorHAnsi"/>
          <w:spacing w:val="11"/>
        </w:rPr>
        <w:t xml:space="preserve"> </w:t>
      </w:r>
      <w:r w:rsidRPr="00856B59">
        <w:rPr>
          <w:rFonts w:eastAsia="Times New Roman" w:cstheme="minorHAnsi"/>
          <w:spacing w:val="2"/>
        </w:rPr>
        <w:t>no</w:t>
      </w:r>
      <w:r w:rsidRPr="00856B59">
        <w:rPr>
          <w:rFonts w:eastAsia="Times New Roman" w:cstheme="minorHAnsi"/>
        </w:rPr>
        <w:t>t</w:t>
      </w:r>
      <w:r w:rsidRPr="00856B59">
        <w:rPr>
          <w:rFonts w:eastAsia="Times New Roman" w:cstheme="minorHAnsi"/>
          <w:spacing w:val="9"/>
        </w:rPr>
        <w:t xml:space="preserve"> </w:t>
      </w:r>
      <w:r w:rsidRPr="00856B59">
        <w:rPr>
          <w:rFonts w:eastAsia="Times New Roman" w:cstheme="minorHAnsi"/>
          <w:spacing w:val="2"/>
        </w:rPr>
        <w:t>b</w:t>
      </w:r>
      <w:r w:rsidRPr="00856B59">
        <w:rPr>
          <w:rFonts w:eastAsia="Times New Roman" w:cstheme="minorHAnsi"/>
        </w:rPr>
        <w:t>e</w:t>
      </w:r>
      <w:r w:rsidRPr="00856B59">
        <w:rPr>
          <w:rFonts w:eastAsia="Times New Roman" w:cstheme="minorHAnsi"/>
          <w:spacing w:val="8"/>
        </w:rPr>
        <w:t xml:space="preserve"> </w:t>
      </w:r>
      <w:r w:rsidRPr="00856B59">
        <w:rPr>
          <w:rFonts w:eastAsia="Times New Roman" w:cstheme="minorHAnsi"/>
          <w:spacing w:val="2"/>
        </w:rPr>
        <w:t>accep</w:t>
      </w:r>
      <w:r w:rsidRPr="00856B59">
        <w:rPr>
          <w:rFonts w:eastAsia="Times New Roman" w:cstheme="minorHAnsi"/>
          <w:spacing w:val="1"/>
        </w:rPr>
        <w:t>t</w:t>
      </w:r>
      <w:r w:rsidRPr="00856B59">
        <w:rPr>
          <w:rFonts w:eastAsia="Times New Roman" w:cstheme="minorHAnsi"/>
          <w:spacing w:val="2"/>
        </w:rPr>
        <w:t>e</w:t>
      </w:r>
      <w:r w:rsidRPr="00856B59">
        <w:rPr>
          <w:rFonts w:eastAsia="Times New Roman" w:cstheme="minorHAnsi"/>
        </w:rPr>
        <w:t>d</w:t>
      </w:r>
      <w:r w:rsidRPr="00856B59">
        <w:rPr>
          <w:rFonts w:eastAsia="Times New Roman" w:cstheme="minorHAnsi"/>
          <w:spacing w:val="19"/>
        </w:rPr>
        <w:t xml:space="preserve"> </w:t>
      </w:r>
      <w:r w:rsidRPr="00856B59">
        <w:rPr>
          <w:rFonts w:eastAsia="Times New Roman" w:cstheme="minorHAnsi"/>
          <w:spacing w:val="2"/>
        </w:rPr>
        <w:t>un</w:t>
      </w:r>
      <w:r w:rsidRPr="00856B59">
        <w:rPr>
          <w:rFonts w:eastAsia="Times New Roman" w:cstheme="minorHAnsi"/>
          <w:spacing w:val="1"/>
        </w:rPr>
        <w:t>l</w:t>
      </w:r>
      <w:r w:rsidRPr="00856B59">
        <w:rPr>
          <w:rFonts w:eastAsia="Times New Roman" w:cstheme="minorHAnsi"/>
          <w:spacing w:val="2"/>
        </w:rPr>
        <w:t>es</w:t>
      </w:r>
      <w:r w:rsidRPr="00856B59">
        <w:rPr>
          <w:rFonts w:eastAsia="Times New Roman" w:cstheme="minorHAnsi"/>
        </w:rPr>
        <w:t>s</w:t>
      </w:r>
      <w:r w:rsidRPr="00856B59">
        <w:rPr>
          <w:rFonts w:eastAsia="Times New Roman" w:cstheme="minorHAnsi"/>
          <w:spacing w:val="15"/>
        </w:rPr>
        <w:t xml:space="preserve"> </w:t>
      </w:r>
      <w:r w:rsidRPr="00856B59">
        <w:rPr>
          <w:rFonts w:eastAsia="Times New Roman" w:cstheme="minorHAnsi"/>
          <w:spacing w:val="2"/>
        </w:rPr>
        <w:t>p</w:t>
      </w:r>
      <w:r w:rsidRPr="00856B59">
        <w:rPr>
          <w:rFonts w:eastAsia="Times New Roman" w:cstheme="minorHAnsi"/>
          <w:spacing w:val="1"/>
        </w:rPr>
        <w:t>r</w:t>
      </w:r>
      <w:r w:rsidRPr="00856B59">
        <w:rPr>
          <w:rFonts w:eastAsia="Times New Roman" w:cstheme="minorHAnsi"/>
          <w:spacing w:val="2"/>
        </w:rPr>
        <w:t>ea</w:t>
      </w:r>
      <w:r w:rsidRPr="00856B59">
        <w:rPr>
          <w:rFonts w:eastAsia="Times New Roman" w:cstheme="minorHAnsi"/>
          <w:spacing w:val="1"/>
        </w:rPr>
        <w:t>rr</w:t>
      </w:r>
      <w:r w:rsidRPr="00856B59">
        <w:rPr>
          <w:rFonts w:eastAsia="Times New Roman" w:cstheme="minorHAnsi"/>
          <w:spacing w:val="2"/>
        </w:rPr>
        <w:t>ange</w:t>
      </w:r>
      <w:r w:rsidRPr="00856B59">
        <w:rPr>
          <w:rFonts w:eastAsia="Times New Roman" w:cstheme="minorHAnsi"/>
        </w:rPr>
        <w:t>d</w:t>
      </w:r>
      <w:r w:rsidRPr="00856B59">
        <w:rPr>
          <w:rFonts w:eastAsia="Times New Roman" w:cstheme="minorHAnsi"/>
          <w:spacing w:val="24"/>
        </w:rPr>
        <w:t xml:space="preserve"> </w:t>
      </w:r>
      <w:r w:rsidRPr="00856B59">
        <w:rPr>
          <w:rFonts w:eastAsia="Times New Roman" w:cstheme="minorHAnsi"/>
          <w:spacing w:val="1"/>
        </w:rPr>
        <w:t>(</w:t>
      </w:r>
      <w:r w:rsidRPr="00856B59">
        <w:rPr>
          <w:rFonts w:eastAsia="Times New Roman" w:cstheme="minorHAnsi"/>
          <w:spacing w:val="2"/>
        </w:rPr>
        <w:t>be</w:t>
      </w:r>
      <w:r w:rsidRPr="00856B59">
        <w:rPr>
          <w:rFonts w:eastAsia="Times New Roman" w:cstheme="minorHAnsi"/>
          <w:spacing w:val="1"/>
        </w:rPr>
        <w:t>f</w:t>
      </w:r>
      <w:r w:rsidRPr="00856B59">
        <w:rPr>
          <w:rFonts w:eastAsia="Times New Roman" w:cstheme="minorHAnsi"/>
          <w:spacing w:val="2"/>
        </w:rPr>
        <w:t>o</w:t>
      </w:r>
      <w:r w:rsidRPr="00856B59">
        <w:rPr>
          <w:rFonts w:eastAsia="Times New Roman" w:cstheme="minorHAnsi"/>
          <w:spacing w:val="1"/>
        </w:rPr>
        <w:t>r</w:t>
      </w:r>
      <w:r w:rsidRPr="00856B59">
        <w:rPr>
          <w:rFonts w:eastAsia="Times New Roman" w:cstheme="minorHAnsi"/>
        </w:rPr>
        <w:t>e</w:t>
      </w:r>
      <w:r w:rsidRPr="00856B59">
        <w:rPr>
          <w:rFonts w:eastAsia="Times New Roman" w:cstheme="minorHAnsi"/>
          <w:spacing w:val="16"/>
        </w:rPr>
        <w:t xml:space="preserve"> </w:t>
      </w:r>
      <w:r w:rsidRPr="00856B59">
        <w:rPr>
          <w:rFonts w:eastAsia="Times New Roman" w:cstheme="minorHAnsi"/>
          <w:spacing w:val="1"/>
        </w:rPr>
        <w:t>t</w:t>
      </w:r>
      <w:r w:rsidRPr="00856B59">
        <w:rPr>
          <w:rFonts w:eastAsia="Times New Roman" w:cstheme="minorHAnsi"/>
          <w:spacing w:val="2"/>
        </w:rPr>
        <w:t>h</w:t>
      </w:r>
      <w:r w:rsidRPr="00856B59">
        <w:rPr>
          <w:rFonts w:eastAsia="Times New Roman" w:cstheme="minorHAnsi"/>
        </w:rPr>
        <w:t>e</w:t>
      </w:r>
      <w:r w:rsidRPr="00856B59">
        <w:rPr>
          <w:rFonts w:eastAsia="Times New Roman" w:cstheme="minorHAnsi"/>
          <w:spacing w:val="9"/>
        </w:rPr>
        <w:t xml:space="preserve"> </w:t>
      </w:r>
      <w:r w:rsidRPr="00856B59">
        <w:rPr>
          <w:rFonts w:eastAsia="Times New Roman" w:cstheme="minorHAnsi"/>
          <w:spacing w:val="2"/>
        </w:rPr>
        <w:t>da</w:t>
      </w:r>
      <w:r w:rsidRPr="00856B59">
        <w:rPr>
          <w:rFonts w:eastAsia="Times New Roman" w:cstheme="minorHAnsi"/>
        </w:rPr>
        <w:t>y</w:t>
      </w:r>
      <w:r w:rsidRPr="00856B59">
        <w:rPr>
          <w:rFonts w:eastAsia="Times New Roman" w:cstheme="minorHAnsi"/>
          <w:spacing w:val="10"/>
        </w:rPr>
        <w:t xml:space="preserve"> </w:t>
      </w:r>
      <w:r w:rsidRPr="00856B59">
        <w:rPr>
          <w:rFonts w:eastAsia="Times New Roman" w:cstheme="minorHAnsi"/>
          <w:spacing w:val="2"/>
        </w:rPr>
        <w:t>due</w:t>
      </w:r>
      <w:r w:rsidRPr="00856B59">
        <w:rPr>
          <w:rFonts w:eastAsia="Times New Roman" w:cstheme="minorHAnsi"/>
        </w:rPr>
        <w:t>)</w:t>
      </w:r>
      <w:r w:rsidRPr="00856B59">
        <w:rPr>
          <w:rFonts w:eastAsia="Times New Roman" w:cstheme="minorHAnsi"/>
          <w:spacing w:val="11"/>
        </w:rPr>
        <w:t xml:space="preserve"> </w:t>
      </w:r>
      <w:r w:rsidRPr="00856B59">
        <w:rPr>
          <w:rFonts w:eastAsia="Times New Roman" w:cstheme="minorHAnsi"/>
          <w:spacing w:val="2"/>
        </w:rPr>
        <w:t>o</w:t>
      </w:r>
      <w:r w:rsidRPr="00856B59">
        <w:rPr>
          <w:rFonts w:eastAsia="Times New Roman" w:cstheme="minorHAnsi"/>
        </w:rPr>
        <w:t>r</w:t>
      </w:r>
      <w:r w:rsidRPr="00856B59">
        <w:rPr>
          <w:rFonts w:eastAsia="Times New Roman" w:cstheme="minorHAnsi"/>
          <w:spacing w:val="7"/>
        </w:rPr>
        <w:t xml:space="preserve"> </w:t>
      </w:r>
      <w:r w:rsidRPr="00856B59">
        <w:rPr>
          <w:rFonts w:eastAsia="Times New Roman" w:cstheme="minorHAnsi"/>
          <w:spacing w:val="1"/>
        </w:rPr>
        <w:t>t</w:t>
      </w:r>
      <w:r w:rsidRPr="00856B59">
        <w:rPr>
          <w:rFonts w:eastAsia="Times New Roman" w:cstheme="minorHAnsi"/>
          <w:spacing w:val="2"/>
        </w:rPr>
        <w:t>he</w:t>
      </w:r>
      <w:r w:rsidRPr="00856B59">
        <w:rPr>
          <w:rFonts w:eastAsia="Times New Roman" w:cstheme="minorHAnsi"/>
          <w:spacing w:val="1"/>
        </w:rPr>
        <w:t>r</w:t>
      </w:r>
      <w:r w:rsidRPr="00856B59">
        <w:rPr>
          <w:rFonts w:eastAsia="Times New Roman" w:cstheme="minorHAnsi"/>
        </w:rPr>
        <w:t>e</w:t>
      </w:r>
      <w:r w:rsidRPr="00856B59">
        <w:rPr>
          <w:rFonts w:eastAsia="Times New Roman" w:cstheme="minorHAnsi"/>
          <w:spacing w:val="12"/>
        </w:rPr>
        <w:t xml:space="preserve"> </w:t>
      </w:r>
      <w:r w:rsidRPr="00856B59">
        <w:rPr>
          <w:rFonts w:eastAsia="Times New Roman" w:cstheme="minorHAnsi"/>
          <w:spacing w:val="1"/>
        </w:rPr>
        <w:t>i</w:t>
      </w:r>
      <w:r w:rsidRPr="00856B59">
        <w:rPr>
          <w:rFonts w:eastAsia="Times New Roman" w:cstheme="minorHAnsi"/>
        </w:rPr>
        <w:t>s</w:t>
      </w:r>
      <w:r w:rsidRPr="00856B59">
        <w:rPr>
          <w:rFonts w:eastAsia="Times New Roman" w:cstheme="minorHAnsi"/>
          <w:spacing w:val="7"/>
        </w:rPr>
        <w:t xml:space="preserve"> </w:t>
      </w:r>
      <w:r w:rsidRPr="00856B59">
        <w:rPr>
          <w:rFonts w:eastAsia="Times New Roman" w:cstheme="minorHAnsi"/>
        </w:rPr>
        <w:t>a</w:t>
      </w:r>
      <w:r w:rsidRPr="00856B59">
        <w:rPr>
          <w:rFonts w:eastAsia="Times New Roman" w:cstheme="minorHAnsi"/>
          <w:spacing w:val="6"/>
        </w:rPr>
        <w:t xml:space="preserve"> </w:t>
      </w:r>
      <w:r w:rsidRPr="00856B59">
        <w:rPr>
          <w:rFonts w:eastAsia="Times New Roman" w:cstheme="minorHAnsi"/>
          <w:spacing w:val="3"/>
          <w:w w:val="102"/>
        </w:rPr>
        <w:t>m</w:t>
      </w:r>
      <w:r w:rsidRPr="00856B59">
        <w:rPr>
          <w:rFonts w:eastAsia="Times New Roman" w:cstheme="minorHAnsi"/>
          <w:spacing w:val="2"/>
          <w:w w:val="102"/>
        </w:rPr>
        <w:t>ed</w:t>
      </w:r>
      <w:r w:rsidRPr="00856B59">
        <w:rPr>
          <w:rFonts w:eastAsia="Times New Roman" w:cstheme="minorHAnsi"/>
          <w:spacing w:val="1"/>
          <w:w w:val="102"/>
        </w:rPr>
        <w:t>i</w:t>
      </w:r>
      <w:r w:rsidRPr="00856B59">
        <w:rPr>
          <w:rFonts w:eastAsia="Times New Roman" w:cstheme="minorHAnsi"/>
          <w:spacing w:val="2"/>
          <w:w w:val="102"/>
        </w:rPr>
        <w:t>c</w:t>
      </w:r>
      <w:r w:rsidRPr="00CB1F8E">
        <w:rPr>
          <w:rFonts w:eastAsia="Times New Roman" w:cstheme="minorHAnsi"/>
          <w:spacing w:val="2"/>
          <w:w w:val="102"/>
        </w:rPr>
        <w:t>a</w:t>
      </w:r>
      <w:r w:rsidRPr="00CB1F8E">
        <w:rPr>
          <w:rFonts w:eastAsia="Times New Roman" w:cstheme="minorHAnsi"/>
          <w:w w:val="102"/>
        </w:rPr>
        <w:t xml:space="preserve">l </w:t>
      </w:r>
      <w:r w:rsidRPr="00CB1F8E">
        <w:rPr>
          <w:rFonts w:eastAsia="Times New Roman" w:cstheme="minorHAnsi"/>
          <w:spacing w:val="2"/>
          <w:w w:val="102"/>
        </w:rPr>
        <w:t>e</w:t>
      </w:r>
      <w:r w:rsidRPr="00CB1F8E">
        <w:rPr>
          <w:rFonts w:eastAsia="Times New Roman" w:cstheme="minorHAnsi"/>
          <w:spacing w:val="3"/>
          <w:w w:val="102"/>
        </w:rPr>
        <w:t>m</w:t>
      </w:r>
      <w:r w:rsidRPr="00CB1F8E">
        <w:rPr>
          <w:rFonts w:eastAsia="Times New Roman" w:cstheme="minorHAnsi"/>
          <w:spacing w:val="2"/>
          <w:w w:val="102"/>
        </w:rPr>
        <w:t>e</w:t>
      </w:r>
      <w:r w:rsidRPr="00CB1F8E">
        <w:rPr>
          <w:rFonts w:eastAsia="Times New Roman" w:cstheme="minorHAnsi"/>
          <w:spacing w:val="1"/>
          <w:w w:val="102"/>
        </w:rPr>
        <w:t>r</w:t>
      </w:r>
      <w:r w:rsidRPr="00CB1F8E">
        <w:rPr>
          <w:rFonts w:eastAsia="Times New Roman" w:cstheme="minorHAnsi"/>
          <w:spacing w:val="2"/>
          <w:w w:val="102"/>
        </w:rPr>
        <w:t>gency</w:t>
      </w:r>
      <w:r w:rsidRPr="00CB1F8E">
        <w:rPr>
          <w:rFonts w:eastAsia="Times New Roman" w:cstheme="minorHAnsi"/>
          <w:w w:val="102"/>
        </w:rPr>
        <w:t>.</w:t>
      </w:r>
    </w:p>
    <w:permEnd w:id="618611853"/>
    <w:p w14:paraId="3A71CD35" w14:textId="43978F45"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3ADA2F1D" w14:textId="77777777" w:rsidR="002E75B9" w:rsidRDefault="002E75B9" w:rsidP="000C2431">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5F4E429A" w14:textId="77777777" w:rsidR="002E75B9" w:rsidRPr="005042F5" w:rsidRDefault="002E75B9" w:rsidP="000C2431">
      <w:pPr>
        <w:rPr>
          <w:b/>
          <w:u w:val="single"/>
        </w:rPr>
      </w:pPr>
    </w:p>
    <w:p w14:paraId="585DEA55" w14:textId="77777777" w:rsidR="004732FD" w:rsidRPr="004732FD" w:rsidRDefault="004732FD" w:rsidP="000C2431">
      <w:pPr>
        <w:pStyle w:val="SyllabiHeading"/>
        <w:rPr>
          <w:b/>
        </w:rPr>
      </w:pPr>
      <w:r w:rsidRPr="004732FD">
        <w:rPr>
          <w:b/>
        </w:rPr>
        <w:t>Tentative Schedule</w:t>
      </w:r>
    </w:p>
    <w:tbl>
      <w:tblPr>
        <w:tblStyle w:val="TableGrid"/>
        <w:tblW w:w="7344" w:type="dxa"/>
        <w:tblLook w:val="04A0" w:firstRow="1" w:lastRow="0" w:firstColumn="1" w:lastColumn="0" w:noHBand="0" w:noVBand="1"/>
        <w:tblCaption w:val="Weekly Assignments"/>
        <w:tblDescription w:val="Table with weekly due dates for class assignments."/>
      </w:tblPr>
      <w:tblGrid>
        <w:gridCol w:w="1440"/>
        <w:gridCol w:w="4464"/>
        <w:gridCol w:w="1440"/>
      </w:tblGrid>
      <w:tr w:rsidR="00E03773" w:rsidRPr="00045C4E" w14:paraId="003C4137" w14:textId="77777777" w:rsidTr="0092576E">
        <w:trPr>
          <w:tblHeader/>
        </w:trPr>
        <w:tc>
          <w:tcPr>
            <w:tcW w:w="1440" w:type="dxa"/>
          </w:tcPr>
          <w:p w14:paraId="21275907" w14:textId="77777777" w:rsidR="00E03773" w:rsidRPr="00045C4E" w:rsidRDefault="00E03773" w:rsidP="0092576E">
            <w:pPr>
              <w:rPr>
                <w:rFonts w:cstheme="minorHAnsi"/>
                <w:sz w:val="22"/>
                <w:szCs w:val="22"/>
              </w:rPr>
            </w:pPr>
            <w:permStart w:id="755117643" w:edGrp="everyone"/>
            <w:r w:rsidRPr="00045C4E">
              <w:rPr>
                <w:rFonts w:cstheme="minorHAnsi"/>
                <w:sz w:val="22"/>
                <w:szCs w:val="22"/>
              </w:rPr>
              <w:lastRenderedPageBreak/>
              <w:t>Week</w:t>
            </w:r>
          </w:p>
        </w:tc>
        <w:tc>
          <w:tcPr>
            <w:tcW w:w="4464" w:type="dxa"/>
          </w:tcPr>
          <w:p w14:paraId="7D8F2965" w14:textId="77777777" w:rsidR="00E03773" w:rsidRPr="00045C4E" w:rsidRDefault="00E03773" w:rsidP="0092576E">
            <w:pPr>
              <w:rPr>
                <w:rFonts w:cstheme="minorHAnsi"/>
                <w:sz w:val="22"/>
                <w:szCs w:val="22"/>
              </w:rPr>
            </w:pPr>
            <w:r w:rsidRPr="00045C4E">
              <w:rPr>
                <w:rFonts w:cstheme="minorHAnsi"/>
                <w:sz w:val="22"/>
                <w:szCs w:val="22"/>
              </w:rPr>
              <w:t>Assignments</w:t>
            </w:r>
          </w:p>
        </w:tc>
        <w:tc>
          <w:tcPr>
            <w:tcW w:w="1440" w:type="dxa"/>
          </w:tcPr>
          <w:p w14:paraId="78340F4F" w14:textId="77777777" w:rsidR="00E03773" w:rsidRPr="00045C4E" w:rsidRDefault="00E03773" w:rsidP="0092576E">
            <w:pPr>
              <w:rPr>
                <w:rFonts w:cstheme="minorHAnsi"/>
                <w:sz w:val="22"/>
                <w:szCs w:val="22"/>
              </w:rPr>
            </w:pPr>
            <w:r w:rsidRPr="00045C4E">
              <w:rPr>
                <w:rFonts w:cstheme="minorHAnsi"/>
                <w:sz w:val="22"/>
                <w:szCs w:val="22"/>
              </w:rPr>
              <w:t>Due Date</w:t>
            </w:r>
          </w:p>
        </w:tc>
      </w:tr>
      <w:tr w:rsidR="00E03773" w:rsidRPr="00045C4E" w14:paraId="703B35DB" w14:textId="77777777" w:rsidTr="0092576E">
        <w:trPr>
          <w:tblHeader/>
        </w:trPr>
        <w:tc>
          <w:tcPr>
            <w:tcW w:w="1440" w:type="dxa"/>
          </w:tcPr>
          <w:p w14:paraId="229E83AB" w14:textId="77777777" w:rsidR="00E03773" w:rsidRPr="00045C4E" w:rsidRDefault="00E03773" w:rsidP="0092576E">
            <w:pPr>
              <w:rPr>
                <w:rFonts w:cstheme="minorHAnsi"/>
                <w:sz w:val="22"/>
                <w:szCs w:val="22"/>
              </w:rPr>
            </w:pPr>
            <w:r w:rsidRPr="00045C4E">
              <w:rPr>
                <w:rFonts w:cstheme="minorHAnsi"/>
                <w:sz w:val="22"/>
                <w:szCs w:val="22"/>
              </w:rPr>
              <w:t>Week 1</w:t>
            </w:r>
          </w:p>
        </w:tc>
        <w:tc>
          <w:tcPr>
            <w:tcW w:w="4464" w:type="dxa"/>
          </w:tcPr>
          <w:p w14:paraId="362E02CD" w14:textId="77777777" w:rsidR="00E03773" w:rsidRPr="00045C4E" w:rsidRDefault="00E03773" w:rsidP="0092576E">
            <w:pPr>
              <w:rPr>
                <w:rFonts w:cstheme="minorHAnsi"/>
                <w:sz w:val="22"/>
                <w:szCs w:val="22"/>
              </w:rPr>
            </w:pPr>
            <w:r w:rsidRPr="00045C4E">
              <w:rPr>
                <w:rFonts w:cstheme="minorHAnsi"/>
                <w:sz w:val="22"/>
                <w:szCs w:val="22"/>
              </w:rPr>
              <w:t>Read Chapter 1</w:t>
            </w:r>
          </w:p>
        </w:tc>
        <w:tc>
          <w:tcPr>
            <w:tcW w:w="1440" w:type="dxa"/>
          </w:tcPr>
          <w:p w14:paraId="1E2E45DF" w14:textId="7907D8AA" w:rsidR="00E03773" w:rsidRPr="00045C4E" w:rsidRDefault="00E03773" w:rsidP="0092576E">
            <w:pPr>
              <w:rPr>
                <w:rFonts w:cstheme="minorHAnsi"/>
                <w:sz w:val="22"/>
                <w:szCs w:val="22"/>
              </w:rPr>
            </w:pPr>
            <w:r w:rsidRPr="00045C4E">
              <w:rPr>
                <w:rFonts w:cstheme="minorHAnsi"/>
                <w:sz w:val="22"/>
                <w:szCs w:val="22"/>
              </w:rPr>
              <w:t>6/</w:t>
            </w:r>
            <w:r w:rsidR="004737DE">
              <w:rPr>
                <w:rFonts w:cstheme="minorHAnsi"/>
                <w:sz w:val="22"/>
                <w:szCs w:val="22"/>
              </w:rPr>
              <w:t>5</w:t>
            </w:r>
            <w:r w:rsidRPr="00045C4E">
              <w:rPr>
                <w:rFonts w:cstheme="minorHAnsi"/>
                <w:sz w:val="22"/>
                <w:szCs w:val="22"/>
              </w:rPr>
              <w:t>/2</w:t>
            </w:r>
            <w:r w:rsidR="00A66392">
              <w:rPr>
                <w:rFonts w:cstheme="minorHAnsi"/>
                <w:sz w:val="22"/>
                <w:szCs w:val="22"/>
              </w:rPr>
              <w:t>2</w:t>
            </w:r>
          </w:p>
        </w:tc>
      </w:tr>
      <w:tr w:rsidR="00E03773" w:rsidRPr="00045C4E" w14:paraId="188F4B02" w14:textId="77777777" w:rsidTr="0092576E">
        <w:trPr>
          <w:tblHeader/>
        </w:trPr>
        <w:tc>
          <w:tcPr>
            <w:tcW w:w="1440" w:type="dxa"/>
          </w:tcPr>
          <w:p w14:paraId="2A8DF517" w14:textId="77777777" w:rsidR="00E03773" w:rsidRPr="00045C4E" w:rsidRDefault="00E03773" w:rsidP="0092576E">
            <w:pPr>
              <w:rPr>
                <w:rFonts w:cstheme="minorHAnsi"/>
                <w:sz w:val="22"/>
                <w:szCs w:val="22"/>
              </w:rPr>
            </w:pPr>
          </w:p>
        </w:tc>
        <w:tc>
          <w:tcPr>
            <w:tcW w:w="4464" w:type="dxa"/>
          </w:tcPr>
          <w:p w14:paraId="230047CD" w14:textId="77777777" w:rsidR="00E03773" w:rsidRPr="00045C4E" w:rsidRDefault="00E03773" w:rsidP="0092576E">
            <w:pPr>
              <w:rPr>
                <w:rFonts w:cstheme="minorHAnsi"/>
                <w:sz w:val="22"/>
                <w:szCs w:val="22"/>
              </w:rPr>
            </w:pPr>
            <w:r w:rsidRPr="00045C4E">
              <w:rPr>
                <w:rFonts w:cstheme="minorHAnsi"/>
                <w:sz w:val="22"/>
                <w:szCs w:val="22"/>
              </w:rPr>
              <w:t>Discussion Board 1</w:t>
            </w:r>
          </w:p>
        </w:tc>
        <w:tc>
          <w:tcPr>
            <w:tcW w:w="1440" w:type="dxa"/>
          </w:tcPr>
          <w:p w14:paraId="5CCF5225" w14:textId="273E9121" w:rsidR="00E03773" w:rsidRPr="00045C4E" w:rsidRDefault="00E03773" w:rsidP="0092576E">
            <w:pPr>
              <w:rPr>
                <w:rFonts w:cstheme="minorHAnsi"/>
                <w:sz w:val="22"/>
                <w:szCs w:val="22"/>
              </w:rPr>
            </w:pPr>
            <w:r w:rsidRPr="00045C4E">
              <w:rPr>
                <w:rFonts w:cstheme="minorHAnsi"/>
                <w:sz w:val="22"/>
                <w:szCs w:val="22"/>
              </w:rPr>
              <w:t>6/</w:t>
            </w:r>
            <w:r w:rsidR="004737DE">
              <w:rPr>
                <w:rFonts w:cstheme="minorHAnsi"/>
                <w:sz w:val="22"/>
                <w:szCs w:val="22"/>
              </w:rPr>
              <w:t>5</w:t>
            </w:r>
            <w:r w:rsidRPr="00045C4E">
              <w:rPr>
                <w:rFonts w:cstheme="minorHAnsi"/>
                <w:sz w:val="22"/>
                <w:szCs w:val="22"/>
              </w:rPr>
              <w:t>/2</w:t>
            </w:r>
            <w:r w:rsidR="004737DE">
              <w:rPr>
                <w:rFonts w:cstheme="minorHAnsi"/>
                <w:sz w:val="22"/>
                <w:szCs w:val="22"/>
              </w:rPr>
              <w:t>2</w:t>
            </w:r>
          </w:p>
        </w:tc>
      </w:tr>
      <w:tr w:rsidR="00E03773" w:rsidRPr="00045C4E" w14:paraId="2AB72702" w14:textId="77777777" w:rsidTr="0092576E">
        <w:trPr>
          <w:tblHeader/>
        </w:trPr>
        <w:tc>
          <w:tcPr>
            <w:tcW w:w="1440" w:type="dxa"/>
          </w:tcPr>
          <w:p w14:paraId="4C3D3EFA" w14:textId="77777777" w:rsidR="00E03773" w:rsidRPr="00045C4E" w:rsidRDefault="00E03773" w:rsidP="0092576E">
            <w:pPr>
              <w:rPr>
                <w:rFonts w:cstheme="minorHAnsi"/>
                <w:sz w:val="22"/>
                <w:szCs w:val="22"/>
              </w:rPr>
            </w:pPr>
            <w:r w:rsidRPr="00045C4E">
              <w:rPr>
                <w:rFonts w:cstheme="minorHAnsi"/>
                <w:sz w:val="22"/>
                <w:szCs w:val="22"/>
              </w:rPr>
              <w:t>Week 2</w:t>
            </w:r>
          </w:p>
        </w:tc>
        <w:tc>
          <w:tcPr>
            <w:tcW w:w="4464" w:type="dxa"/>
          </w:tcPr>
          <w:p w14:paraId="64A5DFF3" w14:textId="1C23D8F5" w:rsidR="00E03773" w:rsidRPr="00045C4E" w:rsidRDefault="00E03773" w:rsidP="0092576E">
            <w:pPr>
              <w:rPr>
                <w:rFonts w:cstheme="minorHAnsi"/>
                <w:sz w:val="22"/>
                <w:szCs w:val="22"/>
              </w:rPr>
            </w:pPr>
            <w:r w:rsidRPr="00045C4E">
              <w:rPr>
                <w:rFonts w:cstheme="minorHAnsi"/>
                <w:sz w:val="22"/>
                <w:szCs w:val="22"/>
              </w:rPr>
              <w:t>Read Chapter</w:t>
            </w:r>
            <w:r w:rsidR="00045C4E" w:rsidRPr="00045C4E">
              <w:rPr>
                <w:rFonts w:cstheme="minorHAnsi"/>
                <w:sz w:val="22"/>
                <w:szCs w:val="22"/>
              </w:rPr>
              <w:t>s</w:t>
            </w:r>
            <w:r w:rsidRPr="00045C4E">
              <w:rPr>
                <w:rFonts w:cstheme="minorHAnsi"/>
                <w:sz w:val="22"/>
                <w:szCs w:val="22"/>
              </w:rPr>
              <w:t xml:space="preserve"> 2</w:t>
            </w:r>
            <w:r w:rsidR="00045C4E" w:rsidRPr="00045C4E">
              <w:rPr>
                <w:rFonts w:cstheme="minorHAnsi"/>
                <w:sz w:val="22"/>
                <w:szCs w:val="22"/>
              </w:rPr>
              <w:t xml:space="preserve"> and 3</w:t>
            </w:r>
          </w:p>
        </w:tc>
        <w:tc>
          <w:tcPr>
            <w:tcW w:w="1440" w:type="dxa"/>
          </w:tcPr>
          <w:p w14:paraId="4A8D5308" w14:textId="65B9C705" w:rsidR="00E03773" w:rsidRPr="00045C4E" w:rsidRDefault="00E03773" w:rsidP="0092576E">
            <w:pPr>
              <w:rPr>
                <w:rFonts w:cstheme="minorHAnsi"/>
                <w:sz w:val="22"/>
                <w:szCs w:val="22"/>
              </w:rPr>
            </w:pPr>
            <w:r w:rsidRPr="00045C4E">
              <w:rPr>
                <w:rFonts w:cstheme="minorHAnsi"/>
                <w:sz w:val="22"/>
                <w:szCs w:val="22"/>
              </w:rPr>
              <w:t>6/1</w:t>
            </w:r>
            <w:r w:rsidR="004737DE">
              <w:rPr>
                <w:rFonts w:cstheme="minorHAnsi"/>
                <w:sz w:val="22"/>
                <w:szCs w:val="22"/>
              </w:rPr>
              <w:t>2</w:t>
            </w:r>
            <w:r w:rsidRPr="00045C4E">
              <w:rPr>
                <w:rFonts w:cstheme="minorHAnsi"/>
                <w:sz w:val="22"/>
                <w:szCs w:val="22"/>
              </w:rPr>
              <w:t>/2</w:t>
            </w:r>
            <w:r w:rsidR="004737DE">
              <w:rPr>
                <w:rFonts w:cstheme="minorHAnsi"/>
                <w:sz w:val="22"/>
                <w:szCs w:val="22"/>
              </w:rPr>
              <w:t>2</w:t>
            </w:r>
          </w:p>
        </w:tc>
      </w:tr>
      <w:tr w:rsidR="00E03773" w:rsidRPr="00045C4E" w14:paraId="0E4861E8" w14:textId="77777777" w:rsidTr="0092576E">
        <w:trPr>
          <w:tblHeader/>
        </w:trPr>
        <w:tc>
          <w:tcPr>
            <w:tcW w:w="1440" w:type="dxa"/>
          </w:tcPr>
          <w:p w14:paraId="4F604E0B" w14:textId="77777777" w:rsidR="00E03773" w:rsidRPr="00045C4E" w:rsidRDefault="00E03773" w:rsidP="0092576E">
            <w:pPr>
              <w:rPr>
                <w:rFonts w:cstheme="minorHAnsi"/>
                <w:sz w:val="22"/>
                <w:szCs w:val="22"/>
              </w:rPr>
            </w:pPr>
          </w:p>
        </w:tc>
        <w:tc>
          <w:tcPr>
            <w:tcW w:w="4464" w:type="dxa"/>
          </w:tcPr>
          <w:p w14:paraId="3C9EDF6D" w14:textId="77777777" w:rsidR="00E03773" w:rsidRPr="00045C4E" w:rsidRDefault="00E03773" w:rsidP="0092576E">
            <w:pPr>
              <w:rPr>
                <w:rFonts w:cstheme="minorHAnsi"/>
                <w:sz w:val="22"/>
                <w:szCs w:val="22"/>
              </w:rPr>
            </w:pPr>
            <w:r w:rsidRPr="00045C4E">
              <w:rPr>
                <w:rFonts w:cstheme="minorHAnsi"/>
                <w:sz w:val="22"/>
                <w:szCs w:val="22"/>
              </w:rPr>
              <w:t>Discussion Board 2</w:t>
            </w:r>
          </w:p>
        </w:tc>
        <w:tc>
          <w:tcPr>
            <w:tcW w:w="1440" w:type="dxa"/>
          </w:tcPr>
          <w:p w14:paraId="35EE33DC" w14:textId="73C84E79" w:rsidR="00E03773" w:rsidRPr="00045C4E" w:rsidRDefault="00E03773" w:rsidP="0092576E">
            <w:pPr>
              <w:rPr>
                <w:rFonts w:cstheme="minorHAnsi"/>
                <w:sz w:val="22"/>
                <w:szCs w:val="22"/>
              </w:rPr>
            </w:pPr>
            <w:r w:rsidRPr="00045C4E">
              <w:rPr>
                <w:rFonts w:cstheme="minorHAnsi"/>
                <w:sz w:val="22"/>
                <w:szCs w:val="22"/>
              </w:rPr>
              <w:t>6/1</w:t>
            </w:r>
            <w:r w:rsidR="004737DE">
              <w:rPr>
                <w:rFonts w:cstheme="minorHAnsi"/>
                <w:sz w:val="22"/>
                <w:szCs w:val="22"/>
              </w:rPr>
              <w:t>2</w:t>
            </w:r>
            <w:r w:rsidRPr="00045C4E">
              <w:rPr>
                <w:rFonts w:cstheme="minorHAnsi"/>
                <w:sz w:val="22"/>
                <w:szCs w:val="22"/>
              </w:rPr>
              <w:t>/2</w:t>
            </w:r>
            <w:r w:rsidR="004737DE">
              <w:rPr>
                <w:rFonts w:cstheme="minorHAnsi"/>
                <w:sz w:val="22"/>
                <w:szCs w:val="22"/>
              </w:rPr>
              <w:t>2</w:t>
            </w:r>
          </w:p>
        </w:tc>
      </w:tr>
      <w:tr w:rsidR="00E03773" w:rsidRPr="00045C4E" w14:paraId="47F09ED5" w14:textId="77777777" w:rsidTr="0092576E">
        <w:trPr>
          <w:tblHeader/>
        </w:trPr>
        <w:tc>
          <w:tcPr>
            <w:tcW w:w="1440" w:type="dxa"/>
          </w:tcPr>
          <w:p w14:paraId="0FCB3820" w14:textId="77777777" w:rsidR="00E03773" w:rsidRPr="00045C4E" w:rsidRDefault="00E03773" w:rsidP="0092576E">
            <w:pPr>
              <w:rPr>
                <w:rFonts w:cstheme="minorHAnsi"/>
                <w:sz w:val="22"/>
                <w:szCs w:val="22"/>
              </w:rPr>
            </w:pPr>
            <w:r w:rsidRPr="00045C4E">
              <w:rPr>
                <w:rFonts w:cstheme="minorHAnsi"/>
                <w:sz w:val="22"/>
                <w:szCs w:val="22"/>
              </w:rPr>
              <w:t>Week 3</w:t>
            </w:r>
          </w:p>
        </w:tc>
        <w:tc>
          <w:tcPr>
            <w:tcW w:w="4464" w:type="dxa"/>
          </w:tcPr>
          <w:p w14:paraId="0234CD24" w14:textId="2693621C" w:rsidR="00E03773" w:rsidRPr="00045C4E" w:rsidRDefault="00E03773" w:rsidP="0092576E">
            <w:pPr>
              <w:rPr>
                <w:rFonts w:cstheme="minorHAnsi"/>
                <w:sz w:val="22"/>
                <w:szCs w:val="22"/>
              </w:rPr>
            </w:pPr>
            <w:r w:rsidRPr="00045C4E">
              <w:rPr>
                <w:rFonts w:cstheme="minorHAnsi"/>
                <w:sz w:val="22"/>
                <w:szCs w:val="22"/>
              </w:rPr>
              <w:t>Read Chapter</w:t>
            </w:r>
            <w:r w:rsidR="00045C4E" w:rsidRPr="00045C4E">
              <w:rPr>
                <w:rFonts w:cstheme="minorHAnsi"/>
                <w:sz w:val="22"/>
                <w:szCs w:val="22"/>
              </w:rPr>
              <w:t xml:space="preserve">s </w:t>
            </w:r>
            <w:r w:rsidRPr="00045C4E">
              <w:rPr>
                <w:rFonts w:cstheme="minorHAnsi"/>
                <w:sz w:val="22"/>
                <w:szCs w:val="22"/>
              </w:rPr>
              <w:t>4</w:t>
            </w:r>
            <w:r w:rsidR="00045C4E" w:rsidRPr="00045C4E">
              <w:rPr>
                <w:rFonts w:cstheme="minorHAnsi"/>
                <w:sz w:val="22"/>
                <w:szCs w:val="22"/>
              </w:rPr>
              <w:t xml:space="preserve"> and 5</w:t>
            </w:r>
          </w:p>
        </w:tc>
        <w:tc>
          <w:tcPr>
            <w:tcW w:w="1440" w:type="dxa"/>
          </w:tcPr>
          <w:p w14:paraId="3EAE8351" w14:textId="1B2823A9" w:rsidR="00E03773" w:rsidRPr="00045C4E" w:rsidRDefault="00E03773" w:rsidP="0092576E">
            <w:pPr>
              <w:rPr>
                <w:rFonts w:cstheme="minorHAnsi"/>
                <w:sz w:val="22"/>
                <w:szCs w:val="22"/>
              </w:rPr>
            </w:pPr>
            <w:r w:rsidRPr="00045C4E">
              <w:rPr>
                <w:rFonts w:cstheme="minorHAnsi"/>
                <w:sz w:val="22"/>
                <w:szCs w:val="22"/>
              </w:rPr>
              <w:t>6/</w:t>
            </w:r>
            <w:r w:rsidR="004737DE">
              <w:rPr>
                <w:rFonts w:cstheme="minorHAnsi"/>
                <w:sz w:val="22"/>
                <w:szCs w:val="22"/>
              </w:rPr>
              <w:t>19</w:t>
            </w:r>
            <w:r w:rsidRPr="00045C4E">
              <w:rPr>
                <w:rFonts w:cstheme="minorHAnsi"/>
                <w:sz w:val="22"/>
                <w:szCs w:val="22"/>
              </w:rPr>
              <w:t>/2</w:t>
            </w:r>
            <w:r w:rsidR="004737DE">
              <w:rPr>
                <w:rFonts w:cstheme="minorHAnsi"/>
                <w:sz w:val="22"/>
                <w:szCs w:val="22"/>
              </w:rPr>
              <w:t>2</w:t>
            </w:r>
          </w:p>
        </w:tc>
      </w:tr>
      <w:tr w:rsidR="00E03773" w:rsidRPr="00045C4E" w14:paraId="4D02635C" w14:textId="77777777" w:rsidTr="0092576E">
        <w:trPr>
          <w:tblHeader/>
        </w:trPr>
        <w:tc>
          <w:tcPr>
            <w:tcW w:w="1440" w:type="dxa"/>
          </w:tcPr>
          <w:p w14:paraId="750A2B24" w14:textId="77777777" w:rsidR="00E03773" w:rsidRPr="00045C4E" w:rsidRDefault="00E03773" w:rsidP="0092576E">
            <w:pPr>
              <w:rPr>
                <w:rFonts w:cstheme="minorHAnsi"/>
                <w:sz w:val="22"/>
                <w:szCs w:val="22"/>
              </w:rPr>
            </w:pPr>
          </w:p>
        </w:tc>
        <w:tc>
          <w:tcPr>
            <w:tcW w:w="4464" w:type="dxa"/>
          </w:tcPr>
          <w:p w14:paraId="2225F526" w14:textId="77777777" w:rsidR="00E03773" w:rsidRPr="00045C4E" w:rsidRDefault="00E03773" w:rsidP="0092576E">
            <w:pPr>
              <w:rPr>
                <w:rFonts w:cstheme="minorHAnsi"/>
                <w:sz w:val="22"/>
                <w:szCs w:val="22"/>
              </w:rPr>
            </w:pPr>
            <w:r w:rsidRPr="00045C4E">
              <w:rPr>
                <w:rFonts w:cstheme="minorHAnsi"/>
                <w:sz w:val="22"/>
                <w:szCs w:val="22"/>
              </w:rPr>
              <w:t>Discussion Board 3</w:t>
            </w:r>
          </w:p>
        </w:tc>
        <w:tc>
          <w:tcPr>
            <w:tcW w:w="1440" w:type="dxa"/>
          </w:tcPr>
          <w:p w14:paraId="253A6A07" w14:textId="7B302BC8" w:rsidR="00E03773" w:rsidRPr="00045C4E" w:rsidRDefault="00E03773" w:rsidP="0092576E">
            <w:pPr>
              <w:rPr>
                <w:rFonts w:cstheme="minorHAnsi"/>
                <w:sz w:val="22"/>
                <w:szCs w:val="22"/>
              </w:rPr>
            </w:pPr>
            <w:r w:rsidRPr="00045C4E">
              <w:rPr>
                <w:rFonts w:cstheme="minorHAnsi"/>
                <w:sz w:val="22"/>
                <w:szCs w:val="22"/>
              </w:rPr>
              <w:t>6/</w:t>
            </w:r>
            <w:r w:rsidR="004737DE">
              <w:rPr>
                <w:rFonts w:cstheme="minorHAnsi"/>
                <w:sz w:val="22"/>
                <w:szCs w:val="22"/>
              </w:rPr>
              <w:t>19</w:t>
            </w:r>
            <w:r w:rsidRPr="00045C4E">
              <w:rPr>
                <w:rFonts w:cstheme="minorHAnsi"/>
                <w:sz w:val="22"/>
                <w:szCs w:val="22"/>
              </w:rPr>
              <w:t>/2</w:t>
            </w:r>
            <w:r w:rsidR="004737DE">
              <w:rPr>
                <w:rFonts w:cstheme="minorHAnsi"/>
                <w:sz w:val="22"/>
                <w:szCs w:val="22"/>
              </w:rPr>
              <w:t>2</w:t>
            </w:r>
          </w:p>
        </w:tc>
      </w:tr>
      <w:tr w:rsidR="00045C4E" w:rsidRPr="00045C4E" w14:paraId="1019452C" w14:textId="77777777" w:rsidTr="0092576E">
        <w:trPr>
          <w:tblHeader/>
        </w:trPr>
        <w:tc>
          <w:tcPr>
            <w:tcW w:w="1440" w:type="dxa"/>
          </w:tcPr>
          <w:p w14:paraId="69A0F725" w14:textId="77777777" w:rsidR="00045C4E" w:rsidRPr="00045C4E" w:rsidRDefault="00045C4E" w:rsidP="0092576E">
            <w:pPr>
              <w:rPr>
                <w:rFonts w:cstheme="minorHAnsi"/>
                <w:sz w:val="22"/>
                <w:szCs w:val="22"/>
              </w:rPr>
            </w:pPr>
          </w:p>
        </w:tc>
        <w:tc>
          <w:tcPr>
            <w:tcW w:w="4464" w:type="dxa"/>
          </w:tcPr>
          <w:p w14:paraId="5F363BDA" w14:textId="1A9CE1A7" w:rsidR="00045C4E" w:rsidRPr="00045C4E" w:rsidRDefault="00045C4E" w:rsidP="0092576E">
            <w:pPr>
              <w:rPr>
                <w:rFonts w:cstheme="minorHAnsi"/>
                <w:sz w:val="22"/>
                <w:szCs w:val="22"/>
              </w:rPr>
            </w:pPr>
            <w:r w:rsidRPr="00045C4E">
              <w:rPr>
                <w:rFonts w:cstheme="minorHAnsi"/>
                <w:sz w:val="22"/>
                <w:szCs w:val="22"/>
              </w:rPr>
              <w:t>Chapter Five Case Study</w:t>
            </w:r>
          </w:p>
        </w:tc>
        <w:tc>
          <w:tcPr>
            <w:tcW w:w="1440" w:type="dxa"/>
          </w:tcPr>
          <w:p w14:paraId="3EA30C3D" w14:textId="4CB76F5D" w:rsidR="00045C4E" w:rsidRPr="00045C4E" w:rsidRDefault="00045C4E" w:rsidP="0092576E">
            <w:pPr>
              <w:rPr>
                <w:rFonts w:cstheme="minorHAnsi"/>
                <w:sz w:val="22"/>
                <w:szCs w:val="22"/>
              </w:rPr>
            </w:pPr>
            <w:r>
              <w:rPr>
                <w:rFonts w:cstheme="minorHAnsi"/>
                <w:sz w:val="22"/>
                <w:szCs w:val="22"/>
              </w:rPr>
              <w:t>6/</w:t>
            </w:r>
            <w:r w:rsidR="004737DE">
              <w:rPr>
                <w:rFonts w:cstheme="minorHAnsi"/>
                <w:sz w:val="22"/>
                <w:szCs w:val="22"/>
              </w:rPr>
              <w:t>19</w:t>
            </w:r>
            <w:r>
              <w:rPr>
                <w:rFonts w:cstheme="minorHAnsi"/>
                <w:sz w:val="22"/>
                <w:szCs w:val="22"/>
              </w:rPr>
              <w:t>/2</w:t>
            </w:r>
            <w:r w:rsidR="004737DE">
              <w:rPr>
                <w:rFonts w:cstheme="minorHAnsi"/>
                <w:sz w:val="22"/>
                <w:szCs w:val="22"/>
              </w:rPr>
              <w:t>2</w:t>
            </w:r>
          </w:p>
        </w:tc>
      </w:tr>
      <w:tr w:rsidR="00E03773" w:rsidRPr="00045C4E" w14:paraId="287856BA" w14:textId="77777777" w:rsidTr="0092576E">
        <w:trPr>
          <w:tblHeader/>
        </w:trPr>
        <w:tc>
          <w:tcPr>
            <w:tcW w:w="1440" w:type="dxa"/>
          </w:tcPr>
          <w:p w14:paraId="6FAAB1F0" w14:textId="77777777" w:rsidR="00E03773" w:rsidRPr="00045C4E" w:rsidRDefault="00E03773" w:rsidP="0092576E">
            <w:pPr>
              <w:rPr>
                <w:rFonts w:cstheme="minorHAnsi"/>
                <w:sz w:val="22"/>
                <w:szCs w:val="22"/>
              </w:rPr>
            </w:pPr>
            <w:r w:rsidRPr="00045C4E">
              <w:rPr>
                <w:rFonts w:cstheme="minorHAnsi"/>
                <w:sz w:val="22"/>
                <w:szCs w:val="22"/>
              </w:rPr>
              <w:t>Week 4</w:t>
            </w:r>
          </w:p>
        </w:tc>
        <w:tc>
          <w:tcPr>
            <w:tcW w:w="4464" w:type="dxa"/>
          </w:tcPr>
          <w:p w14:paraId="02792526" w14:textId="2DB422CD" w:rsidR="00E03773" w:rsidRPr="00045C4E" w:rsidRDefault="00E03773" w:rsidP="0092576E">
            <w:pPr>
              <w:rPr>
                <w:rFonts w:cstheme="minorHAnsi"/>
                <w:sz w:val="22"/>
                <w:szCs w:val="22"/>
              </w:rPr>
            </w:pPr>
            <w:r w:rsidRPr="00045C4E">
              <w:rPr>
                <w:rFonts w:cstheme="minorHAnsi"/>
                <w:sz w:val="22"/>
                <w:szCs w:val="22"/>
              </w:rPr>
              <w:t xml:space="preserve">Read Chapter </w:t>
            </w:r>
            <w:r w:rsidR="00045C4E" w:rsidRPr="00045C4E">
              <w:rPr>
                <w:rFonts w:cstheme="minorHAnsi"/>
                <w:sz w:val="22"/>
                <w:szCs w:val="22"/>
              </w:rPr>
              <w:t>6</w:t>
            </w:r>
          </w:p>
        </w:tc>
        <w:tc>
          <w:tcPr>
            <w:tcW w:w="1440" w:type="dxa"/>
          </w:tcPr>
          <w:p w14:paraId="7C92D813" w14:textId="6BE9953B" w:rsidR="00E03773" w:rsidRPr="00045C4E" w:rsidRDefault="00E03773" w:rsidP="0092576E">
            <w:pPr>
              <w:rPr>
                <w:rFonts w:cstheme="minorHAnsi"/>
                <w:sz w:val="22"/>
                <w:szCs w:val="22"/>
              </w:rPr>
            </w:pPr>
            <w:r w:rsidRPr="00045C4E">
              <w:rPr>
                <w:rFonts w:cstheme="minorHAnsi"/>
                <w:sz w:val="22"/>
                <w:szCs w:val="22"/>
              </w:rPr>
              <w:t>6/2</w:t>
            </w:r>
            <w:r w:rsidR="004737DE">
              <w:rPr>
                <w:rFonts w:cstheme="minorHAnsi"/>
                <w:sz w:val="22"/>
                <w:szCs w:val="22"/>
              </w:rPr>
              <w:t>6</w:t>
            </w:r>
            <w:r w:rsidRPr="00045C4E">
              <w:rPr>
                <w:rFonts w:cstheme="minorHAnsi"/>
                <w:sz w:val="22"/>
                <w:szCs w:val="22"/>
              </w:rPr>
              <w:t>/2</w:t>
            </w:r>
            <w:r w:rsidR="004737DE">
              <w:rPr>
                <w:rFonts w:cstheme="minorHAnsi"/>
                <w:sz w:val="22"/>
                <w:szCs w:val="22"/>
              </w:rPr>
              <w:t>2</w:t>
            </w:r>
          </w:p>
        </w:tc>
      </w:tr>
      <w:tr w:rsidR="00E03773" w:rsidRPr="00045C4E" w14:paraId="34FFF9DE" w14:textId="77777777" w:rsidTr="0092576E">
        <w:trPr>
          <w:tblHeader/>
        </w:trPr>
        <w:tc>
          <w:tcPr>
            <w:tcW w:w="1440" w:type="dxa"/>
          </w:tcPr>
          <w:p w14:paraId="2BA3F7DC" w14:textId="77777777" w:rsidR="00E03773" w:rsidRPr="00045C4E" w:rsidRDefault="00E03773" w:rsidP="0092576E">
            <w:pPr>
              <w:rPr>
                <w:rFonts w:cstheme="minorHAnsi"/>
                <w:sz w:val="22"/>
                <w:szCs w:val="22"/>
              </w:rPr>
            </w:pPr>
          </w:p>
        </w:tc>
        <w:tc>
          <w:tcPr>
            <w:tcW w:w="4464" w:type="dxa"/>
          </w:tcPr>
          <w:p w14:paraId="4C68880A" w14:textId="77777777" w:rsidR="00E03773" w:rsidRPr="00045C4E" w:rsidRDefault="00E03773" w:rsidP="0092576E">
            <w:pPr>
              <w:rPr>
                <w:rFonts w:cstheme="minorHAnsi"/>
                <w:sz w:val="22"/>
                <w:szCs w:val="22"/>
              </w:rPr>
            </w:pPr>
            <w:r w:rsidRPr="00045C4E">
              <w:rPr>
                <w:rFonts w:cstheme="minorHAnsi"/>
                <w:sz w:val="22"/>
                <w:szCs w:val="22"/>
              </w:rPr>
              <w:t>Discussion Board 4</w:t>
            </w:r>
          </w:p>
        </w:tc>
        <w:tc>
          <w:tcPr>
            <w:tcW w:w="1440" w:type="dxa"/>
          </w:tcPr>
          <w:p w14:paraId="6137CEA8" w14:textId="594B0C2B" w:rsidR="00E03773" w:rsidRPr="00045C4E" w:rsidRDefault="00E03773" w:rsidP="0092576E">
            <w:pPr>
              <w:rPr>
                <w:rFonts w:cstheme="minorHAnsi"/>
                <w:sz w:val="22"/>
                <w:szCs w:val="22"/>
              </w:rPr>
            </w:pPr>
            <w:r w:rsidRPr="00045C4E">
              <w:rPr>
                <w:rFonts w:cstheme="minorHAnsi"/>
                <w:sz w:val="22"/>
                <w:szCs w:val="22"/>
              </w:rPr>
              <w:t>6/2</w:t>
            </w:r>
            <w:r w:rsidR="004737DE">
              <w:rPr>
                <w:rFonts w:cstheme="minorHAnsi"/>
                <w:sz w:val="22"/>
                <w:szCs w:val="22"/>
              </w:rPr>
              <w:t>6</w:t>
            </w:r>
            <w:r w:rsidRPr="00045C4E">
              <w:rPr>
                <w:rFonts w:cstheme="minorHAnsi"/>
                <w:sz w:val="22"/>
                <w:szCs w:val="22"/>
              </w:rPr>
              <w:t>/2</w:t>
            </w:r>
            <w:r w:rsidR="004737DE">
              <w:rPr>
                <w:rFonts w:cstheme="minorHAnsi"/>
                <w:sz w:val="22"/>
                <w:szCs w:val="22"/>
              </w:rPr>
              <w:t>2</w:t>
            </w:r>
          </w:p>
        </w:tc>
      </w:tr>
      <w:tr w:rsidR="00E03773" w:rsidRPr="00045C4E" w14:paraId="4F9AED8F" w14:textId="77777777" w:rsidTr="0092576E">
        <w:trPr>
          <w:tblHeader/>
        </w:trPr>
        <w:tc>
          <w:tcPr>
            <w:tcW w:w="1440" w:type="dxa"/>
          </w:tcPr>
          <w:p w14:paraId="5B2196A2" w14:textId="77777777" w:rsidR="00E03773" w:rsidRPr="00045C4E" w:rsidRDefault="00E03773" w:rsidP="0092576E">
            <w:pPr>
              <w:rPr>
                <w:rFonts w:cstheme="minorHAnsi"/>
                <w:sz w:val="22"/>
                <w:szCs w:val="22"/>
              </w:rPr>
            </w:pPr>
          </w:p>
        </w:tc>
        <w:tc>
          <w:tcPr>
            <w:tcW w:w="4464" w:type="dxa"/>
          </w:tcPr>
          <w:p w14:paraId="329CAEA7" w14:textId="2965E35B" w:rsidR="00E03773" w:rsidRPr="00045C4E" w:rsidRDefault="00045C4E" w:rsidP="0092576E">
            <w:pPr>
              <w:rPr>
                <w:rFonts w:cstheme="minorHAnsi"/>
                <w:sz w:val="22"/>
                <w:szCs w:val="22"/>
              </w:rPr>
            </w:pPr>
            <w:r w:rsidRPr="00045C4E">
              <w:rPr>
                <w:rFonts w:cstheme="minorHAnsi"/>
                <w:sz w:val="22"/>
                <w:szCs w:val="22"/>
              </w:rPr>
              <w:t>Chapter Six Case Study</w:t>
            </w:r>
          </w:p>
        </w:tc>
        <w:tc>
          <w:tcPr>
            <w:tcW w:w="1440" w:type="dxa"/>
          </w:tcPr>
          <w:p w14:paraId="3FE5026D" w14:textId="2AE9ADE9" w:rsidR="00E03773" w:rsidRPr="00045C4E" w:rsidRDefault="00E03773" w:rsidP="0092576E">
            <w:pPr>
              <w:rPr>
                <w:rFonts w:cstheme="minorHAnsi"/>
                <w:sz w:val="22"/>
                <w:szCs w:val="22"/>
              </w:rPr>
            </w:pPr>
            <w:r w:rsidRPr="00045C4E">
              <w:rPr>
                <w:rFonts w:cstheme="minorHAnsi"/>
                <w:sz w:val="22"/>
                <w:szCs w:val="22"/>
              </w:rPr>
              <w:t>6/2</w:t>
            </w:r>
            <w:r w:rsidR="004737DE">
              <w:rPr>
                <w:rFonts w:cstheme="minorHAnsi"/>
                <w:sz w:val="22"/>
                <w:szCs w:val="22"/>
              </w:rPr>
              <w:t>6</w:t>
            </w:r>
            <w:r w:rsidRPr="00045C4E">
              <w:rPr>
                <w:rFonts w:cstheme="minorHAnsi"/>
                <w:sz w:val="22"/>
                <w:szCs w:val="22"/>
              </w:rPr>
              <w:t>/2</w:t>
            </w:r>
            <w:r w:rsidR="004737DE">
              <w:rPr>
                <w:rFonts w:cstheme="minorHAnsi"/>
                <w:sz w:val="22"/>
                <w:szCs w:val="22"/>
              </w:rPr>
              <w:t>2</w:t>
            </w:r>
          </w:p>
        </w:tc>
      </w:tr>
      <w:tr w:rsidR="00E03773" w:rsidRPr="00045C4E" w14:paraId="4447386E" w14:textId="77777777" w:rsidTr="0092576E">
        <w:trPr>
          <w:tblHeader/>
        </w:trPr>
        <w:tc>
          <w:tcPr>
            <w:tcW w:w="1440" w:type="dxa"/>
          </w:tcPr>
          <w:p w14:paraId="05985840" w14:textId="77777777" w:rsidR="00E03773" w:rsidRPr="00045C4E" w:rsidRDefault="00E03773" w:rsidP="0092576E">
            <w:pPr>
              <w:rPr>
                <w:rFonts w:cstheme="minorHAnsi"/>
                <w:sz w:val="22"/>
                <w:szCs w:val="22"/>
              </w:rPr>
            </w:pPr>
            <w:r w:rsidRPr="00045C4E">
              <w:rPr>
                <w:rFonts w:cstheme="minorHAnsi"/>
                <w:sz w:val="22"/>
                <w:szCs w:val="22"/>
              </w:rPr>
              <w:t>Week 5</w:t>
            </w:r>
          </w:p>
        </w:tc>
        <w:tc>
          <w:tcPr>
            <w:tcW w:w="4464" w:type="dxa"/>
          </w:tcPr>
          <w:p w14:paraId="407E45CC" w14:textId="3343B153" w:rsidR="00E03773" w:rsidRPr="00045C4E" w:rsidRDefault="00E03773" w:rsidP="0092576E">
            <w:pPr>
              <w:rPr>
                <w:rFonts w:cstheme="minorHAnsi"/>
                <w:sz w:val="22"/>
                <w:szCs w:val="22"/>
              </w:rPr>
            </w:pPr>
            <w:r w:rsidRPr="00045C4E">
              <w:rPr>
                <w:rFonts w:cstheme="minorHAnsi"/>
                <w:sz w:val="22"/>
                <w:szCs w:val="22"/>
              </w:rPr>
              <w:t>Read Chapter</w:t>
            </w:r>
            <w:r w:rsidR="00045C4E" w:rsidRPr="00045C4E">
              <w:rPr>
                <w:rFonts w:cstheme="minorHAnsi"/>
                <w:sz w:val="22"/>
                <w:szCs w:val="22"/>
              </w:rPr>
              <w:t>s 7 and 8</w:t>
            </w:r>
          </w:p>
        </w:tc>
        <w:tc>
          <w:tcPr>
            <w:tcW w:w="1440" w:type="dxa"/>
          </w:tcPr>
          <w:p w14:paraId="474885F1" w14:textId="5BA85162" w:rsidR="00E03773" w:rsidRPr="00045C4E" w:rsidRDefault="00E03773" w:rsidP="0092576E">
            <w:pPr>
              <w:rPr>
                <w:rFonts w:cstheme="minorHAnsi"/>
                <w:sz w:val="22"/>
                <w:szCs w:val="22"/>
              </w:rPr>
            </w:pPr>
            <w:r w:rsidRPr="00045C4E">
              <w:rPr>
                <w:rFonts w:cstheme="minorHAnsi"/>
                <w:sz w:val="22"/>
                <w:szCs w:val="22"/>
              </w:rPr>
              <w:t>7/</w:t>
            </w:r>
            <w:r w:rsidR="004737DE">
              <w:rPr>
                <w:rFonts w:cstheme="minorHAnsi"/>
                <w:sz w:val="22"/>
                <w:szCs w:val="22"/>
              </w:rPr>
              <w:t>3</w:t>
            </w:r>
            <w:r w:rsidRPr="00045C4E">
              <w:rPr>
                <w:rFonts w:cstheme="minorHAnsi"/>
                <w:sz w:val="22"/>
                <w:szCs w:val="22"/>
              </w:rPr>
              <w:t>/2</w:t>
            </w:r>
            <w:r w:rsidR="004737DE">
              <w:rPr>
                <w:rFonts w:cstheme="minorHAnsi"/>
                <w:sz w:val="22"/>
                <w:szCs w:val="22"/>
              </w:rPr>
              <w:t>2</w:t>
            </w:r>
          </w:p>
        </w:tc>
      </w:tr>
      <w:tr w:rsidR="00E03773" w:rsidRPr="00045C4E" w14:paraId="275372BF" w14:textId="77777777" w:rsidTr="0092576E">
        <w:trPr>
          <w:tblHeader/>
        </w:trPr>
        <w:tc>
          <w:tcPr>
            <w:tcW w:w="1440" w:type="dxa"/>
          </w:tcPr>
          <w:p w14:paraId="7B4CB18B" w14:textId="77777777" w:rsidR="00E03773" w:rsidRPr="00045C4E" w:rsidRDefault="00E03773" w:rsidP="0092576E">
            <w:pPr>
              <w:rPr>
                <w:rFonts w:cstheme="minorHAnsi"/>
                <w:sz w:val="22"/>
                <w:szCs w:val="22"/>
              </w:rPr>
            </w:pPr>
          </w:p>
        </w:tc>
        <w:tc>
          <w:tcPr>
            <w:tcW w:w="4464" w:type="dxa"/>
          </w:tcPr>
          <w:p w14:paraId="48441CAE" w14:textId="77777777" w:rsidR="00E03773" w:rsidRPr="00045C4E" w:rsidRDefault="00E03773" w:rsidP="0092576E">
            <w:pPr>
              <w:rPr>
                <w:rFonts w:cstheme="minorHAnsi"/>
                <w:sz w:val="22"/>
                <w:szCs w:val="22"/>
              </w:rPr>
            </w:pPr>
            <w:r w:rsidRPr="00045C4E">
              <w:rPr>
                <w:rFonts w:cstheme="minorHAnsi"/>
                <w:sz w:val="22"/>
                <w:szCs w:val="22"/>
              </w:rPr>
              <w:t>Discussion Board 5</w:t>
            </w:r>
          </w:p>
        </w:tc>
        <w:tc>
          <w:tcPr>
            <w:tcW w:w="1440" w:type="dxa"/>
          </w:tcPr>
          <w:p w14:paraId="780D0A5C" w14:textId="0B9A21A3" w:rsidR="00E03773" w:rsidRPr="00045C4E" w:rsidRDefault="00E03773" w:rsidP="0092576E">
            <w:pPr>
              <w:rPr>
                <w:rFonts w:cstheme="minorHAnsi"/>
                <w:sz w:val="22"/>
                <w:szCs w:val="22"/>
              </w:rPr>
            </w:pPr>
            <w:r w:rsidRPr="00045C4E">
              <w:rPr>
                <w:rFonts w:cstheme="minorHAnsi"/>
                <w:sz w:val="22"/>
                <w:szCs w:val="22"/>
              </w:rPr>
              <w:t>7/</w:t>
            </w:r>
            <w:r w:rsidR="004737DE">
              <w:rPr>
                <w:rFonts w:cstheme="minorHAnsi"/>
                <w:sz w:val="22"/>
                <w:szCs w:val="22"/>
              </w:rPr>
              <w:t>3</w:t>
            </w:r>
            <w:r w:rsidRPr="00045C4E">
              <w:rPr>
                <w:rFonts w:cstheme="minorHAnsi"/>
                <w:sz w:val="22"/>
                <w:szCs w:val="22"/>
              </w:rPr>
              <w:t>/2</w:t>
            </w:r>
            <w:r w:rsidR="004737DE">
              <w:rPr>
                <w:rFonts w:cstheme="minorHAnsi"/>
                <w:sz w:val="22"/>
                <w:szCs w:val="22"/>
              </w:rPr>
              <w:t>2</w:t>
            </w:r>
          </w:p>
        </w:tc>
      </w:tr>
      <w:tr w:rsidR="00E03773" w:rsidRPr="00045C4E" w14:paraId="778914C3" w14:textId="77777777" w:rsidTr="0092576E">
        <w:trPr>
          <w:tblHeader/>
        </w:trPr>
        <w:tc>
          <w:tcPr>
            <w:tcW w:w="1440" w:type="dxa"/>
          </w:tcPr>
          <w:p w14:paraId="3A949AFB" w14:textId="77777777" w:rsidR="00E03773" w:rsidRPr="00045C4E" w:rsidRDefault="00E03773" w:rsidP="0092576E">
            <w:pPr>
              <w:rPr>
                <w:rFonts w:cstheme="minorHAnsi"/>
                <w:sz w:val="22"/>
                <w:szCs w:val="22"/>
              </w:rPr>
            </w:pPr>
            <w:r w:rsidRPr="00045C4E">
              <w:rPr>
                <w:rFonts w:cstheme="minorHAnsi"/>
                <w:sz w:val="22"/>
                <w:szCs w:val="22"/>
              </w:rPr>
              <w:t>Week 6</w:t>
            </w:r>
          </w:p>
        </w:tc>
        <w:tc>
          <w:tcPr>
            <w:tcW w:w="4464" w:type="dxa"/>
          </w:tcPr>
          <w:p w14:paraId="720A5F5B" w14:textId="6B0B7C2C" w:rsidR="00E03773" w:rsidRPr="00045C4E" w:rsidRDefault="00E03773" w:rsidP="0092576E">
            <w:pPr>
              <w:rPr>
                <w:rFonts w:cstheme="minorHAnsi"/>
                <w:sz w:val="22"/>
                <w:szCs w:val="22"/>
              </w:rPr>
            </w:pPr>
            <w:r w:rsidRPr="00045C4E">
              <w:rPr>
                <w:rFonts w:cstheme="minorHAnsi"/>
                <w:sz w:val="22"/>
                <w:szCs w:val="22"/>
              </w:rPr>
              <w:t>Read Chapter</w:t>
            </w:r>
            <w:r w:rsidR="00045C4E" w:rsidRPr="00045C4E">
              <w:rPr>
                <w:rFonts w:cstheme="minorHAnsi"/>
                <w:sz w:val="22"/>
                <w:szCs w:val="22"/>
              </w:rPr>
              <w:t>s</w:t>
            </w:r>
            <w:r w:rsidRPr="00045C4E">
              <w:rPr>
                <w:rFonts w:cstheme="minorHAnsi"/>
                <w:sz w:val="22"/>
                <w:szCs w:val="22"/>
              </w:rPr>
              <w:t xml:space="preserve"> </w:t>
            </w:r>
            <w:r w:rsidR="00045C4E" w:rsidRPr="00045C4E">
              <w:rPr>
                <w:rFonts w:cstheme="minorHAnsi"/>
                <w:sz w:val="22"/>
                <w:szCs w:val="22"/>
              </w:rPr>
              <w:t>9 and 10</w:t>
            </w:r>
          </w:p>
        </w:tc>
        <w:tc>
          <w:tcPr>
            <w:tcW w:w="1440" w:type="dxa"/>
          </w:tcPr>
          <w:p w14:paraId="12F90D8A" w14:textId="7A25EC5E" w:rsidR="00E03773" w:rsidRPr="00045C4E" w:rsidRDefault="00E03773" w:rsidP="0092576E">
            <w:pPr>
              <w:rPr>
                <w:rFonts w:cstheme="minorHAnsi"/>
                <w:sz w:val="22"/>
                <w:szCs w:val="22"/>
              </w:rPr>
            </w:pPr>
            <w:r w:rsidRPr="00045C4E">
              <w:rPr>
                <w:rFonts w:cstheme="minorHAnsi"/>
                <w:sz w:val="22"/>
                <w:szCs w:val="22"/>
              </w:rPr>
              <w:t>7/1</w:t>
            </w:r>
            <w:r w:rsidR="004737DE">
              <w:rPr>
                <w:rFonts w:cstheme="minorHAnsi"/>
                <w:sz w:val="22"/>
                <w:szCs w:val="22"/>
              </w:rPr>
              <w:t>0</w:t>
            </w:r>
            <w:r w:rsidRPr="00045C4E">
              <w:rPr>
                <w:rFonts w:cstheme="minorHAnsi"/>
                <w:sz w:val="22"/>
                <w:szCs w:val="22"/>
              </w:rPr>
              <w:t>/2</w:t>
            </w:r>
            <w:r w:rsidR="004737DE">
              <w:rPr>
                <w:rFonts w:cstheme="minorHAnsi"/>
                <w:sz w:val="22"/>
                <w:szCs w:val="22"/>
              </w:rPr>
              <w:t>2</w:t>
            </w:r>
          </w:p>
        </w:tc>
      </w:tr>
      <w:tr w:rsidR="00E03773" w:rsidRPr="00045C4E" w14:paraId="1D762D47" w14:textId="77777777" w:rsidTr="0092576E">
        <w:trPr>
          <w:tblHeader/>
        </w:trPr>
        <w:tc>
          <w:tcPr>
            <w:tcW w:w="1440" w:type="dxa"/>
          </w:tcPr>
          <w:p w14:paraId="60EE6E6E" w14:textId="77777777" w:rsidR="00E03773" w:rsidRPr="00045C4E" w:rsidRDefault="00E03773" w:rsidP="0092576E">
            <w:pPr>
              <w:rPr>
                <w:rFonts w:cstheme="minorHAnsi"/>
                <w:sz w:val="22"/>
                <w:szCs w:val="22"/>
              </w:rPr>
            </w:pPr>
          </w:p>
        </w:tc>
        <w:tc>
          <w:tcPr>
            <w:tcW w:w="4464" w:type="dxa"/>
          </w:tcPr>
          <w:p w14:paraId="360F59E3" w14:textId="77777777" w:rsidR="00E03773" w:rsidRPr="00045C4E" w:rsidRDefault="00E03773" w:rsidP="0092576E">
            <w:pPr>
              <w:rPr>
                <w:rFonts w:cstheme="minorHAnsi"/>
                <w:sz w:val="22"/>
                <w:szCs w:val="22"/>
              </w:rPr>
            </w:pPr>
            <w:r w:rsidRPr="00045C4E">
              <w:rPr>
                <w:rFonts w:cstheme="minorHAnsi"/>
                <w:sz w:val="22"/>
                <w:szCs w:val="22"/>
              </w:rPr>
              <w:t>Discussion Board 6</w:t>
            </w:r>
          </w:p>
        </w:tc>
        <w:tc>
          <w:tcPr>
            <w:tcW w:w="1440" w:type="dxa"/>
          </w:tcPr>
          <w:p w14:paraId="05F830D6" w14:textId="6CF9B9AF" w:rsidR="00E03773" w:rsidRPr="00045C4E" w:rsidRDefault="00E03773" w:rsidP="0092576E">
            <w:pPr>
              <w:rPr>
                <w:rFonts w:cstheme="minorHAnsi"/>
                <w:sz w:val="22"/>
                <w:szCs w:val="22"/>
              </w:rPr>
            </w:pPr>
            <w:r w:rsidRPr="00045C4E">
              <w:rPr>
                <w:rFonts w:cstheme="minorHAnsi"/>
                <w:sz w:val="22"/>
                <w:szCs w:val="22"/>
              </w:rPr>
              <w:t>7/1</w:t>
            </w:r>
            <w:r w:rsidR="004737DE">
              <w:rPr>
                <w:rFonts w:cstheme="minorHAnsi"/>
                <w:sz w:val="22"/>
                <w:szCs w:val="22"/>
              </w:rPr>
              <w:t>0</w:t>
            </w:r>
            <w:r w:rsidRPr="00045C4E">
              <w:rPr>
                <w:rFonts w:cstheme="minorHAnsi"/>
                <w:sz w:val="22"/>
                <w:szCs w:val="22"/>
              </w:rPr>
              <w:t>/2</w:t>
            </w:r>
            <w:r w:rsidR="004737DE">
              <w:rPr>
                <w:rFonts w:cstheme="minorHAnsi"/>
                <w:sz w:val="22"/>
                <w:szCs w:val="22"/>
              </w:rPr>
              <w:t>2</w:t>
            </w:r>
          </w:p>
        </w:tc>
      </w:tr>
      <w:tr w:rsidR="00E03773" w:rsidRPr="00045C4E" w14:paraId="01A61C4F" w14:textId="77777777" w:rsidTr="0092576E">
        <w:trPr>
          <w:tblHeader/>
        </w:trPr>
        <w:tc>
          <w:tcPr>
            <w:tcW w:w="1440" w:type="dxa"/>
          </w:tcPr>
          <w:p w14:paraId="59B3C4B9" w14:textId="77777777" w:rsidR="00E03773" w:rsidRPr="00045C4E" w:rsidRDefault="00E03773" w:rsidP="0092576E">
            <w:pPr>
              <w:rPr>
                <w:rFonts w:cstheme="minorHAnsi"/>
                <w:sz w:val="22"/>
                <w:szCs w:val="22"/>
              </w:rPr>
            </w:pPr>
            <w:r w:rsidRPr="00045C4E">
              <w:rPr>
                <w:rFonts w:cstheme="minorHAnsi"/>
                <w:sz w:val="22"/>
                <w:szCs w:val="22"/>
              </w:rPr>
              <w:t>Week 7</w:t>
            </w:r>
          </w:p>
        </w:tc>
        <w:tc>
          <w:tcPr>
            <w:tcW w:w="4464" w:type="dxa"/>
          </w:tcPr>
          <w:p w14:paraId="608ED56E" w14:textId="5ED5F78F" w:rsidR="00E03773" w:rsidRPr="00045C4E" w:rsidRDefault="00E03773" w:rsidP="0092576E">
            <w:pPr>
              <w:rPr>
                <w:rFonts w:cstheme="minorHAnsi"/>
                <w:sz w:val="22"/>
                <w:szCs w:val="22"/>
              </w:rPr>
            </w:pPr>
            <w:r w:rsidRPr="00045C4E">
              <w:rPr>
                <w:rFonts w:cstheme="minorHAnsi"/>
                <w:sz w:val="22"/>
                <w:szCs w:val="22"/>
              </w:rPr>
              <w:t>Read Chapter</w:t>
            </w:r>
            <w:r w:rsidR="00045C4E" w:rsidRPr="00045C4E">
              <w:rPr>
                <w:rFonts w:cstheme="minorHAnsi"/>
                <w:sz w:val="22"/>
                <w:szCs w:val="22"/>
              </w:rPr>
              <w:t>s 11 and 12</w:t>
            </w:r>
          </w:p>
        </w:tc>
        <w:tc>
          <w:tcPr>
            <w:tcW w:w="1440" w:type="dxa"/>
          </w:tcPr>
          <w:p w14:paraId="629ED033" w14:textId="14592D29" w:rsidR="00E03773" w:rsidRPr="00045C4E" w:rsidRDefault="00E03773" w:rsidP="0092576E">
            <w:pPr>
              <w:rPr>
                <w:rFonts w:cstheme="minorHAnsi"/>
                <w:sz w:val="22"/>
                <w:szCs w:val="22"/>
              </w:rPr>
            </w:pPr>
            <w:r w:rsidRPr="00045C4E">
              <w:rPr>
                <w:rFonts w:cstheme="minorHAnsi"/>
                <w:sz w:val="22"/>
                <w:szCs w:val="22"/>
              </w:rPr>
              <w:t>7/1</w:t>
            </w:r>
            <w:r w:rsidR="004737DE">
              <w:rPr>
                <w:rFonts w:cstheme="minorHAnsi"/>
                <w:sz w:val="22"/>
                <w:szCs w:val="22"/>
              </w:rPr>
              <w:t>7</w:t>
            </w:r>
            <w:r w:rsidRPr="00045C4E">
              <w:rPr>
                <w:rFonts w:cstheme="minorHAnsi"/>
                <w:sz w:val="22"/>
                <w:szCs w:val="22"/>
              </w:rPr>
              <w:t>/2</w:t>
            </w:r>
            <w:r w:rsidR="004737DE">
              <w:rPr>
                <w:rFonts w:cstheme="minorHAnsi"/>
                <w:sz w:val="22"/>
                <w:szCs w:val="22"/>
              </w:rPr>
              <w:t>2</w:t>
            </w:r>
          </w:p>
        </w:tc>
      </w:tr>
      <w:tr w:rsidR="00E03773" w:rsidRPr="00045C4E" w14:paraId="66022249" w14:textId="77777777" w:rsidTr="0092576E">
        <w:trPr>
          <w:tblHeader/>
        </w:trPr>
        <w:tc>
          <w:tcPr>
            <w:tcW w:w="1440" w:type="dxa"/>
          </w:tcPr>
          <w:p w14:paraId="5C98A5C4" w14:textId="77777777" w:rsidR="00E03773" w:rsidRPr="00045C4E" w:rsidRDefault="00E03773" w:rsidP="0092576E">
            <w:pPr>
              <w:rPr>
                <w:rFonts w:cstheme="minorHAnsi"/>
                <w:sz w:val="22"/>
                <w:szCs w:val="22"/>
              </w:rPr>
            </w:pPr>
          </w:p>
        </w:tc>
        <w:tc>
          <w:tcPr>
            <w:tcW w:w="4464" w:type="dxa"/>
          </w:tcPr>
          <w:p w14:paraId="671C2A57" w14:textId="77777777" w:rsidR="00E03773" w:rsidRPr="00045C4E" w:rsidRDefault="00E03773" w:rsidP="0092576E">
            <w:pPr>
              <w:rPr>
                <w:rFonts w:cstheme="minorHAnsi"/>
                <w:sz w:val="22"/>
                <w:szCs w:val="22"/>
              </w:rPr>
            </w:pPr>
            <w:r w:rsidRPr="00045C4E">
              <w:rPr>
                <w:rFonts w:cstheme="minorHAnsi"/>
                <w:sz w:val="22"/>
                <w:szCs w:val="22"/>
              </w:rPr>
              <w:t>Discussion Board 7</w:t>
            </w:r>
          </w:p>
        </w:tc>
        <w:tc>
          <w:tcPr>
            <w:tcW w:w="1440" w:type="dxa"/>
          </w:tcPr>
          <w:p w14:paraId="3E91449D" w14:textId="1B0E93CE" w:rsidR="00E03773" w:rsidRPr="00045C4E" w:rsidRDefault="00E03773" w:rsidP="0092576E">
            <w:pPr>
              <w:rPr>
                <w:rFonts w:cstheme="minorHAnsi"/>
                <w:sz w:val="22"/>
                <w:szCs w:val="22"/>
              </w:rPr>
            </w:pPr>
            <w:r w:rsidRPr="00045C4E">
              <w:rPr>
                <w:rFonts w:cstheme="minorHAnsi"/>
                <w:sz w:val="22"/>
                <w:szCs w:val="22"/>
              </w:rPr>
              <w:t>7/1</w:t>
            </w:r>
            <w:r w:rsidR="004737DE">
              <w:rPr>
                <w:rFonts w:cstheme="minorHAnsi"/>
                <w:sz w:val="22"/>
                <w:szCs w:val="22"/>
              </w:rPr>
              <w:t>7</w:t>
            </w:r>
            <w:r w:rsidRPr="00045C4E">
              <w:rPr>
                <w:rFonts w:cstheme="minorHAnsi"/>
                <w:sz w:val="22"/>
                <w:szCs w:val="22"/>
              </w:rPr>
              <w:t>/2</w:t>
            </w:r>
            <w:r w:rsidR="004737DE">
              <w:rPr>
                <w:rFonts w:cstheme="minorHAnsi"/>
                <w:sz w:val="22"/>
                <w:szCs w:val="22"/>
              </w:rPr>
              <w:t>2</w:t>
            </w:r>
          </w:p>
        </w:tc>
      </w:tr>
      <w:tr w:rsidR="00E03773" w:rsidRPr="00045C4E" w14:paraId="6CE4109F" w14:textId="77777777" w:rsidTr="0092576E">
        <w:trPr>
          <w:tblHeader/>
        </w:trPr>
        <w:tc>
          <w:tcPr>
            <w:tcW w:w="1440" w:type="dxa"/>
          </w:tcPr>
          <w:p w14:paraId="7AEA2FE5" w14:textId="77777777" w:rsidR="00E03773" w:rsidRPr="00045C4E" w:rsidRDefault="00E03773" w:rsidP="0092576E">
            <w:pPr>
              <w:rPr>
                <w:rFonts w:cstheme="minorHAnsi"/>
                <w:sz w:val="22"/>
                <w:szCs w:val="22"/>
              </w:rPr>
            </w:pPr>
          </w:p>
        </w:tc>
        <w:tc>
          <w:tcPr>
            <w:tcW w:w="4464" w:type="dxa"/>
          </w:tcPr>
          <w:p w14:paraId="053C5B2E" w14:textId="76C28C19" w:rsidR="00E03773" w:rsidRPr="00045C4E" w:rsidRDefault="006725F8" w:rsidP="0092576E">
            <w:pPr>
              <w:rPr>
                <w:rFonts w:cstheme="minorHAnsi"/>
                <w:sz w:val="22"/>
                <w:szCs w:val="22"/>
              </w:rPr>
            </w:pPr>
            <w:r>
              <w:rPr>
                <w:rFonts w:cstheme="minorHAnsi"/>
                <w:sz w:val="22"/>
                <w:szCs w:val="22"/>
              </w:rPr>
              <w:t>Philosophy Paper</w:t>
            </w:r>
          </w:p>
        </w:tc>
        <w:tc>
          <w:tcPr>
            <w:tcW w:w="1440" w:type="dxa"/>
          </w:tcPr>
          <w:p w14:paraId="7782B844" w14:textId="1F75FA97" w:rsidR="00E03773" w:rsidRPr="00045C4E" w:rsidRDefault="00E03773" w:rsidP="0092576E">
            <w:pPr>
              <w:rPr>
                <w:rFonts w:cstheme="minorHAnsi"/>
                <w:sz w:val="22"/>
                <w:szCs w:val="22"/>
              </w:rPr>
            </w:pPr>
            <w:r w:rsidRPr="00045C4E">
              <w:rPr>
                <w:rFonts w:cstheme="minorHAnsi"/>
                <w:sz w:val="22"/>
                <w:szCs w:val="22"/>
              </w:rPr>
              <w:t>7/1</w:t>
            </w:r>
            <w:r w:rsidR="004737DE">
              <w:rPr>
                <w:rFonts w:cstheme="minorHAnsi"/>
                <w:sz w:val="22"/>
                <w:szCs w:val="22"/>
              </w:rPr>
              <w:t>7</w:t>
            </w:r>
            <w:r w:rsidRPr="00045C4E">
              <w:rPr>
                <w:rFonts w:cstheme="minorHAnsi"/>
                <w:sz w:val="22"/>
                <w:szCs w:val="22"/>
              </w:rPr>
              <w:t>/2</w:t>
            </w:r>
            <w:r w:rsidR="004737DE">
              <w:rPr>
                <w:rFonts w:cstheme="minorHAnsi"/>
                <w:sz w:val="22"/>
                <w:szCs w:val="22"/>
              </w:rPr>
              <w:t>2</w:t>
            </w:r>
          </w:p>
        </w:tc>
      </w:tr>
      <w:tr w:rsidR="00E03773" w:rsidRPr="00045C4E" w14:paraId="36AA9D68" w14:textId="77777777" w:rsidTr="0092576E">
        <w:trPr>
          <w:tblHeader/>
        </w:trPr>
        <w:tc>
          <w:tcPr>
            <w:tcW w:w="1440" w:type="dxa"/>
          </w:tcPr>
          <w:p w14:paraId="045E90C9" w14:textId="77777777" w:rsidR="00E03773" w:rsidRPr="00045C4E" w:rsidRDefault="00E03773" w:rsidP="0092576E">
            <w:pPr>
              <w:rPr>
                <w:rFonts w:cstheme="minorHAnsi"/>
                <w:sz w:val="22"/>
                <w:szCs w:val="22"/>
              </w:rPr>
            </w:pPr>
            <w:r w:rsidRPr="00045C4E">
              <w:rPr>
                <w:rFonts w:cstheme="minorHAnsi"/>
                <w:sz w:val="22"/>
                <w:szCs w:val="22"/>
              </w:rPr>
              <w:t>Week 8</w:t>
            </w:r>
          </w:p>
        </w:tc>
        <w:tc>
          <w:tcPr>
            <w:tcW w:w="4464" w:type="dxa"/>
          </w:tcPr>
          <w:p w14:paraId="3AE52D96" w14:textId="198C3735" w:rsidR="00E03773" w:rsidRPr="00045C4E" w:rsidRDefault="00E03773" w:rsidP="0092576E">
            <w:pPr>
              <w:rPr>
                <w:rFonts w:cstheme="minorHAnsi"/>
                <w:sz w:val="22"/>
                <w:szCs w:val="22"/>
              </w:rPr>
            </w:pPr>
            <w:r w:rsidRPr="00045C4E">
              <w:rPr>
                <w:rFonts w:cstheme="minorHAnsi"/>
                <w:sz w:val="22"/>
                <w:szCs w:val="22"/>
              </w:rPr>
              <w:t>Read Chapter</w:t>
            </w:r>
            <w:r w:rsidR="00045C4E" w:rsidRPr="00045C4E">
              <w:rPr>
                <w:rFonts w:cstheme="minorHAnsi"/>
                <w:sz w:val="22"/>
                <w:szCs w:val="22"/>
              </w:rPr>
              <w:t xml:space="preserve"> 13</w:t>
            </w:r>
          </w:p>
        </w:tc>
        <w:tc>
          <w:tcPr>
            <w:tcW w:w="1440" w:type="dxa"/>
          </w:tcPr>
          <w:p w14:paraId="0512A0AC" w14:textId="29D207BE" w:rsidR="00E03773" w:rsidRPr="00045C4E" w:rsidRDefault="00E03773" w:rsidP="0092576E">
            <w:pPr>
              <w:rPr>
                <w:rFonts w:cstheme="minorHAnsi"/>
                <w:sz w:val="22"/>
                <w:szCs w:val="22"/>
              </w:rPr>
            </w:pPr>
            <w:r w:rsidRPr="00045C4E">
              <w:rPr>
                <w:rFonts w:cstheme="minorHAnsi"/>
                <w:sz w:val="22"/>
                <w:szCs w:val="22"/>
              </w:rPr>
              <w:t>7/2</w:t>
            </w:r>
            <w:r w:rsidR="004737DE">
              <w:rPr>
                <w:rFonts w:cstheme="minorHAnsi"/>
                <w:sz w:val="22"/>
                <w:szCs w:val="22"/>
              </w:rPr>
              <w:t>3</w:t>
            </w:r>
            <w:r w:rsidRPr="00045C4E">
              <w:rPr>
                <w:rFonts w:cstheme="minorHAnsi"/>
                <w:sz w:val="22"/>
                <w:szCs w:val="22"/>
              </w:rPr>
              <w:t>/2</w:t>
            </w:r>
            <w:r w:rsidR="004737DE">
              <w:rPr>
                <w:rFonts w:cstheme="minorHAnsi"/>
                <w:sz w:val="22"/>
                <w:szCs w:val="22"/>
              </w:rPr>
              <w:t>2</w:t>
            </w:r>
          </w:p>
        </w:tc>
      </w:tr>
      <w:tr w:rsidR="00E03773" w:rsidRPr="00045C4E" w14:paraId="6034AD82" w14:textId="77777777" w:rsidTr="0092576E">
        <w:trPr>
          <w:tblHeader/>
        </w:trPr>
        <w:tc>
          <w:tcPr>
            <w:tcW w:w="1440" w:type="dxa"/>
          </w:tcPr>
          <w:p w14:paraId="4A657E17" w14:textId="77777777" w:rsidR="00E03773" w:rsidRPr="00045C4E" w:rsidRDefault="00E03773" w:rsidP="0092576E">
            <w:pPr>
              <w:rPr>
                <w:rFonts w:cstheme="minorHAnsi"/>
                <w:sz w:val="22"/>
                <w:szCs w:val="22"/>
              </w:rPr>
            </w:pPr>
          </w:p>
        </w:tc>
        <w:tc>
          <w:tcPr>
            <w:tcW w:w="4464" w:type="dxa"/>
          </w:tcPr>
          <w:p w14:paraId="32A313FE" w14:textId="77777777" w:rsidR="00E03773" w:rsidRPr="00045C4E" w:rsidRDefault="00E03773" w:rsidP="0092576E">
            <w:pPr>
              <w:rPr>
                <w:rFonts w:cstheme="minorHAnsi"/>
                <w:sz w:val="22"/>
                <w:szCs w:val="22"/>
              </w:rPr>
            </w:pPr>
            <w:r w:rsidRPr="00045C4E">
              <w:rPr>
                <w:rFonts w:cstheme="minorHAnsi"/>
                <w:sz w:val="22"/>
                <w:szCs w:val="22"/>
              </w:rPr>
              <w:t>Discussion Board 8</w:t>
            </w:r>
          </w:p>
        </w:tc>
        <w:tc>
          <w:tcPr>
            <w:tcW w:w="1440" w:type="dxa"/>
          </w:tcPr>
          <w:p w14:paraId="3542D6BC" w14:textId="1DB0A67C" w:rsidR="00E03773" w:rsidRPr="00045C4E" w:rsidRDefault="00E03773" w:rsidP="0092576E">
            <w:pPr>
              <w:rPr>
                <w:rFonts w:cstheme="minorHAnsi"/>
                <w:sz w:val="22"/>
                <w:szCs w:val="22"/>
              </w:rPr>
            </w:pPr>
            <w:r w:rsidRPr="00045C4E">
              <w:rPr>
                <w:rFonts w:cstheme="minorHAnsi"/>
                <w:sz w:val="22"/>
                <w:szCs w:val="22"/>
              </w:rPr>
              <w:t>7/2</w:t>
            </w:r>
            <w:r w:rsidR="004737DE">
              <w:rPr>
                <w:rFonts w:cstheme="minorHAnsi"/>
                <w:sz w:val="22"/>
                <w:szCs w:val="22"/>
              </w:rPr>
              <w:t>3</w:t>
            </w:r>
            <w:r w:rsidRPr="00045C4E">
              <w:rPr>
                <w:rFonts w:cstheme="minorHAnsi"/>
                <w:sz w:val="22"/>
                <w:szCs w:val="22"/>
              </w:rPr>
              <w:t>/2</w:t>
            </w:r>
            <w:r w:rsidR="004737DE">
              <w:rPr>
                <w:rFonts w:cstheme="minorHAnsi"/>
                <w:sz w:val="22"/>
                <w:szCs w:val="22"/>
              </w:rPr>
              <w:t>2</w:t>
            </w:r>
          </w:p>
        </w:tc>
      </w:tr>
    </w:tbl>
    <w:p w14:paraId="373A1957" w14:textId="77777777" w:rsidR="00E03773" w:rsidRDefault="005A43C9" w:rsidP="005A43C9">
      <w:pPr>
        <w:pStyle w:val="SyllabiHeading"/>
        <w:rPr>
          <w:b/>
        </w:rPr>
      </w:pPr>
      <w:r w:rsidRPr="00703B21">
        <w:rPr>
          <w:b/>
        </w:rPr>
        <w:t xml:space="preserve">Additional Information </w:t>
      </w:r>
    </w:p>
    <w:p w14:paraId="0CFFFEFA" w14:textId="79593489" w:rsidR="005A43C9" w:rsidRDefault="00E03773" w:rsidP="00E03773">
      <w:pPr>
        <w:rPr>
          <w:b/>
        </w:rPr>
      </w:pPr>
      <w:r w:rsidRPr="00E03773">
        <w:rPr>
          <w:bCs/>
          <w:i/>
          <w:iCs/>
        </w:rPr>
        <w:t>Note</w:t>
      </w:r>
      <w:r w:rsidRPr="00E03773">
        <w:rPr>
          <w:bCs/>
        </w:rPr>
        <w:t xml:space="preserve">: </w:t>
      </w:r>
      <w:r w:rsidRPr="00E03773">
        <w:rPr>
          <w:bCs/>
          <w:spacing w:val="3"/>
        </w:rPr>
        <w:t>T</w:t>
      </w:r>
      <w:r w:rsidRPr="00E03773">
        <w:rPr>
          <w:bCs/>
        </w:rPr>
        <w:t>he</w:t>
      </w:r>
      <w:r w:rsidRPr="00702BDF">
        <w:rPr>
          <w:spacing w:val="11"/>
        </w:rPr>
        <w:t xml:space="preserve"> </w:t>
      </w:r>
      <w:r w:rsidRPr="00702BDF">
        <w:rPr>
          <w:spacing w:val="1"/>
        </w:rPr>
        <w:t>i</w:t>
      </w:r>
      <w:r w:rsidRPr="00702BDF">
        <w:t>ns</w:t>
      </w:r>
      <w:r w:rsidRPr="00702BDF">
        <w:rPr>
          <w:spacing w:val="1"/>
        </w:rPr>
        <w:t>t</w:t>
      </w:r>
      <w:r w:rsidRPr="00702BDF">
        <w:t>ruc</w:t>
      </w:r>
      <w:r w:rsidRPr="00702BDF">
        <w:rPr>
          <w:spacing w:val="1"/>
        </w:rPr>
        <w:t>t</w:t>
      </w:r>
      <w:r w:rsidRPr="00702BDF">
        <w:t>or</w:t>
      </w:r>
      <w:r w:rsidRPr="00702BDF">
        <w:rPr>
          <w:spacing w:val="22"/>
        </w:rPr>
        <w:t xml:space="preserve"> </w:t>
      </w:r>
      <w:r w:rsidRPr="00702BDF">
        <w:t>res</w:t>
      </w:r>
      <w:r w:rsidRPr="00702BDF">
        <w:rPr>
          <w:spacing w:val="1"/>
        </w:rPr>
        <w:t>e</w:t>
      </w:r>
      <w:r w:rsidRPr="00702BDF">
        <w:t>rves</w:t>
      </w:r>
      <w:r w:rsidRPr="00702BDF">
        <w:rPr>
          <w:spacing w:val="19"/>
        </w:rPr>
        <w:t xml:space="preserve"> </w:t>
      </w:r>
      <w:r w:rsidRPr="00702BDF">
        <w:rPr>
          <w:spacing w:val="1"/>
        </w:rPr>
        <w:t>t</w:t>
      </w:r>
      <w:r w:rsidRPr="00702BDF">
        <w:t>he</w:t>
      </w:r>
      <w:r w:rsidRPr="00702BDF">
        <w:rPr>
          <w:spacing w:val="10"/>
        </w:rPr>
        <w:t xml:space="preserve"> </w:t>
      </w:r>
      <w:r w:rsidRPr="00702BDF">
        <w:t>r</w:t>
      </w:r>
      <w:r w:rsidRPr="00702BDF">
        <w:rPr>
          <w:spacing w:val="1"/>
        </w:rPr>
        <w:t>i</w:t>
      </w:r>
      <w:r w:rsidRPr="00702BDF">
        <w:t>ght</w:t>
      </w:r>
      <w:r w:rsidRPr="00702BDF">
        <w:rPr>
          <w:spacing w:val="13"/>
        </w:rPr>
        <w:t xml:space="preserve"> </w:t>
      </w:r>
      <w:r w:rsidRPr="00702BDF">
        <w:rPr>
          <w:spacing w:val="1"/>
        </w:rPr>
        <w:t>t</w:t>
      </w:r>
      <w:r w:rsidRPr="00702BDF">
        <w:t>o</w:t>
      </w:r>
      <w:r w:rsidRPr="00702BDF">
        <w:rPr>
          <w:spacing w:val="7"/>
        </w:rPr>
        <w:t xml:space="preserve"> </w:t>
      </w:r>
      <w:r w:rsidRPr="00702BDF">
        <w:t>add,</w:t>
      </w:r>
      <w:r w:rsidRPr="00702BDF">
        <w:rPr>
          <w:spacing w:val="11"/>
        </w:rPr>
        <w:t xml:space="preserve"> </w:t>
      </w:r>
      <w:r w:rsidRPr="00702BDF">
        <w:t>de</w:t>
      </w:r>
      <w:r w:rsidRPr="00702BDF">
        <w:rPr>
          <w:spacing w:val="1"/>
        </w:rPr>
        <w:t>l</w:t>
      </w:r>
      <w:r w:rsidRPr="00702BDF">
        <w:t>e</w:t>
      </w:r>
      <w:r w:rsidRPr="00702BDF">
        <w:rPr>
          <w:spacing w:val="1"/>
        </w:rPr>
        <w:t>t</w:t>
      </w:r>
      <w:r w:rsidRPr="00702BDF">
        <w:t>e,</w:t>
      </w:r>
      <w:r w:rsidRPr="00702BDF">
        <w:rPr>
          <w:spacing w:val="15"/>
        </w:rPr>
        <w:t xml:space="preserve"> </w:t>
      </w:r>
      <w:r w:rsidRPr="00702BDF">
        <w:t>or</w:t>
      </w:r>
      <w:r w:rsidRPr="00702BDF">
        <w:rPr>
          <w:spacing w:val="8"/>
        </w:rPr>
        <w:t xml:space="preserve"> </w:t>
      </w:r>
      <w:r w:rsidRPr="00702BDF">
        <w:t>rev</w:t>
      </w:r>
      <w:r w:rsidRPr="00702BDF">
        <w:rPr>
          <w:spacing w:val="1"/>
        </w:rPr>
        <w:t>is</w:t>
      </w:r>
      <w:r w:rsidRPr="00702BDF">
        <w:t>e</w:t>
      </w:r>
      <w:r w:rsidRPr="00702BDF">
        <w:rPr>
          <w:spacing w:val="14"/>
        </w:rPr>
        <w:t xml:space="preserve"> </w:t>
      </w:r>
      <w:r w:rsidRPr="00702BDF">
        <w:rPr>
          <w:spacing w:val="1"/>
        </w:rPr>
        <w:t>s</w:t>
      </w:r>
      <w:r w:rsidRPr="00702BDF">
        <w:t>eg</w:t>
      </w:r>
      <w:r w:rsidRPr="00702BDF">
        <w:rPr>
          <w:spacing w:val="3"/>
        </w:rPr>
        <w:t>m</w:t>
      </w:r>
      <w:r w:rsidRPr="00702BDF">
        <w:t>en</w:t>
      </w:r>
      <w:r w:rsidRPr="00702BDF">
        <w:rPr>
          <w:spacing w:val="1"/>
        </w:rPr>
        <w:t>t</w:t>
      </w:r>
      <w:r w:rsidRPr="00702BDF">
        <w:t>s</w:t>
      </w:r>
      <w:r w:rsidRPr="00702BDF">
        <w:rPr>
          <w:spacing w:val="20"/>
        </w:rPr>
        <w:t xml:space="preserve"> </w:t>
      </w:r>
      <w:r w:rsidRPr="00702BDF">
        <w:t>of</w:t>
      </w:r>
      <w:r w:rsidRPr="00702BDF">
        <w:rPr>
          <w:spacing w:val="7"/>
        </w:rPr>
        <w:t xml:space="preserve"> </w:t>
      </w:r>
      <w:r w:rsidRPr="00702BDF">
        <w:rPr>
          <w:spacing w:val="1"/>
        </w:rPr>
        <w:t>t</w:t>
      </w:r>
      <w:r w:rsidRPr="00702BDF">
        <w:t>h</w:t>
      </w:r>
      <w:r w:rsidRPr="00702BDF">
        <w:rPr>
          <w:spacing w:val="1"/>
        </w:rPr>
        <w:t>i</w:t>
      </w:r>
      <w:r w:rsidRPr="00702BDF">
        <w:t>s</w:t>
      </w:r>
      <w:r w:rsidRPr="00702BDF">
        <w:rPr>
          <w:spacing w:val="11"/>
        </w:rPr>
        <w:t xml:space="preserve"> </w:t>
      </w:r>
      <w:r w:rsidRPr="00702BDF">
        <w:t>course</w:t>
      </w:r>
      <w:r w:rsidRPr="00702BDF">
        <w:rPr>
          <w:spacing w:val="16"/>
        </w:rPr>
        <w:t xml:space="preserve"> </w:t>
      </w:r>
      <w:r w:rsidRPr="00702BDF">
        <w:rPr>
          <w:spacing w:val="1"/>
        </w:rPr>
        <w:t>s</w:t>
      </w:r>
      <w:r w:rsidRPr="00702BDF">
        <w:t>y</w:t>
      </w:r>
      <w:r w:rsidRPr="00702BDF">
        <w:rPr>
          <w:spacing w:val="1"/>
        </w:rPr>
        <w:t>ll</w:t>
      </w:r>
      <w:r w:rsidRPr="00702BDF">
        <w:t>abu</w:t>
      </w:r>
      <w:r w:rsidRPr="00702BDF">
        <w:rPr>
          <w:spacing w:val="1"/>
        </w:rPr>
        <w:t>s</w:t>
      </w:r>
      <w:r w:rsidRPr="00702BDF">
        <w:t>,</w:t>
      </w:r>
      <w:r w:rsidRPr="00702BDF">
        <w:rPr>
          <w:spacing w:val="18"/>
        </w:rPr>
        <w:t xml:space="preserve"> </w:t>
      </w:r>
      <w:r w:rsidRPr="00702BDF">
        <w:rPr>
          <w:spacing w:val="1"/>
          <w:w w:val="102"/>
        </w:rPr>
        <w:t>i</w:t>
      </w:r>
      <w:r w:rsidRPr="00702BDF">
        <w:rPr>
          <w:w w:val="102"/>
        </w:rPr>
        <w:t>nc</w:t>
      </w:r>
      <w:r w:rsidRPr="00702BDF">
        <w:rPr>
          <w:spacing w:val="1"/>
          <w:w w:val="102"/>
        </w:rPr>
        <w:t>l</w:t>
      </w:r>
      <w:r w:rsidRPr="00702BDF">
        <w:rPr>
          <w:w w:val="102"/>
        </w:rPr>
        <w:t>ud</w:t>
      </w:r>
      <w:r w:rsidRPr="00702BDF">
        <w:rPr>
          <w:spacing w:val="1"/>
          <w:w w:val="102"/>
        </w:rPr>
        <w:t>i</w:t>
      </w:r>
      <w:r w:rsidRPr="00702BDF">
        <w:rPr>
          <w:w w:val="102"/>
        </w:rPr>
        <w:t xml:space="preserve">ng </w:t>
      </w:r>
      <w:r w:rsidRPr="00702BDF">
        <w:t>course</w:t>
      </w:r>
      <w:r w:rsidRPr="00702BDF">
        <w:rPr>
          <w:spacing w:val="16"/>
        </w:rPr>
        <w:t xml:space="preserve"> </w:t>
      </w:r>
      <w:r w:rsidRPr="00702BDF">
        <w:rPr>
          <w:spacing w:val="1"/>
        </w:rPr>
        <w:t>s</w:t>
      </w:r>
      <w:r w:rsidRPr="00702BDF">
        <w:t>chedu</w:t>
      </w:r>
      <w:r w:rsidRPr="00702BDF">
        <w:rPr>
          <w:spacing w:val="1"/>
        </w:rPr>
        <w:t>l</w:t>
      </w:r>
      <w:r w:rsidRPr="00702BDF">
        <w:t>e</w:t>
      </w:r>
      <w:r w:rsidRPr="00702BDF">
        <w:rPr>
          <w:spacing w:val="19"/>
        </w:rPr>
        <w:t xml:space="preserve"> </w:t>
      </w:r>
      <w:r w:rsidRPr="00702BDF">
        <w:t>and</w:t>
      </w:r>
      <w:r w:rsidRPr="00702BDF">
        <w:rPr>
          <w:spacing w:val="12"/>
        </w:rPr>
        <w:t xml:space="preserve"> </w:t>
      </w:r>
      <w:r w:rsidRPr="00702BDF">
        <w:rPr>
          <w:w w:val="102"/>
        </w:rPr>
        <w:t>a</w:t>
      </w:r>
      <w:r w:rsidRPr="00702BDF">
        <w:rPr>
          <w:spacing w:val="1"/>
          <w:w w:val="102"/>
        </w:rPr>
        <w:t>ssi</w:t>
      </w:r>
      <w:r w:rsidRPr="00702BDF">
        <w:rPr>
          <w:w w:val="102"/>
        </w:rPr>
        <w:t>g</w:t>
      </w:r>
      <w:r>
        <w:rPr>
          <w:w w:val="102"/>
        </w:rPr>
        <w:t>nment.</w:t>
      </w:r>
    </w:p>
    <w:permEnd w:id="755117643"/>
    <w:p w14:paraId="53E5716B" w14:textId="0A93AF83" w:rsidR="005A43C9" w:rsidRDefault="005A43C9" w:rsidP="000C2431"/>
    <w:p w14:paraId="243D0358" w14:textId="77777777" w:rsidR="004732FD" w:rsidRPr="004732FD" w:rsidRDefault="004732FD" w:rsidP="000C2431"/>
    <w:sectPr w:rsidR="004732FD" w:rsidRPr="004732FD" w:rsidSect="00314FD2">
      <w:headerReference w:type="default" r:id="rId16"/>
      <w:type w:val="continuous"/>
      <w:pgSz w:w="12240" w:h="15840"/>
      <w:pgMar w:top="1440" w:right="1440" w:bottom="144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8BF77" w14:textId="77777777" w:rsidR="00374629" w:rsidRDefault="00374629" w:rsidP="002B1DF6">
      <w:pPr>
        <w:spacing w:after="0"/>
      </w:pPr>
      <w:r>
        <w:separator/>
      </w:r>
    </w:p>
  </w:endnote>
  <w:endnote w:type="continuationSeparator" w:id="0">
    <w:p w14:paraId="66BAC072" w14:textId="77777777" w:rsidR="00374629" w:rsidRDefault="00374629"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CC60" w14:textId="77777777" w:rsidR="0039022B" w:rsidRDefault="00390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9BA9" w14:textId="77777777" w:rsidR="00314FD2" w:rsidRDefault="00314FD2">
    <w:pPr>
      <w:pStyle w:val="Footer"/>
      <w:jc w:val="right"/>
    </w:pPr>
    <w:r w:rsidRPr="00314FD2">
      <w:rPr>
        <w:i/>
        <w:sz w:val="16"/>
        <w:szCs w:val="16"/>
      </w:rPr>
      <w:t>T</w:t>
    </w:r>
    <w:r w:rsidR="0039022B">
      <w:rPr>
        <w:i/>
        <w:sz w:val="16"/>
        <w:szCs w:val="16"/>
      </w:rPr>
      <w:t xml:space="preserve">emplate Update </w:t>
    </w:r>
    <w:r w:rsidRPr="00314FD2">
      <w:rPr>
        <w:i/>
        <w:sz w:val="16"/>
        <w:szCs w:val="16"/>
      </w:rPr>
      <w:t>August 26, 2020</w:t>
    </w:r>
    <w:r>
      <w:tab/>
    </w:r>
    <w:r>
      <w:tab/>
    </w:r>
    <w:sdt>
      <w:sdtPr>
        <w:id w:val="16389882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9022B">
          <w:rPr>
            <w:noProof/>
          </w:rPr>
          <w:t>4</w:t>
        </w:r>
        <w:r>
          <w:rPr>
            <w:noProof/>
          </w:rPr>
          <w:fldChar w:fldCharType="end"/>
        </w:r>
      </w:sdtContent>
    </w:sdt>
  </w:p>
  <w:p w14:paraId="66FC5B43" w14:textId="77777777" w:rsidR="00EF01B3" w:rsidRPr="007200FA" w:rsidRDefault="00EF01B3">
    <w:pPr>
      <w:pStyle w:val="Footer"/>
      <w:rPr>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603D"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314FD2">
          <w:rPr>
            <w:noProof/>
          </w:rPr>
          <w:t>1</w:t>
        </w:r>
        <w:r w:rsidRPr="007200FA">
          <w:rPr>
            <w:noProof/>
          </w:rPr>
          <w:fldChar w:fldCharType="end"/>
        </w:r>
      </w:sdtContent>
    </w:sdt>
  </w:p>
  <w:p w14:paraId="77F8D3BB" w14:textId="77777777" w:rsidR="001A7E92" w:rsidRPr="004732FD" w:rsidRDefault="004732FD">
    <w:pPr>
      <w:pStyle w:val="Footer"/>
      <w:rPr>
        <w:i/>
        <w:sz w:val="16"/>
        <w:szCs w:val="16"/>
      </w:rPr>
    </w:pPr>
    <w:r w:rsidRPr="004732FD">
      <w:rPr>
        <w:i/>
        <w:sz w:val="16"/>
        <w:szCs w:val="16"/>
      </w:rPr>
      <w:t>Te</w:t>
    </w:r>
    <w:r w:rsidR="00F2368A">
      <w:rPr>
        <w:i/>
        <w:sz w:val="16"/>
        <w:szCs w:val="16"/>
      </w:rPr>
      <w:t xml:space="preserve">mplate </w:t>
    </w:r>
    <w:r w:rsidR="00727BF0">
      <w:rPr>
        <w:i/>
        <w:sz w:val="16"/>
        <w:szCs w:val="16"/>
      </w:rPr>
      <w:t>Updated June 24</w:t>
    </w:r>
    <w:r w:rsidR="001A7E92">
      <w:rPr>
        <w:i/>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9E27E" w14:textId="77777777" w:rsidR="00374629" w:rsidRDefault="00374629" w:rsidP="002B1DF6">
      <w:pPr>
        <w:spacing w:after="0"/>
      </w:pPr>
      <w:r>
        <w:separator/>
      </w:r>
    </w:p>
  </w:footnote>
  <w:footnote w:type="continuationSeparator" w:id="0">
    <w:p w14:paraId="1F56D9D7" w14:textId="77777777" w:rsidR="00374629" w:rsidRDefault="00374629"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B52D" w14:textId="77777777" w:rsidR="0039022B" w:rsidRDefault="00390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9D8B" w14:textId="77777777" w:rsidR="00757613" w:rsidRDefault="00757613" w:rsidP="00757613">
    <w:pPr>
      <w:pStyle w:val="Header"/>
      <w:jc w:val="right"/>
    </w:pPr>
    <w:r>
      <w:rPr>
        <w:noProof/>
      </w:rPr>
      <w:drawing>
        <wp:inline distT="0" distB="0" distL="0" distR="0" wp14:anchorId="5A5BFD06" wp14:editId="1606B875">
          <wp:extent cx="2462000" cy="781738"/>
          <wp:effectExtent l="0" t="0" r="0" b="0"/>
          <wp:docPr id="4" name="Picture 4"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3E98A427" w14:textId="77777777" w:rsidR="00757613" w:rsidRDefault="00757613" w:rsidP="00757613">
    <w:pPr>
      <w:pStyle w:val="Header"/>
      <w:jc w:val="right"/>
    </w:pPr>
    <w:r>
      <w:t>School of Behavioral &amp; Social Sciences</w:t>
    </w:r>
  </w:p>
  <w:p w14:paraId="00DE5107" w14:textId="77777777" w:rsidR="00314FD2" w:rsidRPr="00314FD2" w:rsidRDefault="00314FD2">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6417" w14:textId="77777777" w:rsidR="007D5A2A" w:rsidRDefault="00E96CE9" w:rsidP="007D5A2A">
    <w:pPr>
      <w:pStyle w:val="Header"/>
      <w:jc w:val="right"/>
    </w:pPr>
    <w:r>
      <w:rPr>
        <w:noProof/>
      </w:rPr>
      <w:drawing>
        <wp:inline distT="0" distB="0" distL="0" distR="0" wp14:anchorId="1ADF1BDA" wp14:editId="7C3C2846">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2474AFA2" w14:textId="77777777" w:rsidR="007D5A2A" w:rsidRDefault="007D5A2A" w:rsidP="007D5A2A">
    <w:pPr>
      <w:pStyle w:val="Header"/>
      <w:jc w:val="right"/>
    </w:pPr>
    <w:r>
      <w:t>School of Behavioral &amp; Social Sciences</w:t>
    </w:r>
  </w:p>
  <w:p w14:paraId="2B829545" w14:textId="77777777" w:rsidR="002B1DF6" w:rsidRPr="007D5A2A" w:rsidRDefault="002B1DF6" w:rsidP="007D5A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2FED" w14:textId="77777777" w:rsidR="00314FD2" w:rsidRDefault="00314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360E3B"/>
    <w:multiLevelType w:val="hybridMultilevel"/>
    <w:tmpl w:val="852C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2C5E98"/>
    <w:multiLevelType w:val="hybridMultilevel"/>
    <w:tmpl w:val="E628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ocumentProtection w:edit="readOnly" w:enforcement="1" w:cryptProviderType="rsaAES" w:cryptAlgorithmClass="hash" w:cryptAlgorithmType="typeAny" w:cryptAlgorithmSid="14" w:cryptSpinCount="100000" w:hash="djmJ20P2etxNZipx+Fmy8YRKnpriE8l3ps1Y765Eug/mmWdiLuuaAR5e8m3n+/oA0yXWVu6bmNc8xOWYdlSDKA==" w:salt="SXyEliDnvA0JE85NhoinM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14EC9"/>
    <w:rsid w:val="00045C4E"/>
    <w:rsid w:val="00062037"/>
    <w:rsid w:val="000A032F"/>
    <w:rsid w:val="000A6E7A"/>
    <w:rsid w:val="000C2431"/>
    <w:rsid w:val="000D7FE4"/>
    <w:rsid w:val="000F2297"/>
    <w:rsid w:val="00102C3A"/>
    <w:rsid w:val="00127703"/>
    <w:rsid w:val="0013462A"/>
    <w:rsid w:val="001419EB"/>
    <w:rsid w:val="00164770"/>
    <w:rsid w:val="00181CB8"/>
    <w:rsid w:val="00182992"/>
    <w:rsid w:val="001A5B22"/>
    <w:rsid w:val="001A7E92"/>
    <w:rsid w:val="001D7981"/>
    <w:rsid w:val="0020380B"/>
    <w:rsid w:val="00213D19"/>
    <w:rsid w:val="00257A33"/>
    <w:rsid w:val="002643E6"/>
    <w:rsid w:val="00264B6B"/>
    <w:rsid w:val="00267A17"/>
    <w:rsid w:val="0027310A"/>
    <w:rsid w:val="002B1DF6"/>
    <w:rsid w:val="002B2AA9"/>
    <w:rsid w:val="002E7390"/>
    <w:rsid w:val="002E75B9"/>
    <w:rsid w:val="00306FAF"/>
    <w:rsid w:val="00312DC8"/>
    <w:rsid w:val="00314FD2"/>
    <w:rsid w:val="00320C17"/>
    <w:rsid w:val="00374629"/>
    <w:rsid w:val="0039022B"/>
    <w:rsid w:val="003925A2"/>
    <w:rsid w:val="003B5A0A"/>
    <w:rsid w:val="00420833"/>
    <w:rsid w:val="004227A2"/>
    <w:rsid w:val="00424789"/>
    <w:rsid w:val="00452059"/>
    <w:rsid w:val="00472EAE"/>
    <w:rsid w:val="004732FD"/>
    <w:rsid w:val="004737DE"/>
    <w:rsid w:val="00485DE2"/>
    <w:rsid w:val="004B11AE"/>
    <w:rsid w:val="004E2C2D"/>
    <w:rsid w:val="004E5235"/>
    <w:rsid w:val="00502793"/>
    <w:rsid w:val="005042F5"/>
    <w:rsid w:val="00504C03"/>
    <w:rsid w:val="005529DA"/>
    <w:rsid w:val="00570C89"/>
    <w:rsid w:val="00583A4B"/>
    <w:rsid w:val="00584846"/>
    <w:rsid w:val="005A2744"/>
    <w:rsid w:val="005A43C9"/>
    <w:rsid w:val="005C60C4"/>
    <w:rsid w:val="00621499"/>
    <w:rsid w:val="00654D1F"/>
    <w:rsid w:val="006725F8"/>
    <w:rsid w:val="00691DB2"/>
    <w:rsid w:val="006B3B3E"/>
    <w:rsid w:val="006B5C46"/>
    <w:rsid w:val="006D46C0"/>
    <w:rsid w:val="007200FA"/>
    <w:rsid w:val="00723490"/>
    <w:rsid w:val="00727BF0"/>
    <w:rsid w:val="00727D6C"/>
    <w:rsid w:val="00731672"/>
    <w:rsid w:val="00757613"/>
    <w:rsid w:val="00794217"/>
    <w:rsid w:val="007A4624"/>
    <w:rsid w:val="007B42BE"/>
    <w:rsid w:val="007D5A2A"/>
    <w:rsid w:val="007F600A"/>
    <w:rsid w:val="007F73E9"/>
    <w:rsid w:val="00803FAF"/>
    <w:rsid w:val="008178C6"/>
    <w:rsid w:val="00835832"/>
    <w:rsid w:val="00887623"/>
    <w:rsid w:val="008D7E99"/>
    <w:rsid w:val="00932E40"/>
    <w:rsid w:val="009355B0"/>
    <w:rsid w:val="009419CA"/>
    <w:rsid w:val="00965F8D"/>
    <w:rsid w:val="009B2264"/>
    <w:rsid w:val="009C5B45"/>
    <w:rsid w:val="00A105A1"/>
    <w:rsid w:val="00A172B5"/>
    <w:rsid w:val="00A21758"/>
    <w:rsid w:val="00A24A3B"/>
    <w:rsid w:val="00A26D51"/>
    <w:rsid w:val="00A629A7"/>
    <w:rsid w:val="00A66392"/>
    <w:rsid w:val="00B01774"/>
    <w:rsid w:val="00B03977"/>
    <w:rsid w:val="00B53C43"/>
    <w:rsid w:val="00B71E16"/>
    <w:rsid w:val="00BB19E3"/>
    <w:rsid w:val="00BB466F"/>
    <w:rsid w:val="00BC40B7"/>
    <w:rsid w:val="00C02EB5"/>
    <w:rsid w:val="00CD37C0"/>
    <w:rsid w:val="00CF1C3A"/>
    <w:rsid w:val="00D37F3B"/>
    <w:rsid w:val="00D4306D"/>
    <w:rsid w:val="00D62FFE"/>
    <w:rsid w:val="00D71297"/>
    <w:rsid w:val="00D72497"/>
    <w:rsid w:val="00DE4A5A"/>
    <w:rsid w:val="00E03773"/>
    <w:rsid w:val="00E20352"/>
    <w:rsid w:val="00E30632"/>
    <w:rsid w:val="00E46F18"/>
    <w:rsid w:val="00E53FD8"/>
    <w:rsid w:val="00E624B9"/>
    <w:rsid w:val="00E76ACF"/>
    <w:rsid w:val="00E8301B"/>
    <w:rsid w:val="00E96CE9"/>
    <w:rsid w:val="00E97627"/>
    <w:rsid w:val="00EC1F7D"/>
    <w:rsid w:val="00ED358E"/>
    <w:rsid w:val="00ED3BCE"/>
    <w:rsid w:val="00EF01B3"/>
    <w:rsid w:val="00F2368A"/>
    <w:rsid w:val="00F3490F"/>
    <w:rsid w:val="00F53E47"/>
    <w:rsid w:val="00F604AA"/>
    <w:rsid w:val="00F76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29CF2"/>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2C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character" w:styleId="FollowedHyperlink">
    <w:name w:val="FollowedHyperlink"/>
    <w:basedOn w:val="DefaultParagraphFont"/>
    <w:uiPriority w:val="99"/>
    <w:semiHidden/>
    <w:unhideWhenUsed/>
    <w:rsid w:val="00D37F3B"/>
    <w:rPr>
      <w:color w:val="954F72" w:themeColor="followedHyperlink"/>
      <w:u w:val="single"/>
    </w:rPr>
  </w:style>
  <w:style w:type="table" w:styleId="TableGrid">
    <w:name w:val="Table Grid"/>
    <w:basedOn w:val="TableNormal"/>
    <w:uiPriority w:val="39"/>
    <w:rsid w:val="00D37F3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basedOn w:val="DefaultParagraphFont"/>
    <w:link w:val="NormalWeb"/>
    <w:rsid w:val="00D37F3B"/>
    <w:rPr>
      <w:rFonts w:ascii="Times New Roman" w:hAnsi="Times New Roman" w:cs="Times New Roman"/>
      <w:sz w:val="24"/>
      <w:szCs w:val="24"/>
    </w:rPr>
  </w:style>
  <w:style w:type="character" w:customStyle="1" w:styleId="Heading2Char">
    <w:name w:val="Heading 2 Char"/>
    <w:basedOn w:val="DefaultParagraphFont"/>
    <w:link w:val="Heading2"/>
    <w:uiPriority w:val="9"/>
    <w:rsid w:val="00102C3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rifilot@wbu.ed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ookstore.wbu.edu/site_inclusive.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C1A58-8A85-46EC-B774-915A6EEC7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1713</Words>
  <Characters>9766</Characters>
  <Application>Microsoft Office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Joseph Holloway</cp:lastModifiedBy>
  <cp:revision>3</cp:revision>
  <dcterms:created xsi:type="dcterms:W3CDTF">2021-09-08T14:32:00Z</dcterms:created>
  <dcterms:modified xsi:type="dcterms:W3CDTF">2021-10-18T12:39:00Z</dcterms:modified>
</cp:coreProperties>
</file>