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5D" w:rsidRPr="005457B8" w:rsidRDefault="00D9495D" w:rsidP="0011302D">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AE7A2C" w:rsidP="0011302D">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D9495D" w:rsidRPr="005457B8" w:rsidRDefault="009F4DDF" w:rsidP="0011302D">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11302D">
      <w:pPr>
        <w:pStyle w:val="Heading7"/>
        <w:tabs>
          <w:tab w:val="clear" w:pos="-720"/>
          <w:tab w:val="left" w:pos="-630"/>
          <w:tab w:val="num" w:pos="720"/>
        </w:tabs>
        <w:ind w:right="18"/>
        <w:jc w:val="center"/>
        <w:rPr>
          <w:rFonts w:ascii="Arial" w:hAnsi="Arial" w:cs="Arial"/>
          <w:sz w:val="24"/>
          <w:szCs w:val="24"/>
        </w:rPr>
      </w:pPr>
      <w:r w:rsidRPr="005457B8">
        <w:rPr>
          <w:rFonts w:ascii="Arial" w:hAnsi="Arial" w:cs="Arial"/>
          <w:sz w:val="24"/>
          <w:szCs w:val="24"/>
        </w:rPr>
        <w:t>Wayland Mission Statement</w:t>
      </w:r>
    </w:p>
    <w:p w:rsidR="00283FB7" w:rsidRPr="005457B8" w:rsidRDefault="00283FB7" w:rsidP="003801E4">
      <w:pPr>
        <w:ind w:right="18"/>
        <w:rPr>
          <w:rFonts w:ascii="Arial" w:hAnsi="Arial" w:cs="Arial"/>
          <w:szCs w:val="24"/>
        </w:rPr>
      </w:pPr>
    </w:p>
    <w:p w:rsidR="00283FB7" w:rsidRPr="005457B8" w:rsidRDefault="00283FB7" w:rsidP="003801E4">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3801E4">
      <w:pPr>
        <w:tabs>
          <w:tab w:val="center" w:pos="5400"/>
        </w:tabs>
        <w:suppressAutoHyphens/>
        <w:ind w:right="18"/>
        <w:jc w:val="center"/>
        <w:rPr>
          <w:rFonts w:ascii="Arial" w:hAnsi="Arial" w:cs="Arial"/>
          <w:b/>
          <w:i/>
          <w:spacing w:val="-3"/>
          <w:szCs w:val="24"/>
        </w:rPr>
      </w:pPr>
    </w:p>
    <w:p w:rsidR="00E70F15" w:rsidRPr="005457B8" w:rsidRDefault="008C5706" w:rsidP="003801E4">
      <w:pPr>
        <w:pStyle w:val="Heading3"/>
        <w:ind w:right="18"/>
        <w:rPr>
          <w:rFonts w:ascii="Arial" w:hAnsi="Arial" w:cs="Arial"/>
          <w:iCs/>
          <w:sz w:val="24"/>
          <w:szCs w:val="24"/>
        </w:rPr>
      </w:pPr>
      <w:r>
        <w:rPr>
          <w:rFonts w:ascii="Arial" w:hAnsi="Arial" w:cs="Arial"/>
          <w:sz w:val="24"/>
          <w:szCs w:val="24"/>
        </w:rPr>
        <w:t>MNST</w:t>
      </w:r>
      <w:r w:rsidR="00E22973">
        <w:rPr>
          <w:rFonts w:ascii="Arial" w:hAnsi="Arial" w:cs="Arial"/>
          <w:sz w:val="24"/>
          <w:szCs w:val="24"/>
        </w:rPr>
        <w:t xml:space="preserve"> 4</w:t>
      </w:r>
      <w:r w:rsidR="001A1804">
        <w:rPr>
          <w:rFonts w:ascii="Arial" w:hAnsi="Arial" w:cs="Arial"/>
          <w:sz w:val="24"/>
          <w:szCs w:val="24"/>
        </w:rPr>
        <w:t>312</w:t>
      </w:r>
    </w:p>
    <w:p w:rsidR="00E70F15" w:rsidRPr="005457B8" w:rsidRDefault="00E70F15" w:rsidP="003801E4">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 xml:space="preserve">CONTEMPORARY MISSIONS IN CONTEXT: </w:t>
      </w:r>
      <w:r w:rsidR="0011302D">
        <w:rPr>
          <w:rFonts w:ascii="Arial" w:hAnsi="Arial" w:cs="Arial"/>
          <w:b/>
          <w:i/>
          <w:spacing w:val="-3"/>
          <w:szCs w:val="24"/>
        </w:rPr>
        <w:t>KENYA</w:t>
      </w:r>
    </w:p>
    <w:p w:rsidR="00E70F15" w:rsidRPr="005457B8" w:rsidRDefault="00E70F15" w:rsidP="003801E4">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11302D" w:rsidP="003801E4">
      <w:pPr>
        <w:pStyle w:val="Heading1"/>
        <w:ind w:right="18"/>
        <w:jc w:val="center"/>
      </w:pPr>
      <w:r>
        <w:t>SUMMER 2021</w:t>
      </w:r>
    </w:p>
    <w:p w:rsidR="00283FB7" w:rsidRDefault="0011302D" w:rsidP="003801E4">
      <w:pPr>
        <w:pStyle w:val="Heading1"/>
        <w:ind w:right="18"/>
        <w:jc w:val="center"/>
      </w:pPr>
      <w:r>
        <w:t>May 30-July 23</w:t>
      </w:r>
    </w:p>
    <w:p w:rsidR="00493E0E" w:rsidRPr="00493E0E" w:rsidRDefault="00493E0E" w:rsidP="00493E0E"/>
    <w:p w:rsidR="00E70F15" w:rsidRPr="005457B8" w:rsidRDefault="00E70F15" w:rsidP="00493E0E">
      <w:pPr>
        <w:pStyle w:val="Heading1"/>
      </w:pPr>
      <w:r w:rsidRPr="005457B8">
        <w:t>Instructor: Randolph R. Rogers</w:t>
      </w:r>
    </w:p>
    <w:p w:rsidR="00E70F15" w:rsidRPr="005457B8" w:rsidRDefault="00E70F15" w:rsidP="00493E0E">
      <w:pPr>
        <w:pStyle w:val="Heading1"/>
      </w:pPr>
      <w:r w:rsidRPr="005457B8">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8"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MW.  1:00-1:30; 3:00-4:30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TT. 8:30-10:30 AM; 1:15-2:15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E70F15">
      <w:pPr>
        <w:pStyle w:val="Heading2"/>
        <w:rPr>
          <w:rFonts w:ascii="Arial" w:hAnsi="Arial" w:cs="Arial"/>
          <w:sz w:val="24"/>
          <w:szCs w:val="24"/>
        </w:rPr>
      </w:pPr>
    </w:p>
    <w:p w:rsidR="00E70F15" w:rsidRPr="005457B8" w:rsidRDefault="00E70F15" w:rsidP="00E70F15">
      <w:pPr>
        <w:pStyle w:val="Heading2"/>
        <w:rPr>
          <w:rFonts w:ascii="Arial" w:hAnsi="Arial" w:cs="Arial"/>
          <w:sz w:val="24"/>
          <w:szCs w:val="24"/>
        </w:rPr>
      </w:pPr>
      <w:r w:rsidRPr="005457B8">
        <w:rPr>
          <w:rFonts w:ascii="Arial" w:hAnsi="Arial" w:cs="Arial"/>
          <w:sz w:val="24"/>
          <w:szCs w:val="24"/>
        </w:rPr>
        <w:t>Class Meeting Time</w:t>
      </w:r>
    </w:p>
    <w:p w:rsidR="0011302D" w:rsidRPr="0011302D" w:rsidRDefault="00174E35" w:rsidP="00D21425">
      <w:pPr>
        <w:numPr>
          <w:ilvl w:val="0"/>
          <w:numId w:val="21"/>
        </w:numPr>
        <w:tabs>
          <w:tab w:val="left" w:pos="-720"/>
        </w:tabs>
        <w:suppressAutoHyphens/>
        <w:ind w:right="1008"/>
        <w:rPr>
          <w:rFonts w:ascii="Arial" w:hAnsi="Arial" w:cs="Arial"/>
          <w:spacing w:val="-3"/>
          <w:szCs w:val="24"/>
        </w:rPr>
      </w:pPr>
      <w:r w:rsidRPr="0011302D">
        <w:rPr>
          <w:rFonts w:ascii="Arial" w:hAnsi="Arial" w:cs="Arial"/>
          <w:spacing w:val="-3"/>
          <w:szCs w:val="24"/>
          <w:highlight w:val="yellow"/>
        </w:rPr>
        <w:t>Since this is a hybrid</w:t>
      </w:r>
      <w:r w:rsidR="00E70F15" w:rsidRPr="0011302D">
        <w:rPr>
          <w:rFonts w:ascii="Arial" w:hAnsi="Arial" w:cs="Arial"/>
          <w:spacing w:val="-3"/>
          <w:szCs w:val="24"/>
          <w:highlight w:val="yellow"/>
        </w:rPr>
        <w:t xml:space="preserve"> online class, class meeting times will be observed by regular and timely participation in online activities </w:t>
      </w:r>
    </w:p>
    <w:p w:rsidR="0011302D" w:rsidRDefault="0011302D" w:rsidP="0011302D">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For those participating in the trip to Kenya, there will be face-to-face meetings in Kenya during the trip as a part of the class.</w:t>
      </w:r>
    </w:p>
    <w:p w:rsidR="0011302D" w:rsidRPr="0011302D" w:rsidRDefault="0011302D" w:rsidP="0011302D">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For students not traveling to Kenya, there will be online exercises while the trip is taking place.  This will may include opportunity to live stream activities and interviews with Kenyan Christians and leadership.  Recordings will also be made during the trip and shared with the whole class via Blackboard for reflection and discussion purposes.</w:t>
      </w:r>
    </w:p>
    <w:p w:rsidR="00E70F15" w:rsidRPr="0011302D" w:rsidRDefault="0011302D" w:rsidP="00D21425">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The first 3</w:t>
      </w:r>
      <w:r w:rsidR="00174E35" w:rsidRPr="0011302D">
        <w:rPr>
          <w:rFonts w:ascii="Arial" w:hAnsi="Arial" w:cs="Arial"/>
          <w:spacing w:val="-3"/>
          <w:szCs w:val="24"/>
        </w:rPr>
        <w:t xml:space="preserve"> weeks of class will be completed online.  Meeting times will be observed through regular participation in online assignments.  </w:t>
      </w:r>
      <w:r w:rsidR="00E70F15" w:rsidRPr="0011302D">
        <w:rPr>
          <w:rFonts w:ascii="Arial" w:hAnsi="Arial" w:cs="Arial"/>
          <w:spacing w:val="-3"/>
          <w:szCs w:val="24"/>
        </w:rPr>
        <w:t xml:space="preserve">There is no specific time in which the student must log in each week </w:t>
      </w:r>
      <w:r w:rsidR="00E70F15" w:rsidRPr="0011302D">
        <w:rPr>
          <w:rFonts w:ascii="Arial" w:hAnsi="Arial" w:cs="Arial"/>
          <w:i/>
          <w:spacing w:val="-3"/>
          <w:szCs w:val="24"/>
        </w:rPr>
        <w:t>unless specified in an assignment.</w:t>
      </w:r>
      <w:r w:rsidR="00174E35" w:rsidRPr="0011302D">
        <w:rPr>
          <w:rFonts w:ascii="Arial" w:hAnsi="Arial" w:cs="Arial"/>
          <w:spacing w:val="-3"/>
          <w:szCs w:val="24"/>
        </w:rPr>
        <w:t xml:space="preserve"> There are </w:t>
      </w:r>
      <w:r w:rsidR="00174E35" w:rsidRPr="0011302D">
        <w:rPr>
          <w:rFonts w:ascii="Arial" w:hAnsi="Arial" w:cs="Arial"/>
          <w:spacing w:val="-3"/>
          <w:szCs w:val="24"/>
          <w:highlight w:val="yellow"/>
        </w:rPr>
        <w:t>specific due dates per assignments</w:t>
      </w:r>
      <w:r w:rsidR="00174E35" w:rsidRPr="0011302D">
        <w:rPr>
          <w:rFonts w:ascii="Arial" w:hAnsi="Arial" w:cs="Arial"/>
          <w:spacing w:val="-3"/>
          <w:szCs w:val="24"/>
        </w:rPr>
        <w:t>.</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sidR="0011302D">
        <w:rPr>
          <w:rFonts w:ascii="Arial" w:hAnsi="Arial" w:cs="Arial"/>
          <w:spacing w:val="-3"/>
          <w:szCs w:val="24"/>
        </w:rPr>
        <w:t>4-6</w:t>
      </w:r>
      <w:r w:rsidRPr="005457B8">
        <w:rPr>
          <w:rFonts w:ascii="Arial" w:hAnsi="Arial" w:cs="Arial"/>
          <w:spacing w:val="-3"/>
          <w:szCs w:val="24"/>
        </w:rPr>
        <w:t xml:space="preserve"> will be conducted in the field, practicing service in a mission/ministry setting.  </w:t>
      </w:r>
      <w:r w:rsidR="0011302D">
        <w:rPr>
          <w:rFonts w:ascii="Arial" w:hAnsi="Arial" w:cs="Arial"/>
          <w:spacing w:val="-3"/>
          <w:szCs w:val="24"/>
        </w:rPr>
        <w:t>Again, non-traveling students will have online activities that will connect them to the Kenya mission experience.</w:t>
      </w:r>
    </w:p>
    <w:p w:rsidR="00174E35" w:rsidRPr="005457B8" w:rsidRDefault="0011302D" w:rsidP="00E70F15">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Weeks 7-8 will be completed online after the trip.</w:t>
      </w:r>
    </w:p>
    <w:p w:rsidR="00E70F15" w:rsidRPr="005457B8" w:rsidRDefault="00E70F15" w:rsidP="00E70F15">
      <w:pPr>
        <w:tabs>
          <w:tab w:val="left" w:pos="-720"/>
        </w:tabs>
        <w:suppressAutoHyphens/>
        <w:rPr>
          <w:rFonts w:ascii="Arial" w:hAnsi="Arial" w:cs="Arial"/>
          <w:bCs/>
          <w:spacing w:val="-3"/>
          <w:szCs w:val="24"/>
        </w:rPr>
      </w:pPr>
    </w:p>
    <w:p w:rsidR="000C09DB" w:rsidRPr="005457B8" w:rsidRDefault="00D9495D" w:rsidP="000C09DB">
      <w:pPr>
        <w:pStyle w:val="Heading2"/>
        <w:rPr>
          <w:rFonts w:ascii="Arial" w:hAnsi="Arial" w:cs="Arial"/>
          <w:sz w:val="24"/>
          <w:szCs w:val="24"/>
        </w:rPr>
      </w:pPr>
      <w:r w:rsidRPr="005457B8">
        <w:rPr>
          <w:rFonts w:ascii="Arial" w:hAnsi="Arial" w:cs="Arial"/>
          <w:sz w:val="24"/>
          <w:szCs w:val="24"/>
        </w:rPr>
        <w:t>C</w:t>
      </w:r>
      <w:r w:rsidR="00BB62C9" w:rsidRPr="005457B8">
        <w:rPr>
          <w:rFonts w:ascii="Arial" w:hAnsi="Arial" w:cs="Arial"/>
          <w:sz w:val="24"/>
          <w:szCs w:val="24"/>
        </w:rPr>
        <w:t>atalog Description</w:t>
      </w:r>
    </w:p>
    <w:p w:rsidR="003A5A0C" w:rsidRDefault="003A5A0C" w:rsidP="003A5A0C">
      <w:pPr>
        <w:rPr>
          <w:rFonts w:ascii="Arial" w:hAnsi="Arial" w:cs="Arial"/>
          <w:szCs w:val="24"/>
        </w:rPr>
      </w:pPr>
      <w:r>
        <w:rPr>
          <w:rFonts w:ascii="Arial" w:hAnsi="Arial" w:cs="Arial"/>
        </w:rPr>
        <w:t>Programs of missions administered through various national and in</w:t>
      </w:r>
      <w:r w:rsidR="0011302D">
        <w:rPr>
          <w:rFonts w:ascii="Arial" w:hAnsi="Arial" w:cs="Arial"/>
        </w:rPr>
        <w:t>ternational evangelical mission</w:t>
      </w:r>
      <w:r>
        <w:rPr>
          <w:rFonts w:ascii="Arial" w:hAnsi="Arial" w:cs="Arial"/>
        </w:rPr>
        <w:t xml:space="preserve"> agencies, emphasizing organization, strategies, and methods of support and involvement.</w:t>
      </w:r>
    </w:p>
    <w:p w:rsidR="000C09DB" w:rsidRPr="005457B8" w:rsidRDefault="000C09DB" w:rsidP="000C09DB">
      <w:pPr>
        <w:rPr>
          <w:rFonts w:ascii="Arial" w:hAnsi="Arial" w:cs="Arial"/>
          <w:color w:val="000000"/>
          <w:szCs w:val="24"/>
        </w:rPr>
      </w:pPr>
    </w:p>
    <w:p w:rsidR="000C09DB" w:rsidRPr="005457B8" w:rsidRDefault="000C09DB" w:rsidP="000C09DB">
      <w:pPr>
        <w:pStyle w:val="Heading2"/>
        <w:rPr>
          <w:rFonts w:ascii="Arial" w:hAnsi="Arial" w:cs="Arial"/>
          <w:bCs/>
          <w:sz w:val="24"/>
          <w:szCs w:val="24"/>
        </w:rPr>
      </w:pPr>
      <w:r w:rsidRPr="005457B8">
        <w:rPr>
          <w:rFonts w:ascii="Arial" w:hAnsi="Arial" w:cs="Arial"/>
          <w:sz w:val="24"/>
          <w:szCs w:val="24"/>
        </w:rPr>
        <w:t xml:space="preserve">Prerequisite/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w:t>
      </w:r>
      <w:r w:rsidR="0062303A">
        <w:rPr>
          <w:rFonts w:ascii="Arial" w:hAnsi="Arial" w:cs="Arial"/>
          <w:color w:val="000000"/>
          <w:szCs w:val="24"/>
        </w:rPr>
        <w:t xml:space="preserve"> </w:t>
      </w: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493E0E">
      <w:pPr>
        <w:pStyle w:val="Heading1"/>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3E3507" w:rsidRPr="005457B8" w:rsidRDefault="003E3507" w:rsidP="00283FB7">
      <w:pPr>
        <w:tabs>
          <w:tab w:val="left" w:pos="-720"/>
        </w:tabs>
        <w:suppressAutoHyphens/>
        <w:ind w:left="720" w:right="1008" w:hanging="720"/>
        <w:rPr>
          <w:rFonts w:ascii="Arial" w:hAnsi="Arial" w:cs="Arial"/>
          <w:b/>
          <w:spacing w:val="-3"/>
          <w:szCs w:val="24"/>
        </w:rPr>
      </w:pPr>
      <w:r>
        <w:rPr>
          <w:rFonts w:ascii="Arial" w:hAnsi="Arial" w:cs="Arial"/>
          <w:spacing w:val="-3"/>
          <w:szCs w:val="24"/>
        </w:rPr>
        <w:t xml:space="preserve"> </w:t>
      </w: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3E3507" w:rsidTr="003E3507">
        <w:trPr>
          <w:tblHeader/>
        </w:trPr>
        <w:tc>
          <w:tcPr>
            <w:tcW w:w="2700" w:type="dxa"/>
          </w:tcPr>
          <w:p w:rsidR="003E3507" w:rsidRPr="001A51C5" w:rsidRDefault="003E3507"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ISBN#</w:t>
            </w:r>
          </w:p>
        </w:tc>
      </w:tr>
      <w:tr w:rsidR="003E3507" w:rsidTr="003E3507">
        <w:tc>
          <w:tcPr>
            <w:tcW w:w="2700" w:type="dxa"/>
          </w:tcPr>
          <w:p w:rsidR="003E3507" w:rsidRPr="001A51C5" w:rsidRDefault="00F86C68" w:rsidP="005C7EFC">
            <w:pPr>
              <w:ind w:right="18"/>
              <w:jc w:val="center"/>
              <w:rPr>
                <w:rFonts w:ascii="Arial" w:hAnsi="Arial" w:cs="Arial"/>
                <w:sz w:val="22"/>
                <w:szCs w:val="22"/>
              </w:rPr>
            </w:pPr>
            <w:r>
              <w:rPr>
                <w:rFonts w:ascii="Arial" w:hAnsi="Arial" w:cs="Arial"/>
                <w:i/>
                <w:iCs/>
                <w:szCs w:val="24"/>
              </w:rPr>
              <w:t>Christian Spirituality in Africa: Biblical, Historical and Cultural Perspectives from Kenya</w:t>
            </w:r>
          </w:p>
        </w:tc>
        <w:tc>
          <w:tcPr>
            <w:tcW w:w="2070" w:type="dxa"/>
          </w:tcPr>
          <w:p w:rsidR="003E3507" w:rsidRPr="001A51C5" w:rsidRDefault="00F86C68" w:rsidP="005C7EFC">
            <w:pPr>
              <w:ind w:right="18"/>
              <w:jc w:val="center"/>
              <w:rPr>
                <w:rFonts w:ascii="Arial" w:hAnsi="Arial" w:cs="Arial"/>
                <w:sz w:val="22"/>
                <w:szCs w:val="22"/>
              </w:rPr>
            </w:pPr>
            <w:r>
              <w:rPr>
                <w:rFonts w:ascii="Arial" w:hAnsi="Arial" w:cs="Arial"/>
                <w:szCs w:val="24"/>
              </w:rPr>
              <w:t xml:space="preserve">Sung </w:t>
            </w:r>
            <w:proofErr w:type="spellStart"/>
            <w:r>
              <w:rPr>
                <w:rFonts w:ascii="Arial" w:hAnsi="Arial" w:cs="Arial"/>
                <w:szCs w:val="24"/>
              </w:rPr>
              <w:t>Kyu</w:t>
            </w:r>
            <w:proofErr w:type="spellEnd"/>
            <w:r>
              <w:rPr>
                <w:rFonts w:ascii="Arial" w:hAnsi="Arial" w:cs="Arial"/>
                <w:szCs w:val="24"/>
              </w:rPr>
              <w:t xml:space="preserve"> Park</w:t>
            </w:r>
          </w:p>
        </w:tc>
        <w:tc>
          <w:tcPr>
            <w:tcW w:w="1800" w:type="dxa"/>
          </w:tcPr>
          <w:p w:rsidR="00F86C68" w:rsidRDefault="00F86C68" w:rsidP="005C7EFC">
            <w:pPr>
              <w:ind w:right="18"/>
              <w:jc w:val="center"/>
              <w:rPr>
                <w:rFonts w:ascii="Arial" w:hAnsi="Arial" w:cs="Arial"/>
                <w:szCs w:val="24"/>
              </w:rPr>
            </w:pPr>
            <w:r>
              <w:rPr>
                <w:rFonts w:ascii="Arial" w:hAnsi="Arial" w:cs="Arial"/>
                <w:szCs w:val="24"/>
              </w:rPr>
              <w:t>Pickwick Publications/</w:t>
            </w:r>
          </w:p>
          <w:p w:rsidR="003E3507" w:rsidRPr="001A51C5" w:rsidRDefault="00F86C68" w:rsidP="005C7EFC">
            <w:pPr>
              <w:ind w:right="18"/>
              <w:jc w:val="center"/>
              <w:rPr>
                <w:rFonts w:ascii="Arial" w:hAnsi="Arial" w:cs="Arial"/>
                <w:sz w:val="22"/>
                <w:szCs w:val="22"/>
              </w:rPr>
            </w:pPr>
            <w:proofErr w:type="spellStart"/>
            <w:r>
              <w:rPr>
                <w:rFonts w:ascii="Arial" w:hAnsi="Arial" w:cs="Arial"/>
                <w:szCs w:val="24"/>
              </w:rPr>
              <w:t>Wipf</w:t>
            </w:r>
            <w:proofErr w:type="spellEnd"/>
            <w:r>
              <w:rPr>
                <w:rFonts w:ascii="Arial" w:hAnsi="Arial" w:cs="Arial"/>
                <w:szCs w:val="24"/>
              </w:rPr>
              <w:t xml:space="preserve"> and Stock</w:t>
            </w:r>
          </w:p>
        </w:tc>
        <w:tc>
          <w:tcPr>
            <w:tcW w:w="651" w:type="dxa"/>
          </w:tcPr>
          <w:p w:rsidR="003E3507" w:rsidRPr="001A51C5" w:rsidRDefault="003E3507" w:rsidP="003E3507">
            <w:pPr>
              <w:ind w:right="18"/>
              <w:rPr>
                <w:rFonts w:ascii="Arial" w:hAnsi="Arial" w:cs="Arial"/>
                <w:sz w:val="22"/>
                <w:szCs w:val="22"/>
              </w:rPr>
            </w:pPr>
            <w:r>
              <w:rPr>
                <w:rFonts w:ascii="Arial" w:hAnsi="Arial" w:cs="Arial"/>
                <w:szCs w:val="24"/>
              </w:rPr>
              <w:t>NA.</w:t>
            </w:r>
          </w:p>
        </w:tc>
        <w:tc>
          <w:tcPr>
            <w:tcW w:w="888" w:type="dxa"/>
          </w:tcPr>
          <w:p w:rsidR="003E3507" w:rsidRPr="001A51C5" w:rsidRDefault="00F86C68" w:rsidP="005C7EFC">
            <w:pPr>
              <w:ind w:right="18"/>
              <w:jc w:val="center"/>
              <w:rPr>
                <w:rFonts w:ascii="Arial" w:hAnsi="Arial" w:cs="Arial"/>
                <w:sz w:val="22"/>
                <w:szCs w:val="22"/>
              </w:rPr>
            </w:pPr>
            <w:r>
              <w:rPr>
                <w:rFonts w:ascii="Arial" w:hAnsi="Arial" w:cs="Arial"/>
                <w:szCs w:val="24"/>
              </w:rPr>
              <w:t>2013</w:t>
            </w:r>
          </w:p>
        </w:tc>
        <w:tc>
          <w:tcPr>
            <w:tcW w:w="1970" w:type="dxa"/>
          </w:tcPr>
          <w:p w:rsidR="003E3507" w:rsidRDefault="00F86C68" w:rsidP="005C7EFC">
            <w:pPr>
              <w:ind w:right="18"/>
              <w:jc w:val="center"/>
              <w:rPr>
                <w:rFonts w:ascii="Arial" w:hAnsi="Arial" w:cs="Arial"/>
                <w:szCs w:val="24"/>
              </w:rPr>
            </w:pPr>
            <w:r>
              <w:rPr>
                <w:rFonts w:ascii="Arial" w:hAnsi="Arial" w:cs="Arial"/>
                <w:szCs w:val="24"/>
              </w:rPr>
              <w:t>9781620324653</w:t>
            </w:r>
          </w:p>
          <w:p w:rsidR="003E3507" w:rsidRPr="001A51C5" w:rsidRDefault="003E3507" w:rsidP="005C7EFC">
            <w:pPr>
              <w:ind w:right="18"/>
              <w:jc w:val="center"/>
              <w:rPr>
                <w:rFonts w:ascii="Arial" w:hAnsi="Arial" w:cs="Arial"/>
                <w:sz w:val="22"/>
                <w:szCs w:val="22"/>
              </w:rPr>
            </w:pPr>
          </w:p>
        </w:tc>
      </w:tr>
    </w:tbl>
    <w:p w:rsidR="003E3507" w:rsidRDefault="003E3507" w:rsidP="00283FB7">
      <w:pPr>
        <w:tabs>
          <w:tab w:val="left" w:pos="-720"/>
        </w:tabs>
        <w:suppressAutoHyphens/>
        <w:ind w:left="720" w:right="1008" w:hanging="720"/>
        <w:rPr>
          <w:rFonts w:ascii="Arial" w:hAnsi="Arial" w:cs="Arial"/>
          <w:b/>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70619B" w:rsidTr="005C7EFC">
        <w:trPr>
          <w:tblHeader/>
        </w:trPr>
        <w:tc>
          <w:tcPr>
            <w:tcW w:w="2700" w:type="dxa"/>
          </w:tcPr>
          <w:p w:rsidR="0070619B" w:rsidRPr="001A51C5" w:rsidRDefault="0070619B"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ISBN#</w:t>
            </w:r>
          </w:p>
        </w:tc>
      </w:tr>
      <w:tr w:rsidR="0070619B" w:rsidTr="005C7EFC">
        <w:tc>
          <w:tcPr>
            <w:tcW w:w="2700" w:type="dxa"/>
          </w:tcPr>
          <w:p w:rsidR="0070619B" w:rsidRPr="001A51C5" w:rsidRDefault="0070619B" w:rsidP="005C7EFC">
            <w:pPr>
              <w:ind w:right="18"/>
              <w:jc w:val="center"/>
              <w:rPr>
                <w:rFonts w:ascii="Arial" w:hAnsi="Arial" w:cs="Arial"/>
                <w:sz w:val="22"/>
                <w:szCs w:val="22"/>
              </w:rPr>
            </w:pPr>
            <w:r>
              <w:rPr>
                <w:rFonts w:ascii="Arial" w:hAnsi="Arial" w:cs="Arial"/>
                <w:i/>
                <w:iCs/>
                <w:szCs w:val="24"/>
              </w:rPr>
              <w:t>Kenya—Culture Smart</w:t>
            </w:r>
          </w:p>
        </w:tc>
        <w:tc>
          <w:tcPr>
            <w:tcW w:w="2070" w:type="dxa"/>
          </w:tcPr>
          <w:p w:rsidR="0070619B" w:rsidRPr="001A51C5" w:rsidRDefault="0070619B" w:rsidP="005C7EFC">
            <w:pPr>
              <w:ind w:right="18"/>
              <w:jc w:val="center"/>
              <w:rPr>
                <w:rFonts w:ascii="Arial" w:hAnsi="Arial" w:cs="Arial"/>
                <w:sz w:val="22"/>
                <w:szCs w:val="22"/>
              </w:rPr>
            </w:pPr>
            <w:r>
              <w:rPr>
                <w:rFonts w:ascii="Arial" w:hAnsi="Arial" w:cs="Arial"/>
                <w:szCs w:val="24"/>
              </w:rPr>
              <w:t xml:space="preserve">Jane </w:t>
            </w:r>
            <w:proofErr w:type="spellStart"/>
            <w:r>
              <w:rPr>
                <w:rFonts w:ascii="Arial" w:hAnsi="Arial" w:cs="Arial"/>
                <w:szCs w:val="24"/>
              </w:rPr>
              <w:t>Barsby</w:t>
            </w:r>
            <w:proofErr w:type="spellEnd"/>
          </w:p>
        </w:tc>
        <w:tc>
          <w:tcPr>
            <w:tcW w:w="1800" w:type="dxa"/>
          </w:tcPr>
          <w:p w:rsidR="0070619B" w:rsidRPr="001A51C5" w:rsidRDefault="0070619B" w:rsidP="005C7EFC">
            <w:pPr>
              <w:ind w:right="18"/>
              <w:jc w:val="center"/>
              <w:rPr>
                <w:rFonts w:ascii="Arial" w:hAnsi="Arial" w:cs="Arial"/>
                <w:sz w:val="22"/>
                <w:szCs w:val="22"/>
              </w:rPr>
            </w:pPr>
            <w:proofErr w:type="spellStart"/>
            <w:r>
              <w:rPr>
                <w:rFonts w:ascii="Arial" w:hAnsi="Arial" w:cs="Arial"/>
                <w:szCs w:val="24"/>
              </w:rPr>
              <w:t>Kuperard</w:t>
            </w:r>
            <w:proofErr w:type="spellEnd"/>
          </w:p>
        </w:tc>
        <w:tc>
          <w:tcPr>
            <w:tcW w:w="651" w:type="dxa"/>
          </w:tcPr>
          <w:p w:rsidR="0070619B" w:rsidRPr="001A51C5" w:rsidRDefault="0070619B" w:rsidP="005C7EFC">
            <w:pPr>
              <w:ind w:right="18"/>
              <w:rPr>
                <w:rFonts w:ascii="Arial" w:hAnsi="Arial" w:cs="Arial"/>
                <w:sz w:val="22"/>
                <w:szCs w:val="22"/>
              </w:rPr>
            </w:pPr>
            <w:r>
              <w:rPr>
                <w:rFonts w:ascii="Arial" w:hAnsi="Arial" w:cs="Arial"/>
                <w:szCs w:val="24"/>
              </w:rPr>
              <w:t>2d.</w:t>
            </w:r>
          </w:p>
        </w:tc>
        <w:tc>
          <w:tcPr>
            <w:tcW w:w="888" w:type="dxa"/>
          </w:tcPr>
          <w:p w:rsidR="0070619B" w:rsidRPr="001A51C5" w:rsidRDefault="0070619B" w:rsidP="005C7EFC">
            <w:pPr>
              <w:ind w:right="18"/>
              <w:jc w:val="center"/>
              <w:rPr>
                <w:rFonts w:ascii="Arial" w:hAnsi="Arial" w:cs="Arial"/>
                <w:sz w:val="22"/>
                <w:szCs w:val="22"/>
              </w:rPr>
            </w:pPr>
            <w:r>
              <w:rPr>
                <w:rFonts w:ascii="Arial" w:hAnsi="Arial" w:cs="Arial"/>
                <w:szCs w:val="24"/>
              </w:rPr>
              <w:t>2017</w:t>
            </w:r>
          </w:p>
        </w:tc>
        <w:tc>
          <w:tcPr>
            <w:tcW w:w="1970" w:type="dxa"/>
          </w:tcPr>
          <w:p w:rsidR="0070619B" w:rsidRDefault="0070619B" w:rsidP="005C7EFC">
            <w:pPr>
              <w:ind w:right="18"/>
              <w:jc w:val="center"/>
              <w:rPr>
                <w:rFonts w:ascii="Arial" w:hAnsi="Arial" w:cs="Arial"/>
                <w:szCs w:val="24"/>
              </w:rPr>
            </w:pPr>
            <w:r w:rsidRPr="0070619B">
              <w:rPr>
                <w:rFonts w:ascii="Arial" w:hAnsi="Arial" w:cs="Arial"/>
                <w:szCs w:val="24"/>
              </w:rPr>
              <w:t>‎ 978-1857338584</w:t>
            </w:r>
          </w:p>
          <w:p w:rsidR="0070619B" w:rsidRPr="001A51C5" w:rsidRDefault="0070619B" w:rsidP="005C7EFC">
            <w:pPr>
              <w:ind w:right="18"/>
              <w:jc w:val="center"/>
              <w:rPr>
                <w:rFonts w:ascii="Arial" w:hAnsi="Arial" w:cs="Arial"/>
                <w:sz w:val="22"/>
                <w:szCs w:val="22"/>
              </w:rPr>
            </w:pPr>
            <w:r>
              <w:rPr>
                <w:rFonts w:ascii="Arial" w:hAnsi="Arial" w:cs="Arial"/>
                <w:b/>
                <w:bCs/>
                <w:color w:val="0F1111"/>
                <w:sz w:val="21"/>
                <w:szCs w:val="21"/>
                <w:shd w:val="clear" w:color="auto" w:fill="FFFFFF"/>
              </w:rPr>
              <w:t>ASIN </w:t>
            </w:r>
            <w:r>
              <w:rPr>
                <w:rFonts w:ascii="Arial" w:hAnsi="Arial" w:cs="Arial"/>
                <w:szCs w:val="24"/>
              </w:rPr>
              <w:t xml:space="preserve">: </w:t>
            </w:r>
            <w:r w:rsidRPr="0070619B">
              <w:rPr>
                <w:rFonts w:ascii="Arial" w:hAnsi="Arial" w:cs="Arial"/>
                <w:szCs w:val="24"/>
              </w:rPr>
              <w:t>1857338588</w:t>
            </w:r>
          </w:p>
        </w:tc>
      </w:tr>
    </w:tbl>
    <w:p w:rsidR="0070619B" w:rsidRPr="005457B8" w:rsidRDefault="0070619B" w:rsidP="00283FB7">
      <w:pPr>
        <w:tabs>
          <w:tab w:val="left" w:pos="-720"/>
        </w:tabs>
        <w:suppressAutoHyphens/>
        <w:ind w:left="720" w:right="1008" w:hanging="720"/>
        <w:rPr>
          <w:rFonts w:ascii="Arial" w:hAnsi="Arial" w:cs="Arial"/>
          <w:b/>
          <w:spacing w:val="-3"/>
          <w:szCs w:val="24"/>
        </w:rPr>
      </w:pPr>
    </w:p>
    <w:p w:rsidR="00283FB7" w:rsidRPr="005457B8" w:rsidRDefault="00283FB7" w:rsidP="00283FB7">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Default="00283FB7" w:rsidP="00283FB7">
      <w:pPr>
        <w:ind w:left="720" w:right="1008"/>
        <w:rPr>
          <w:rFonts w:ascii="Arial" w:hAnsi="Arial" w:cs="Arial"/>
          <w:bCs/>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94530D" w:rsidRPr="005457B8" w:rsidRDefault="0094530D" w:rsidP="00283FB7">
      <w:pPr>
        <w:ind w:left="720" w:right="1008"/>
        <w:rPr>
          <w:rFonts w:ascii="Arial" w:hAnsi="Arial" w:cs="Arial"/>
          <w:szCs w:val="24"/>
        </w:rPr>
      </w:pPr>
    </w:p>
    <w:p w:rsidR="0021417C" w:rsidRPr="0094530D" w:rsidRDefault="0021417C" w:rsidP="0094530D">
      <w:pPr>
        <w:tabs>
          <w:tab w:val="left" w:pos="-720"/>
        </w:tabs>
        <w:suppressAutoHyphens/>
        <w:ind w:left="720" w:right="1008" w:hanging="720"/>
        <w:rPr>
          <w:rFonts w:ascii="Arial" w:hAnsi="Arial" w:cs="Arial"/>
          <w:b/>
          <w:spacing w:val="-3"/>
          <w:szCs w:val="24"/>
        </w:rPr>
      </w:pPr>
      <w:r w:rsidRPr="0094530D">
        <w:rPr>
          <w:rFonts w:ascii="Arial" w:hAnsi="Arial" w:cs="Arial"/>
          <w:b/>
          <w:spacing w:val="-3"/>
          <w:szCs w:val="24"/>
        </w:rPr>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 xml:space="preserve">The Division's "no cut" policy allows no unexcused absences.  </w:t>
      </w:r>
      <w:r w:rsidRPr="003B1B1F">
        <w:rPr>
          <w:rFonts w:ascii="Arial" w:hAnsi="Arial" w:cs="Arial"/>
          <w:b/>
          <w:spacing w:val="-3"/>
          <w:szCs w:val="24"/>
        </w:rPr>
        <w:t>If you miss assignments, you are required to communicate with the professor and let 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lastRenderedPageBreak/>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9362B8" w:rsidRPr="00F0261D" w:rsidRDefault="009362B8" w:rsidP="009362B8">
      <w:pPr>
        <w:pStyle w:val="ListParagraph"/>
        <w:numPr>
          <w:ilvl w:val="0"/>
          <w:numId w:val="30"/>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21417C" w:rsidRPr="0021417C" w:rsidRDefault="0021417C" w:rsidP="009362B8">
      <w:pPr>
        <w:keepNext/>
        <w:tabs>
          <w:tab w:val="left" w:pos="-720"/>
          <w:tab w:val="left" w:pos="-630"/>
          <w:tab w:val="left" w:pos="6480"/>
        </w:tabs>
        <w:suppressAutoHyphens/>
        <w:ind w:right="1008"/>
        <w:jc w:val="both"/>
        <w:outlineLvl w:val="6"/>
        <w:rPr>
          <w:rFonts w:ascii="Arial" w:hAnsi="Arial" w:cs="Arial"/>
          <w:b/>
          <w:spacing w:val="-3"/>
          <w:szCs w:val="24"/>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1A1804">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from participation in, be </w:t>
      </w:r>
      <w:r w:rsidR="001A1804" w:rsidRPr="0021417C">
        <w:rPr>
          <w:rFonts w:ascii="Arial" w:hAnsi="Arial" w:cs="Arial"/>
          <w:spacing w:val="-3"/>
          <w:szCs w:val="24"/>
        </w:rPr>
        <w:t>denied the benefits of</w:t>
      </w:r>
      <w:r w:rsidRPr="0021417C">
        <w:rPr>
          <w:rFonts w:ascii="Arial" w:hAnsi="Arial" w:cs="Arial"/>
          <w:spacing w:val="-3"/>
          <w:szCs w:val="24"/>
        </w:rPr>
        <w:t xml:space="preserve">, </w:t>
      </w:r>
      <w:r w:rsidR="001A1804" w:rsidRPr="0021417C">
        <w:rPr>
          <w:rFonts w:ascii="Arial" w:hAnsi="Arial" w:cs="Arial"/>
          <w:spacing w:val="-3"/>
          <w:szCs w:val="24"/>
        </w:rPr>
        <w:t>or be</w:t>
      </w:r>
      <w:r w:rsidRPr="0021417C">
        <w:rPr>
          <w:rFonts w:ascii="Arial" w:hAnsi="Arial" w:cs="Arial"/>
          <w:spacing w:val="-3"/>
          <w:szCs w:val="24"/>
        </w:rPr>
        <w:t xml:space="preserve"> </w:t>
      </w:r>
      <w:r w:rsidR="001A1804" w:rsidRPr="0021417C">
        <w:rPr>
          <w:rFonts w:ascii="Arial" w:hAnsi="Arial" w:cs="Arial"/>
          <w:spacing w:val="-3"/>
          <w:szCs w:val="24"/>
        </w:rPr>
        <w:t>subject to</w:t>
      </w:r>
      <w:r w:rsidRPr="0021417C">
        <w:rPr>
          <w:rFonts w:ascii="Arial" w:hAnsi="Arial" w:cs="Arial"/>
          <w:spacing w:val="-3"/>
          <w:szCs w:val="24"/>
        </w:rPr>
        <w:t xml:space="preserve"> </w:t>
      </w:r>
      <w:r w:rsidR="001A1804" w:rsidRPr="0021417C">
        <w:rPr>
          <w:rFonts w:ascii="Arial" w:hAnsi="Arial" w:cs="Arial"/>
          <w:spacing w:val="-3"/>
          <w:szCs w:val="24"/>
        </w:rPr>
        <w:t>discrimination under any</w:t>
      </w:r>
      <w:r w:rsidRPr="0021417C">
        <w:rPr>
          <w:rFonts w:ascii="Arial" w:hAnsi="Arial" w:cs="Arial"/>
          <w:spacing w:val="-3"/>
          <w:szCs w:val="24"/>
        </w:rPr>
        <w:t xml:space="preserve"> </w:t>
      </w:r>
      <w:r w:rsidR="001A1804" w:rsidRPr="0021417C">
        <w:rPr>
          <w:rFonts w:ascii="Arial" w:hAnsi="Arial" w:cs="Arial"/>
          <w:spacing w:val="-3"/>
          <w:szCs w:val="24"/>
        </w:rPr>
        <w:t>educational program or</w:t>
      </w:r>
      <w:r w:rsidRPr="0021417C">
        <w:rPr>
          <w:rFonts w:ascii="Arial" w:hAnsi="Arial" w:cs="Arial"/>
          <w:spacing w:val="-3"/>
          <w:szCs w:val="24"/>
        </w:rPr>
        <w:t xml:space="preserve"> </w:t>
      </w:r>
      <w:r w:rsidR="001A1804" w:rsidRPr="0021417C">
        <w:rPr>
          <w:rFonts w:ascii="Arial" w:hAnsi="Arial" w:cs="Arial"/>
          <w:spacing w:val="-3"/>
          <w:szCs w:val="24"/>
        </w:rPr>
        <w:t>activity in</w:t>
      </w:r>
      <w:r w:rsidRPr="0021417C">
        <w:rPr>
          <w:rFonts w:ascii="Arial" w:hAnsi="Arial" w:cs="Arial"/>
          <w:spacing w:val="-3"/>
          <w:szCs w:val="24"/>
        </w:rPr>
        <w:t xml:space="preserve">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BA5AEE" w:rsidRPr="003B1B1F" w:rsidRDefault="00BA5AEE" w:rsidP="00BA5AEE">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Read </w:t>
      </w:r>
    </w:p>
    <w:p w:rsidR="00BA5AEE" w:rsidRPr="003B1B1F" w:rsidRDefault="00BA5AEE" w:rsidP="00BA5AEE">
      <w:pPr>
        <w:numPr>
          <w:ilvl w:val="2"/>
          <w:numId w:val="23"/>
        </w:numPr>
        <w:rPr>
          <w:rFonts w:ascii="Arial" w:hAnsi="Arial" w:cs="Arial"/>
          <w:szCs w:val="24"/>
        </w:rPr>
      </w:pPr>
      <w:r w:rsidRPr="003B1B1F">
        <w:rPr>
          <w:rFonts w:ascii="Arial" w:hAnsi="Arial" w:cs="Arial"/>
          <w:szCs w:val="24"/>
        </w:rPr>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BA5AEE" w:rsidRDefault="00BA5AEE" w:rsidP="00BA5AEE">
      <w:pPr>
        <w:numPr>
          <w:ilvl w:val="2"/>
          <w:numId w:val="23"/>
        </w:numPr>
        <w:rPr>
          <w:rFonts w:ascii="Arial" w:hAnsi="Arial" w:cs="Arial"/>
          <w:szCs w:val="24"/>
        </w:rPr>
      </w:pPr>
      <w:r w:rsidRPr="003B1B1F">
        <w:rPr>
          <w:rFonts w:ascii="Arial" w:hAnsi="Arial" w:cs="Arial"/>
          <w:szCs w:val="24"/>
        </w:rPr>
        <w:t>class notes published by the professor</w:t>
      </w:r>
    </w:p>
    <w:p w:rsidR="00BA5AEE" w:rsidRPr="003B1B1F" w:rsidRDefault="00BA5AEE" w:rsidP="00BA5AEE">
      <w:pPr>
        <w:numPr>
          <w:ilvl w:val="2"/>
          <w:numId w:val="23"/>
        </w:numPr>
        <w:rPr>
          <w:rFonts w:ascii="Arial" w:hAnsi="Arial" w:cs="Arial"/>
          <w:szCs w:val="24"/>
        </w:rPr>
      </w:pPr>
      <w:r>
        <w:rPr>
          <w:rFonts w:ascii="Arial" w:hAnsi="Arial" w:cs="Arial"/>
          <w:szCs w:val="24"/>
        </w:rPr>
        <w:t>websites or other links provided by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lastRenderedPageBreak/>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Discussion board forums</w:t>
      </w:r>
    </w:p>
    <w:p w:rsidR="00BA5AEE" w:rsidRPr="003B1B1F" w:rsidRDefault="00B91456" w:rsidP="00BA5AEE">
      <w:pPr>
        <w:numPr>
          <w:ilvl w:val="1"/>
          <w:numId w:val="23"/>
        </w:numPr>
        <w:rPr>
          <w:rFonts w:ascii="Arial" w:hAnsi="Arial" w:cs="Arial"/>
          <w:szCs w:val="24"/>
        </w:rPr>
      </w:pPr>
      <w:r>
        <w:rPr>
          <w:rFonts w:ascii="Arial" w:hAnsi="Arial" w:cs="Arial"/>
          <w:szCs w:val="24"/>
        </w:rPr>
        <w:t>Discussion board will be used to reflect on information from the class.  Instructions will be provided weekly for the DB forums.</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Quizzes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BA5AEE" w:rsidRPr="003B1B1F" w:rsidRDefault="00BA5AEE" w:rsidP="00BA5AEE">
      <w:pPr>
        <w:numPr>
          <w:ilvl w:val="0"/>
          <w:numId w:val="23"/>
        </w:numPr>
        <w:rPr>
          <w:rFonts w:ascii="Arial" w:hAnsi="Arial" w:cs="Arial"/>
          <w:szCs w:val="24"/>
        </w:rPr>
      </w:pPr>
      <w:r>
        <w:rPr>
          <w:rFonts w:ascii="Arial" w:hAnsi="Arial" w:cs="Arial"/>
          <w:szCs w:val="24"/>
        </w:rPr>
        <w:t>Journal</w:t>
      </w:r>
    </w:p>
    <w:p w:rsidR="00BA5AEE" w:rsidRDefault="00BA5AEE" w:rsidP="00BA5AEE">
      <w:pPr>
        <w:numPr>
          <w:ilvl w:val="1"/>
          <w:numId w:val="23"/>
        </w:numPr>
        <w:rPr>
          <w:rFonts w:ascii="Arial" w:hAnsi="Arial" w:cs="Arial"/>
          <w:szCs w:val="24"/>
        </w:rPr>
      </w:pPr>
      <w:r>
        <w:rPr>
          <w:rFonts w:ascii="Arial" w:hAnsi="Arial" w:cs="Arial"/>
          <w:szCs w:val="24"/>
        </w:rPr>
        <w:t>Each student will produce a journal that will cover the following elements</w:t>
      </w:r>
    </w:p>
    <w:p w:rsidR="00BA5AEE" w:rsidRDefault="00BA5AEE" w:rsidP="00BA5AEE">
      <w:pPr>
        <w:numPr>
          <w:ilvl w:val="2"/>
          <w:numId w:val="23"/>
        </w:numPr>
        <w:rPr>
          <w:rFonts w:ascii="Arial" w:hAnsi="Arial" w:cs="Arial"/>
          <w:szCs w:val="24"/>
        </w:rPr>
      </w:pPr>
      <w:r>
        <w:rPr>
          <w:rFonts w:ascii="Arial" w:hAnsi="Arial" w:cs="Arial"/>
          <w:szCs w:val="24"/>
        </w:rPr>
        <w:t>Detail spiritual preparation each week for the mission trip</w:t>
      </w:r>
    </w:p>
    <w:p w:rsidR="00BA5AEE" w:rsidRDefault="00BA5AEE" w:rsidP="00BA5AEE">
      <w:pPr>
        <w:numPr>
          <w:ilvl w:val="2"/>
          <w:numId w:val="23"/>
        </w:numPr>
        <w:rPr>
          <w:rFonts w:ascii="Arial" w:hAnsi="Arial" w:cs="Arial"/>
          <w:szCs w:val="24"/>
        </w:rPr>
      </w:pPr>
      <w:r>
        <w:rPr>
          <w:rFonts w:ascii="Arial" w:hAnsi="Arial" w:cs="Arial"/>
          <w:szCs w:val="24"/>
        </w:rPr>
        <w:t>Detail experiences in the field, including</w:t>
      </w:r>
    </w:p>
    <w:p w:rsidR="00BA5AEE" w:rsidRDefault="00BA5AEE" w:rsidP="00BA5AEE">
      <w:pPr>
        <w:numPr>
          <w:ilvl w:val="3"/>
          <w:numId w:val="23"/>
        </w:numPr>
        <w:rPr>
          <w:rFonts w:ascii="Arial" w:hAnsi="Arial" w:cs="Arial"/>
          <w:szCs w:val="24"/>
        </w:rPr>
      </w:pPr>
      <w:r>
        <w:rPr>
          <w:rFonts w:ascii="Arial" w:hAnsi="Arial" w:cs="Arial"/>
          <w:szCs w:val="24"/>
        </w:rPr>
        <w:t>Spiritual experiences while on mission</w:t>
      </w:r>
    </w:p>
    <w:p w:rsidR="00BA5AEE" w:rsidRDefault="00BA5AEE" w:rsidP="00BA5AEE">
      <w:pPr>
        <w:numPr>
          <w:ilvl w:val="3"/>
          <w:numId w:val="23"/>
        </w:numPr>
        <w:rPr>
          <w:rFonts w:ascii="Arial" w:hAnsi="Arial" w:cs="Arial"/>
          <w:szCs w:val="24"/>
        </w:rPr>
      </w:pPr>
      <w:r>
        <w:rPr>
          <w:rFonts w:ascii="Arial" w:hAnsi="Arial" w:cs="Arial"/>
          <w:szCs w:val="24"/>
        </w:rPr>
        <w:t>Observations and questions about cultural experiences</w:t>
      </w:r>
    </w:p>
    <w:p w:rsidR="00BA5AEE" w:rsidRDefault="00BA5AEE" w:rsidP="00BA5AEE">
      <w:pPr>
        <w:numPr>
          <w:ilvl w:val="3"/>
          <w:numId w:val="23"/>
        </w:numPr>
        <w:rPr>
          <w:rFonts w:ascii="Arial" w:hAnsi="Arial" w:cs="Arial"/>
          <w:szCs w:val="24"/>
        </w:rPr>
      </w:pPr>
      <w:r>
        <w:rPr>
          <w:rFonts w:ascii="Arial" w:hAnsi="Arial" w:cs="Arial"/>
          <w:szCs w:val="24"/>
        </w:rPr>
        <w:t>Reflections on mission and evangelism opportunities</w:t>
      </w:r>
    </w:p>
    <w:p w:rsidR="00BA5AEE" w:rsidRDefault="00BA5AEE" w:rsidP="00BA5AEE">
      <w:pPr>
        <w:numPr>
          <w:ilvl w:val="3"/>
          <w:numId w:val="23"/>
        </w:numPr>
        <w:rPr>
          <w:rFonts w:ascii="Arial" w:hAnsi="Arial" w:cs="Arial"/>
          <w:szCs w:val="24"/>
        </w:rPr>
      </w:pPr>
      <w:r>
        <w:rPr>
          <w:rFonts w:ascii="Arial" w:hAnsi="Arial" w:cs="Arial"/>
          <w:szCs w:val="24"/>
        </w:rPr>
        <w:t>Reflections on spiritual pilgrimages encountered on the trip</w:t>
      </w:r>
    </w:p>
    <w:p w:rsidR="0062303A" w:rsidRDefault="0062303A" w:rsidP="0062303A">
      <w:pPr>
        <w:numPr>
          <w:ilvl w:val="1"/>
          <w:numId w:val="23"/>
        </w:numPr>
        <w:rPr>
          <w:rFonts w:ascii="Arial" w:hAnsi="Arial" w:cs="Arial"/>
          <w:szCs w:val="24"/>
        </w:rPr>
      </w:pPr>
      <w:r>
        <w:rPr>
          <w:rFonts w:ascii="Arial" w:hAnsi="Arial" w:cs="Arial"/>
          <w:szCs w:val="24"/>
        </w:rPr>
        <w:t xml:space="preserve">ALTERNATIVE ASSIGNMENT </w:t>
      </w:r>
    </w:p>
    <w:p w:rsidR="0062303A" w:rsidRPr="00B91456" w:rsidRDefault="0062303A" w:rsidP="003F727D">
      <w:pPr>
        <w:numPr>
          <w:ilvl w:val="2"/>
          <w:numId w:val="23"/>
        </w:numPr>
        <w:rPr>
          <w:rFonts w:ascii="Arial" w:hAnsi="Arial" w:cs="Arial"/>
          <w:szCs w:val="24"/>
        </w:rPr>
      </w:pPr>
      <w:r w:rsidRPr="00B91456">
        <w:rPr>
          <w:rFonts w:ascii="Arial" w:hAnsi="Arial" w:cs="Arial"/>
          <w:szCs w:val="24"/>
        </w:rPr>
        <w:t xml:space="preserve">For those students not travelling to Kenya, the journal assignment may be replaced by </w:t>
      </w:r>
      <w:r w:rsidR="00B91456">
        <w:rPr>
          <w:rFonts w:ascii="Arial" w:hAnsi="Arial" w:cs="Arial"/>
          <w:szCs w:val="24"/>
        </w:rPr>
        <w:t>a</w:t>
      </w:r>
      <w:r w:rsidRPr="00B91456">
        <w:rPr>
          <w:rFonts w:ascii="Arial" w:hAnsi="Arial" w:cs="Arial"/>
          <w:szCs w:val="24"/>
        </w:rPr>
        <w:t xml:space="preserve"> 5-</w:t>
      </w:r>
      <w:r w:rsidR="00B91456" w:rsidRPr="00B91456">
        <w:rPr>
          <w:rFonts w:ascii="Arial" w:hAnsi="Arial" w:cs="Arial"/>
          <w:szCs w:val="24"/>
        </w:rPr>
        <w:t>8-</w:t>
      </w:r>
      <w:r w:rsidRPr="00B91456">
        <w:rPr>
          <w:rFonts w:ascii="Arial" w:hAnsi="Arial" w:cs="Arial"/>
          <w:szCs w:val="24"/>
        </w:rPr>
        <w:t xml:space="preserve">page report on a mission </w:t>
      </w:r>
      <w:r w:rsidR="00B91456" w:rsidRPr="00B91456">
        <w:rPr>
          <w:rFonts w:ascii="Arial" w:hAnsi="Arial" w:cs="Arial"/>
          <w:szCs w:val="24"/>
        </w:rPr>
        <w:t>development</w:t>
      </w:r>
      <w:r w:rsidRPr="00B91456">
        <w:rPr>
          <w:rFonts w:ascii="Arial" w:hAnsi="Arial" w:cs="Arial"/>
          <w:szCs w:val="24"/>
        </w:rPr>
        <w:t xml:space="preserve"> that has impacted Kenyan culture.  </w:t>
      </w:r>
      <w:r w:rsidR="00B91456" w:rsidRPr="00B91456">
        <w:rPr>
          <w:rFonts w:ascii="Arial" w:hAnsi="Arial" w:cs="Arial"/>
          <w:szCs w:val="24"/>
        </w:rPr>
        <w:t>A list of topics will be provided at the beginning of class.</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Final Exam</w:t>
      </w:r>
    </w:p>
    <w:p w:rsidR="00BA5AEE" w:rsidRDefault="00BA5AEE" w:rsidP="00BA5AEE">
      <w:pPr>
        <w:numPr>
          <w:ilvl w:val="1"/>
          <w:numId w:val="23"/>
        </w:numPr>
        <w:rPr>
          <w:rFonts w:ascii="Arial" w:hAnsi="Arial" w:cs="Arial"/>
          <w:szCs w:val="24"/>
        </w:rPr>
      </w:pPr>
      <w:r>
        <w:rPr>
          <w:rFonts w:ascii="Arial" w:hAnsi="Arial" w:cs="Arial"/>
          <w:szCs w:val="24"/>
        </w:rPr>
        <w:t>One exam will be given at the end of the class.  It will deal with comprehensive concepts from the class.</w:t>
      </w:r>
    </w:p>
    <w:p w:rsidR="00BA5AEE" w:rsidRDefault="00BA5AEE" w:rsidP="00BA5AEE">
      <w:pPr>
        <w:numPr>
          <w:ilvl w:val="0"/>
          <w:numId w:val="23"/>
        </w:numPr>
        <w:rPr>
          <w:rFonts w:ascii="Arial" w:hAnsi="Arial" w:cs="Arial"/>
          <w:szCs w:val="24"/>
        </w:rPr>
      </w:pPr>
      <w:r>
        <w:rPr>
          <w:rFonts w:ascii="Arial" w:hAnsi="Arial" w:cs="Arial"/>
          <w:szCs w:val="24"/>
        </w:rPr>
        <w:t>Written project</w:t>
      </w:r>
    </w:p>
    <w:p w:rsidR="000466F8" w:rsidRPr="004A5127" w:rsidRDefault="00BA5AEE" w:rsidP="004A5127">
      <w:pPr>
        <w:numPr>
          <w:ilvl w:val="1"/>
          <w:numId w:val="23"/>
        </w:numPr>
        <w:rPr>
          <w:rFonts w:ascii="Arial" w:hAnsi="Arial" w:cs="Arial"/>
          <w:szCs w:val="24"/>
        </w:rPr>
      </w:pPr>
      <w:r>
        <w:rPr>
          <w:rFonts w:ascii="Arial" w:hAnsi="Arial" w:cs="Arial"/>
          <w:szCs w:val="24"/>
        </w:rPr>
        <w:t>Each student will be responsible for</w:t>
      </w:r>
      <w:r w:rsidR="00243577">
        <w:rPr>
          <w:rFonts w:ascii="Arial" w:hAnsi="Arial" w:cs="Arial"/>
          <w:szCs w:val="24"/>
        </w:rPr>
        <w:t xml:space="preserve"> </w:t>
      </w:r>
      <w:r w:rsidR="0094530D">
        <w:rPr>
          <w:rFonts w:ascii="Arial" w:hAnsi="Arial" w:cs="Arial"/>
          <w:szCs w:val="24"/>
        </w:rPr>
        <w:t>a</w:t>
      </w:r>
      <w:r w:rsidR="00243577">
        <w:rPr>
          <w:rFonts w:ascii="Arial" w:hAnsi="Arial" w:cs="Arial"/>
          <w:szCs w:val="24"/>
        </w:rPr>
        <w:t xml:space="preserve"> </w:t>
      </w:r>
      <w:r w:rsidR="00E94829">
        <w:rPr>
          <w:rFonts w:ascii="Arial" w:hAnsi="Arial" w:cs="Arial"/>
          <w:szCs w:val="24"/>
        </w:rPr>
        <w:t xml:space="preserve">5-10 </w:t>
      </w:r>
      <w:r w:rsidR="0094530D">
        <w:rPr>
          <w:rFonts w:ascii="Arial" w:hAnsi="Arial" w:cs="Arial"/>
          <w:szCs w:val="24"/>
        </w:rPr>
        <w:t>page</w:t>
      </w:r>
      <w:r w:rsidR="00243577">
        <w:rPr>
          <w:rFonts w:ascii="Arial" w:hAnsi="Arial" w:cs="Arial"/>
          <w:szCs w:val="24"/>
        </w:rPr>
        <w:t xml:space="preserve"> </w:t>
      </w:r>
      <w:r w:rsidR="00E94829">
        <w:rPr>
          <w:rFonts w:ascii="Arial" w:hAnsi="Arial" w:cs="Arial"/>
          <w:szCs w:val="24"/>
        </w:rPr>
        <w:t>critical analysis</w:t>
      </w:r>
      <w:r w:rsidR="00243577">
        <w:rPr>
          <w:rFonts w:ascii="Arial" w:hAnsi="Arial" w:cs="Arial"/>
          <w:szCs w:val="24"/>
        </w:rPr>
        <w:t xml:space="preserve"> </w:t>
      </w:r>
      <w:r w:rsidR="00E94829">
        <w:rPr>
          <w:rFonts w:ascii="Arial" w:hAnsi="Arial" w:cs="Arial"/>
          <w:szCs w:val="24"/>
        </w:rPr>
        <w:t>o</w:t>
      </w:r>
      <w:r w:rsidR="00566A33">
        <w:rPr>
          <w:rFonts w:ascii="Arial" w:hAnsi="Arial" w:cs="Arial"/>
          <w:szCs w:val="24"/>
        </w:rPr>
        <w:t>f Kenyan culture and the best ways for Christian missions to engage Kenyan culture.</w:t>
      </w:r>
    </w:p>
    <w:p w:rsidR="00BA5AEE" w:rsidRPr="00BA5AEE" w:rsidRDefault="00BA5AEE" w:rsidP="00BA5AEE"/>
    <w:p w:rsidR="00BA5AEE" w:rsidRPr="00BA5AEE" w:rsidRDefault="00BA5AEE" w:rsidP="00BA5AEE">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
          <w:szCs w:val="24"/>
        </w:rPr>
        <w:t>Other symbols used for grad</w:t>
      </w:r>
      <w:r w:rsidRPr="00BA5AEE">
        <w:rPr>
          <w:rFonts w:ascii="Arial" w:hAnsi="Arial" w:cs="Arial"/>
          <w:bCs/>
          <w:spacing w:val="-3"/>
          <w:szCs w:val="24"/>
        </w:rPr>
        <w:t xml:space="preserve"> </w:t>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4A5127">
      <w:pPr>
        <w:ind w:left="1080" w:right="1008"/>
        <w:outlineLvl w:val="1"/>
        <w:rPr>
          <w:rFonts w:ascii="Arial" w:hAnsi="Arial" w:cs="Arial"/>
          <w:b/>
          <w:szCs w:val="24"/>
        </w:rPr>
      </w:pP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 xml:space="preserve">May be given to a student who is passing, but has not completed a term paper, examination, or other </w:t>
      </w:r>
      <w:r w:rsidRPr="00BA5AEE">
        <w:rPr>
          <w:rFonts w:ascii="Arial" w:hAnsi="Arial" w:cs="Arial"/>
          <w:bCs/>
          <w:spacing w:val="-3"/>
          <w:szCs w:val="24"/>
        </w:rPr>
        <w:lastRenderedPageBreak/>
        <w:t>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IP</w:t>
      </w:r>
      <w:r w:rsidRPr="00BA5AEE">
        <w:rPr>
          <w:rFonts w:ascii="Arial" w:hAnsi="Arial" w:cs="Arial"/>
          <w:bCs/>
          <w:spacing w:val="-3"/>
          <w:szCs w:val="24"/>
        </w:rPr>
        <w:tab/>
        <w:t>In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BA5AEE" w:rsidRPr="00BA5AEE" w:rsidRDefault="00BA5AEE" w:rsidP="00BA5AEE">
      <w:pPr>
        <w:ind w:left="2160"/>
        <w:rPr>
          <w:rFonts w:ascii="Arial" w:hAnsi="Arial" w:cs="Arial"/>
          <w:szCs w:val="24"/>
        </w:rPr>
      </w:pPr>
      <w:r w:rsidRPr="00BA5AEE">
        <w:rPr>
          <w:rFonts w:ascii="Arial" w:hAnsi="Arial" w:cs="Arial"/>
          <w:szCs w:val="24"/>
        </w:rPr>
        <w:t>Discussion Board</w:t>
      </w:r>
      <w:r w:rsidRPr="00BA5AEE">
        <w:rPr>
          <w:rFonts w:ascii="Arial" w:hAnsi="Arial" w:cs="Arial"/>
          <w:szCs w:val="24"/>
        </w:rPr>
        <w:tab/>
      </w:r>
      <w:r w:rsidR="009E4481">
        <w:rPr>
          <w:rFonts w:ascii="Arial" w:hAnsi="Arial" w:cs="Arial"/>
          <w:szCs w:val="24"/>
        </w:rPr>
        <w:t>20</w:t>
      </w:r>
    </w:p>
    <w:p w:rsidR="00BA5AEE" w:rsidRPr="00BA5AEE" w:rsidRDefault="00B91456" w:rsidP="00BA5AEE">
      <w:pPr>
        <w:ind w:left="2160"/>
        <w:rPr>
          <w:rFonts w:ascii="Arial" w:hAnsi="Arial" w:cs="Arial"/>
          <w:szCs w:val="24"/>
        </w:rPr>
      </w:pPr>
      <w:r>
        <w:rPr>
          <w:rFonts w:ascii="Arial" w:hAnsi="Arial" w:cs="Arial"/>
          <w:szCs w:val="24"/>
        </w:rPr>
        <w:t>Quizzes</w:t>
      </w:r>
      <w:r>
        <w:rPr>
          <w:rFonts w:ascii="Arial" w:hAnsi="Arial" w:cs="Arial"/>
          <w:szCs w:val="24"/>
        </w:rPr>
        <w:tab/>
      </w:r>
      <w:r w:rsidR="00CA555F">
        <w:rPr>
          <w:rFonts w:ascii="Arial" w:hAnsi="Arial" w:cs="Arial"/>
          <w:szCs w:val="24"/>
        </w:rPr>
        <w:t>20</w:t>
      </w:r>
    </w:p>
    <w:p w:rsidR="00BA5AEE" w:rsidRPr="00BA5AEE" w:rsidRDefault="00BA5AEE" w:rsidP="00BA5AEE">
      <w:pPr>
        <w:ind w:left="2160"/>
        <w:rPr>
          <w:rFonts w:ascii="Arial" w:hAnsi="Arial" w:cs="Arial"/>
          <w:szCs w:val="24"/>
        </w:rPr>
      </w:pPr>
      <w:r>
        <w:rPr>
          <w:rFonts w:ascii="Arial" w:hAnsi="Arial" w:cs="Arial"/>
          <w:szCs w:val="24"/>
        </w:rPr>
        <w:t xml:space="preserve">Journal </w:t>
      </w:r>
      <w:r w:rsidR="00B91456">
        <w:rPr>
          <w:rFonts w:ascii="Arial" w:hAnsi="Arial" w:cs="Arial"/>
          <w:szCs w:val="24"/>
        </w:rPr>
        <w:t xml:space="preserve">/alternate assignment </w:t>
      </w:r>
      <w:r w:rsidR="009E4481">
        <w:rPr>
          <w:rFonts w:ascii="Arial" w:hAnsi="Arial" w:cs="Arial"/>
          <w:szCs w:val="24"/>
        </w:rPr>
        <w:t>20</w:t>
      </w:r>
    </w:p>
    <w:p w:rsidR="00BA5AEE" w:rsidRDefault="00B91456" w:rsidP="00BA5AEE">
      <w:pPr>
        <w:ind w:left="2160"/>
        <w:rPr>
          <w:rFonts w:ascii="Arial" w:hAnsi="Arial" w:cs="Arial"/>
          <w:szCs w:val="24"/>
        </w:rPr>
      </w:pPr>
      <w:r>
        <w:rPr>
          <w:rFonts w:ascii="Arial" w:hAnsi="Arial" w:cs="Arial"/>
          <w:szCs w:val="24"/>
        </w:rPr>
        <w:t>Exam</w:t>
      </w:r>
      <w:r>
        <w:rPr>
          <w:rFonts w:ascii="Arial" w:hAnsi="Arial" w:cs="Arial"/>
          <w:szCs w:val="24"/>
        </w:rPr>
        <w:tab/>
      </w:r>
      <w:r w:rsidR="009E4481">
        <w:rPr>
          <w:rFonts w:ascii="Arial" w:hAnsi="Arial" w:cs="Arial"/>
          <w:szCs w:val="24"/>
        </w:rPr>
        <w:t>15</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Project</w:t>
      </w:r>
      <w:r w:rsidR="005E2FCD">
        <w:rPr>
          <w:rFonts w:ascii="Arial" w:hAnsi="Arial" w:cs="Arial"/>
          <w:szCs w:val="24"/>
          <w:u w:val="single"/>
        </w:rPr>
        <w:t>/Presentation</w:t>
      </w:r>
      <w:r w:rsidR="00566A33">
        <w:rPr>
          <w:rFonts w:ascii="Arial" w:hAnsi="Arial" w:cs="Arial"/>
          <w:szCs w:val="24"/>
          <w:u w:val="single"/>
        </w:rPr>
        <w:t xml:space="preserve"> </w:t>
      </w:r>
      <w:r w:rsidR="00CA555F">
        <w:rPr>
          <w:rFonts w:ascii="Arial" w:hAnsi="Arial" w:cs="Arial"/>
          <w:szCs w:val="24"/>
          <w:u w:val="single"/>
        </w:rPr>
        <w:t>25</w:t>
      </w:r>
    </w:p>
    <w:p w:rsidR="00BA5AEE" w:rsidRPr="00BA5AEE" w:rsidRDefault="00B91456" w:rsidP="00BA5AEE">
      <w:pPr>
        <w:ind w:left="2160"/>
        <w:rPr>
          <w:rFonts w:ascii="Arial" w:hAnsi="Arial" w:cs="Arial"/>
          <w:b/>
          <w:szCs w:val="24"/>
        </w:rPr>
      </w:pPr>
      <w:r>
        <w:rPr>
          <w:rFonts w:ascii="Arial" w:hAnsi="Arial" w:cs="Arial"/>
          <w:b/>
          <w:szCs w:val="24"/>
        </w:rPr>
        <w:t>TOTAL</w:t>
      </w:r>
      <w:r w:rsidR="00BA5AEE" w:rsidRPr="00BA5AEE">
        <w:rPr>
          <w:rFonts w:ascii="Arial" w:hAnsi="Arial" w:cs="Arial"/>
          <w:b/>
          <w:szCs w:val="24"/>
        </w:rPr>
        <w:t>100</w:t>
      </w:r>
    </w:p>
    <w:p w:rsidR="00BA5AEE" w:rsidRPr="00BA5AEE" w:rsidRDefault="00BA5AEE" w:rsidP="00BA5AEE">
      <w:pPr>
        <w:rPr>
          <w:rFonts w:ascii="Arial" w:hAnsi="Arial" w:cs="Arial"/>
          <w:snapToGrid w:val="0"/>
          <w:szCs w:val="24"/>
        </w:rPr>
      </w:pPr>
    </w:p>
    <w:p w:rsidR="00283FB7" w:rsidRDefault="00283FB7" w:rsidP="00493E0E">
      <w:pPr>
        <w:pStyle w:val="Heading1"/>
      </w:pPr>
      <w:r w:rsidRPr="000466F8">
        <w:t xml:space="preserve">Course Outline and </w:t>
      </w:r>
      <w:r w:rsidRPr="00493E0E">
        <w:t>Calendar</w:t>
      </w:r>
      <w:r w:rsidRPr="000466F8">
        <w:t xml:space="preserve"> </w:t>
      </w:r>
    </w:p>
    <w:p w:rsidR="0013650E" w:rsidRPr="00CA555F" w:rsidRDefault="0013650E" w:rsidP="0013650E">
      <w:pPr>
        <w:numPr>
          <w:ilvl w:val="0"/>
          <w:numId w:val="29"/>
        </w:numPr>
        <w:ind w:left="0"/>
        <w:rPr>
          <w:rFonts w:ascii="Arial" w:hAnsi="Arial" w:cs="Arial"/>
          <w:szCs w:val="24"/>
        </w:rPr>
      </w:pPr>
      <w:r w:rsidRPr="00CA555F">
        <w:rPr>
          <w:rFonts w:ascii="Arial" w:hAnsi="Arial" w:cs="Arial"/>
          <w:szCs w:val="24"/>
        </w:rPr>
        <w:t xml:space="preserve">Section 1:  </w:t>
      </w:r>
      <w:bookmarkStart w:id="0" w:name="_GoBack"/>
      <w:r w:rsidRPr="00CA555F">
        <w:rPr>
          <w:rFonts w:ascii="Arial" w:hAnsi="Arial" w:cs="Arial"/>
          <w:szCs w:val="24"/>
        </w:rPr>
        <w:t xml:space="preserve">Weeks 1-3: The current context of our mission in </w:t>
      </w:r>
      <w:r w:rsidR="00CA555F" w:rsidRPr="00CA555F">
        <w:rPr>
          <w:rFonts w:ascii="Arial" w:hAnsi="Arial" w:cs="Arial"/>
          <w:szCs w:val="24"/>
        </w:rPr>
        <w:t>Kenya</w:t>
      </w:r>
      <w:r w:rsidRPr="00CA555F">
        <w:rPr>
          <w:rFonts w:ascii="Tahoma" w:hAnsi="Tahoma" w:cs="Tahoma"/>
          <w:szCs w:val="24"/>
        </w:rPr>
        <w:t>﻿﻿﻿﻿﻿﻿﻿﻿﻿﻿﻿﻿</w:t>
      </w:r>
    </w:p>
    <w:p w:rsidR="0013650E" w:rsidRPr="00CA555F" w:rsidRDefault="00CA555F" w:rsidP="0013650E">
      <w:pPr>
        <w:numPr>
          <w:ilvl w:val="0"/>
          <w:numId w:val="29"/>
        </w:numPr>
        <w:ind w:left="0"/>
        <w:rPr>
          <w:rFonts w:ascii="Arial" w:hAnsi="Arial" w:cs="Arial"/>
          <w:szCs w:val="24"/>
        </w:rPr>
      </w:pPr>
      <w:r w:rsidRPr="00CA555F">
        <w:rPr>
          <w:rFonts w:ascii="Arial" w:hAnsi="Arial" w:cs="Arial"/>
          <w:szCs w:val="24"/>
        </w:rPr>
        <w:t>Section 2:  Weeks 4-6</w:t>
      </w:r>
      <w:r w:rsidR="0013650E" w:rsidRPr="00CA555F">
        <w:rPr>
          <w:rFonts w:ascii="Arial" w:hAnsi="Arial" w:cs="Arial"/>
          <w:szCs w:val="24"/>
        </w:rPr>
        <w:t>: </w:t>
      </w:r>
      <w:r w:rsidRPr="00CA555F">
        <w:rPr>
          <w:rFonts w:ascii="Arial" w:hAnsi="Arial" w:cs="Arial"/>
          <w:szCs w:val="24"/>
        </w:rPr>
        <w:t>Mission experience, journal assignment</w:t>
      </w:r>
      <w:r w:rsidR="0013650E" w:rsidRPr="00CA555F">
        <w:rPr>
          <w:rFonts w:ascii="Tahoma" w:hAnsi="Tahoma" w:cs="Tahoma"/>
          <w:szCs w:val="24"/>
        </w:rPr>
        <w:t>﻿﻿﻿﻿﻿</w:t>
      </w:r>
    </w:p>
    <w:p w:rsidR="0013650E" w:rsidRPr="00CA555F" w:rsidRDefault="00CA555F" w:rsidP="0013650E">
      <w:pPr>
        <w:numPr>
          <w:ilvl w:val="0"/>
          <w:numId w:val="29"/>
        </w:numPr>
        <w:ind w:left="0"/>
        <w:rPr>
          <w:rFonts w:ascii="Arial" w:hAnsi="Arial" w:cs="Arial"/>
          <w:szCs w:val="24"/>
        </w:rPr>
      </w:pPr>
      <w:r w:rsidRPr="00CA555F">
        <w:rPr>
          <w:rFonts w:ascii="Arial" w:hAnsi="Arial" w:cs="Arial"/>
          <w:szCs w:val="24"/>
        </w:rPr>
        <w:t>Section 3:  Weeks 7-8</w:t>
      </w:r>
      <w:r w:rsidR="0013650E" w:rsidRPr="00CA555F">
        <w:rPr>
          <w:rFonts w:ascii="Arial" w:hAnsi="Arial" w:cs="Arial"/>
          <w:szCs w:val="24"/>
        </w:rPr>
        <w:t xml:space="preserve">:  </w:t>
      </w:r>
      <w:r w:rsidRPr="00CA555F">
        <w:rPr>
          <w:rFonts w:ascii="Arial" w:hAnsi="Arial" w:cs="Arial"/>
          <w:szCs w:val="24"/>
        </w:rPr>
        <w:t>Reflection: submit project; complete final exam</w:t>
      </w:r>
      <w:r w:rsidR="0013650E" w:rsidRPr="00CA555F">
        <w:rPr>
          <w:rFonts w:ascii="Tahoma" w:hAnsi="Tahoma" w:cs="Tahoma"/>
          <w:szCs w:val="24"/>
        </w:rPr>
        <w:t>﻿﻿﻿﻿﻿﻿</w:t>
      </w:r>
    </w:p>
    <w:p w:rsidR="00243577" w:rsidRPr="00243577" w:rsidRDefault="00243577" w:rsidP="00243577">
      <w:pPr>
        <w:ind w:right="18"/>
        <w:rPr>
          <w:rFonts w:ascii="Arial" w:hAnsi="Arial" w:cs="Arial"/>
          <w:b/>
          <w:szCs w:val="24"/>
        </w:rPr>
      </w:pPr>
    </w:p>
    <w:bookmarkEnd w:id="0"/>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243577" w:rsidRPr="00243577" w:rsidRDefault="00243577" w:rsidP="00243577">
      <w:pPr>
        <w:tabs>
          <w:tab w:val="left" w:pos="-720"/>
          <w:tab w:val="num" w:pos="1080"/>
        </w:tabs>
        <w:suppressAutoHyphens/>
        <w:ind w:right="1008"/>
        <w:rPr>
          <w:rFonts w:ascii="Arial" w:hAnsi="Arial" w:cs="Arial"/>
          <w:spacing w:val="-3"/>
          <w:szCs w:val="24"/>
        </w:rPr>
      </w:pPr>
    </w:p>
    <w:p w:rsidR="00243577" w:rsidRPr="00243577" w:rsidRDefault="00243577" w:rsidP="00243577">
      <w:pPr>
        <w:jc w:val="center"/>
        <w:outlineLvl w:val="2"/>
        <w:rPr>
          <w:rFonts w:ascii="Arial" w:hAnsi="Arial" w:cs="Arial"/>
          <w:b/>
          <w:snapToGrid w:val="0"/>
          <w:szCs w:val="24"/>
        </w:rPr>
      </w:pPr>
      <w:r w:rsidRPr="00243577">
        <w:rPr>
          <w:rFonts w:ascii="Arial" w:hAnsi="Arial" w:cs="Arial"/>
          <w:b/>
          <w:snapToGrid w:val="0"/>
          <w:szCs w:val="24"/>
        </w:rPr>
        <w:lastRenderedPageBreak/>
        <w:t>Statement on Civility</w:t>
      </w:r>
    </w:p>
    <w:p w:rsidR="00243577" w:rsidRPr="00243577" w:rsidRDefault="00243577" w:rsidP="00243577">
      <w:pPr>
        <w:jc w:val="center"/>
        <w:rPr>
          <w:rFonts w:ascii="Arial" w:eastAsia="Calibri" w:hAnsi="Arial" w:cs="Arial"/>
          <w:b/>
          <w:szCs w:val="24"/>
        </w:rPr>
      </w:pPr>
      <w:r w:rsidRPr="00243577">
        <w:rPr>
          <w:rFonts w:ascii="Arial" w:eastAsia="Calibri" w:hAnsi="Arial" w:cs="Arial"/>
          <w:b/>
          <w:szCs w:val="24"/>
        </w:rPr>
        <w:t>(Approved by the Administration Cabinet on July 1, 2013)</w:t>
      </w:r>
    </w:p>
    <w:p w:rsidR="00243577" w:rsidRPr="00243577" w:rsidRDefault="00243577" w:rsidP="00243577">
      <w:pPr>
        <w:rPr>
          <w:rFonts w:ascii="Arial" w:eastAsia="Calibri" w:hAnsi="Arial" w:cs="Arial"/>
          <w:szCs w:val="24"/>
        </w:rPr>
      </w:pPr>
    </w:p>
    <w:p w:rsidR="00243577" w:rsidRPr="005457B8" w:rsidRDefault="00243577" w:rsidP="00493E0E">
      <w:pPr>
        <w:ind w:firstLine="720"/>
        <w:rPr>
          <w:rFonts w:ascii="Arial" w:hAnsi="Arial" w:cs="Arial"/>
          <w:spacing w:val="-3"/>
          <w:szCs w:val="24"/>
        </w:rPr>
      </w:pPr>
      <w:r w:rsidRPr="00243577">
        <w:rPr>
          <w:rFonts w:ascii="Arial" w:eastAsia="Calibri"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493E0E" w:rsidRPr="005457B8">
        <w:rPr>
          <w:rFonts w:ascii="Arial" w:hAnsi="Arial" w:cs="Arial"/>
          <w:spacing w:val="-3"/>
          <w:szCs w:val="24"/>
        </w:rPr>
        <w:t xml:space="preserve"> </w:t>
      </w:r>
    </w:p>
    <w:p w:rsidR="00283FB7" w:rsidRPr="005457B8" w:rsidRDefault="00283FB7" w:rsidP="00283FB7">
      <w:pPr>
        <w:tabs>
          <w:tab w:val="left" w:pos="-720"/>
        </w:tabs>
        <w:suppressAutoHyphens/>
        <w:ind w:left="720" w:right="1008"/>
        <w:rPr>
          <w:rFonts w:ascii="Arial" w:hAnsi="Arial" w:cs="Arial"/>
          <w:spacing w:val="-3"/>
          <w:szCs w:val="24"/>
        </w:rPr>
      </w:pPr>
    </w:p>
    <w:sectPr w:rsidR="00283FB7" w:rsidRPr="005457B8">
      <w:footerReference w:type="default" r:id="rId9"/>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A6D56">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A6D56">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7336BC"/>
    <w:multiLevelType w:val="multilevel"/>
    <w:tmpl w:val="0B4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94004"/>
    <w:multiLevelType w:val="multilevel"/>
    <w:tmpl w:val="3C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26C37"/>
    <w:multiLevelType w:val="multilevel"/>
    <w:tmpl w:val="79F64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861B5"/>
    <w:multiLevelType w:val="multilevel"/>
    <w:tmpl w:val="3C5890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2"/>
  </w:num>
  <w:num w:numId="5">
    <w:abstractNumId w:val="0"/>
  </w:num>
  <w:num w:numId="6">
    <w:abstractNumId w:val="19"/>
  </w:num>
  <w:num w:numId="7">
    <w:abstractNumId w:val="12"/>
  </w:num>
  <w:num w:numId="8">
    <w:abstractNumId w:val="5"/>
  </w:num>
  <w:num w:numId="9">
    <w:abstractNumId w:val="13"/>
  </w:num>
  <w:num w:numId="10">
    <w:abstractNumId w:val="18"/>
  </w:num>
  <w:num w:numId="11">
    <w:abstractNumId w:val="1"/>
  </w:num>
  <w:num w:numId="12">
    <w:abstractNumId w:val="10"/>
  </w:num>
  <w:num w:numId="13">
    <w:abstractNumId w:val="21"/>
  </w:num>
  <w:num w:numId="14">
    <w:abstractNumId w:val="17"/>
  </w:num>
  <w:num w:numId="15">
    <w:abstractNumId w:val="23"/>
  </w:num>
  <w:num w:numId="16">
    <w:abstractNumId w:val="14"/>
  </w:num>
  <w:num w:numId="17">
    <w:abstractNumId w:val="24"/>
  </w:num>
  <w:num w:numId="18">
    <w:abstractNumId w:val="28"/>
  </w:num>
  <w:num w:numId="19">
    <w:abstractNumId w:val="15"/>
  </w:num>
  <w:num w:numId="20">
    <w:abstractNumId w:val="22"/>
  </w:num>
  <w:num w:numId="21">
    <w:abstractNumId w:val="27"/>
  </w:num>
  <w:num w:numId="22">
    <w:abstractNumId w:val="8"/>
  </w:num>
  <w:num w:numId="23">
    <w:abstractNumId w:val="4"/>
  </w:num>
  <w:num w:numId="24">
    <w:abstractNumId w:val="25"/>
  </w:num>
  <w:num w:numId="25">
    <w:abstractNumId w:val="11"/>
  </w:num>
  <w:num w:numId="26">
    <w:abstractNumId w:val="7"/>
  </w:num>
  <w:num w:numId="27">
    <w:abstractNumId w:val="6"/>
  </w:num>
  <w:num w:numId="28">
    <w:abstractNumId w:val="3"/>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466F8"/>
    <w:rsid w:val="00070A50"/>
    <w:rsid w:val="0007368F"/>
    <w:rsid w:val="000B0E58"/>
    <w:rsid w:val="000B5081"/>
    <w:rsid w:val="000C09DB"/>
    <w:rsid w:val="00103EF0"/>
    <w:rsid w:val="00110B22"/>
    <w:rsid w:val="0011302D"/>
    <w:rsid w:val="00117C0B"/>
    <w:rsid w:val="0013650E"/>
    <w:rsid w:val="00174E35"/>
    <w:rsid w:val="0018582F"/>
    <w:rsid w:val="001969E1"/>
    <w:rsid w:val="001A1804"/>
    <w:rsid w:val="001B75D4"/>
    <w:rsid w:val="001D6268"/>
    <w:rsid w:val="002000FD"/>
    <w:rsid w:val="0021417C"/>
    <w:rsid w:val="00224158"/>
    <w:rsid w:val="0024087F"/>
    <w:rsid w:val="00243577"/>
    <w:rsid w:val="00283FB7"/>
    <w:rsid w:val="002A0B46"/>
    <w:rsid w:val="002A6FA0"/>
    <w:rsid w:val="002D6CAE"/>
    <w:rsid w:val="003136C5"/>
    <w:rsid w:val="0036611C"/>
    <w:rsid w:val="00377550"/>
    <w:rsid w:val="003801E4"/>
    <w:rsid w:val="003A5A0C"/>
    <w:rsid w:val="003B4104"/>
    <w:rsid w:val="003E0238"/>
    <w:rsid w:val="003E3507"/>
    <w:rsid w:val="003F058E"/>
    <w:rsid w:val="00405E0F"/>
    <w:rsid w:val="00407772"/>
    <w:rsid w:val="00421631"/>
    <w:rsid w:val="00493E0E"/>
    <w:rsid w:val="004A0AE4"/>
    <w:rsid w:val="004A5127"/>
    <w:rsid w:val="004A6D56"/>
    <w:rsid w:val="00516A5B"/>
    <w:rsid w:val="005457B8"/>
    <w:rsid w:val="00561A83"/>
    <w:rsid w:val="00566A33"/>
    <w:rsid w:val="005B4FB0"/>
    <w:rsid w:val="005E2FCD"/>
    <w:rsid w:val="005E3B05"/>
    <w:rsid w:val="005F12FE"/>
    <w:rsid w:val="0062303A"/>
    <w:rsid w:val="006A75E2"/>
    <w:rsid w:val="0070619B"/>
    <w:rsid w:val="00771330"/>
    <w:rsid w:val="00774926"/>
    <w:rsid w:val="00785F5C"/>
    <w:rsid w:val="007D04A0"/>
    <w:rsid w:val="007D5645"/>
    <w:rsid w:val="0080427A"/>
    <w:rsid w:val="00820568"/>
    <w:rsid w:val="008446BC"/>
    <w:rsid w:val="008518C0"/>
    <w:rsid w:val="008C30A0"/>
    <w:rsid w:val="008C5706"/>
    <w:rsid w:val="008D63B6"/>
    <w:rsid w:val="008F34F4"/>
    <w:rsid w:val="00902E1F"/>
    <w:rsid w:val="00930B1C"/>
    <w:rsid w:val="009362B8"/>
    <w:rsid w:val="009367B2"/>
    <w:rsid w:val="0094530D"/>
    <w:rsid w:val="00967FE8"/>
    <w:rsid w:val="009E4481"/>
    <w:rsid w:val="009F4DDF"/>
    <w:rsid w:val="00A008E9"/>
    <w:rsid w:val="00AA7BF8"/>
    <w:rsid w:val="00AE7A2C"/>
    <w:rsid w:val="00B013BE"/>
    <w:rsid w:val="00B165BD"/>
    <w:rsid w:val="00B229C2"/>
    <w:rsid w:val="00B71FB9"/>
    <w:rsid w:val="00B836BF"/>
    <w:rsid w:val="00B91456"/>
    <w:rsid w:val="00BA1804"/>
    <w:rsid w:val="00BA5AEE"/>
    <w:rsid w:val="00BB62C9"/>
    <w:rsid w:val="00BF2FB9"/>
    <w:rsid w:val="00C1131A"/>
    <w:rsid w:val="00C32232"/>
    <w:rsid w:val="00C515AE"/>
    <w:rsid w:val="00C627D8"/>
    <w:rsid w:val="00C640B4"/>
    <w:rsid w:val="00C743CB"/>
    <w:rsid w:val="00C93E4B"/>
    <w:rsid w:val="00C972DC"/>
    <w:rsid w:val="00CA555F"/>
    <w:rsid w:val="00CB3799"/>
    <w:rsid w:val="00CC044A"/>
    <w:rsid w:val="00CC21BE"/>
    <w:rsid w:val="00CE39D9"/>
    <w:rsid w:val="00CF6829"/>
    <w:rsid w:val="00D10208"/>
    <w:rsid w:val="00D22A6D"/>
    <w:rsid w:val="00D719CB"/>
    <w:rsid w:val="00D82B6D"/>
    <w:rsid w:val="00D9495D"/>
    <w:rsid w:val="00D95AD0"/>
    <w:rsid w:val="00DD19D2"/>
    <w:rsid w:val="00DD256B"/>
    <w:rsid w:val="00E1447B"/>
    <w:rsid w:val="00E17D3F"/>
    <w:rsid w:val="00E22973"/>
    <w:rsid w:val="00E31B3F"/>
    <w:rsid w:val="00E55E31"/>
    <w:rsid w:val="00E70F15"/>
    <w:rsid w:val="00E75E34"/>
    <w:rsid w:val="00E94829"/>
    <w:rsid w:val="00EA0776"/>
    <w:rsid w:val="00EA078B"/>
    <w:rsid w:val="00EA2840"/>
    <w:rsid w:val="00EA5CDA"/>
    <w:rsid w:val="00EB1A8A"/>
    <w:rsid w:val="00EB6A99"/>
    <w:rsid w:val="00EF1885"/>
    <w:rsid w:val="00F5269A"/>
    <w:rsid w:val="00F802FA"/>
    <w:rsid w:val="00F86C68"/>
    <w:rsid w:val="00F9473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F6541"/>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B"/>
    <w:rPr>
      <w:rFonts w:ascii="Courier New" w:hAnsi="Courier New"/>
      <w:sz w:val="24"/>
    </w:rPr>
  </w:style>
  <w:style w:type="paragraph" w:styleId="Heading1">
    <w:name w:val="heading 1"/>
    <w:basedOn w:val="Normal"/>
    <w:next w:val="Normal"/>
    <w:link w:val="Heading1Char"/>
    <w:qFormat/>
    <w:rsid w:val="00493E0E"/>
    <w:pPr>
      <w:keepNext/>
      <w:tabs>
        <w:tab w:val="left" w:pos="-720"/>
      </w:tabs>
      <w:suppressAutoHyphens/>
      <w:outlineLvl w:val="0"/>
    </w:pPr>
    <w:rPr>
      <w:rFonts w:ascii="Arial" w:hAnsi="Arial" w:cs="Arial"/>
      <w:b/>
      <w:spacing w:val="-3"/>
    </w:rPr>
  </w:style>
  <w:style w:type="paragraph" w:styleId="Heading2">
    <w:name w:val="heading 2"/>
    <w:basedOn w:val="Normal"/>
    <w:next w:val="Normal"/>
    <w:qFormat/>
    <w:rsid w:val="000C09DB"/>
    <w:pPr>
      <w:keepNext/>
      <w:tabs>
        <w:tab w:val="left" w:pos="-720"/>
        <w:tab w:val="left" w:pos="7020"/>
        <w:tab w:val="left" w:pos="7920"/>
      </w:tabs>
      <w:suppressAutoHyphens/>
      <w:ind w:right="1008"/>
      <w:outlineLvl w:val="1"/>
    </w:pPr>
    <w:rPr>
      <w:rFonts w:ascii="Times New Roman" w:hAnsi="Times New Roman"/>
      <w:b/>
      <w:spacing w:val="-3"/>
      <w:sz w:val="22"/>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493E0E"/>
    <w:rPr>
      <w:rFonts w:ascii="Arial" w:hAnsi="Arial" w:cs="Arial"/>
      <w:b/>
      <w:spacing w:val="-3"/>
      <w:sz w:val="24"/>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rsid w:val="003E350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509099611">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869491333">
      <w:bodyDiv w:val="1"/>
      <w:marLeft w:val="0"/>
      <w:marRight w:val="0"/>
      <w:marTop w:val="0"/>
      <w:marBottom w:val="0"/>
      <w:divBdr>
        <w:top w:val="none" w:sz="0" w:space="0" w:color="auto"/>
        <w:left w:val="none" w:sz="0" w:space="0" w:color="auto"/>
        <w:bottom w:val="none" w:sz="0" w:space="0" w:color="auto"/>
        <w:right w:val="none" w:sz="0" w:space="0" w:color="auto"/>
      </w:divBdr>
    </w:div>
    <w:div w:id="1482232598">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39299586">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2068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3FD5-64E0-4D25-A01A-A697D28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1703</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5</cp:revision>
  <cp:lastPrinted>2005-08-16T19:26:00Z</cp:lastPrinted>
  <dcterms:created xsi:type="dcterms:W3CDTF">2021-10-08T02:53:00Z</dcterms:created>
  <dcterms:modified xsi:type="dcterms:W3CDTF">2021-12-14T22:30:00Z</dcterms:modified>
</cp:coreProperties>
</file>