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C0EE" w14:textId="77777777" w:rsidR="0064788C" w:rsidRPr="004227A2" w:rsidRDefault="0064788C" w:rsidP="0064788C">
      <w:pPr>
        <w:pStyle w:val="SyllabiHeading"/>
        <w:rPr>
          <w:b/>
        </w:rPr>
      </w:pPr>
      <w:r w:rsidRPr="004227A2">
        <w:rPr>
          <w:rStyle w:val="SyllabiHeadingChar"/>
          <w:b/>
        </w:rPr>
        <w:t>Wayland Mission Statement</w:t>
      </w:r>
      <w:r w:rsidRPr="004227A2">
        <w:rPr>
          <w:b/>
        </w:rPr>
        <w:t xml:space="preserve"> </w:t>
      </w:r>
    </w:p>
    <w:p w14:paraId="4EA5474C" w14:textId="77777777" w:rsidR="0064788C" w:rsidRDefault="0064788C" w:rsidP="0064788C">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5AD0A79" w14:textId="77777777" w:rsidR="0064788C" w:rsidRPr="004227A2" w:rsidRDefault="0064788C" w:rsidP="0064788C">
      <w:pPr>
        <w:pStyle w:val="SyllabiHeading"/>
        <w:rPr>
          <w:b/>
        </w:rPr>
      </w:pPr>
      <w:r w:rsidRPr="004227A2">
        <w:rPr>
          <w:b/>
        </w:rPr>
        <w:t xml:space="preserve">Contact Information </w:t>
      </w:r>
    </w:p>
    <w:p w14:paraId="4A7791F5" w14:textId="77777777" w:rsidR="0064788C" w:rsidRPr="004227A2" w:rsidRDefault="0064788C" w:rsidP="0064788C">
      <w:pPr>
        <w:pStyle w:val="SyllabiBasic"/>
        <w:spacing w:after="0" w:line="360" w:lineRule="auto"/>
        <w:rPr>
          <w:b/>
          <w:vanish/>
          <w:specVanish/>
        </w:rPr>
      </w:pPr>
      <w:r>
        <w:rPr>
          <w:rStyle w:val="SyllabiBasicChar"/>
          <w:b/>
        </w:rPr>
        <w:t>Course</w:t>
      </w:r>
    </w:p>
    <w:p w14:paraId="68274136" w14:textId="77777777" w:rsidR="0064788C" w:rsidRDefault="0064788C" w:rsidP="0064788C">
      <w:pPr>
        <w:spacing w:after="0" w:line="360" w:lineRule="auto"/>
      </w:pPr>
      <w:r>
        <w:t xml:space="preserve">: ECON </w:t>
      </w:r>
      <w:proofErr w:type="gramStart"/>
      <w:r>
        <w:t>4346  VC</w:t>
      </w:r>
      <w:proofErr w:type="gramEnd"/>
      <w:r>
        <w:t>01 – Survey of Economics</w:t>
      </w:r>
    </w:p>
    <w:p w14:paraId="44FDB352" w14:textId="77777777" w:rsidR="0064788C" w:rsidRPr="004227A2" w:rsidRDefault="0064788C" w:rsidP="0064788C">
      <w:pPr>
        <w:pStyle w:val="SyllabiBasic"/>
        <w:spacing w:after="0" w:line="360" w:lineRule="auto"/>
        <w:rPr>
          <w:b/>
          <w:vanish/>
          <w:specVanish/>
        </w:rPr>
      </w:pPr>
      <w:r w:rsidRPr="004227A2">
        <w:rPr>
          <w:b/>
        </w:rPr>
        <w:t>Campus</w:t>
      </w:r>
    </w:p>
    <w:p w14:paraId="53D5308C" w14:textId="77777777" w:rsidR="0064788C" w:rsidRDefault="0064788C" w:rsidP="0064788C">
      <w:pPr>
        <w:spacing w:after="0" w:line="360" w:lineRule="auto"/>
      </w:pPr>
      <w:r>
        <w:t xml:space="preserve">: </w:t>
      </w:r>
      <w:proofErr w:type="spellStart"/>
      <w:r>
        <w:t>WBUonline</w:t>
      </w:r>
      <w:proofErr w:type="spellEnd"/>
    </w:p>
    <w:p w14:paraId="34B449F2" w14:textId="77777777" w:rsidR="0064788C" w:rsidRPr="00E624B9" w:rsidRDefault="0064788C" w:rsidP="0064788C">
      <w:pPr>
        <w:pStyle w:val="SyllabiBasic"/>
        <w:spacing w:after="0" w:line="360" w:lineRule="auto"/>
        <w:rPr>
          <w:b/>
          <w:vanish/>
          <w:specVanish/>
        </w:rPr>
      </w:pPr>
      <w:r w:rsidRPr="00E624B9">
        <w:rPr>
          <w:b/>
        </w:rPr>
        <w:t>Term</w:t>
      </w:r>
      <w:r>
        <w:rPr>
          <w:b/>
        </w:rPr>
        <w:t>/Session</w:t>
      </w:r>
    </w:p>
    <w:p w14:paraId="03858FA6" w14:textId="6834B5CE" w:rsidR="0064788C" w:rsidRDefault="0064788C" w:rsidP="0064788C">
      <w:pPr>
        <w:spacing w:after="0" w:line="360" w:lineRule="auto"/>
      </w:pPr>
      <w:r w:rsidRPr="00E624B9">
        <w:rPr>
          <w:b/>
        </w:rPr>
        <w:t>:</w:t>
      </w:r>
      <w:r>
        <w:t xml:space="preserve"> </w:t>
      </w:r>
      <w:r w:rsidR="0092167D">
        <w:t>Spring</w:t>
      </w:r>
      <w:r>
        <w:t xml:space="preserve"> I</w:t>
      </w:r>
      <w:r w:rsidR="00CD7309">
        <w:t>,</w:t>
      </w:r>
      <w:r>
        <w:t xml:space="preserve"> 202</w:t>
      </w:r>
      <w:r w:rsidR="0092167D">
        <w:t>3</w:t>
      </w:r>
    </w:p>
    <w:p w14:paraId="35E498C4" w14:textId="77777777" w:rsidR="0064788C" w:rsidRPr="00E624B9" w:rsidRDefault="0064788C" w:rsidP="0064788C">
      <w:pPr>
        <w:pStyle w:val="SyllabiBasic"/>
        <w:spacing w:after="0" w:line="360" w:lineRule="auto"/>
        <w:rPr>
          <w:b/>
          <w:vanish/>
          <w:specVanish/>
        </w:rPr>
      </w:pPr>
      <w:r w:rsidRPr="00E624B9">
        <w:rPr>
          <w:b/>
        </w:rPr>
        <w:t>Instructor</w:t>
      </w:r>
    </w:p>
    <w:p w14:paraId="1DC5594B" w14:textId="77777777" w:rsidR="0064788C" w:rsidRDefault="0064788C" w:rsidP="0064788C">
      <w:pPr>
        <w:spacing w:after="0" w:line="360" w:lineRule="auto"/>
      </w:pPr>
      <w:r w:rsidRPr="00E624B9">
        <w:rPr>
          <w:b/>
        </w:rPr>
        <w:t>:</w:t>
      </w:r>
      <w:r>
        <w:t xml:space="preserve"> Angel Williams</w:t>
      </w:r>
    </w:p>
    <w:p w14:paraId="36FF4DAA" w14:textId="77777777" w:rsidR="0064788C" w:rsidRPr="00E624B9" w:rsidRDefault="0064788C" w:rsidP="0064788C">
      <w:pPr>
        <w:pStyle w:val="SyllabiBasic"/>
        <w:spacing w:after="0" w:line="360" w:lineRule="auto"/>
        <w:rPr>
          <w:b/>
          <w:vanish/>
          <w:specVanish/>
        </w:rPr>
      </w:pPr>
      <w:r>
        <w:rPr>
          <w:b/>
        </w:rPr>
        <w:t>Cell #</w:t>
      </w:r>
    </w:p>
    <w:p w14:paraId="7B534E2B" w14:textId="77777777" w:rsidR="0064788C" w:rsidRDefault="0064788C" w:rsidP="0064788C">
      <w:pPr>
        <w:spacing w:after="0" w:line="360" w:lineRule="auto"/>
      </w:pPr>
      <w:r w:rsidRPr="00E624B9">
        <w:rPr>
          <w:b/>
        </w:rPr>
        <w:t>:</w:t>
      </w:r>
      <w:r>
        <w:t xml:space="preserve"> 806-543-0418; texting preferred, please identify with first and last name</w:t>
      </w:r>
    </w:p>
    <w:p w14:paraId="45EAB88A" w14:textId="77777777" w:rsidR="0064788C" w:rsidRPr="00E624B9" w:rsidRDefault="0064788C" w:rsidP="0064788C">
      <w:pPr>
        <w:pStyle w:val="SyllabiBasic"/>
        <w:spacing w:after="0" w:line="360" w:lineRule="auto"/>
        <w:rPr>
          <w:b/>
          <w:vanish/>
          <w:specVanish/>
        </w:rPr>
      </w:pPr>
      <w:r w:rsidRPr="00E624B9">
        <w:rPr>
          <w:b/>
        </w:rPr>
        <w:t>WBU Email Address</w:t>
      </w:r>
    </w:p>
    <w:p w14:paraId="58B655C8" w14:textId="77777777" w:rsidR="0064788C" w:rsidRDefault="0064788C" w:rsidP="0064788C">
      <w:pPr>
        <w:spacing w:after="0" w:line="360" w:lineRule="auto"/>
      </w:pPr>
      <w:r w:rsidRPr="00E624B9">
        <w:rPr>
          <w:b/>
        </w:rPr>
        <w:t>:</w:t>
      </w:r>
      <w:r>
        <w:t xml:space="preserve"> angel.williams@wayland.wbu.edu</w:t>
      </w:r>
    </w:p>
    <w:p w14:paraId="6605B6B7" w14:textId="77777777" w:rsidR="0064788C" w:rsidRPr="00E624B9" w:rsidRDefault="0064788C" w:rsidP="00E05241">
      <w:pPr>
        <w:pStyle w:val="SyllabiBasic"/>
        <w:spacing w:after="0" w:line="360" w:lineRule="auto"/>
        <w:rPr>
          <w:b/>
          <w:vanish/>
          <w:specVanish/>
        </w:rPr>
      </w:pPr>
      <w:r w:rsidRPr="00E624B9">
        <w:rPr>
          <w:b/>
        </w:rPr>
        <w:t>Office Hours, Building, and Location</w:t>
      </w:r>
    </w:p>
    <w:p w14:paraId="27CE91E0" w14:textId="4B831496" w:rsidR="00E05241" w:rsidRDefault="0064788C" w:rsidP="00E05241">
      <w:pPr>
        <w:spacing w:line="360" w:lineRule="auto"/>
      </w:pPr>
      <w:r w:rsidRPr="00E624B9">
        <w:rPr>
          <w:b/>
        </w:rPr>
        <w:t>:</w:t>
      </w:r>
      <w:r>
        <w:rPr>
          <w:b/>
        </w:rPr>
        <w:t xml:space="preserve"> </w:t>
      </w:r>
      <w:r w:rsidR="002A0DE1">
        <w:t>As needed by email, text, or phone</w:t>
      </w:r>
    </w:p>
    <w:p w14:paraId="126807E4" w14:textId="06A9B7CA" w:rsidR="0064788C" w:rsidRPr="00E624B9" w:rsidRDefault="0064788C" w:rsidP="00E05241">
      <w:pPr>
        <w:spacing w:after="0" w:line="360" w:lineRule="auto"/>
        <w:rPr>
          <w:b/>
          <w:vanish/>
          <w:specVanish/>
        </w:rPr>
      </w:pPr>
      <w:r w:rsidRPr="00E624B9">
        <w:rPr>
          <w:b/>
        </w:rPr>
        <w:t>Class Meeting Time and Location</w:t>
      </w:r>
    </w:p>
    <w:p w14:paraId="25789324" w14:textId="557C1341" w:rsidR="007507CA" w:rsidRPr="00E624B9" w:rsidRDefault="0064788C" w:rsidP="00E05241">
      <w:pPr>
        <w:spacing w:after="0" w:line="360" w:lineRule="auto"/>
        <w:rPr>
          <w:b/>
        </w:rPr>
      </w:pPr>
      <w:r w:rsidRPr="00E624B9">
        <w:rPr>
          <w:b/>
        </w:rPr>
        <w:t>:</w:t>
      </w:r>
      <w:r>
        <w:rPr>
          <w:b/>
        </w:rPr>
        <w:t xml:space="preserve"> </w:t>
      </w:r>
      <w:r w:rsidR="007507CA">
        <w:t>Online course, various</w:t>
      </w:r>
      <w:r w:rsidR="007507CA" w:rsidRPr="00E624B9">
        <w:rPr>
          <w:b/>
        </w:rPr>
        <w:t xml:space="preserve"> </w:t>
      </w:r>
      <w:r w:rsidRPr="00E624B9">
        <w:rPr>
          <w:b/>
        </w:rPr>
        <w:t>Textbook Information</w:t>
      </w:r>
    </w:p>
    <w:p w14:paraId="68F3A28E" w14:textId="77777777" w:rsidR="0064788C" w:rsidRPr="00E624B9" w:rsidRDefault="0064788C" w:rsidP="0064788C">
      <w:pPr>
        <w:pStyle w:val="SyllabiBasic"/>
        <w:rPr>
          <w:b/>
          <w:vanish/>
          <w:specVanish/>
        </w:rPr>
      </w:pPr>
      <w:r w:rsidRPr="00E624B9">
        <w:rPr>
          <w:b/>
        </w:rPr>
        <w:t>Required Textbook(s) and/or Required Materials</w:t>
      </w:r>
    </w:p>
    <w:p w14:paraId="65B0064A" w14:textId="77777777" w:rsidR="0064788C" w:rsidRDefault="0064788C" w:rsidP="0064788C">
      <w:pPr>
        <w:rPr>
          <w:b/>
        </w:rPr>
      </w:pPr>
      <w:r w:rsidRPr="00E624B9">
        <w:rPr>
          <w:b/>
        </w:rPr>
        <w:t>:</w:t>
      </w:r>
    </w:p>
    <w:tbl>
      <w:tblPr>
        <w:tblW w:w="458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42"/>
        <w:gridCol w:w="1088"/>
        <w:gridCol w:w="545"/>
        <w:gridCol w:w="634"/>
        <w:gridCol w:w="1266"/>
        <w:gridCol w:w="2697"/>
      </w:tblGrid>
      <w:tr w:rsidR="0064788C" w14:paraId="2F576233" w14:textId="77777777" w:rsidTr="008C77D5">
        <w:trPr>
          <w:trHeight w:val="235"/>
          <w:tblHeader/>
          <w:tblCellSpacing w:w="15" w:type="dxa"/>
          <w:jc w:val="center"/>
        </w:trPr>
        <w:tc>
          <w:tcPr>
            <w:tcW w:w="1340" w:type="pct"/>
            <w:tcBorders>
              <w:top w:val="outset" w:sz="6" w:space="0" w:color="auto"/>
              <w:left w:val="outset" w:sz="6" w:space="0" w:color="auto"/>
              <w:bottom w:val="outset" w:sz="6" w:space="0" w:color="auto"/>
              <w:right w:val="outset" w:sz="6" w:space="0" w:color="auto"/>
            </w:tcBorders>
            <w:vAlign w:val="center"/>
          </w:tcPr>
          <w:p w14:paraId="2CEE2385" w14:textId="77777777" w:rsidR="0064788C" w:rsidRDefault="0064788C" w:rsidP="008C77D5">
            <w:pPr>
              <w:rPr>
                <w:rFonts w:ascii="Times New Roman" w:hAnsi="Times New Roman"/>
              </w:rPr>
            </w:pPr>
            <w:r>
              <w:rPr>
                <w:b/>
                <w:bCs/>
              </w:rPr>
              <w:t>BOOK</w:t>
            </w:r>
          </w:p>
        </w:tc>
        <w:tc>
          <w:tcPr>
            <w:tcW w:w="617" w:type="pct"/>
            <w:tcBorders>
              <w:top w:val="outset" w:sz="6" w:space="0" w:color="auto"/>
              <w:left w:val="outset" w:sz="6" w:space="0" w:color="auto"/>
              <w:bottom w:val="outset" w:sz="6" w:space="0" w:color="auto"/>
              <w:right w:val="outset" w:sz="6" w:space="0" w:color="auto"/>
            </w:tcBorders>
            <w:vAlign w:val="center"/>
          </w:tcPr>
          <w:p w14:paraId="46D5689A" w14:textId="77777777" w:rsidR="0064788C" w:rsidRDefault="0064788C" w:rsidP="008C77D5">
            <w:pPr>
              <w:jc w:val="center"/>
            </w:pPr>
            <w:r>
              <w:rPr>
                <w:b/>
                <w:bCs/>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041ABA22" w14:textId="77777777" w:rsidR="0064788C" w:rsidRDefault="0064788C" w:rsidP="008C77D5">
            <w:pPr>
              <w:jc w:val="center"/>
            </w:pPr>
            <w:r>
              <w:rPr>
                <w:b/>
                <w:bCs/>
              </w:rPr>
              <w:t>ED</w:t>
            </w:r>
          </w:p>
        </w:tc>
        <w:tc>
          <w:tcPr>
            <w:tcW w:w="352" w:type="pct"/>
            <w:tcBorders>
              <w:top w:val="outset" w:sz="6" w:space="0" w:color="auto"/>
              <w:left w:val="outset" w:sz="6" w:space="0" w:color="auto"/>
              <w:bottom w:val="outset" w:sz="6" w:space="0" w:color="auto"/>
              <w:right w:val="outset" w:sz="6" w:space="0" w:color="auto"/>
            </w:tcBorders>
            <w:vAlign w:val="center"/>
          </w:tcPr>
          <w:p w14:paraId="10636A32" w14:textId="77777777" w:rsidR="0064788C" w:rsidRDefault="0064788C" w:rsidP="008C77D5">
            <w:pPr>
              <w:jc w:val="center"/>
            </w:pPr>
            <w:r>
              <w:rPr>
                <w:b/>
                <w:bCs/>
              </w:rPr>
              <w:t>YEAR</w:t>
            </w:r>
          </w:p>
        </w:tc>
        <w:tc>
          <w:tcPr>
            <w:tcW w:w="721" w:type="pct"/>
            <w:tcBorders>
              <w:top w:val="outset" w:sz="6" w:space="0" w:color="auto"/>
              <w:left w:val="outset" w:sz="6" w:space="0" w:color="auto"/>
              <w:bottom w:val="outset" w:sz="6" w:space="0" w:color="auto"/>
              <w:right w:val="outset" w:sz="6" w:space="0" w:color="auto"/>
            </w:tcBorders>
            <w:vAlign w:val="center"/>
          </w:tcPr>
          <w:p w14:paraId="50EDAA59" w14:textId="77777777" w:rsidR="0064788C" w:rsidRDefault="0064788C" w:rsidP="008C77D5">
            <w:pPr>
              <w:jc w:val="center"/>
            </w:pPr>
            <w:r>
              <w:rPr>
                <w:b/>
                <w:bCs/>
              </w:rPr>
              <w:t>PUBLISHER</w:t>
            </w:r>
          </w:p>
        </w:tc>
        <w:tc>
          <w:tcPr>
            <w:tcW w:w="1547" w:type="pct"/>
            <w:tcBorders>
              <w:top w:val="outset" w:sz="6" w:space="0" w:color="auto"/>
              <w:left w:val="outset" w:sz="6" w:space="0" w:color="auto"/>
              <w:bottom w:val="outset" w:sz="6" w:space="0" w:color="auto"/>
              <w:right w:val="outset" w:sz="6" w:space="0" w:color="auto"/>
            </w:tcBorders>
            <w:vAlign w:val="center"/>
          </w:tcPr>
          <w:p w14:paraId="48ACFC49" w14:textId="77777777" w:rsidR="0064788C" w:rsidRDefault="0064788C" w:rsidP="008C77D5">
            <w:pPr>
              <w:jc w:val="center"/>
            </w:pPr>
            <w:r>
              <w:rPr>
                <w:b/>
                <w:bCs/>
              </w:rPr>
              <w:t>ISBN#</w:t>
            </w:r>
          </w:p>
        </w:tc>
      </w:tr>
      <w:tr w:rsidR="0064788C" w:rsidRPr="00AD36CC" w14:paraId="498A78B3" w14:textId="77777777" w:rsidTr="008C77D5">
        <w:trPr>
          <w:trHeight w:val="887"/>
          <w:tblCellSpacing w:w="15" w:type="dxa"/>
          <w:jc w:val="center"/>
        </w:trPr>
        <w:tc>
          <w:tcPr>
            <w:tcW w:w="1340" w:type="pct"/>
            <w:tcBorders>
              <w:top w:val="outset" w:sz="6" w:space="0" w:color="auto"/>
              <w:left w:val="outset" w:sz="6" w:space="0" w:color="auto"/>
              <w:bottom w:val="outset" w:sz="6" w:space="0" w:color="auto"/>
              <w:right w:val="outset" w:sz="6" w:space="0" w:color="auto"/>
            </w:tcBorders>
            <w:vAlign w:val="center"/>
          </w:tcPr>
          <w:p w14:paraId="465F04A9" w14:textId="77777777" w:rsidR="0064788C" w:rsidRPr="00E52719" w:rsidRDefault="0064788C" w:rsidP="008C77D5">
            <w:pPr>
              <w:rPr>
                <w:rFonts w:cstheme="minorHAnsi"/>
                <w:u w:val="single"/>
              </w:rPr>
            </w:pPr>
            <w:r w:rsidRPr="00E52719">
              <w:rPr>
                <w:rFonts w:cstheme="minorHAnsi"/>
                <w:u w:val="single"/>
              </w:rPr>
              <w:t>Essentials of Economics</w:t>
            </w:r>
          </w:p>
          <w:p w14:paraId="4642A1D5" w14:textId="77777777" w:rsidR="0064788C" w:rsidRPr="00E52719" w:rsidRDefault="0064788C" w:rsidP="008C77D5">
            <w:pPr>
              <w:rPr>
                <w:rFonts w:cstheme="minorHAnsi"/>
              </w:rPr>
            </w:pPr>
            <w:r w:rsidRPr="00E52719">
              <w:rPr>
                <w:rFonts w:cstheme="minorHAnsi"/>
                <w:u w:val="single"/>
              </w:rPr>
              <w:t>With Mind Tap</w:t>
            </w:r>
          </w:p>
        </w:tc>
        <w:tc>
          <w:tcPr>
            <w:tcW w:w="617" w:type="pct"/>
            <w:tcBorders>
              <w:top w:val="outset" w:sz="6" w:space="0" w:color="auto"/>
              <w:left w:val="outset" w:sz="6" w:space="0" w:color="auto"/>
              <w:bottom w:val="outset" w:sz="6" w:space="0" w:color="auto"/>
              <w:right w:val="outset" w:sz="6" w:space="0" w:color="auto"/>
            </w:tcBorders>
            <w:vAlign w:val="center"/>
          </w:tcPr>
          <w:p w14:paraId="05474B70" w14:textId="77777777" w:rsidR="0064788C" w:rsidRPr="00E52719" w:rsidRDefault="0064788C" w:rsidP="008C77D5">
            <w:pPr>
              <w:jc w:val="center"/>
              <w:rPr>
                <w:rFonts w:cstheme="minorHAnsi"/>
              </w:rPr>
            </w:pPr>
            <w:r w:rsidRPr="00E52719">
              <w:rPr>
                <w:rFonts w:cstheme="minorHAnsi"/>
              </w:rPr>
              <w:t>Mankiw</w:t>
            </w:r>
          </w:p>
        </w:tc>
        <w:tc>
          <w:tcPr>
            <w:tcW w:w="300" w:type="pct"/>
            <w:tcBorders>
              <w:top w:val="outset" w:sz="6" w:space="0" w:color="auto"/>
              <w:left w:val="outset" w:sz="6" w:space="0" w:color="auto"/>
              <w:bottom w:val="outset" w:sz="6" w:space="0" w:color="auto"/>
              <w:right w:val="outset" w:sz="6" w:space="0" w:color="auto"/>
            </w:tcBorders>
            <w:vAlign w:val="center"/>
          </w:tcPr>
          <w:p w14:paraId="1B25C01C" w14:textId="77777777" w:rsidR="0064788C" w:rsidRPr="00E52719" w:rsidRDefault="0064788C" w:rsidP="008C77D5">
            <w:pPr>
              <w:jc w:val="center"/>
              <w:rPr>
                <w:rFonts w:cstheme="minorHAnsi"/>
              </w:rPr>
            </w:pPr>
            <w:r w:rsidRPr="00E52719">
              <w:rPr>
                <w:rFonts w:cstheme="minorHAnsi"/>
              </w:rPr>
              <w:t>9th</w:t>
            </w:r>
          </w:p>
        </w:tc>
        <w:tc>
          <w:tcPr>
            <w:tcW w:w="352" w:type="pct"/>
            <w:tcBorders>
              <w:top w:val="outset" w:sz="6" w:space="0" w:color="auto"/>
              <w:left w:val="outset" w:sz="6" w:space="0" w:color="auto"/>
              <w:bottom w:val="outset" w:sz="6" w:space="0" w:color="auto"/>
              <w:right w:val="outset" w:sz="6" w:space="0" w:color="auto"/>
            </w:tcBorders>
            <w:vAlign w:val="center"/>
          </w:tcPr>
          <w:p w14:paraId="1247C366" w14:textId="77777777" w:rsidR="0064788C" w:rsidRDefault="0064788C" w:rsidP="008C77D5">
            <w:pPr>
              <w:jc w:val="center"/>
              <w:rPr>
                <w:rFonts w:cstheme="minorHAnsi"/>
              </w:rPr>
            </w:pPr>
          </w:p>
          <w:p w14:paraId="661FCFA2" w14:textId="77777777" w:rsidR="0064788C" w:rsidRPr="00E52719" w:rsidRDefault="0064788C" w:rsidP="008C77D5">
            <w:pPr>
              <w:jc w:val="center"/>
              <w:rPr>
                <w:rFonts w:cstheme="minorHAnsi"/>
              </w:rPr>
            </w:pPr>
            <w:r w:rsidRPr="00E52719">
              <w:rPr>
                <w:rFonts w:cstheme="minorHAnsi"/>
              </w:rPr>
              <w:t>2021</w:t>
            </w:r>
          </w:p>
        </w:tc>
        <w:tc>
          <w:tcPr>
            <w:tcW w:w="721" w:type="pct"/>
            <w:tcBorders>
              <w:top w:val="outset" w:sz="6" w:space="0" w:color="auto"/>
              <w:left w:val="outset" w:sz="6" w:space="0" w:color="auto"/>
              <w:bottom w:val="outset" w:sz="6" w:space="0" w:color="auto"/>
              <w:right w:val="outset" w:sz="6" w:space="0" w:color="auto"/>
            </w:tcBorders>
            <w:vAlign w:val="bottom"/>
          </w:tcPr>
          <w:p w14:paraId="6D6D60CD" w14:textId="77777777" w:rsidR="0064788C" w:rsidRPr="00E52719" w:rsidRDefault="0064788C" w:rsidP="008C77D5">
            <w:pPr>
              <w:pStyle w:val="NormalWeb"/>
              <w:jc w:val="center"/>
              <w:rPr>
                <w:rFonts w:asciiTheme="minorHAnsi" w:hAnsiTheme="minorHAnsi" w:cstheme="minorHAnsi"/>
                <w:sz w:val="22"/>
                <w:szCs w:val="22"/>
              </w:rPr>
            </w:pPr>
          </w:p>
          <w:p w14:paraId="18278858" w14:textId="77777777" w:rsidR="0064788C" w:rsidRDefault="0064788C" w:rsidP="008C77D5">
            <w:pPr>
              <w:pStyle w:val="NormalWeb"/>
              <w:jc w:val="center"/>
              <w:rPr>
                <w:rFonts w:asciiTheme="minorHAnsi" w:hAnsiTheme="minorHAnsi" w:cstheme="minorHAnsi"/>
                <w:sz w:val="22"/>
                <w:szCs w:val="22"/>
              </w:rPr>
            </w:pPr>
          </w:p>
          <w:p w14:paraId="3FA652CA" w14:textId="77777777" w:rsidR="0064788C" w:rsidRPr="00E52719" w:rsidRDefault="0064788C" w:rsidP="008C77D5">
            <w:pPr>
              <w:pStyle w:val="NormalWeb"/>
              <w:jc w:val="center"/>
              <w:rPr>
                <w:rFonts w:asciiTheme="minorHAnsi" w:hAnsiTheme="minorHAnsi" w:cstheme="minorHAnsi"/>
                <w:sz w:val="22"/>
                <w:szCs w:val="22"/>
              </w:rPr>
            </w:pPr>
            <w:r w:rsidRPr="00E52719">
              <w:rPr>
                <w:rFonts w:asciiTheme="minorHAnsi" w:hAnsiTheme="minorHAnsi" w:cstheme="minorHAnsi"/>
                <w:sz w:val="22"/>
                <w:szCs w:val="22"/>
              </w:rPr>
              <w:t>Cengage</w:t>
            </w:r>
          </w:p>
          <w:p w14:paraId="6AC2D969" w14:textId="77777777" w:rsidR="0064788C" w:rsidRPr="00E52719" w:rsidRDefault="0064788C" w:rsidP="008C77D5">
            <w:pPr>
              <w:pStyle w:val="style5"/>
              <w:jc w:val="center"/>
              <w:rPr>
                <w:rFonts w:asciiTheme="minorHAnsi" w:hAnsiTheme="minorHAnsi" w:cstheme="minorHAnsi"/>
                <w:sz w:val="22"/>
                <w:szCs w:val="22"/>
              </w:rPr>
            </w:pPr>
          </w:p>
        </w:tc>
        <w:tc>
          <w:tcPr>
            <w:tcW w:w="1547" w:type="pct"/>
            <w:tcBorders>
              <w:top w:val="outset" w:sz="6" w:space="0" w:color="auto"/>
              <w:left w:val="outset" w:sz="6" w:space="0" w:color="auto"/>
              <w:bottom w:val="outset" w:sz="6" w:space="0" w:color="auto"/>
              <w:right w:val="outset" w:sz="6" w:space="0" w:color="auto"/>
            </w:tcBorders>
            <w:vAlign w:val="center"/>
          </w:tcPr>
          <w:p w14:paraId="501B7CAA" w14:textId="77777777" w:rsidR="0064788C" w:rsidRPr="00E52719" w:rsidRDefault="0064788C" w:rsidP="008C77D5">
            <w:pPr>
              <w:jc w:val="center"/>
              <w:rPr>
                <w:rFonts w:cstheme="minorHAnsi"/>
              </w:rPr>
            </w:pPr>
            <w:r w:rsidRPr="00E52719">
              <w:rPr>
                <w:rFonts w:cstheme="minorHAnsi"/>
              </w:rPr>
              <w:t>9780-35713-3514</w:t>
            </w:r>
          </w:p>
        </w:tc>
      </w:tr>
    </w:tbl>
    <w:p w14:paraId="604536EE" w14:textId="77777777" w:rsidR="0064788C" w:rsidRPr="003D2402" w:rsidRDefault="0064788C" w:rsidP="0064788C">
      <w:pPr>
        <w:spacing w:after="200"/>
        <w:rPr>
          <w:rFonts w:ascii="Calibri" w:eastAsia="Times New Roman" w:hAnsi="Calibri" w:cs="Times New Roman"/>
          <w:b/>
          <w:color w:val="C00000"/>
          <w:sz w:val="24"/>
          <w:szCs w:val="24"/>
        </w:rPr>
      </w:pPr>
    </w:p>
    <w:p w14:paraId="28889584" w14:textId="239ADBEA" w:rsidR="0064788C" w:rsidRPr="002402AC" w:rsidRDefault="0064788C" w:rsidP="002402AC">
      <w:pPr>
        <w:spacing w:after="200"/>
        <w:rPr>
          <w:rFonts w:ascii="Calibri" w:hAnsi="Calibri" w:cs="Times New Roman"/>
        </w:rPr>
      </w:pPr>
      <w:r w:rsidRPr="00E624B9">
        <w:rPr>
          <w:rFonts w:ascii="Calibri" w:hAnsi="Calibri" w:cs="Calibri"/>
          <w:i/>
        </w:rPr>
        <w:t xml:space="preserve">The textbook for this course is part of </w:t>
      </w:r>
      <w:proofErr w:type="gramStart"/>
      <w:r w:rsidRPr="00E624B9">
        <w:rPr>
          <w:rFonts w:ascii="Calibri" w:hAnsi="Calibri" w:cs="Calibri"/>
          <w:i/>
        </w:rPr>
        <w:t>the</w:t>
      </w:r>
      <w:r w:rsidRPr="00E624B9">
        <w:rPr>
          <w:rFonts w:ascii="Calibri" w:hAnsi="Calibri" w:cs="Calibri"/>
          <w:i/>
          <w:color w:val="1F3864" w:themeColor="accent1" w:themeShade="80"/>
        </w:rPr>
        <w:t xml:space="preserve"> </w:t>
      </w:r>
      <w:r w:rsidRPr="00E624B9">
        <w:rPr>
          <w:rFonts w:ascii="Calibri" w:hAnsi="Calibri" w:cs="Calibri"/>
          <w:b/>
          <w:i/>
        </w:rPr>
        <w:t>Wayland’s</w:t>
      </w:r>
      <w:proofErr w:type="gramEnd"/>
      <w:r w:rsidRPr="00E624B9">
        <w:rPr>
          <w:rFonts w:ascii="Calibri" w:hAnsi="Calibri" w:cs="Calibri"/>
          <w:b/>
          <w:i/>
        </w:rPr>
        <w:t xml:space="preserve">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7"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14:paraId="1ADCBE39" w14:textId="77777777" w:rsidR="0064788C" w:rsidRPr="00E624B9" w:rsidRDefault="0064788C" w:rsidP="0064788C">
      <w:pPr>
        <w:pStyle w:val="SyllabiBasic"/>
        <w:rPr>
          <w:b/>
          <w:vanish/>
          <w:specVanish/>
        </w:rPr>
      </w:pPr>
      <w:r w:rsidRPr="00E624B9">
        <w:rPr>
          <w:b/>
        </w:rPr>
        <w:t>Optional Materials</w:t>
      </w:r>
    </w:p>
    <w:p w14:paraId="217A5F4F" w14:textId="2BD5481C" w:rsidR="0064788C" w:rsidRDefault="0064788C" w:rsidP="0064788C">
      <w:pPr>
        <w:rPr>
          <w:rFonts w:ascii="Calibri" w:eastAsia="Times New Roman" w:hAnsi="Calibri"/>
        </w:rPr>
      </w:pPr>
      <w:r w:rsidRPr="00E624B9">
        <w:rPr>
          <w:b/>
        </w:rPr>
        <w:t>:</w:t>
      </w:r>
      <w:r>
        <w:rPr>
          <w:b/>
        </w:rPr>
        <w:t xml:space="preserve"> </w:t>
      </w:r>
      <w:r w:rsidR="002402AC">
        <w:rPr>
          <w:rFonts w:ascii="Calibri" w:eastAsia="Times New Roman" w:hAnsi="Calibri"/>
        </w:rPr>
        <w:t>None Required</w:t>
      </w:r>
    </w:p>
    <w:p w14:paraId="449956E2" w14:textId="77777777" w:rsidR="002402AC" w:rsidRDefault="002402AC" w:rsidP="0064788C">
      <w:pPr>
        <w:pStyle w:val="SyllabiHeading"/>
        <w:rPr>
          <w:b/>
        </w:rPr>
      </w:pPr>
    </w:p>
    <w:p w14:paraId="27BF92FF" w14:textId="77777777" w:rsidR="002402AC" w:rsidRDefault="002402AC" w:rsidP="0064788C">
      <w:pPr>
        <w:pStyle w:val="SyllabiHeading"/>
        <w:rPr>
          <w:b/>
        </w:rPr>
      </w:pPr>
    </w:p>
    <w:p w14:paraId="6EA721ED" w14:textId="49A706E0" w:rsidR="0064788C" w:rsidRDefault="0064788C" w:rsidP="0064788C">
      <w:pPr>
        <w:pStyle w:val="SyllabiHeading"/>
        <w:rPr>
          <w:b/>
        </w:rPr>
      </w:pPr>
      <w:r w:rsidRPr="00E624B9">
        <w:rPr>
          <w:b/>
        </w:rPr>
        <w:lastRenderedPageBreak/>
        <w:t>Course Information</w:t>
      </w:r>
    </w:p>
    <w:p w14:paraId="137BB1FF" w14:textId="77777777" w:rsidR="0064788C" w:rsidRPr="00E624B9" w:rsidRDefault="0064788C" w:rsidP="0064788C">
      <w:pPr>
        <w:pStyle w:val="SyllabiBasic"/>
        <w:rPr>
          <w:b/>
          <w:vanish/>
          <w:specVanish/>
        </w:rPr>
      </w:pPr>
      <w:r w:rsidRPr="00E624B9">
        <w:rPr>
          <w:b/>
        </w:rPr>
        <w:t>Catalog Description</w:t>
      </w:r>
    </w:p>
    <w:p w14:paraId="0B684D85" w14:textId="77777777" w:rsidR="0064788C" w:rsidRDefault="0064788C" w:rsidP="0064788C">
      <w:r w:rsidRPr="00E624B9">
        <w:rPr>
          <w:b/>
        </w:rPr>
        <w:t>:</w:t>
      </w:r>
      <w:r>
        <w:rPr>
          <w:b/>
        </w:rPr>
        <w:t xml:space="preserve"> </w:t>
      </w:r>
      <w:r>
        <w:t xml:space="preserve"> </w:t>
      </w:r>
    </w:p>
    <w:p w14:paraId="3B729E8A" w14:textId="77777777" w:rsidR="0064788C" w:rsidRPr="00AE5FCA" w:rsidRDefault="0064788C" w:rsidP="0064788C">
      <w:r w:rsidRPr="008667FE">
        <w:rPr>
          <w:rFonts w:cstheme="minorHAnsi"/>
          <w:spacing w:val="-3"/>
        </w:rPr>
        <w:t>S</w:t>
      </w:r>
      <w:r w:rsidRPr="008667FE">
        <w:rPr>
          <w:rFonts w:cstheme="minorHAnsi"/>
        </w:rPr>
        <w:t>urvey course covering macroeconomics and microeconomics.</w:t>
      </w:r>
    </w:p>
    <w:p w14:paraId="3738E8F4" w14:textId="77777777" w:rsidR="0064788C" w:rsidRPr="008667FE" w:rsidRDefault="0064788C" w:rsidP="0064788C">
      <w:pPr>
        <w:rPr>
          <w:rFonts w:cstheme="minorHAnsi"/>
        </w:rPr>
      </w:pPr>
      <w:r w:rsidRPr="008667FE">
        <w:rPr>
          <w:rFonts w:cstheme="minorHAnsi"/>
        </w:rPr>
        <w:t xml:space="preserve">NOTE:  Credit not awarded for ECON 2307 or ECON 2308 </w:t>
      </w:r>
      <w:r w:rsidRPr="008667FE">
        <w:rPr>
          <w:rFonts w:cstheme="minorHAnsi"/>
          <w:u w:val="single"/>
        </w:rPr>
        <w:t>and</w:t>
      </w:r>
      <w:r w:rsidRPr="008667FE">
        <w:rPr>
          <w:rFonts w:cstheme="minorHAnsi"/>
        </w:rPr>
        <w:t xml:space="preserve"> ECON 4346.</w:t>
      </w:r>
    </w:p>
    <w:p w14:paraId="1D4DA3CC" w14:textId="77777777" w:rsidR="0064788C" w:rsidRDefault="0064788C" w:rsidP="0064788C">
      <w:pPr>
        <w:rPr>
          <w:b/>
        </w:rPr>
      </w:pPr>
    </w:p>
    <w:p w14:paraId="469183B4" w14:textId="77777777" w:rsidR="0064788C" w:rsidRDefault="0064788C" w:rsidP="0064788C">
      <w:pPr>
        <w:rPr>
          <w:b/>
        </w:rPr>
      </w:pPr>
      <w:r>
        <w:rPr>
          <w:b/>
        </w:rPr>
        <w:t>Prerequisite:</w:t>
      </w:r>
    </w:p>
    <w:p w14:paraId="57766BE1" w14:textId="77777777" w:rsidR="0064788C" w:rsidRPr="00753A86" w:rsidRDefault="0064788C" w:rsidP="0064788C">
      <w:r w:rsidRPr="00753A86">
        <w:t>None</w:t>
      </w:r>
    </w:p>
    <w:p w14:paraId="75156842" w14:textId="77777777" w:rsidR="0064788C" w:rsidRPr="00A24A3B" w:rsidRDefault="0064788C" w:rsidP="0064788C">
      <w:pPr>
        <w:pStyle w:val="SyllabiBasic"/>
        <w:rPr>
          <w:b/>
          <w:vanish/>
          <w:specVanish/>
        </w:rPr>
      </w:pPr>
      <w:r w:rsidRPr="00A24A3B">
        <w:rPr>
          <w:b/>
        </w:rPr>
        <w:t>Course Outcome Competencies</w:t>
      </w:r>
    </w:p>
    <w:p w14:paraId="514D9DCB" w14:textId="77777777" w:rsidR="0064788C" w:rsidRDefault="0064788C" w:rsidP="0064788C">
      <w:pPr>
        <w:spacing w:after="0"/>
        <w:rPr>
          <w:b/>
        </w:rPr>
      </w:pPr>
      <w:r w:rsidRPr="00A24A3B">
        <w:rPr>
          <w:b/>
        </w:rPr>
        <w:t xml:space="preserve">: </w:t>
      </w:r>
    </w:p>
    <w:p w14:paraId="29AB4B4A" w14:textId="77777777" w:rsidR="0064788C" w:rsidRDefault="0064788C" w:rsidP="0064788C">
      <w:pPr>
        <w:pStyle w:val="ListParagraph"/>
        <w:numPr>
          <w:ilvl w:val="0"/>
          <w:numId w:val="1"/>
        </w:numPr>
        <w:spacing w:after="160" w:line="259" w:lineRule="auto"/>
        <w:contextualSpacing/>
      </w:pPr>
      <w:r>
        <w:t xml:space="preserve">Understand basic macroeconomic models and how they explain economic growth, </w:t>
      </w:r>
      <w:proofErr w:type="gramStart"/>
      <w:r>
        <w:t>employment</w:t>
      </w:r>
      <w:proofErr w:type="gramEnd"/>
      <w:r>
        <w:t xml:space="preserve"> and inflation.</w:t>
      </w:r>
    </w:p>
    <w:p w14:paraId="2B7427DB" w14:textId="77777777" w:rsidR="0064788C" w:rsidRDefault="0064788C" w:rsidP="0064788C">
      <w:pPr>
        <w:pStyle w:val="ListParagraph"/>
        <w:numPr>
          <w:ilvl w:val="0"/>
          <w:numId w:val="1"/>
        </w:numPr>
        <w:spacing w:after="160" w:line="259" w:lineRule="auto"/>
        <w:contextualSpacing/>
      </w:pPr>
      <w:r>
        <w:t>Understand how fiscal and monetary policy is conducted and their impact on attaining macroeconomic goals</w:t>
      </w:r>
    </w:p>
    <w:p w14:paraId="2229CB76" w14:textId="77777777" w:rsidR="0064788C" w:rsidRDefault="0064788C" w:rsidP="0064788C">
      <w:pPr>
        <w:pStyle w:val="ListParagraph"/>
        <w:numPr>
          <w:ilvl w:val="0"/>
          <w:numId w:val="1"/>
        </w:numPr>
        <w:spacing w:after="160" w:line="259" w:lineRule="auto"/>
        <w:contextualSpacing/>
      </w:pPr>
      <w:r>
        <w:t>Explain the role of money and foreign exchange in macroeconomic policy</w:t>
      </w:r>
    </w:p>
    <w:p w14:paraId="386F2B9C" w14:textId="77777777" w:rsidR="0064788C" w:rsidRDefault="0064788C" w:rsidP="0064788C">
      <w:pPr>
        <w:pStyle w:val="ListParagraph"/>
        <w:numPr>
          <w:ilvl w:val="0"/>
          <w:numId w:val="1"/>
        </w:numPr>
        <w:spacing w:after="160" w:line="259" w:lineRule="auto"/>
        <w:contextualSpacing/>
      </w:pPr>
      <w:r>
        <w:t xml:space="preserve">Understand the characteristics of the supply and demand model and how it explains market results; impact of economic activity on efficiency and </w:t>
      </w:r>
      <w:proofErr w:type="gramStart"/>
      <w:r>
        <w:t>equity</w:t>
      </w:r>
      <w:proofErr w:type="gramEnd"/>
    </w:p>
    <w:p w14:paraId="1BE8CCED" w14:textId="77777777" w:rsidR="0064788C" w:rsidRDefault="0064788C" w:rsidP="0064788C">
      <w:pPr>
        <w:pStyle w:val="ListParagraph"/>
        <w:numPr>
          <w:ilvl w:val="0"/>
          <w:numId w:val="1"/>
        </w:numPr>
        <w:spacing w:after="160" w:line="259" w:lineRule="auto"/>
        <w:contextualSpacing/>
      </w:pPr>
      <w:r>
        <w:t xml:space="preserve">Explain the differences between the different market structures of perfect competition, monopolistic competition, oligopoly, and monopoly, and how </w:t>
      </w:r>
    </w:p>
    <w:p w14:paraId="4D0A5DFD" w14:textId="77777777" w:rsidR="0064788C" w:rsidRPr="00AE5FCA" w:rsidRDefault="0064788C" w:rsidP="0064788C">
      <w:pPr>
        <w:pStyle w:val="ListParagraph"/>
        <w:numPr>
          <w:ilvl w:val="0"/>
          <w:numId w:val="1"/>
        </w:numPr>
        <w:spacing w:after="160" w:line="259" w:lineRule="auto"/>
        <w:contextualSpacing/>
      </w:pPr>
      <w:r>
        <w:t>Explain government role in tax policy and the implications of different tax structures on the economy</w:t>
      </w:r>
    </w:p>
    <w:p w14:paraId="21C48E1A" w14:textId="77777777" w:rsidR="0064788C" w:rsidRDefault="0064788C" w:rsidP="0064788C">
      <w:pPr>
        <w:pStyle w:val="SyllabiHeading"/>
        <w:rPr>
          <w:b/>
        </w:rPr>
      </w:pPr>
      <w:r w:rsidRPr="007D5A2A">
        <w:rPr>
          <w:b/>
        </w:rPr>
        <w:t>Attendance Requirements</w:t>
      </w:r>
    </w:p>
    <w:p w14:paraId="3F705EB0" w14:textId="77777777" w:rsidR="0064788C" w:rsidRPr="001C0CCA" w:rsidRDefault="0064788C" w:rsidP="0064788C">
      <w:pPr>
        <w:rPr>
          <w:b/>
          <w:bCs/>
          <w:u w:val="single"/>
        </w:rPr>
      </w:pPr>
      <w:proofErr w:type="spellStart"/>
      <w:r w:rsidRPr="001C0CCA">
        <w:rPr>
          <w:b/>
          <w:bCs/>
          <w:u w:val="single"/>
        </w:rPr>
        <w:t>WBUonline</w:t>
      </w:r>
      <w:proofErr w:type="spellEnd"/>
      <w:r w:rsidRPr="001C0CCA">
        <w:rPr>
          <w:b/>
          <w:bCs/>
          <w:u w:val="single"/>
        </w:rPr>
        <w:t xml:space="preserve"> </w:t>
      </w:r>
    </w:p>
    <w:p w14:paraId="54ED5848" w14:textId="77777777" w:rsidR="0064788C" w:rsidRDefault="0064788C" w:rsidP="0064788C">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060B3E6" w14:textId="77777777" w:rsidR="0064788C" w:rsidRDefault="0064788C" w:rsidP="0064788C">
      <w:pPr>
        <w:pStyle w:val="SyllabiHeading"/>
        <w:rPr>
          <w:b/>
        </w:rPr>
      </w:pPr>
      <w:r w:rsidRPr="007D5A2A">
        <w:rPr>
          <w:b/>
        </w:rPr>
        <w:lastRenderedPageBreak/>
        <w:t>University Policies</w:t>
      </w:r>
    </w:p>
    <w:p w14:paraId="08E24E0F" w14:textId="77777777" w:rsidR="0064788C" w:rsidRPr="0039378D" w:rsidRDefault="0064788C" w:rsidP="0064788C">
      <w:pPr>
        <w:spacing w:after="0" w:line="960" w:lineRule="auto"/>
        <w:outlineLvl w:val="1"/>
        <w:rPr>
          <w:b/>
          <w:vanish/>
        </w:rPr>
      </w:pPr>
      <w:r w:rsidRPr="0039378D">
        <w:rPr>
          <w:b/>
        </w:rPr>
        <w:t>Statement on Plagiarism and Academic Dishonesty</w:t>
      </w:r>
    </w:p>
    <w:p w14:paraId="6CD93E35" w14:textId="77777777" w:rsidR="0064788C" w:rsidRPr="0039378D" w:rsidRDefault="0064788C" w:rsidP="0064788C">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w:t>
      </w:r>
      <w:proofErr w:type="gramStart"/>
      <w:r w:rsidRPr="0039378D">
        <w:t>zero tolerance</w:t>
      </w:r>
      <w:proofErr w:type="gramEnd"/>
      <w:r w:rsidRPr="0039378D">
        <w:t xml:space="preserve"> policy regarding academic dishonesty. Per university policy as described in the academic catalog, all cases of academic dishonesty will be </w:t>
      </w:r>
      <w:proofErr w:type="gramStart"/>
      <w:r w:rsidRPr="0039378D">
        <w:t>reported</w:t>
      </w:r>
      <w:proofErr w:type="gramEnd"/>
      <w:r w:rsidRPr="0039378D">
        <w:t xml:space="preserve"> and second offenses will result in suspension from the university.</w:t>
      </w:r>
    </w:p>
    <w:p w14:paraId="65347043" w14:textId="77777777" w:rsidR="0064788C" w:rsidRPr="0039378D" w:rsidRDefault="0064788C" w:rsidP="0064788C">
      <w:pPr>
        <w:spacing w:after="0"/>
      </w:pPr>
    </w:p>
    <w:p w14:paraId="27C3A1AB" w14:textId="77777777" w:rsidR="0064788C" w:rsidRPr="0039378D" w:rsidRDefault="0064788C" w:rsidP="0064788C">
      <w:pPr>
        <w:spacing w:after="0"/>
        <w:outlineLvl w:val="1"/>
        <w:rPr>
          <w:b/>
          <w:vanish/>
        </w:rPr>
      </w:pPr>
      <w:r w:rsidRPr="0039378D">
        <w:rPr>
          <w:b/>
        </w:rPr>
        <w:t>Disability Statement</w:t>
      </w:r>
    </w:p>
    <w:p w14:paraId="171DE31B" w14:textId="77777777" w:rsidR="0064788C" w:rsidRPr="0039378D" w:rsidRDefault="0064788C" w:rsidP="0064788C">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w:t>
      </w:r>
      <w:proofErr w:type="gramStart"/>
      <w:r w:rsidRPr="0039378D">
        <w:rPr>
          <w:rFonts w:ascii="Calibri" w:hAnsi="Calibri"/>
        </w:rPr>
        <w:t>disability</w:t>
      </w:r>
      <w:proofErr w:type="gramEnd"/>
      <w:r w:rsidRPr="0039378D">
        <w:rPr>
          <w:rFonts w:ascii="Calibri" w:hAnsi="Calibri"/>
        </w:rPr>
        <w:t xml:space="preserve"> and should be contacted concerning accommodation request at (806) 291-3765.  Documentation of a disability must accompany any request for accommodations.</w:t>
      </w:r>
    </w:p>
    <w:p w14:paraId="709E4F4F" w14:textId="77777777" w:rsidR="0064788C" w:rsidRPr="0039378D" w:rsidRDefault="0064788C" w:rsidP="0064788C">
      <w:pPr>
        <w:spacing w:after="0"/>
        <w:rPr>
          <w:rFonts w:ascii="Calibri" w:hAnsi="Calibri"/>
        </w:rPr>
      </w:pPr>
      <w:r w:rsidRPr="0039378D">
        <w:rPr>
          <w:rFonts w:ascii="Calibri" w:hAnsi="Calibri"/>
        </w:rPr>
        <w:t xml:space="preserve"> </w:t>
      </w:r>
    </w:p>
    <w:p w14:paraId="04557500" w14:textId="77777777" w:rsidR="0064788C" w:rsidRPr="0039378D" w:rsidRDefault="0064788C" w:rsidP="0064788C">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Ritschel-Trifilo</w:t>
      </w:r>
      <w:proofErr w:type="spellEnd"/>
      <w:r w:rsidRPr="0039378D">
        <w:rPr>
          <w:rFonts w:ascii="Calibri" w:hAnsi="Calibri"/>
        </w:rPr>
        <w:t xml:space="preserve">,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5D7638AC" w14:textId="77777777" w:rsidR="0064788C" w:rsidRPr="0039378D" w:rsidRDefault="0064788C" w:rsidP="0064788C">
      <w:pPr>
        <w:spacing w:after="0"/>
      </w:pPr>
    </w:p>
    <w:p w14:paraId="1B68F6C1" w14:textId="77777777" w:rsidR="0064788C" w:rsidRPr="0039378D" w:rsidRDefault="0064788C" w:rsidP="0064788C">
      <w:pPr>
        <w:spacing w:after="0"/>
        <w:outlineLvl w:val="1"/>
        <w:rPr>
          <w:b/>
          <w:vanish/>
        </w:rPr>
      </w:pPr>
      <w:r w:rsidRPr="0039378D">
        <w:rPr>
          <w:b/>
        </w:rPr>
        <w:t>Student Grade Appeals</w:t>
      </w:r>
    </w:p>
    <w:p w14:paraId="24CEFC8B" w14:textId="77777777" w:rsidR="0064788C" w:rsidRPr="0039378D" w:rsidRDefault="0064788C" w:rsidP="0064788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3BB1D57" w14:textId="77777777" w:rsidR="0064788C" w:rsidRDefault="0064788C" w:rsidP="0064788C">
      <w:pPr>
        <w:pStyle w:val="SyllabiHeading"/>
        <w:rPr>
          <w:b/>
        </w:rPr>
      </w:pPr>
      <w:r w:rsidRPr="005042F5">
        <w:rPr>
          <w:b/>
        </w:rPr>
        <w:t>Course Requirements and Grading Criteria</w:t>
      </w:r>
    </w:p>
    <w:p w14:paraId="27F3D2C9" w14:textId="66677C36" w:rsidR="001E2795" w:rsidRDefault="001E2795" w:rsidP="001E2795">
      <w:pPr>
        <w:spacing w:before="120"/>
        <w:rPr>
          <w:rFonts w:ascii="Times New Roman" w:hAnsi="Times New Roman"/>
        </w:rPr>
      </w:pPr>
      <w:r w:rsidRPr="002644BA">
        <w:rPr>
          <w:rFonts w:ascii="Times New Roman" w:hAnsi="Times New Roman"/>
          <w:b/>
          <w:bCs/>
        </w:rPr>
        <w:t>GRADES:</w:t>
      </w:r>
      <w:r w:rsidRPr="00BF559D">
        <w:rPr>
          <w:rFonts w:ascii="Times New Roman" w:hAnsi="Times New Roman"/>
        </w:rPr>
        <w:t xml:space="preserve">  Grades for the course will be based on the student’s performance on chapter quizzes, two exams, and a term paper.</w:t>
      </w:r>
      <w:r>
        <w:rPr>
          <w:rFonts w:ascii="Times New Roman" w:hAnsi="Times New Roman"/>
        </w:rPr>
        <w:t xml:space="preserve"> Participation </w:t>
      </w:r>
      <w:proofErr w:type="gramStart"/>
      <w:r>
        <w:rPr>
          <w:rFonts w:ascii="Times New Roman" w:hAnsi="Times New Roman"/>
        </w:rPr>
        <w:t>on</w:t>
      </w:r>
      <w:proofErr w:type="gramEnd"/>
      <w:r>
        <w:rPr>
          <w:rFonts w:ascii="Times New Roman" w:hAnsi="Times New Roman"/>
        </w:rPr>
        <w:t xml:space="preserve"> the Discussion Board also plays a part.</w:t>
      </w:r>
      <w:r w:rsidRPr="00BF559D">
        <w:rPr>
          <w:rFonts w:ascii="Times New Roman" w:hAnsi="Times New Roman"/>
        </w:rPr>
        <w:t xml:space="preserve">  Each quiz is worth 20 points.  </w:t>
      </w:r>
      <w:r>
        <w:rPr>
          <w:rFonts w:ascii="Times New Roman" w:hAnsi="Times New Roman"/>
          <w:b/>
        </w:rPr>
        <w:t>16</w:t>
      </w:r>
      <w:r w:rsidRPr="00BF559D">
        <w:rPr>
          <w:rFonts w:ascii="Times New Roman" w:hAnsi="Times New Roman"/>
          <w:b/>
        </w:rPr>
        <w:t xml:space="preserve"> quizzes are required</w:t>
      </w:r>
      <w:r>
        <w:rPr>
          <w:rFonts w:ascii="Times New Roman" w:hAnsi="Times New Roman"/>
          <w:b/>
        </w:rPr>
        <w:t>. Take note of quizzes available for extra credit.</w:t>
      </w:r>
      <w:r w:rsidRPr="00BF559D">
        <w:rPr>
          <w:rFonts w:ascii="Times New Roman" w:hAnsi="Times New Roman"/>
        </w:rPr>
        <w:t xml:space="preserve">  The first exam will be </w:t>
      </w:r>
      <w:r>
        <w:rPr>
          <w:rFonts w:ascii="Times New Roman" w:hAnsi="Times New Roman"/>
        </w:rPr>
        <w:t>available during week 4</w:t>
      </w:r>
      <w:r w:rsidRPr="00BF559D">
        <w:rPr>
          <w:rFonts w:ascii="Times New Roman" w:hAnsi="Times New Roman"/>
        </w:rPr>
        <w:t xml:space="preserve">.  It is worth 100 points.  The term paper </w:t>
      </w:r>
      <w:r>
        <w:rPr>
          <w:rFonts w:ascii="Times New Roman" w:hAnsi="Times New Roman"/>
        </w:rPr>
        <w:t xml:space="preserve">topic is due the second week of class while the term paper itself </w:t>
      </w:r>
      <w:r w:rsidRPr="00BF559D">
        <w:rPr>
          <w:rFonts w:ascii="Times New Roman" w:hAnsi="Times New Roman"/>
        </w:rPr>
        <w:t xml:space="preserve">will be due the </w:t>
      </w:r>
      <w:r>
        <w:rPr>
          <w:rFonts w:ascii="Times New Roman" w:hAnsi="Times New Roman"/>
        </w:rPr>
        <w:t>six</w:t>
      </w:r>
      <w:r w:rsidRPr="00BF559D">
        <w:rPr>
          <w:rFonts w:ascii="Times New Roman" w:hAnsi="Times New Roman"/>
        </w:rPr>
        <w:t>th week of class.  It is worth 100 points</w:t>
      </w:r>
      <w:r>
        <w:rPr>
          <w:rFonts w:ascii="Times New Roman" w:hAnsi="Times New Roman"/>
        </w:rPr>
        <w:t>,</w:t>
      </w:r>
      <w:r w:rsidRPr="00BF559D">
        <w:rPr>
          <w:rFonts w:ascii="Times New Roman" w:hAnsi="Times New Roman"/>
        </w:rPr>
        <w:t xml:space="preserve"> given as a letter grade.  The final exam will be given </w:t>
      </w:r>
      <w:r>
        <w:rPr>
          <w:rFonts w:ascii="Times New Roman" w:hAnsi="Times New Roman"/>
        </w:rPr>
        <w:t>at the end of week 8</w:t>
      </w:r>
      <w:r w:rsidRPr="00BF559D">
        <w:rPr>
          <w:rFonts w:ascii="Times New Roman" w:hAnsi="Times New Roman"/>
        </w:rPr>
        <w:t xml:space="preserve">.  The final exam is worth 100 points.  Both exams will consist of 50 multiple-choice questions.  </w:t>
      </w:r>
    </w:p>
    <w:p w14:paraId="2B150FF7" w14:textId="77777777" w:rsidR="002644BA" w:rsidRPr="00BF559D" w:rsidRDefault="002644BA" w:rsidP="001E2795">
      <w:pPr>
        <w:spacing w:before="120"/>
        <w:rPr>
          <w:rFonts w:ascii="Times New Roman" w:hAnsi="Times New Roman"/>
        </w:rPr>
      </w:pPr>
    </w:p>
    <w:p w14:paraId="4FEA23D6" w14:textId="6212433B" w:rsidR="001E2795" w:rsidRDefault="001E2795" w:rsidP="001E2795">
      <w:pPr>
        <w:rPr>
          <w:rFonts w:ascii="Times New Roman" w:hAnsi="Times New Roman"/>
        </w:rPr>
      </w:pPr>
      <w:r w:rsidRPr="002644BA">
        <w:rPr>
          <w:rFonts w:ascii="Times New Roman" w:hAnsi="Times New Roman"/>
          <w:b/>
          <w:bCs/>
        </w:rPr>
        <w:t>DISCUSSION BOARD:</w:t>
      </w:r>
      <w:r w:rsidRPr="00BF559D">
        <w:rPr>
          <w:rFonts w:ascii="Times New Roman" w:hAnsi="Times New Roman"/>
        </w:rPr>
        <w:t xml:space="preserve">  </w:t>
      </w:r>
      <w:r>
        <w:rPr>
          <w:rFonts w:ascii="Times New Roman" w:hAnsi="Times New Roman"/>
        </w:rPr>
        <w:t xml:space="preserve">The discussion board is set up as a place where I can check for understanding, and it is a place where you are able to ask questions and get assistance from your fellow classmates. If you need a little “bump” in your overall class score, this is where I will check first to see if you are participating. </w:t>
      </w:r>
      <w:proofErr w:type="gramStart"/>
      <w:r>
        <w:rPr>
          <w:rFonts w:ascii="Times New Roman" w:hAnsi="Times New Roman"/>
        </w:rPr>
        <w:t>So</w:t>
      </w:r>
      <w:proofErr w:type="gramEnd"/>
      <w:r>
        <w:rPr>
          <w:rFonts w:ascii="Times New Roman" w:hAnsi="Times New Roman"/>
        </w:rPr>
        <w:t xml:space="preserve"> while there may not be a direct score for the discussion board, it could absolutely be helpful in your overall course grade.</w:t>
      </w:r>
    </w:p>
    <w:p w14:paraId="71AA19BA" w14:textId="77777777" w:rsidR="002644BA" w:rsidRDefault="002644BA" w:rsidP="001E2795">
      <w:pPr>
        <w:rPr>
          <w:rFonts w:ascii="Times New Roman" w:hAnsi="Times New Roman"/>
        </w:rPr>
      </w:pPr>
    </w:p>
    <w:p w14:paraId="646DB922" w14:textId="77777777" w:rsidR="001E2795" w:rsidRPr="00BF559D" w:rsidRDefault="001E2795" w:rsidP="001E2795">
      <w:pPr>
        <w:rPr>
          <w:rFonts w:ascii="Times New Roman" w:hAnsi="Times New Roman"/>
        </w:rPr>
      </w:pPr>
      <w:r w:rsidRPr="002644BA">
        <w:rPr>
          <w:rFonts w:ascii="Times New Roman" w:hAnsi="Times New Roman"/>
          <w:b/>
          <w:bCs/>
        </w:rPr>
        <w:t>EXAMS:</w:t>
      </w:r>
      <w:r w:rsidRPr="00BF559D">
        <w:rPr>
          <w:rFonts w:ascii="Times New Roman" w:hAnsi="Times New Roman"/>
        </w:rPr>
        <w:t xml:space="preserve">  Midterm and final examinations will be given as indicated on the course schedule. The exam will be administered on the Blackboard course website </w:t>
      </w:r>
      <w:proofErr w:type="gramStart"/>
      <w:r w:rsidRPr="00BF559D">
        <w:rPr>
          <w:rFonts w:ascii="Times New Roman" w:hAnsi="Times New Roman"/>
        </w:rPr>
        <w:t>similar to</w:t>
      </w:r>
      <w:proofErr w:type="gramEnd"/>
      <w:r w:rsidRPr="00BF559D">
        <w:rPr>
          <w:rFonts w:ascii="Times New Roman" w:hAnsi="Times New Roman"/>
        </w:rPr>
        <w:t xml:space="preserve"> the quizzes.  Each exam will consist of 50 multiple-choice </w:t>
      </w:r>
      <w:proofErr w:type="gramStart"/>
      <w:r w:rsidRPr="00BF559D">
        <w:rPr>
          <w:rFonts w:ascii="Times New Roman" w:hAnsi="Times New Roman"/>
        </w:rPr>
        <w:t>question</w:t>
      </w:r>
      <w:proofErr w:type="gramEnd"/>
      <w:r w:rsidRPr="00BF559D">
        <w:rPr>
          <w:rFonts w:ascii="Times New Roman" w:hAnsi="Times New Roman"/>
        </w:rPr>
        <w:t xml:space="preserve">. The final is non-comprehensive.  </w:t>
      </w:r>
    </w:p>
    <w:p w14:paraId="606438DF" w14:textId="25A9F8F8" w:rsidR="001E2795" w:rsidRDefault="001E2795" w:rsidP="001E2795">
      <w:pPr>
        <w:rPr>
          <w:rFonts w:ascii="Times New Roman" w:hAnsi="Times New Roman"/>
        </w:rPr>
      </w:pPr>
      <w:r w:rsidRPr="002644BA">
        <w:rPr>
          <w:rFonts w:ascii="Times New Roman" w:hAnsi="Times New Roman"/>
          <w:b/>
          <w:bCs/>
        </w:rPr>
        <w:lastRenderedPageBreak/>
        <w:t>TERM PAPER:</w:t>
      </w:r>
      <w:r w:rsidRPr="00BF559D">
        <w:rPr>
          <w:rFonts w:ascii="Times New Roman" w:hAnsi="Times New Roman"/>
        </w:rPr>
        <w:t xml:space="preserve">  The term paper must be 5-8 pages of text in length</w:t>
      </w:r>
      <w:r>
        <w:rPr>
          <w:rFonts w:ascii="Times New Roman" w:hAnsi="Times New Roman"/>
        </w:rPr>
        <w:t xml:space="preserve"> (this is the “inside” part of your paper)</w:t>
      </w:r>
      <w:r w:rsidRPr="00BF559D">
        <w:rPr>
          <w:rFonts w:ascii="Times New Roman" w:hAnsi="Times New Roman"/>
        </w:rPr>
        <w:t xml:space="preserve">,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The paper should be written using MLA</w:t>
      </w:r>
      <w:r>
        <w:rPr>
          <w:rFonts w:ascii="Times New Roman" w:hAnsi="Times New Roman"/>
        </w:rPr>
        <w:t xml:space="preserve"> format</w:t>
      </w:r>
      <w:r w:rsidRPr="00BF559D">
        <w:rPr>
          <w:rFonts w:ascii="Times New Roman" w:hAnsi="Times New Roman"/>
        </w:rPr>
        <w:t xml:space="preserve">.  </w:t>
      </w:r>
      <w:r w:rsidRPr="00BF559D">
        <w:rPr>
          <w:rFonts w:ascii="Times New Roman" w:hAnsi="Times New Roman"/>
          <w:b/>
        </w:rPr>
        <w:t xml:space="preserve">You will need to submit your paper topic to me by email </w:t>
      </w:r>
      <w:hyperlink r:id="rId9" w:history="1">
        <w:r w:rsidRPr="00BF559D">
          <w:rPr>
            <w:rStyle w:val="Hyperlink"/>
            <w:rFonts w:ascii="Times New Roman" w:hAnsi="Times New Roman"/>
            <w:b/>
          </w:rPr>
          <w:t>angel.williams@wayland.wbu.edu</w:t>
        </w:r>
      </w:hyperlink>
      <w:r w:rsidRPr="00BF559D">
        <w:rPr>
          <w:rFonts w:ascii="Times New Roman" w:hAnsi="Times New Roman"/>
          <w:b/>
        </w:rPr>
        <w:t xml:space="preserve"> during the </w:t>
      </w:r>
      <w:r>
        <w:rPr>
          <w:rFonts w:ascii="Times New Roman" w:hAnsi="Times New Roman"/>
          <w:b/>
        </w:rPr>
        <w:t>second</w:t>
      </w:r>
      <w:r w:rsidRPr="00BF559D">
        <w:rPr>
          <w:rFonts w:ascii="Times New Roman" w:hAnsi="Times New Roman"/>
          <w:b/>
        </w:rPr>
        <w:t xml:space="preserve"> week of class.</w:t>
      </w:r>
      <w:r w:rsidRPr="00BF559D">
        <w:rPr>
          <w:rFonts w:ascii="Times New Roman" w:hAnsi="Times New Roman"/>
        </w:rPr>
        <w:t xml:space="preserve">  The term paper will be turned in via email as well</w:t>
      </w:r>
      <w:r>
        <w:rPr>
          <w:rFonts w:ascii="Times New Roman" w:hAnsi="Times New Roman"/>
        </w:rPr>
        <w:t xml:space="preserve"> during </w:t>
      </w:r>
      <w:r w:rsidRPr="003F3FE7">
        <w:rPr>
          <w:rFonts w:ascii="Times New Roman" w:hAnsi="Times New Roman"/>
          <w:b/>
          <w:bCs/>
        </w:rPr>
        <w:t>week six</w:t>
      </w:r>
      <w:r w:rsidRPr="00BF559D">
        <w:rPr>
          <w:rFonts w:ascii="Times New Roman" w:hAnsi="Times New Roman"/>
        </w:rPr>
        <w:t>.</w:t>
      </w:r>
    </w:p>
    <w:p w14:paraId="04C11A70" w14:textId="77777777" w:rsidR="002644BA" w:rsidRPr="00BF559D" w:rsidRDefault="002644BA" w:rsidP="001E2795">
      <w:pPr>
        <w:rPr>
          <w:rFonts w:ascii="Times New Roman" w:hAnsi="Times New Roman"/>
        </w:rPr>
      </w:pPr>
    </w:p>
    <w:p w14:paraId="7FE6B5F3" w14:textId="77777777" w:rsidR="001E2795" w:rsidRPr="00BF559D" w:rsidRDefault="001E2795" w:rsidP="001E2795">
      <w:pPr>
        <w:rPr>
          <w:rFonts w:ascii="Times New Roman" w:hAnsi="Times New Roman"/>
          <w:bCs/>
        </w:rPr>
      </w:pPr>
      <w:r w:rsidRPr="002644BA">
        <w:rPr>
          <w:rFonts w:ascii="Times New Roman" w:hAnsi="Times New Roman"/>
          <w:b/>
        </w:rPr>
        <w:t>QUIZZES:</w:t>
      </w:r>
      <w:r w:rsidRPr="00BF559D">
        <w:rPr>
          <w:rFonts w:ascii="Times New Roman" w:hAnsi="Times New Roman"/>
          <w:bCs/>
        </w:rPr>
        <w:t xml:space="preserve">  Chapter quizzes will be available </w:t>
      </w:r>
      <w:r w:rsidRPr="00BF559D">
        <w:rPr>
          <w:rFonts w:ascii="Times New Roman" w:hAnsi="Times New Roman"/>
        </w:rPr>
        <w:t>on Monday every week</w:t>
      </w:r>
      <w:r>
        <w:rPr>
          <w:rFonts w:ascii="Times New Roman" w:hAnsi="Times New Roman"/>
        </w:rPr>
        <w:t xml:space="preserve">. 19 quizzes are required.  If you complete all </w:t>
      </w:r>
      <w:proofErr w:type="gramStart"/>
      <w:r>
        <w:rPr>
          <w:rFonts w:ascii="Times New Roman" w:hAnsi="Times New Roman"/>
        </w:rPr>
        <w:t>22 chapter</w:t>
      </w:r>
      <w:proofErr w:type="gramEnd"/>
      <w:r>
        <w:rPr>
          <w:rFonts w:ascii="Times New Roman" w:hAnsi="Times New Roman"/>
        </w:rPr>
        <w:t xml:space="preserve"> quizzes, 3 quizzes will </w:t>
      </w:r>
      <w:proofErr w:type="gramStart"/>
      <w:r>
        <w:rPr>
          <w:rFonts w:ascii="Times New Roman" w:hAnsi="Times New Roman"/>
        </w:rPr>
        <w:t>add</w:t>
      </w:r>
      <w:proofErr w:type="gramEnd"/>
      <w:r>
        <w:rPr>
          <w:rFonts w:ascii="Times New Roman" w:hAnsi="Times New Roman"/>
        </w:rPr>
        <w:t xml:space="preserve"> as extra credit.</w:t>
      </w:r>
      <w:r w:rsidRPr="00BF559D">
        <w:rPr>
          <w:rFonts w:ascii="Times New Roman" w:hAnsi="Times New Roman"/>
        </w:rPr>
        <w:t xml:space="preserve">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w:t>
      </w:r>
      <w:r w:rsidRPr="00E96338">
        <w:rPr>
          <w:rFonts w:ascii="Times New Roman" w:hAnsi="Times New Roman"/>
          <w:b/>
        </w:rPr>
        <w:t>copy and paste into a searchable Word Document</w:t>
      </w:r>
      <w:r w:rsidRPr="00BF559D">
        <w:rPr>
          <w:rFonts w:ascii="Times New Roman" w:hAnsi="Times New Roman"/>
          <w:bCs/>
        </w:rPr>
        <w:t>!  They are an EXCELLENT way to prepare for exams.</w:t>
      </w:r>
    </w:p>
    <w:p w14:paraId="50DF1D8B" w14:textId="77777777" w:rsidR="001E2795" w:rsidRDefault="001E2795" w:rsidP="001E2795">
      <w:pPr>
        <w:rPr>
          <w:rFonts w:ascii="Times New Roman" w:hAnsi="Times New Roman"/>
        </w:rPr>
      </w:pPr>
    </w:p>
    <w:p w14:paraId="3615E05C" w14:textId="77777777" w:rsidR="00BF1D67" w:rsidRDefault="001E2795" w:rsidP="00BF1D67">
      <w:pPr>
        <w:rPr>
          <w:rFonts w:ascii="Times New Roman" w:hAnsi="Times New Roman"/>
        </w:rPr>
      </w:pPr>
      <w:r w:rsidRPr="002644BA">
        <w:rPr>
          <w:rFonts w:ascii="Times New Roman" w:hAnsi="Times New Roman"/>
          <w:b/>
          <w:bCs/>
        </w:rPr>
        <w:t>EVALUATION:</w:t>
      </w:r>
      <w:r w:rsidRPr="00BF559D">
        <w:rPr>
          <w:rFonts w:ascii="Times New Roman" w:hAnsi="Times New Roman"/>
        </w:rPr>
        <w:t xml:space="preserve">  Letter grades will be earned based on total points earned:</w:t>
      </w:r>
    </w:p>
    <w:p w14:paraId="50C66FA8" w14:textId="0851682B" w:rsidR="001E2795" w:rsidRPr="00BF1D67" w:rsidRDefault="001E2795" w:rsidP="00BF1D67">
      <w:pPr>
        <w:rPr>
          <w:rFonts w:ascii="Times New Roman" w:hAnsi="Times New Roman"/>
        </w:rPr>
      </w:pPr>
      <w:r w:rsidRPr="005C2734">
        <w:rPr>
          <w:rFonts w:ascii="Times New Roman" w:hAnsi="Times New Roman" w:cs="Times New Roman"/>
          <w:color w:val="000000" w:themeColor="text1"/>
        </w:rPr>
        <w:tab/>
      </w:r>
    </w:p>
    <w:p w14:paraId="67611015" w14:textId="67CC8995" w:rsidR="00BF1D67" w:rsidRDefault="00BF1D67" w:rsidP="00BF1D67">
      <w:pPr>
        <w:spacing w:line="360" w:lineRule="auto"/>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612-680</w:t>
      </w:r>
    </w:p>
    <w:p w14:paraId="67B6512D" w14:textId="1644C5B3" w:rsidR="001E2795" w:rsidRPr="00BF559D"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544-611</w:t>
      </w:r>
      <w:r w:rsidRPr="00BF559D">
        <w:rPr>
          <w:rFonts w:ascii="Times New Roman" w:hAnsi="Times New Roman"/>
        </w:rPr>
        <w:tab/>
      </w:r>
      <w:r w:rsidRPr="00BF559D">
        <w:rPr>
          <w:rFonts w:ascii="Times New Roman" w:hAnsi="Times New Roman"/>
        </w:rPr>
        <w:tab/>
      </w:r>
    </w:p>
    <w:p w14:paraId="585520AF" w14:textId="77777777" w:rsidR="001E2795" w:rsidRPr="00BF559D"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476-543</w:t>
      </w:r>
      <w:r w:rsidRPr="00BF559D">
        <w:rPr>
          <w:rFonts w:ascii="Times New Roman" w:hAnsi="Times New Roman"/>
        </w:rPr>
        <w:tab/>
      </w:r>
      <w:r w:rsidRPr="00BF559D">
        <w:rPr>
          <w:rFonts w:ascii="Times New Roman" w:hAnsi="Times New Roman"/>
        </w:rPr>
        <w:tab/>
      </w:r>
    </w:p>
    <w:p w14:paraId="54D3C4A5" w14:textId="77777777" w:rsidR="001E2795" w:rsidRPr="00BF559D"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408-475</w:t>
      </w:r>
      <w:r w:rsidRPr="00BF559D">
        <w:rPr>
          <w:rFonts w:ascii="Times New Roman" w:hAnsi="Times New Roman"/>
        </w:rPr>
        <w:tab/>
      </w:r>
      <w:r w:rsidRPr="00BF559D">
        <w:rPr>
          <w:rFonts w:ascii="Times New Roman" w:hAnsi="Times New Roman"/>
        </w:rPr>
        <w:tab/>
      </w:r>
    </w:p>
    <w:p w14:paraId="07E3A8B7" w14:textId="77777777" w:rsidR="002644BA" w:rsidRDefault="001E2795" w:rsidP="00BF1D67">
      <w:pPr>
        <w:spacing w:line="360" w:lineRule="auto"/>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 xml:space="preserve">407 </w:t>
      </w:r>
      <w:r w:rsidRPr="00BF559D">
        <w:rPr>
          <w:rFonts w:ascii="Times New Roman" w:hAnsi="Times New Roman"/>
        </w:rPr>
        <w:t>and Below</w:t>
      </w:r>
      <w:r w:rsidRPr="00BF559D">
        <w:rPr>
          <w:rFonts w:ascii="Times New Roman" w:hAnsi="Times New Roman"/>
        </w:rPr>
        <w:tab/>
      </w:r>
    </w:p>
    <w:p w14:paraId="5B2BDD6F" w14:textId="7F1FF414" w:rsidR="001E2795" w:rsidRPr="00BF559D" w:rsidRDefault="001E2795" w:rsidP="001E2795">
      <w:pPr>
        <w:rPr>
          <w:rFonts w:ascii="Times New Roman" w:hAnsi="Times New Roman"/>
        </w:rPr>
      </w:pPr>
      <w:r w:rsidRPr="00BF559D">
        <w:rPr>
          <w:rFonts w:ascii="Times New Roman" w:hAnsi="Times New Roman"/>
        </w:rPr>
        <w:tab/>
      </w:r>
    </w:p>
    <w:p w14:paraId="3CDACFF4" w14:textId="77777777" w:rsidR="001E2795" w:rsidRDefault="001E2795" w:rsidP="001E2795">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w:t>
      </w:r>
      <w:proofErr w:type="gramStart"/>
      <w:r w:rsidRPr="00BF559D">
        <w:rPr>
          <w:rFonts w:ascii="Times New Roman" w:hAnsi="Times New Roman"/>
        </w:rPr>
        <w:t>term, unless</w:t>
      </w:r>
      <w:proofErr w:type="gramEnd"/>
      <w:r w:rsidRPr="00BF559D">
        <w:rPr>
          <w:rFonts w:ascii="Times New Roman" w:hAnsi="Times New Roman"/>
        </w:rPr>
        <w:t xml:space="preserve">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14:paraId="2D9EC4B6" w14:textId="77A1572C" w:rsidR="0064788C" w:rsidRDefault="0002442A" w:rsidP="0064788C">
      <w:pPr>
        <w:pStyle w:val="NormalWeb"/>
        <w:rPr>
          <w:rFonts w:ascii="Calibri" w:hAnsi="Calibri" w:cs="Calibri"/>
          <w:color w:val="000000"/>
          <w:sz w:val="22"/>
          <w:szCs w:val="22"/>
        </w:rPr>
      </w:pPr>
      <w:r>
        <w:rPr>
          <w:rFonts w:ascii="Calibri" w:hAnsi="Calibri" w:cs="Calibri"/>
          <w:b/>
          <w:bCs/>
          <w:color w:val="000000"/>
          <w:sz w:val="22"/>
          <w:szCs w:val="22"/>
        </w:rPr>
        <w:t>**</w:t>
      </w:r>
      <w:r w:rsidR="0064788C">
        <w:rPr>
          <w:rFonts w:ascii="Calibri" w:hAnsi="Calibri" w:cs="Calibri"/>
          <w:b/>
          <w:bCs/>
          <w:color w:val="000000"/>
          <w:sz w:val="22"/>
          <w:szCs w:val="22"/>
        </w:rPr>
        <w:t>The University has a standard grade scale</w:t>
      </w:r>
      <w:r w:rsidR="0064788C" w:rsidRPr="0078676A">
        <w:rPr>
          <w:rFonts w:ascii="Calibri" w:hAnsi="Calibri" w:cs="Calibri"/>
          <w:b/>
          <w:bCs/>
          <w:color w:val="000000"/>
          <w:sz w:val="22"/>
          <w:szCs w:val="22"/>
        </w:rPr>
        <w:t>:</w:t>
      </w:r>
    </w:p>
    <w:p w14:paraId="3EED50CF" w14:textId="77777777" w:rsidR="0064788C" w:rsidRDefault="0064788C" w:rsidP="0064788C">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rFonts w:ascii="Calibri" w:hAnsi="Calibri" w:cs="Calibri"/>
          <w:color w:val="000000"/>
          <w:sz w:val="22"/>
          <w:szCs w:val="22"/>
        </w:rPr>
        <w:t>session, unless</w:t>
      </w:r>
      <w:proofErr w:type="gramEnd"/>
      <w:r>
        <w:rPr>
          <w:rFonts w:ascii="Calibri" w:hAnsi="Calibri" w:cs="Calibri"/>
          <w:color w:val="000000"/>
          <w:sz w:val="22"/>
          <w:szCs w:val="22"/>
        </w:rPr>
        <w:t xml:space="preserve"> the instructor designates an earlier date for completion.  If the work is not completed by the appropriate date, the I </w:t>
      </w:r>
      <w:proofErr w:type="gramStart"/>
      <w:r>
        <w:rPr>
          <w:rFonts w:ascii="Calibri" w:hAnsi="Calibri" w:cs="Calibri"/>
          <w:color w:val="000000"/>
          <w:sz w:val="22"/>
          <w:szCs w:val="22"/>
        </w:rPr>
        <w:t>is</w:t>
      </w:r>
      <w:proofErr w:type="gramEnd"/>
      <w:r>
        <w:rPr>
          <w:rFonts w:ascii="Calibri" w:hAnsi="Calibri" w:cs="Calibri"/>
          <w:color w:val="000000"/>
          <w:sz w:val="22"/>
          <w:szCs w:val="22"/>
        </w:rPr>
        <w:t xml:space="preserve"> converted to an F.</w:t>
      </w:r>
    </w:p>
    <w:p w14:paraId="3141F51C" w14:textId="77777777" w:rsidR="0064788C" w:rsidRPr="004732FD" w:rsidRDefault="0064788C" w:rsidP="0064788C">
      <w:pPr>
        <w:pStyle w:val="SyllabiHeading"/>
        <w:rPr>
          <w:b/>
        </w:rPr>
      </w:pPr>
      <w:r w:rsidRPr="004732FD">
        <w:rPr>
          <w:b/>
        </w:rPr>
        <w:t>Tentative Schedule</w:t>
      </w:r>
    </w:p>
    <w:p w14:paraId="590E9EEF" w14:textId="1A3AA8DA" w:rsidR="00DD2373" w:rsidRPr="00B03E0B" w:rsidRDefault="00DD2373" w:rsidP="00D11F52">
      <w:pPr>
        <w:pStyle w:val="Heading5"/>
        <w:spacing w:line="360" w:lineRule="auto"/>
        <w:jc w:val="both"/>
        <w:rPr>
          <w:rFonts w:ascii="Times New Roman" w:hAnsi="Times New Roman"/>
          <w:b/>
          <w:i/>
          <w:color w:val="auto"/>
        </w:rPr>
      </w:pPr>
      <w:r w:rsidRPr="00B03E0B">
        <w:rPr>
          <w:rFonts w:ascii="Times New Roman" w:hAnsi="Times New Roman"/>
          <w:color w:val="auto"/>
        </w:rPr>
        <w:t xml:space="preserve">Week 1 </w:t>
      </w:r>
      <w:r w:rsidRPr="00B03E0B">
        <w:rPr>
          <w:rFonts w:ascii="Times New Roman" w:hAnsi="Times New Roman"/>
          <w:color w:val="auto"/>
        </w:rPr>
        <w:tab/>
        <w:t>(</w:t>
      </w:r>
      <w:r w:rsidR="00A4572C">
        <w:rPr>
          <w:rFonts w:ascii="Times New Roman" w:hAnsi="Times New Roman"/>
          <w:color w:val="auto"/>
        </w:rPr>
        <w:t>TBA</w:t>
      </w:r>
      <w:r>
        <w:rPr>
          <w:rFonts w:ascii="Times New Roman" w:hAnsi="Times New Roman"/>
          <w:color w:val="auto"/>
        </w:rPr>
        <w:t>)</w:t>
      </w:r>
      <w:r w:rsidR="00A4572C">
        <w:rPr>
          <w:rFonts w:ascii="Times New Roman" w:hAnsi="Times New Roman"/>
          <w:color w:val="auto"/>
        </w:rPr>
        <w:tab/>
      </w:r>
      <w:r w:rsidRPr="00B03E0B">
        <w:rPr>
          <w:rFonts w:ascii="Times New Roman" w:hAnsi="Times New Roman"/>
          <w:color w:val="auto"/>
        </w:rPr>
        <w:tab/>
        <w:t>Introduction</w:t>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r>
      <w:r w:rsidRPr="00B03E0B">
        <w:rPr>
          <w:rFonts w:ascii="Times New Roman" w:hAnsi="Times New Roman"/>
          <w:color w:val="auto"/>
        </w:rPr>
        <w:tab/>
        <w:t>Chapters 1</w:t>
      </w:r>
      <w:r>
        <w:rPr>
          <w:rFonts w:ascii="Times New Roman" w:hAnsi="Times New Roman"/>
          <w:color w:val="auto"/>
        </w:rPr>
        <w:t>-3</w:t>
      </w:r>
    </w:p>
    <w:p w14:paraId="20F4280B" w14:textId="77777777" w:rsidR="00DD2373" w:rsidRPr="00EE7EDA" w:rsidRDefault="00DD2373" w:rsidP="00D11F52">
      <w:pPr>
        <w:spacing w:line="360" w:lineRule="auto"/>
        <w:rPr>
          <w:b/>
          <w:bCs/>
        </w:rPr>
      </w:pPr>
      <w:r>
        <w:tab/>
      </w:r>
      <w:r>
        <w:rPr>
          <w:b/>
          <w:bCs/>
        </w:rPr>
        <w:t>Chapter 3 Quiz can be completed as one of 3 required optional quizzes.</w:t>
      </w:r>
    </w:p>
    <w:p w14:paraId="51B0F314" w14:textId="1073F4FD" w:rsidR="00DD2373" w:rsidRDefault="00DD2373" w:rsidP="00D11F52">
      <w:pPr>
        <w:spacing w:before="120" w:line="360" w:lineRule="auto"/>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A4572C">
        <w:rPr>
          <w:rFonts w:ascii="Times New Roman" w:hAnsi="Times New Roman" w:cs="Times New Roman"/>
        </w:rPr>
        <w:t>TBA</w:t>
      </w:r>
      <w:r w:rsidRPr="00FB6938">
        <w:rPr>
          <w:rFonts w:ascii="Times New Roman" w:hAnsi="Times New Roman" w:cs="Times New Roman"/>
        </w:rPr>
        <w:t>)</w:t>
      </w:r>
      <w:r w:rsidR="00A4572C">
        <w:rPr>
          <w:rFonts w:ascii="Times New Roman" w:hAnsi="Times New Roman" w:cs="Times New Roman"/>
        </w:rPr>
        <w:tab/>
      </w:r>
      <w:r>
        <w:rPr>
          <w:rFonts w:ascii="Times New Roman" w:hAnsi="Times New Roman" w:cs="Times New Roman"/>
        </w:rPr>
        <w:tab/>
        <w:t>How Markets Work</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w:t>
      </w:r>
      <w:r>
        <w:rPr>
          <w:rFonts w:ascii="Times New Roman" w:hAnsi="Times New Roman" w:cs="Times New Roman"/>
        </w:rPr>
        <w:t xml:space="preserve"> 4-6</w:t>
      </w:r>
      <w:r w:rsidRPr="00FB6938">
        <w:rPr>
          <w:rFonts w:ascii="Times New Roman" w:hAnsi="Times New Roman" w:cs="Times New Roman"/>
        </w:rPr>
        <w:t xml:space="preserve"> </w:t>
      </w:r>
    </w:p>
    <w:p w14:paraId="0C6A323E" w14:textId="77777777" w:rsidR="00DD2373" w:rsidRDefault="00DD2373" w:rsidP="00D11F52">
      <w:pPr>
        <w:spacing w:line="360" w:lineRule="auto"/>
        <w:rPr>
          <w:b/>
          <w:bCs/>
        </w:rPr>
      </w:pPr>
      <w:r>
        <w:tab/>
      </w:r>
      <w:r>
        <w:rPr>
          <w:b/>
          <w:bCs/>
        </w:rPr>
        <w:t>Chapter 5 Quiz can be completed as one of 3 required optional quizzes.</w:t>
      </w:r>
    </w:p>
    <w:p w14:paraId="61161E2F" w14:textId="77777777" w:rsidR="00DD2373" w:rsidRPr="00D66D73" w:rsidRDefault="00DD2373" w:rsidP="00D11F52">
      <w:pPr>
        <w:spacing w:line="360" w:lineRule="auto"/>
        <w:jc w:val="center"/>
        <w:rPr>
          <w:rFonts w:ascii="Times New Roman" w:hAnsi="Times New Roman" w:cs="Times New Roman"/>
          <w:b/>
          <w:i/>
        </w:rPr>
      </w:pPr>
      <w:r w:rsidRPr="00FB6938">
        <w:rPr>
          <w:rFonts w:ascii="Times New Roman" w:hAnsi="Times New Roman" w:cs="Times New Roman"/>
          <w:b/>
          <w:i/>
        </w:rPr>
        <w:t xml:space="preserve">TERM PAPER TOPIC DUE WEEK </w:t>
      </w:r>
      <w:r>
        <w:rPr>
          <w:rFonts w:ascii="Times New Roman" w:hAnsi="Times New Roman" w:cs="Times New Roman"/>
          <w:b/>
          <w:i/>
        </w:rPr>
        <w:t>2</w:t>
      </w:r>
    </w:p>
    <w:p w14:paraId="2890CA9E" w14:textId="65F28E78" w:rsidR="00DD2373" w:rsidRDefault="00DD2373" w:rsidP="00D11F52">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A4572C">
        <w:rPr>
          <w:rFonts w:ascii="Times New Roman" w:hAnsi="Times New Roman" w:cs="Times New Roman"/>
        </w:rPr>
        <w:t>TBA</w:t>
      </w:r>
      <w:r w:rsidRPr="00FB6938">
        <w:rPr>
          <w:rFonts w:ascii="Times New Roman" w:hAnsi="Times New Roman" w:cs="Times New Roman"/>
        </w:rPr>
        <w:t>)</w:t>
      </w:r>
      <w:r w:rsidR="00A4572C">
        <w:rPr>
          <w:rFonts w:ascii="Times New Roman" w:hAnsi="Times New Roman" w:cs="Times New Roman"/>
        </w:rPr>
        <w:tab/>
      </w:r>
      <w:r w:rsidRPr="00FB6938">
        <w:rPr>
          <w:rFonts w:ascii="Times New Roman" w:hAnsi="Times New Roman" w:cs="Times New Roman"/>
        </w:rPr>
        <w:tab/>
      </w:r>
      <w:r>
        <w:rPr>
          <w:rFonts w:ascii="Times New Roman" w:hAnsi="Times New Roman" w:cs="Times New Roman"/>
        </w:rPr>
        <w:t>Markets and Welfare</w:t>
      </w:r>
      <w:r>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w:t>
      </w:r>
      <w:r>
        <w:rPr>
          <w:rFonts w:ascii="Times New Roman" w:hAnsi="Times New Roman" w:cs="Times New Roman"/>
        </w:rPr>
        <w:t>9</w:t>
      </w:r>
    </w:p>
    <w:p w14:paraId="55B9C532" w14:textId="77777777" w:rsidR="00DD2373" w:rsidRPr="00EE7EDA" w:rsidRDefault="00DD2373" w:rsidP="00D11F52">
      <w:pPr>
        <w:spacing w:line="360" w:lineRule="auto"/>
        <w:rPr>
          <w:b/>
          <w:bCs/>
        </w:rPr>
      </w:pPr>
      <w:r>
        <w:tab/>
      </w:r>
      <w:r>
        <w:rPr>
          <w:b/>
          <w:bCs/>
        </w:rPr>
        <w:t>Chapter 9 Quiz can be completed as one of 3 required optional quizzes.</w:t>
      </w:r>
    </w:p>
    <w:p w14:paraId="52CEF909" w14:textId="2C3690BD" w:rsidR="00DD2373" w:rsidRDefault="00DD2373" w:rsidP="00D11F52">
      <w:pPr>
        <w:spacing w:line="360" w:lineRule="auto"/>
        <w:rPr>
          <w:rFonts w:ascii="Times New Roman" w:hAnsi="Times New Roman"/>
        </w:rPr>
      </w:pPr>
      <w:r w:rsidRPr="00BF559D">
        <w:rPr>
          <w:rFonts w:ascii="Times New Roman" w:hAnsi="Times New Roman"/>
        </w:rPr>
        <w:lastRenderedPageBreak/>
        <w:t xml:space="preserve">Week 4 </w:t>
      </w:r>
      <w:r w:rsidRPr="00BF559D">
        <w:rPr>
          <w:rFonts w:ascii="Times New Roman" w:hAnsi="Times New Roman"/>
        </w:rPr>
        <w:tab/>
        <w:t>(</w:t>
      </w:r>
      <w:r w:rsidR="00A4572C">
        <w:rPr>
          <w:rFonts w:ascii="Times New Roman" w:hAnsi="Times New Roman"/>
        </w:rPr>
        <w:t>TBA</w:t>
      </w:r>
      <w:r>
        <w:rPr>
          <w:rFonts w:ascii="Times New Roman" w:hAnsi="Times New Roman"/>
        </w:rPr>
        <w:t>)</w:t>
      </w:r>
      <w:r w:rsidR="00A4572C">
        <w:rPr>
          <w:rFonts w:ascii="Times New Roman" w:hAnsi="Times New Roman"/>
        </w:rPr>
        <w:tab/>
      </w:r>
      <w:r>
        <w:rPr>
          <w:rFonts w:ascii="Times New Roman" w:hAnsi="Times New Roman"/>
        </w:rPr>
        <w:tab/>
        <w:t>Externalities and Production Costs</w:t>
      </w:r>
      <w:r>
        <w:rPr>
          <w:rFonts w:ascii="Times New Roman" w:hAnsi="Times New Roman"/>
        </w:rPr>
        <w:tab/>
      </w:r>
      <w:r w:rsidRPr="00BF559D">
        <w:rPr>
          <w:rFonts w:ascii="Times New Roman" w:hAnsi="Times New Roman"/>
        </w:rPr>
        <w:tab/>
        <w:t>Chapters 10</w:t>
      </w:r>
      <w:r>
        <w:rPr>
          <w:rFonts w:ascii="Times New Roman" w:hAnsi="Times New Roman"/>
        </w:rPr>
        <w:t>-12</w:t>
      </w:r>
    </w:p>
    <w:p w14:paraId="6934C15B" w14:textId="77777777" w:rsidR="00DD2373" w:rsidRPr="00EE7EDA" w:rsidRDefault="00DD2373" w:rsidP="00D11F52">
      <w:pPr>
        <w:spacing w:line="360" w:lineRule="auto"/>
        <w:rPr>
          <w:b/>
          <w:bCs/>
        </w:rPr>
      </w:pPr>
      <w:r>
        <w:tab/>
      </w:r>
      <w:r>
        <w:rPr>
          <w:b/>
          <w:bCs/>
        </w:rPr>
        <w:t>Chapter 11 Quiz can be completed as one of 3 required optional quizzes.</w:t>
      </w:r>
    </w:p>
    <w:p w14:paraId="27EAC043" w14:textId="1B83D6F7" w:rsidR="00DD2373" w:rsidRPr="00292144" w:rsidRDefault="00DD2373" w:rsidP="00D11F52">
      <w:pPr>
        <w:spacing w:line="360" w:lineRule="auto"/>
        <w:rPr>
          <w:rFonts w:ascii="Times New Roman" w:hAnsi="Times New Roman"/>
          <w:b/>
          <w:bCs/>
          <w:i/>
          <w:iCs/>
          <w:color w:val="C00000"/>
        </w:rPr>
      </w:pPr>
      <w:r w:rsidRPr="00292144">
        <w:rPr>
          <w:rFonts w:ascii="Times New Roman" w:hAnsi="Times New Roman"/>
          <w:b/>
          <w:bCs/>
          <w:i/>
          <w:iCs/>
          <w:color w:val="C00000"/>
        </w:rPr>
        <w:t>MIDTERM</w:t>
      </w:r>
      <w:r w:rsidRPr="00292144">
        <w:rPr>
          <w:rFonts w:ascii="Times New Roman" w:hAnsi="Times New Roman"/>
          <w:b/>
          <w:bCs/>
          <w:i/>
          <w:iCs/>
          <w:color w:val="C00000"/>
        </w:rPr>
        <w:tab/>
        <w:t>(</w:t>
      </w:r>
      <w:r w:rsidR="00A4572C">
        <w:rPr>
          <w:rFonts w:ascii="Times New Roman" w:hAnsi="Times New Roman"/>
          <w:b/>
          <w:bCs/>
          <w:i/>
          <w:iCs/>
          <w:color w:val="C00000"/>
        </w:rPr>
        <w:t>TBA</w:t>
      </w:r>
      <w:r w:rsidRPr="00292144">
        <w:rPr>
          <w:rFonts w:ascii="Times New Roman" w:hAnsi="Times New Roman"/>
          <w:b/>
          <w:bCs/>
          <w:i/>
          <w:iCs/>
          <w:color w:val="C00000"/>
        </w:rPr>
        <w:t>)</w:t>
      </w:r>
      <w:r w:rsidR="00A4572C">
        <w:rPr>
          <w:rFonts w:ascii="Times New Roman" w:hAnsi="Times New Roman"/>
          <w:b/>
          <w:bCs/>
          <w:i/>
          <w:iCs/>
          <w:color w:val="C00000"/>
        </w:rPr>
        <w:tab/>
      </w:r>
      <w:r w:rsidRPr="00292144">
        <w:rPr>
          <w:rFonts w:ascii="Times New Roman" w:hAnsi="Times New Roman"/>
          <w:b/>
          <w:bCs/>
          <w:i/>
          <w:iCs/>
          <w:color w:val="C00000"/>
        </w:rPr>
        <w:tab/>
      </w:r>
      <w:r w:rsidRPr="00292144">
        <w:rPr>
          <w:rFonts w:ascii="Times New Roman" w:hAnsi="Times New Roman"/>
          <w:b/>
          <w:bCs/>
          <w:i/>
          <w:iCs/>
          <w:color w:val="C00000"/>
          <w:highlight w:val="yellow"/>
        </w:rPr>
        <w:t xml:space="preserve">Midterm Exam to be completed by 11:59pm </w:t>
      </w:r>
      <w:proofErr w:type="gramStart"/>
      <w:r w:rsidRPr="00292144">
        <w:rPr>
          <w:rFonts w:ascii="Times New Roman" w:hAnsi="Times New Roman"/>
          <w:b/>
          <w:bCs/>
          <w:i/>
          <w:iCs/>
          <w:color w:val="C00000"/>
          <w:highlight w:val="yellow"/>
        </w:rPr>
        <w:t>Central</w:t>
      </w:r>
      <w:proofErr w:type="gramEnd"/>
    </w:p>
    <w:p w14:paraId="73DE9C02" w14:textId="77777777" w:rsidR="00DD2373" w:rsidRPr="00CC1ED3" w:rsidRDefault="00DD2373" w:rsidP="00D11F52">
      <w:pPr>
        <w:spacing w:line="360" w:lineRule="auto"/>
        <w:rPr>
          <w:rFonts w:ascii="Times New Roman" w:hAnsi="Times New Roman"/>
          <w:b/>
          <w:bCs/>
        </w:rPr>
      </w:pPr>
      <w:r>
        <w:rPr>
          <w:rFonts w:ascii="Times New Roman" w:hAnsi="Times New Roman"/>
        </w:rPr>
        <w:tab/>
      </w:r>
      <w:r>
        <w:rPr>
          <w:rFonts w:ascii="Times New Roman" w:hAnsi="Times New Roman"/>
          <w:b/>
          <w:bCs/>
        </w:rPr>
        <w:t>MIDTERM EXAM OVERLAPS WITH END OF WEEK 4</w:t>
      </w:r>
    </w:p>
    <w:p w14:paraId="3E13F87B" w14:textId="17262261" w:rsidR="00DD2373" w:rsidRDefault="00DD2373" w:rsidP="00D11F52">
      <w:pPr>
        <w:spacing w:line="360" w:lineRule="auto"/>
        <w:rPr>
          <w:rFonts w:ascii="Times New Roman" w:hAnsi="Times New Roman"/>
        </w:rPr>
      </w:pPr>
      <w:r w:rsidRPr="00BF559D">
        <w:rPr>
          <w:rFonts w:ascii="Times New Roman" w:hAnsi="Times New Roman"/>
        </w:rPr>
        <w:t xml:space="preserve">Week </w:t>
      </w:r>
      <w:r>
        <w:rPr>
          <w:rFonts w:ascii="Times New Roman" w:hAnsi="Times New Roman"/>
        </w:rPr>
        <w:t>5</w:t>
      </w:r>
      <w:r w:rsidRPr="00BF559D">
        <w:rPr>
          <w:rFonts w:ascii="Times New Roman" w:hAnsi="Times New Roman"/>
        </w:rPr>
        <w:tab/>
      </w:r>
      <w:r w:rsidR="0092167D">
        <w:rPr>
          <w:rFonts w:ascii="Times New Roman" w:hAnsi="Times New Roman"/>
        </w:rPr>
        <w:tab/>
      </w:r>
      <w:r w:rsidRPr="00BF559D">
        <w:rPr>
          <w:rFonts w:ascii="Times New Roman" w:hAnsi="Times New Roman"/>
        </w:rPr>
        <w:t>(</w:t>
      </w:r>
      <w:r w:rsidR="00A4572C">
        <w:rPr>
          <w:rFonts w:ascii="Times New Roman" w:hAnsi="Times New Roman"/>
        </w:rPr>
        <w:t>TBA</w:t>
      </w:r>
      <w:r>
        <w:rPr>
          <w:rFonts w:ascii="Times New Roman" w:hAnsi="Times New Roman"/>
        </w:rPr>
        <w:t>)</w:t>
      </w:r>
      <w:r w:rsidR="00A4572C">
        <w:rPr>
          <w:rFonts w:ascii="Times New Roman" w:hAnsi="Times New Roman"/>
        </w:rPr>
        <w:tab/>
      </w:r>
      <w:r>
        <w:rPr>
          <w:rFonts w:ascii="Times New Roman" w:hAnsi="Times New Roman"/>
        </w:rPr>
        <w:t xml:space="preserve"> </w:t>
      </w:r>
      <w:r>
        <w:rPr>
          <w:rFonts w:ascii="Times New Roman" w:hAnsi="Times New Roman"/>
        </w:rPr>
        <w:tab/>
        <w:t>Market Structures and National Income</w:t>
      </w:r>
      <w:r>
        <w:rPr>
          <w:rFonts w:ascii="Times New Roman" w:hAnsi="Times New Roman"/>
        </w:rPr>
        <w:tab/>
      </w:r>
      <w:r w:rsidRPr="00BF559D">
        <w:rPr>
          <w:rFonts w:ascii="Times New Roman" w:hAnsi="Times New Roman"/>
        </w:rPr>
        <w:t>Chapters 1</w:t>
      </w:r>
      <w:r>
        <w:rPr>
          <w:rFonts w:ascii="Times New Roman" w:hAnsi="Times New Roman"/>
        </w:rPr>
        <w:t>3-15</w:t>
      </w:r>
    </w:p>
    <w:p w14:paraId="1F3054FC" w14:textId="77777777" w:rsidR="00DD2373" w:rsidRPr="00EE7EDA" w:rsidRDefault="00DD2373" w:rsidP="00D11F52">
      <w:pPr>
        <w:spacing w:line="360" w:lineRule="auto"/>
        <w:rPr>
          <w:b/>
          <w:bCs/>
        </w:rPr>
      </w:pPr>
      <w:r>
        <w:tab/>
      </w:r>
      <w:r>
        <w:rPr>
          <w:b/>
          <w:bCs/>
        </w:rPr>
        <w:t>Chapter 15 Quiz can be completed as one of 3 required optional quizzes.</w:t>
      </w:r>
    </w:p>
    <w:p w14:paraId="1C391A45" w14:textId="25A4A614" w:rsidR="00DD2373" w:rsidRDefault="00DD2373" w:rsidP="00D11F52">
      <w:pPr>
        <w:spacing w:line="360" w:lineRule="auto"/>
        <w:rPr>
          <w:rFonts w:ascii="Times New Roman" w:hAnsi="Times New Roman"/>
        </w:rPr>
      </w:pPr>
      <w:r>
        <w:rPr>
          <w:rFonts w:ascii="Times New Roman" w:hAnsi="Times New Roman"/>
        </w:rPr>
        <w:t>Week 6</w:t>
      </w:r>
      <w:r>
        <w:rPr>
          <w:rFonts w:ascii="Times New Roman" w:hAnsi="Times New Roman"/>
        </w:rPr>
        <w:tab/>
      </w:r>
      <w:r w:rsidR="0092167D">
        <w:rPr>
          <w:rFonts w:ascii="Times New Roman" w:hAnsi="Times New Roman"/>
        </w:rPr>
        <w:tab/>
      </w:r>
      <w:r>
        <w:rPr>
          <w:rFonts w:ascii="Times New Roman" w:hAnsi="Times New Roman"/>
        </w:rPr>
        <w:t>(</w:t>
      </w:r>
      <w:r w:rsidR="00A4572C">
        <w:rPr>
          <w:rFonts w:ascii="Times New Roman" w:hAnsi="Times New Roman"/>
        </w:rPr>
        <w:t>TBA</w:t>
      </w:r>
      <w:r w:rsidRPr="003B2210">
        <w:rPr>
          <w:rFonts w:ascii="Times New Roman" w:hAnsi="Times New Roman"/>
        </w:rPr>
        <w:t>)</w:t>
      </w:r>
      <w:r w:rsidR="00A4572C">
        <w:rPr>
          <w:rFonts w:ascii="Times New Roman" w:hAnsi="Times New Roman"/>
        </w:rPr>
        <w:tab/>
      </w:r>
      <w:r w:rsidRPr="003B2210">
        <w:rPr>
          <w:rFonts w:ascii="Times New Roman" w:hAnsi="Times New Roman"/>
        </w:rPr>
        <w:tab/>
      </w:r>
      <w:r>
        <w:rPr>
          <w:rFonts w:ascii="Times New Roman" w:hAnsi="Times New Roman"/>
        </w:rPr>
        <w:t xml:space="preserve">Cost of Living, Production, and Growth </w:t>
      </w:r>
      <w:r w:rsidRPr="003B2210">
        <w:rPr>
          <w:rFonts w:ascii="Times New Roman" w:hAnsi="Times New Roman"/>
        </w:rPr>
        <w:tab/>
        <w:t xml:space="preserve">Chapters </w:t>
      </w:r>
      <w:r>
        <w:rPr>
          <w:rFonts w:ascii="Times New Roman" w:hAnsi="Times New Roman"/>
        </w:rPr>
        <w:t>16-18</w:t>
      </w:r>
    </w:p>
    <w:p w14:paraId="55B190EC" w14:textId="77777777" w:rsidR="00DD2373" w:rsidRPr="00EE7EDA" w:rsidRDefault="00DD2373" w:rsidP="00D11F52">
      <w:pPr>
        <w:spacing w:line="360" w:lineRule="auto"/>
        <w:rPr>
          <w:b/>
          <w:bCs/>
        </w:rPr>
      </w:pPr>
      <w:r>
        <w:tab/>
      </w:r>
      <w:r>
        <w:rPr>
          <w:b/>
          <w:bCs/>
        </w:rPr>
        <w:t>Chapter 18 Quiz can be completed as one of 3 required optional quizzes.</w:t>
      </w:r>
    </w:p>
    <w:p w14:paraId="18118EFE" w14:textId="77777777" w:rsidR="00DD2373" w:rsidRPr="003B2210" w:rsidRDefault="00DD2373" w:rsidP="00BF1D67">
      <w:pPr>
        <w:spacing w:line="360" w:lineRule="auto"/>
        <w:jc w:val="center"/>
        <w:rPr>
          <w:rFonts w:ascii="Times New Roman" w:hAnsi="Times New Roman"/>
          <w:b/>
          <w:i/>
        </w:rPr>
      </w:pPr>
      <w:r w:rsidRPr="003B2210">
        <w:rPr>
          <w:rFonts w:ascii="Times New Roman" w:hAnsi="Times New Roman"/>
          <w:b/>
          <w:i/>
        </w:rPr>
        <w:t xml:space="preserve">TERM PAPER DUE WEEK </w:t>
      </w:r>
      <w:r>
        <w:rPr>
          <w:rFonts w:ascii="Times New Roman" w:hAnsi="Times New Roman"/>
          <w:b/>
          <w:i/>
        </w:rPr>
        <w:t>6</w:t>
      </w:r>
    </w:p>
    <w:p w14:paraId="74A77745" w14:textId="29025B58" w:rsidR="00DD2373" w:rsidRPr="003B2210" w:rsidRDefault="00DD2373" w:rsidP="00D11F52">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996252">
        <w:rPr>
          <w:rFonts w:ascii="Times New Roman" w:hAnsi="Times New Roman"/>
        </w:rPr>
        <w:t>TBA</w:t>
      </w:r>
      <w:r>
        <w:rPr>
          <w:rFonts w:ascii="Times New Roman" w:hAnsi="Times New Roman"/>
        </w:rPr>
        <w:t>)</w:t>
      </w:r>
      <w:r w:rsidR="00996252">
        <w:rPr>
          <w:rFonts w:ascii="Times New Roman" w:hAnsi="Times New Roman"/>
        </w:rPr>
        <w:tab/>
      </w:r>
      <w:r>
        <w:rPr>
          <w:rFonts w:ascii="Times New Roman" w:hAnsi="Times New Roman"/>
        </w:rPr>
        <w:tab/>
        <w:t>The Monetary System and Inflation</w:t>
      </w:r>
      <w:r w:rsidRPr="003B2210">
        <w:rPr>
          <w:rFonts w:ascii="Times New Roman" w:hAnsi="Times New Roman"/>
        </w:rPr>
        <w:tab/>
      </w:r>
      <w:r w:rsidRPr="003B2210">
        <w:rPr>
          <w:rFonts w:ascii="Times New Roman" w:hAnsi="Times New Roman"/>
        </w:rPr>
        <w:tab/>
        <w:t xml:space="preserve">Chapters </w:t>
      </w:r>
      <w:r>
        <w:rPr>
          <w:rFonts w:ascii="Times New Roman" w:hAnsi="Times New Roman"/>
        </w:rPr>
        <w:t>21-22</w:t>
      </w:r>
    </w:p>
    <w:p w14:paraId="57977977" w14:textId="196A61A3" w:rsidR="00DD2373" w:rsidRDefault="00DD2373" w:rsidP="00D11F52">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w:t>
      </w:r>
      <w:r>
        <w:rPr>
          <w:rFonts w:ascii="Times New Roman" w:hAnsi="Times New Roman" w:cs="Times New Roman"/>
          <w:color w:val="auto"/>
        </w:rPr>
        <w:t>8</w:t>
      </w:r>
      <w:r w:rsidRPr="00FB6938">
        <w:rPr>
          <w:rFonts w:ascii="Times New Roman" w:hAnsi="Times New Roman" w:cs="Times New Roman"/>
          <w:color w:val="auto"/>
        </w:rPr>
        <w:tab/>
        <w:t>(</w:t>
      </w:r>
      <w:r w:rsidR="00996252">
        <w:rPr>
          <w:rFonts w:ascii="Times New Roman" w:hAnsi="Times New Roman" w:cs="Times New Roman"/>
          <w:color w:val="auto"/>
        </w:rPr>
        <w:t>TBA</w:t>
      </w:r>
      <w:r w:rsidRPr="00FB6938">
        <w:rPr>
          <w:rFonts w:ascii="Times New Roman" w:hAnsi="Times New Roman" w:cs="Times New Roman"/>
          <w:color w:val="auto"/>
        </w:rPr>
        <w:t>)</w:t>
      </w:r>
      <w:r w:rsidR="00996252">
        <w:rPr>
          <w:rFonts w:ascii="Times New Roman" w:hAnsi="Times New Roman" w:cs="Times New Roman"/>
          <w:color w:val="auto"/>
        </w:rPr>
        <w:tab/>
      </w:r>
      <w:r w:rsidRPr="00FB6938">
        <w:rPr>
          <w:rFonts w:ascii="Times New Roman" w:hAnsi="Times New Roman" w:cs="Times New Roman"/>
          <w:color w:val="auto"/>
        </w:rPr>
        <w:tab/>
      </w:r>
      <w:r>
        <w:rPr>
          <w:rFonts w:ascii="Times New Roman" w:hAnsi="Times New Roman" w:cs="Times New Roman"/>
          <w:color w:val="auto"/>
        </w:rPr>
        <w:t>Aggregate Supply and Aggregate Demand</w:t>
      </w:r>
      <w:r>
        <w:rPr>
          <w:rFonts w:ascii="Times New Roman" w:hAnsi="Times New Roman" w:cs="Times New Roman"/>
          <w:color w:val="auto"/>
        </w:rPr>
        <w:tab/>
        <w:t>Chapters 23-24</w:t>
      </w:r>
    </w:p>
    <w:p w14:paraId="691BBD8B" w14:textId="70DDF29F" w:rsidR="00DD2373" w:rsidRPr="00292144" w:rsidRDefault="00DD2373" w:rsidP="00D11F52">
      <w:pPr>
        <w:pStyle w:val="Heading2"/>
        <w:spacing w:after="160" w:line="360" w:lineRule="auto"/>
        <w:rPr>
          <w:b/>
          <w:bCs/>
          <w:i/>
          <w:iCs/>
          <w:color w:val="C00000"/>
        </w:rPr>
      </w:pPr>
      <w:r w:rsidRPr="00292144">
        <w:rPr>
          <w:rFonts w:ascii="Times New Roman" w:hAnsi="Times New Roman" w:cs="Times New Roman"/>
          <w:b/>
          <w:bCs/>
          <w:i/>
          <w:iCs/>
          <w:color w:val="C00000"/>
        </w:rPr>
        <w:t xml:space="preserve">FINAL </w:t>
      </w:r>
      <w:r w:rsidRPr="00292144">
        <w:rPr>
          <w:rFonts w:ascii="Times New Roman" w:hAnsi="Times New Roman" w:cs="Times New Roman"/>
          <w:b/>
          <w:bCs/>
          <w:i/>
          <w:iCs/>
          <w:color w:val="C00000"/>
        </w:rPr>
        <w:tab/>
        <w:t>(</w:t>
      </w:r>
      <w:r w:rsidR="00996252">
        <w:rPr>
          <w:rFonts w:ascii="Times New Roman" w:hAnsi="Times New Roman" w:cs="Times New Roman"/>
          <w:b/>
          <w:bCs/>
          <w:i/>
          <w:iCs/>
          <w:color w:val="C00000"/>
        </w:rPr>
        <w:t>TBA</w:t>
      </w:r>
      <w:r w:rsidRPr="00292144">
        <w:rPr>
          <w:rFonts w:ascii="Times New Roman" w:hAnsi="Times New Roman" w:cs="Times New Roman"/>
          <w:b/>
          <w:bCs/>
          <w:i/>
          <w:iCs/>
          <w:color w:val="C00000"/>
        </w:rPr>
        <w:t>)</w:t>
      </w:r>
      <w:r w:rsidR="00996252">
        <w:rPr>
          <w:rFonts w:ascii="Times New Roman" w:hAnsi="Times New Roman" w:cs="Times New Roman"/>
          <w:b/>
          <w:bCs/>
          <w:i/>
          <w:iCs/>
          <w:color w:val="C00000"/>
        </w:rPr>
        <w:tab/>
      </w:r>
      <w:r w:rsidRPr="00292144">
        <w:rPr>
          <w:rFonts w:ascii="Times New Roman" w:hAnsi="Times New Roman" w:cs="Times New Roman"/>
          <w:b/>
          <w:bCs/>
          <w:i/>
          <w:iCs/>
          <w:color w:val="C00000"/>
        </w:rPr>
        <w:tab/>
      </w:r>
      <w:r w:rsidRPr="00292144">
        <w:rPr>
          <w:rFonts w:ascii="Times New Roman" w:hAnsi="Times New Roman"/>
          <w:b/>
          <w:bCs/>
          <w:i/>
          <w:iCs/>
          <w:color w:val="C00000"/>
          <w:highlight w:val="yellow"/>
        </w:rPr>
        <w:t>Final Exam to be completed by 11:59pm Central</w:t>
      </w:r>
      <w:r w:rsidRPr="00292144">
        <w:rPr>
          <w:rFonts w:ascii="Times New Roman" w:hAnsi="Times New Roman"/>
          <w:b/>
          <w:bCs/>
          <w:i/>
          <w:iCs/>
          <w:color w:val="C00000"/>
        </w:rPr>
        <w:t xml:space="preserve"> </w:t>
      </w:r>
      <w:r w:rsidRPr="00292144">
        <w:rPr>
          <w:b/>
          <w:bCs/>
          <w:i/>
          <w:iCs/>
          <w:color w:val="C00000"/>
        </w:rPr>
        <w:tab/>
      </w:r>
    </w:p>
    <w:p w14:paraId="68436C3D" w14:textId="77777777" w:rsidR="00DD2373" w:rsidRPr="00CC1ED3" w:rsidRDefault="00DD2373" w:rsidP="00D11F52">
      <w:pPr>
        <w:spacing w:line="360" w:lineRule="auto"/>
        <w:rPr>
          <w:rFonts w:ascii="Times New Roman" w:hAnsi="Times New Roman"/>
          <w:b/>
          <w:bCs/>
        </w:rPr>
      </w:pPr>
      <w:r>
        <w:rPr>
          <w:rFonts w:ascii="Times New Roman" w:hAnsi="Times New Roman"/>
        </w:rPr>
        <w:tab/>
      </w:r>
      <w:r>
        <w:rPr>
          <w:rFonts w:ascii="Times New Roman" w:hAnsi="Times New Roman"/>
          <w:b/>
          <w:bCs/>
        </w:rPr>
        <w:t>FINAL EXAM OVERLAPS WITH END OF WEEK 8</w:t>
      </w:r>
    </w:p>
    <w:p w14:paraId="7D9C4BD4" w14:textId="77777777" w:rsidR="00DD2373" w:rsidRPr="003B2210" w:rsidRDefault="00DD2373" w:rsidP="00DD2373">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w:t>
      </w:r>
      <w:r>
        <w:rPr>
          <w:bCs/>
          <w:color w:val="auto"/>
        </w:rPr>
        <w:t>midterm and</w:t>
      </w:r>
      <w:r w:rsidRPr="003B2210">
        <w:rPr>
          <w:bCs/>
          <w:color w:val="auto"/>
        </w:rPr>
        <w:t xml:space="preserve"> final exam week</w:t>
      </w:r>
      <w:r>
        <w:rPr>
          <w:bCs/>
          <w:color w:val="auto"/>
        </w:rPr>
        <w:t>s</w:t>
      </w:r>
      <w:r w:rsidRPr="003B2210">
        <w:rPr>
          <w:bCs/>
          <w:color w:val="auto"/>
        </w:rPr>
        <w:t xml:space="preserve"> </w:t>
      </w:r>
      <w:r>
        <w:rPr>
          <w:bCs/>
          <w:color w:val="auto"/>
        </w:rPr>
        <w:t>are</w:t>
      </w:r>
      <w:r w:rsidRPr="003B2210">
        <w:rPr>
          <w:bCs/>
          <w:color w:val="auto"/>
        </w:rPr>
        <w:t xml:space="preserve"> shorter than the other weeks.  </w:t>
      </w:r>
      <w:r w:rsidRPr="003B2210">
        <w:rPr>
          <w:color w:val="auto"/>
        </w:rPr>
        <w:t xml:space="preserve">This schedule is tentative and may be changed during the semester as events warrant.  Students are responsible for any changes made during the term.  </w:t>
      </w:r>
    </w:p>
    <w:p w14:paraId="4D79A0C0" w14:textId="77777777" w:rsidR="0064788C" w:rsidRDefault="0064788C" w:rsidP="0064788C"/>
    <w:p w14:paraId="2EE91EE8" w14:textId="77777777" w:rsidR="00F2484A" w:rsidRDefault="00F2484A"/>
    <w:sectPr w:rsidR="00F2484A" w:rsidSect="0064788C">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356B" w14:textId="77777777" w:rsidR="00C55CAB" w:rsidRDefault="00C55CAB" w:rsidP="0064788C">
      <w:pPr>
        <w:spacing w:after="0"/>
      </w:pPr>
      <w:r>
        <w:separator/>
      </w:r>
    </w:p>
  </w:endnote>
  <w:endnote w:type="continuationSeparator" w:id="0">
    <w:p w14:paraId="759005AD" w14:textId="77777777" w:rsidR="00C55CAB" w:rsidRDefault="00C55CAB" w:rsidP="006478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6E7C" w14:textId="77777777" w:rsidR="00C55CAB" w:rsidRDefault="00C55CAB" w:rsidP="0064788C">
      <w:pPr>
        <w:spacing w:after="0"/>
      </w:pPr>
      <w:r>
        <w:separator/>
      </w:r>
    </w:p>
  </w:footnote>
  <w:footnote w:type="continuationSeparator" w:id="0">
    <w:p w14:paraId="2AA2A58A" w14:textId="77777777" w:rsidR="00C55CAB" w:rsidRDefault="00C55CAB" w:rsidP="006478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50A3" w14:textId="77777777" w:rsidR="0064788C" w:rsidRDefault="0064788C" w:rsidP="0064788C">
    <w:pPr>
      <w:pStyle w:val="Header"/>
      <w:jc w:val="right"/>
    </w:pPr>
    <w:r>
      <w:rPr>
        <w:noProof/>
      </w:rPr>
      <w:drawing>
        <wp:inline distT="0" distB="0" distL="0" distR="0" wp14:anchorId="22D97832" wp14:editId="0BE4EB8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08C67BA" w14:textId="21EEC720" w:rsidR="0064788C" w:rsidRPr="0064788C" w:rsidRDefault="0064788C" w:rsidP="0064788C">
    <w:pPr>
      <w:pStyle w:val="Header"/>
      <w:jc w:val="center"/>
      <w:rPr>
        <w:color w:val="0070C0"/>
        <w:sz w:val="24"/>
        <w:szCs w:val="24"/>
      </w:rPr>
    </w:pPr>
    <w:r>
      <w:t xml:space="preserve">                                                                                                                        </w:t>
    </w:r>
    <w:r w:rsidRPr="00A67B54">
      <w:rPr>
        <w:color w:val="0070C0"/>
        <w:sz w:val="24"/>
        <w:szCs w:val="24"/>
      </w:rPr>
      <w:t>School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D0A80"/>
    <w:multiLevelType w:val="hybridMultilevel"/>
    <w:tmpl w:val="E832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20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8C"/>
    <w:rsid w:val="0002442A"/>
    <w:rsid w:val="001C0CCA"/>
    <w:rsid w:val="001E2795"/>
    <w:rsid w:val="002402AC"/>
    <w:rsid w:val="002644BA"/>
    <w:rsid w:val="002A0DE1"/>
    <w:rsid w:val="0064788C"/>
    <w:rsid w:val="007507CA"/>
    <w:rsid w:val="0092167D"/>
    <w:rsid w:val="00996252"/>
    <w:rsid w:val="00A4572C"/>
    <w:rsid w:val="00BF1D67"/>
    <w:rsid w:val="00C55CAB"/>
    <w:rsid w:val="00CD7309"/>
    <w:rsid w:val="00D11F52"/>
    <w:rsid w:val="00DD2373"/>
    <w:rsid w:val="00E05241"/>
    <w:rsid w:val="00F2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1C22"/>
  <w15:chartTrackingRefBased/>
  <w15:docId w15:val="{CF942950-D0FA-452A-B3B7-D7DA8914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8C"/>
    <w:pPr>
      <w:spacing w:line="240" w:lineRule="auto"/>
      <w:contextualSpacing/>
    </w:pPr>
  </w:style>
  <w:style w:type="paragraph" w:styleId="Heading2">
    <w:name w:val="heading 2"/>
    <w:basedOn w:val="Normal"/>
    <w:next w:val="Normal"/>
    <w:link w:val="Heading2Char"/>
    <w:uiPriority w:val="9"/>
    <w:unhideWhenUsed/>
    <w:qFormat/>
    <w:rsid w:val="00DD2373"/>
    <w:pPr>
      <w:spacing w:after="0" w:line="259" w:lineRule="auto"/>
      <w:contextualSpacing w:val="0"/>
      <w:outlineLvl w:val="1"/>
    </w:pPr>
    <w:rPr>
      <w:color w:val="2E74B5" w:themeColor="accent5" w:themeShade="BF"/>
      <w:sz w:val="24"/>
      <w:szCs w:val="24"/>
    </w:rPr>
  </w:style>
  <w:style w:type="paragraph" w:styleId="Heading5">
    <w:name w:val="heading 5"/>
    <w:basedOn w:val="Normal"/>
    <w:next w:val="Normal"/>
    <w:link w:val="Heading5Char"/>
    <w:uiPriority w:val="9"/>
    <w:semiHidden/>
    <w:unhideWhenUsed/>
    <w:qFormat/>
    <w:rsid w:val="00DD2373"/>
    <w:pPr>
      <w:keepNext/>
      <w:keepLines/>
      <w:spacing w:before="40" w:after="0" w:line="259" w:lineRule="auto"/>
      <w:contextualSpacing w:val="0"/>
      <w:outlineLvl w:val="4"/>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64788C"/>
    <w:pPr>
      <w:pBdr>
        <w:bottom w:val="single" w:sz="8" w:space="1" w:color="auto"/>
      </w:pBdr>
      <w:spacing w:before="240" w:after="240" w:line="360" w:lineRule="auto"/>
      <w:outlineLvl w:val="0"/>
    </w:pPr>
    <w:rPr>
      <w:rFonts w:ascii="Georgia" w:hAnsi="Georgia"/>
      <w:sz w:val="28"/>
    </w:rPr>
  </w:style>
  <w:style w:type="character" w:customStyle="1" w:styleId="SyllabiHeadingChar">
    <w:name w:val="Syllabi Heading Char"/>
    <w:basedOn w:val="DefaultParagraphFont"/>
    <w:link w:val="SyllabiHeading"/>
    <w:rsid w:val="0064788C"/>
    <w:rPr>
      <w:rFonts w:ascii="Georgia" w:hAnsi="Georgia"/>
      <w:sz w:val="28"/>
    </w:rPr>
  </w:style>
  <w:style w:type="paragraph" w:customStyle="1" w:styleId="SyllabiBasic">
    <w:name w:val="Syllabi Basic"/>
    <w:basedOn w:val="Normal"/>
    <w:next w:val="Normal"/>
    <w:link w:val="SyllabiBasicChar"/>
    <w:qFormat/>
    <w:rsid w:val="0064788C"/>
    <w:pPr>
      <w:outlineLvl w:val="1"/>
    </w:pPr>
  </w:style>
  <w:style w:type="character" w:customStyle="1" w:styleId="SyllabiBasicChar">
    <w:name w:val="Syllabi Basic Char"/>
    <w:basedOn w:val="DefaultParagraphFont"/>
    <w:link w:val="SyllabiBasic"/>
    <w:rsid w:val="0064788C"/>
  </w:style>
  <w:style w:type="paragraph" w:styleId="NormalWeb">
    <w:name w:val="Normal (Web)"/>
    <w:basedOn w:val="Normal"/>
    <w:uiPriority w:val="99"/>
    <w:unhideWhenUsed/>
    <w:rsid w:val="0064788C"/>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64788C"/>
    <w:pPr>
      <w:spacing w:after="0"/>
      <w:ind w:left="720"/>
      <w:contextualSpacing w:val="0"/>
    </w:pPr>
    <w:rPr>
      <w:rFonts w:ascii="Calibri" w:hAnsi="Calibri" w:cs="Calibri"/>
    </w:rPr>
  </w:style>
  <w:style w:type="paragraph" w:customStyle="1" w:styleId="style5">
    <w:name w:val="style5"/>
    <w:basedOn w:val="Normal"/>
    <w:rsid w:val="0064788C"/>
    <w:pPr>
      <w:spacing w:before="100" w:beforeAutospacing="1" w:after="100" w:afterAutospacing="1"/>
      <w:contextualSpacing w:val="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788C"/>
    <w:pPr>
      <w:tabs>
        <w:tab w:val="center" w:pos="4680"/>
        <w:tab w:val="right" w:pos="9360"/>
      </w:tabs>
      <w:spacing w:after="0"/>
    </w:pPr>
  </w:style>
  <w:style w:type="character" w:customStyle="1" w:styleId="HeaderChar">
    <w:name w:val="Header Char"/>
    <w:basedOn w:val="DefaultParagraphFont"/>
    <w:link w:val="Header"/>
    <w:uiPriority w:val="99"/>
    <w:rsid w:val="0064788C"/>
  </w:style>
  <w:style w:type="paragraph" w:styleId="Footer">
    <w:name w:val="footer"/>
    <w:basedOn w:val="Normal"/>
    <w:link w:val="FooterChar"/>
    <w:uiPriority w:val="99"/>
    <w:unhideWhenUsed/>
    <w:rsid w:val="0064788C"/>
    <w:pPr>
      <w:tabs>
        <w:tab w:val="center" w:pos="4680"/>
        <w:tab w:val="right" w:pos="9360"/>
      </w:tabs>
      <w:spacing w:after="0"/>
    </w:pPr>
  </w:style>
  <w:style w:type="character" w:customStyle="1" w:styleId="FooterChar">
    <w:name w:val="Footer Char"/>
    <w:basedOn w:val="DefaultParagraphFont"/>
    <w:link w:val="Footer"/>
    <w:uiPriority w:val="99"/>
    <w:rsid w:val="0064788C"/>
  </w:style>
  <w:style w:type="character" w:customStyle="1" w:styleId="Heading2Char">
    <w:name w:val="Heading 2 Char"/>
    <w:basedOn w:val="DefaultParagraphFont"/>
    <w:link w:val="Heading2"/>
    <w:uiPriority w:val="9"/>
    <w:rsid w:val="00DD2373"/>
    <w:rPr>
      <w:color w:val="2E74B5" w:themeColor="accent5" w:themeShade="BF"/>
      <w:sz w:val="24"/>
      <w:szCs w:val="24"/>
    </w:rPr>
  </w:style>
  <w:style w:type="character" w:customStyle="1" w:styleId="Heading5Char">
    <w:name w:val="Heading 5 Char"/>
    <w:basedOn w:val="DefaultParagraphFont"/>
    <w:link w:val="Heading5"/>
    <w:uiPriority w:val="9"/>
    <w:semiHidden/>
    <w:rsid w:val="00DD2373"/>
    <w:rPr>
      <w:rFonts w:asciiTheme="majorHAnsi" w:eastAsiaTheme="majorEastAsia" w:hAnsiTheme="majorHAnsi" w:cstheme="majorBidi"/>
      <w:color w:val="2F5496" w:themeColor="accent1" w:themeShade="BF"/>
      <w:sz w:val="24"/>
      <w:szCs w:val="24"/>
    </w:rPr>
  </w:style>
  <w:style w:type="character" w:styleId="Hyperlink">
    <w:name w:val="Hyperlink"/>
    <w:rsid w:val="001E2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3" Type="http://schemas.openxmlformats.org/officeDocument/2006/relationships/settings" Target="settings.xml"/><Relationship Id="rId7" Type="http://schemas.openxmlformats.org/officeDocument/2006/relationships/hyperlink" Target="https://bookstore.wbu.edu/site_inclusive.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el.williams@wayland.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Williams</dc:creator>
  <cp:keywords/>
  <dc:description/>
  <cp:lastModifiedBy>Angel Williams</cp:lastModifiedBy>
  <cp:revision>2</cp:revision>
  <dcterms:created xsi:type="dcterms:W3CDTF">2023-05-26T20:44:00Z</dcterms:created>
  <dcterms:modified xsi:type="dcterms:W3CDTF">2023-05-26T20:44:00Z</dcterms:modified>
</cp:coreProperties>
</file>