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415BA" w14:textId="77777777" w:rsidR="001F489E" w:rsidRPr="00B32048" w:rsidRDefault="001F489E" w:rsidP="001F489E">
      <w:pPr>
        <w:pStyle w:val="NoSpacing"/>
        <w:jc w:val="center"/>
        <w:rPr>
          <w:rFonts w:cs="Arial"/>
          <w:sz w:val="24"/>
          <w:szCs w:val="24"/>
        </w:rPr>
      </w:pPr>
      <w:r w:rsidRPr="00B32048">
        <w:rPr>
          <w:rFonts w:cs="Arial"/>
          <w:noProof/>
          <w:sz w:val="24"/>
          <w:szCs w:val="24"/>
        </w:rPr>
        <w:drawing>
          <wp:inline distT="0" distB="0" distL="0" distR="0" wp14:anchorId="0B34EA8D" wp14:editId="0816D61A">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433244AE" w14:textId="77777777" w:rsidR="00BC1A09" w:rsidRDefault="00BC1A09" w:rsidP="00516681">
      <w:pPr>
        <w:pStyle w:val="NoSpacing"/>
        <w:rPr>
          <w:rFonts w:cs="Arial"/>
          <w:bCs/>
          <w:sz w:val="24"/>
          <w:szCs w:val="24"/>
        </w:rPr>
      </w:pPr>
    </w:p>
    <w:p w14:paraId="7A81A551" w14:textId="77777777" w:rsidR="00BC1A09" w:rsidRPr="00BC1A09" w:rsidRDefault="00BC1A09" w:rsidP="00BC1A09">
      <w:pPr>
        <w:pStyle w:val="Heading1"/>
      </w:pPr>
      <w:r w:rsidRPr="00BC1A09">
        <w:t>1. School of Education</w:t>
      </w:r>
    </w:p>
    <w:p w14:paraId="5AB01A06" w14:textId="77777777" w:rsidR="001F489E" w:rsidRDefault="00516681" w:rsidP="001F489E">
      <w:pPr>
        <w:pStyle w:val="NoSpacing"/>
        <w:rPr>
          <w:rFonts w:cs="Arial"/>
          <w:bCs/>
          <w:sz w:val="24"/>
          <w:szCs w:val="24"/>
        </w:rPr>
      </w:pPr>
      <w:r>
        <w:rPr>
          <w:rFonts w:cs="Arial"/>
          <w:bCs/>
          <w:sz w:val="24"/>
          <w:szCs w:val="24"/>
        </w:rPr>
        <w:t>Virtual Campus</w:t>
      </w:r>
    </w:p>
    <w:p w14:paraId="30E32CED" w14:textId="77777777" w:rsidR="00516681" w:rsidRDefault="00516681" w:rsidP="001F489E">
      <w:pPr>
        <w:pStyle w:val="NoSpacing"/>
        <w:rPr>
          <w:rFonts w:cs="Arial"/>
          <w:bCs/>
          <w:sz w:val="24"/>
          <w:szCs w:val="24"/>
        </w:rPr>
      </w:pPr>
      <w:r>
        <w:rPr>
          <w:rFonts w:cs="Arial"/>
          <w:bCs/>
          <w:sz w:val="24"/>
          <w:szCs w:val="24"/>
        </w:rPr>
        <w:t>School of Education</w:t>
      </w:r>
    </w:p>
    <w:p w14:paraId="163F4449" w14:textId="77777777" w:rsidR="00516681" w:rsidRPr="00B32048" w:rsidRDefault="00516681" w:rsidP="001F489E">
      <w:pPr>
        <w:pStyle w:val="NoSpacing"/>
        <w:rPr>
          <w:rFonts w:cs="Arial"/>
          <w:bCs/>
          <w:sz w:val="24"/>
          <w:szCs w:val="24"/>
        </w:rPr>
      </w:pPr>
    </w:p>
    <w:p w14:paraId="142B633D" w14:textId="77777777" w:rsidR="00BC1A09" w:rsidRDefault="00BC1A09" w:rsidP="00BC1A09">
      <w:pPr>
        <w:pStyle w:val="Heading1"/>
      </w:pPr>
      <w:r w:rsidRPr="00BC1A09">
        <w:t xml:space="preserve">2. Wayland Baptist University Mission Statement:  </w:t>
      </w:r>
    </w:p>
    <w:p w14:paraId="5F8ACFE8" w14:textId="77777777" w:rsidR="00BC1A09" w:rsidRPr="00BC1A09" w:rsidRDefault="00BC1A09" w:rsidP="00BC1A09">
      <w:pPr>
        <w:pStyle w:val="NoSpacing"/>
        <w:rPr>
          <w:sz w:val="24"/>
          <w:szCs w:val="24"/>
        </w:rPr>
      </w:pPr>
      <w:r w:rsidRPr="00BC1A09">
        <w:rPr>
          <w:sz w:val="24"/>
          <w:szCs w:val="24"/>
        </w:rPr>
        <w:t>Wayland Baptist University exists to educate students in an academically challenging, learning-focused and distinctively Christian environment for professional success, and service to God and humankind.</w:t>
      </w:r>
    </w:p>
    <w:p w14:paraId="6B56F2B0" w14:textId="77777777" w:rsidR="00BC1A09" w:rsidRPr="00BC1A09" w:rsidRDefault="00BC1A09" w:rsidP="00BC1A09">
      <w:pPr>
        <w:pStyle w:val="NoSpacing"/>
        <w:rPr>
          <w:sz w:val="24"/>
          <w:szCs w:val="24"/>
        </w:rPr>
      </w:pPr>
    </w:p>
    <w:p w14:paraId="01A92A00" w14:textId="77777777" w:rsidR="00BC1A09" w:rsidRPr="00BC1A09" w:rsidRDefault="00BC1A09" w:rsidP="00BC1A09">
      <w:pPr>
        <w:pStyle w:val="Heading1"/>
      </w:pPr>
      <w:r w:rsidRPr="00BC1A09">
        <w:t xml:space="preserve">3. Course Prefix, Number, &amp; Name:  </w:t>
      </w:r>
    </w:p>
    <w:p w14:paraId="51BCF061" w14:textId="77777777" w:rsidR="001167BA" w:rsidRDefault="001167BA" w:rsidP="00BC1A09">
      <w:pPr>
        <w:pStyle w:val="NoSpacing"/>
        <w:rPr>
          <w:sz w:val="24"/>
          <w:szCs w:val="24"/>
        </w:rPr>
      </w:pPr>
      <w:r>
        <w:rPr>
          <w:sz w:val="24"/>
          <w:szCs w:val="24"/>
        </w:rPr>
        <w:t>EDAD 5340 – Special Populations and Programs</w:t>
      </w:r>
    </w:p>
    <w:p w14:paraId="585EA3C9" w14:textId="77777777" w:rsidR="00BC1A09" w:rsidRPr="00BC1A09" w:rsidRDefault="00BC1A09" w:rsidP="00BC1A09">
      <w:pPr>
        <w:pStyle w:val="NoSpacing"/>
        <w:rPr>
          <w:sz w:val="24"/>
          <w:szCs w:val="24"/>
        </w:rPr>
      </w:pPr>
      <w:r w:rsidRPr="00BC1A09">
        <w:rPr>
          <w:sz w:val="24"/>
          <w:szCs w:val="24"/>
        </w:rPr>
        <w:tab/>
      </w:r>
    </w:p>
    <w:p w14:paraId="41BE4690" w14:textId="77777777" w:rsidR="00BC1A09" w:rsidRPr="00BC1A09" w:rsidRDefault="00BC1A09" w:rsidP="001167BA">
      <w:pPr>
        <w:pStyle w:val="Heading1"/>
      </w:pPr>
      <w:r w:rsidRPr="00BC1A09">
        <w:t xml:space="preserve">4. Term and Year: </w:t>
      </w:r>
    </w:p>
    <w:p w14:paraId="3BA5D569" w14:textId="120AC7E1" w:rsidR="00BC1A09" w:rsidRDefault="00AF35F0" w:rsidP="00BC1A09">
      <w:pPr>
        <w:pStyle w:val="NoSpacing"/>
        <w:rPr>
          <w:sz w:val="24"/>
          <w:szCs w:val="24"/>
        </w:rPr>
      </w:pPr>
      <w:r>
        <w:rPr>
          <w:rFonts w:cs="Arial"/>
          <w:sz w:val="24"/>
          <w:szCs w:val="24"/>
        </w:rPr>
        <w:t>Summer Session is May 29, 2023 through July 22, 2023</w:t>
      </w:r>
    </w:p>
    <w:p w14:paraId="63F8E17A" w14:textId="77777777" w:rsidR="001167BA" w:rsidRPr="00BC1A09" w:rsidRDefault="001167BA" w:rsidP="00BC1A09">
      <w:pPr>
        <w:pStyle w:val="NoSpacing"/>
        <w:rPr>
          <w:sz w:val="24"/>
          <w:szCs w:val="24"/>
        </w:rPr>
      </w:pPr>
    </w:p>
    <w:p w14:paraId="5DEEF855" w14:textId="77777777" w:rsidR="00BC1A09" w:rsidRPr="00BC1A09" w:rsidRDefault="00BC1A09" w:rsidP="00BC1A09">
      <w:pPr>
        <w:pStyle w:val="Heading1"/>
      </w:pPr>
      <w:r w:rsidRPr="00BC1A09">
        <w:t>5. Full Name of Instructor:</w:t>
      </w:r>
    </w:p>
    <w:p w14:paraId="33B9CE1D" w14:textId="77777777" w:rsidR="00BC1A09" w:rsidRDefault="001167BA" w:rsidP="00BC1A09">
      <w:pPr>
        <w:pStyle w:val="NoSpacing"/>
        <w:rPr>
          <w:sz w:val="24"/>
          <w:szCs w:val="24"/>
        </w:rPr>
      </w:pPr>
      <w:r>
        <w:rPr>
          <w:sz w:val="24"/>
          <w:szCs w:val="24"/>
        </w:rPr>
        <w:t>Instructor: Dr. Tim Powers</w:t>
      </w:r>
    </w:p>
    <w:p w14:paraId="7A250453" w14:textId="77777777" w:rsidR="001167BA" w:rsidRDefault="00CB4097" w:rsidP="00BC1A09">
      <w:pPr>
        <w:pStyle w:val="NoSpacing"/>
        <w:rPr>
          <w:sz w:val="24"/>
          <w:szCs w:val="24"/>
        </w:rPr>
      </w:pPr>
      <w:r>
        <w:rPr>
          <w:sz w:val="24"/>
          <w:szCs w:val="24"/>
        </w:rPr>
        <w:t>Associate Professor of Education</w:t>
      </w:r>
    </w:p>
    <w:p w14:paraId="7923E387" w14:textId="77777777" w:rsidR="00CB4097" w:rsidRPr="00BC1A09" w:rsidRDefault="00CB4097" w:rsidP="00BC1A09">
      <w:pPr>
        <w:pStyle w:val="NoSpacing"/>
        <w:rPr>
          <w:sz w:val="24"/>
          <w:szCs w:val="24"/>
        </w:rPr>
      </w:pPr>
    </w:p>
    <w:p w14:paraId="70DCAA26" w14:textId="77777777" w:rsidR="00BC1A09" w:rsidRPr="00BC1A09" w:rsidRDefault="00BC1A09" w:rsidP="00BC1A09">
      <w:pPr>
        <w:pStyle w:val="Heading1"/>
      </w:pPr>
      <w:r w:rsidRPr="00BC1A09">
        <w:t xml:space="preserve">6. Office Phone and WBU Email Address: </w:t>
      </w:r>
    </w:p>
    <w:p w14:paraId="5C787A99" w14:textId="77777777" w:rsidR="001167BA" w:rsidRPr="00B32048" w:rsidRDefault="001167BA" w:rsidP="001167BA">
      <w:pPr>
        <w:pStyle w:val="NoSpacing"/>
        <w:rPr>
          <w:rFonts w:cs="Arial"/>
          <w:sz w:val="24"/>
          <w:szCs w:val="24"/>
        </w:rPr>
      </w:pPr>
      <w:r>
        <w:rPr>
          <w:rFonts w:cs="Arial"/>
          <w:sz w:val="24"/>
          <w:szCs w:val="24"/>
        </w:rPr>
        <w:t xml:space="preserve">Office: </w:t>
      </w:r>
      <w:r w:rsidRPr="00B32048">
        <w:rPr>
          <w:rFonts w:cs="Arial"/>
          <w:sz w:val="24"/>
          <w:szCs w:val="24"/>
        </w:rPr>
        <w:t>801 North Quaker Ave., Lubbock, Texas 79416</w:t>
      </w:r>
    </w:p>
    <w:p w14:paraId="15043718" w14:textId="77777777" w:rsidR="001167BA" w:rsidRPr="00B32048" w:rsidRDefault="001167BA" w:rsidP="001167BA">
      <w:pPr>
        <w:pStyle w:val="NoSpacing"/>
        <w:rPr>
          <w:rFonts w:cs="Arial"/>
          <w:sz w:val="24"/>
          <w:szCs w:val="24"/>
        </w:rPr>
      </w:pPr>
      <w:r w:rsidRPr="00B32048">
        <w:rPr>
          <w:rFonts w:cs="Arial"/>
          <w:sz w:val="24"/>
          <w:szCs w:val="24"/>
        </w:rPr>
        <w:t>Work Phone:</w:t>
      </w:r>
      <w:r w:rsidRPr="00B32048">
        <w:rPr>
          <w:rFonts w:cs="Arial"/>
          <w:sz w:val="24"/>
          <w:szCs w:val="24"/>
        </w:rPr>
        <w:tab/>
        <w:t>(806) 742-9516</w:t>
      </w:r>
    </w:p>
    <w:p w14:paraId="5DC262B1" w14:textId="77777777" w:rsidR="001167BA" w:rsidRPr="00B32048" w:rsidRDefault="001167BA" w:rsidP="001167BA">
      <w:pPr>
        <w:pStyle w:val="NoSpacing"/>
        <w:rPr>
          <w:rFonts w:cs="Arial"/>
          <w:sz w:val="24"/>
          <w:szCs w:val="24"/>
        </w:rPr>
      </w:pPr>
      <w:r>
        <w:rPr>
          <w:rFonts w:cs="Arial"/>
          <w:sz w:val="24"/>
          <w:szCs w:val="24"/>
        </w:rPr>
        <w:t xml:space="preserve">Cell Phone: </w:t>
      </w:r>
      <w:r w:rsidRPr="00B32048">
        <w:rPr>
          <w:rFonts w:cs="Arial"/>
          <w:sz w:val="24"/>
          <w:szCs w:val="24"/>
        </w:rPr>
        <w:t>(940) 631-1045</w:t>
      </w:r>
    </w:p>
    <w:p w14:paraId="05510B61" w14:textId="77777777" w:rsidR="001167BA" w:rsidRPr="00B32048" w:rsidRDefault="001167BA" w:rsidP="001167BA">
      <w:pPr>
        <w:pStyle w:val="NoSpacing"/>
        <w:rPr>
          <w:rFonts w:cs="Arial"/>
          <w:sz w:val="24"/>
          <w:szCs w:val="24"/>
        </w:rPr>
      </w:pPr>
      <w:r>
        <w:rPr>
          <w:rFonts w:cs="Arial"/>
          <w:sz w:val="24"/>
          <w:szCs w:val="24"/>
        </w:rPr>
        <w:t xml:space="preserve">Email: </w:t>
      </w:r>
      <w:r w:rsidRPr="00B32048">
        <w:rPr>
          <w:rFonts w:cs="Arial"/>
          <w:sz w:val="24"/>
          <w:szCs w:val="24"/>
        </w:rPr>
        <w:t>tim.powers@wbu.edu</w:t>
      </w:r>
    </w:p>
    <w:p w14:paraId="112E2B02" w14:textId="77777777" w:rsidR="001167BA" w:rsidRPr="00BC1A09" w:rsidRDefault="001167BA" w:rsidP="00BC1A09">
      <w:pPr>
        <w:pStyle w:val="NoSpacing"/>
        <w:rPr>
          <w:sz w:val="24"/>
          <w:szCs w:val="24"/>
        </w:rPr>
      </w:pPr>
    </w:p>
    <w:p w14:paraId="3334A9FE" w14:textId="77777777" w:rsidR="00BC1A09" w:rsidRPr="00BC1A09" w:rsidRDefault="00BC1A09" w:rsidP="00BC1A09">
      <w:pPr>
        <w:pStyle w:val="NoSpacing"/>
        <w:rPr>
          <w:b/>
          <w:sz w:val="24"/>
          <w:szCs w:val="24"/>
        </w:rPr>
      </w:pPr>
      <w:r w:rsidRPr="00BC1A09">
        <w:rPr>
          <w:b/>
          <w:sz w:val="24"/>
          <w:szCs w:val="24"/>
        </w:rPr>
        <w:t xml:space="preserve">7. Office Hours, Building, and Location: </w:t>
      </w:r>
    </w:p>
    <w:p w14:paraId="066A4CF2" w14:textId="77777777" w:rsidR="001167BA" w:rsidRPr="00B32048" w:rsidRDefault="001167BA" w:rsidP="001167BA">
      <w:pPr>
        <w:pStyle w:val="NoSpacing"/>
        <w:rPr>
          <w:rFonts w:cs="Arial"/>
          <w:sz w:val="24"/>
          <w:szCs w:val="24"/>
        </w:rPr>
      </w:pPr>
      <w:r w:rsidRPr="00B32048">
        <w:rPr>
          <w:rFonts w:cs="Arial"/>
          <w:sz w:val="24"/>
          <w:szCs w:val="24"/>
        </w:rPr>
        <w:t>Office Hours: By Appointment</w:t>
      </w:r>
    </w:p>
    <w:p w14:paraId="371680F5" w14:textId="77777777" w:rsidR="001167BA" w:rsidRPr="001167BA" w:rsidRDefault="001167BA" w:rsidP="001167BA">
      <w:pPr>
        <w:pStyle w:val="NoSpacing"/>
        <w:rPr>
          <w:sz w:val="24"/>
          <w:szCs w:val="24"/>
        </w:rPr>
      </w:pPr>
      <w:r w:rsidRPr="001167BA">
        <w:rPr>
          <w:sz w:val="24"/>
          <w:szCs w:val="24"/>
        </w:rPr>
        <w:t xml:space="preserve">Building: WBU – Lubbock, Texas </w:t>
      </w:r>
    </w:p>
    <w:p w14:paraId="755E14D0" w14:textId="77777777" w:rsidR="001167BA" w:rsidRPr="00EA208E" w:rsidRDefault="001167BA" w:rsidP="001167BA">
      <w:pPr>
        <w:pStyle w:val="NoSpacing"/>
      </w:pPr>
      <w:r w:rsidRPr="001167BA">
        <w:rPr>
          <w:sz w:val="24"/>
          <w:szCs w:val="24"/>
        </w:rPr>
        <w:t>801 North Quaker</w:t>
      </w:r>
    </w:p>
    <w:p w14:paraId="3551594A" w14:textId="77777777" w:rsidR="00BC1A09" w:rsidRPr="00BC1A09" w:rsidRDefault="00BC1A09" w:rsidP="00BC1A09">
      <w:pPr>
        <w:pStyle w:val="NoSpacing"/>
        <w:rPr>
          <w:sz w:val="24"/>
          <w:szCs w:val="24"/>
        </w:rPr>
      </w:pPr>
    </w:p>
    <w:p w14:paraId="0CDB2AC0" w14:textId="77777777" w:rsidR="00BC1A09" w:rsidRPr="00BC1A09" w:rsidRDefault="00BC1A09" w:rsidP="00BC1A09">
      <w:pPr>
        <w:pStyle w:val="Heading1"/>
      </w:pPr>
      <w:r w:rsidRPr="00BC1A09">
        <w:t xml:space="preserve">8. Class Meeting Time and Location: </w:t>
      </w:r>
    </w:p>
    <w:p w14:paraId="4F03CA70" w14:textId="77777777" w:rsidR="00BC1A09" w:rsidRPr="008E4BF4" w:rsidRDefault="008E4BF4" w:rsidP="008E4BF4">
      <w:pPr>
        <w:pStyle w:val="NoSpacing"/>
        <w:rPr>
          <w:sz w:val="24"/>
          <w:szCs w:val="24"/>
        </w:rPr>
      </w:pPr>
      <w:r w:rsidRPr="008E4BF4">
        <w:rPr>
          <w:sz w:val="24"/>
          <w:szCs w:val="24"/>
        </w:rPr>
        <w:t>This is an online virtual class. The expectation is that you are to check the Blackboard daily for information regarding assignments. Also, it is important that you check your email daily for announcements and/or requests from the professor.</w:t>
      </w:r>
    </w:p>
    <w:p w14:paraId="5F79F77D" w14:textId="77777777" w:rsidR="001167BA" w:rsidRPr="008E4BF4" w:rsidRDefault="001167BA" w:rsidP="008E4BF4">
      <w:pPr>
        <w:pStyle w:val="NoSpacing"/>
        <w:rPr>
          <w:sz w:val="24"/>
          <w:szCs w:val="24"/>
        </w:rPr>
      </w:pPr>
    </w:p>
    <w:p w14:paraId="65185737" w14:textId="77777777" w:rsidR="00BC1A09" w:rsidRPr="00BC1A09" w:rsidRDefault="00BC1A09" w:rsidP="00BC1A09">
      <w:pPr>
        <w:pStyle w:val="Heading1"/>
      </w:pPr>
      <w:r w:rsidRPr="00BC1A09">
        <w:t xml:space="preserve">9. Catalog Description:  </w:t>
      </w:r>
    </w:p>
    <w:p w14:paraId="71D6CCE4" w14:textId="77777777" w:rsidR="00BC1A09" w:rsidRPr="007677EE" w:rsidRDefault="007677EE" w:rsidP="00BC1A09">
      <w:pPr>
        <w:pStyle w:val="NoSpacing"/>
        <w:rPr>
          <w:rFonts w:cs="Arial"/>
          <w:sz w:val="24"/>
          <w:szCs w:val="24"/>
        </w:rPr>
      </w:pPr>
      <w:r w:rsidRPr="00B32048">
        <w:rPr>
          <w:rFonts w:cs="Arial"/>
          <w:sz w:val="24"/>
          <w:szCs w:val="24"/>
        </w:rPr>
        <w:t>Study is made of special programs offered in public schools including special and compensatory education, bilingual and ESL education, adult and continuing education, and vocational and technical education.</w:t>
      </w:r>
    </w:p>
    <w:p w14:paraId="587F46F4" w14:textId="77777777" w:rsidR="00BC1A09" w:rsidRPr="00BC1A09" w:rsidRDefault="00BC1A09" w:rsidP="00BC1A09">
      <w:pPr>
        <w:pStyle w:val="Heading1"/>
      </w:pPr>
      <w:r w:rsidRPr="00BC1A09">
        <w:lastRenderedPageBreak/>
        <w:t xml:space="preserve">10. Prerequisite: </w:t>
      </w:r>
    </w:p>
    <w:p w14:paraId="25D1EFDC" w14:textId="77777777" w:rsidR="00BC1A09" w:rsidRDefault="007677EE" w:rsidP="00BC1A09">
      <w:pPr>
        <w:pStyle w:val="NoSpacing"/>
        <w:rPr>
          <w:sz w:val="24"/>
          <w:szCs w:val="24"/>
        </w:rPr>
      </w:pPr>
      <w:r>
        <w:rPr>
          <w:sz w:val="24"/>
          <w:szCs w:val="24"/>
        </w:rPr>
        <w:t>None</w:t>
      </w:r>
    </w:p>
    <w:p w14:paraId="01EB9003" w14:textId="77777777" w:rsidR="007677EE" w:rsidRPr="00BC1A09" w:rsidRDefault="007677EE" w:rsidP="00BC1A09">
      <w:pPr>
        <w:pStyle w:val="NoSpacing"/>
        <w:rPr>
          <w:sz w:val="24"/>
          <w:szCs w:val="24"/>
        </w:rPr>
      </w:pPr>
    </w:p>
    <w:p w14:paraId="45006256" w14:textId="77777777" w:rsidR="00BC1A09" w:rsidRPr="00BC1A09" w:rsidRDefault="00BC1A09" w:rsidP="00BC1A09">
      <w:pPr>
        <w:pStyle w:val="Heading1"/>
      </w:pPr>
      <w:r w:rsidRPr="00BC1A09">
        <w:t xml:space="preserve">11. Required Textbook and Resources: </w:t>
      </w:r>
    </w:p>
    <w:p w14:paraId="3AC94D45" w14:textId="77777777" w:rsidR="00BC1A09" w:rsidRDefault="00BC1A09" w:rsidP="00BC1A09">
      <w:pPr>
        <w:pStyle w:val="NoSpacing"/>
        <w:rPr>
          <w:sz w:val="24"/>
          <w:szCs w:val="24"/>
        </w:rPr>
      </w:pPr>
    </w:p>
    <w:p w14:paraId="57A61A3F" w14:textId="77777777" w:rsidR="007677EE" w:rsidRDefault="007677EE" w:rsidP="00BC1A09">
      <w:pPr>
        <w:pStyle w:val="NoSpacing"/>
        <w:rPr>
          <w:sz w:val="24"/>
          <w:szCs w:val="24"/>
        </w:rPr>
      </w:pPr>
      <w:r>
        <w:rPr>
          <w:sz w:val="24"/>
          <w:szCs w:val="24"/>
        </w:rPr>
        <w:t xml:space="preserve">Title: </w:t>
      </w:r>
      <w:r w:rsidR="00713CA4" w:rsidRPr="00713CA4">
        <w:rPr>
          <w:rFonts w:cs="Arial"/>
          <w:sz w:val="24"/>
          <w:szCs w:val="24"/>
        </w:rPr>
        <w:t>Special Education Law</w:t>
      </w:r>
    </w:p>
    <w:p w14:paraId="1A49B5FC" w14:textId="77777777" w:rsidR="007677EE" w:rsidRPr="00713CA4" w:rsidRDefault="007677EE" w:rsidP="00713CA4">
      <w:pPr>
        <w:pStyle w:val="NoSpacing"/>
        <w:rPr>
          <w:rFonts w:cs="Arial"/>
          <w:sz w:val="24"/>
          <w:szCs w:val="24"/>
        </w:rPr>
      </w:pPr>
      <w:r>
        <w:rPr>
          <w:sz w:val="24"/>
          <w:szCs w:val="24"/>
        </w:rPr>
        <w:t xml:space="preserve">Author(s): </w:t>
      </w:r>
      <w:r w:rsidR="00713CA4" w:rsidRPr="00713CA4">
        <w:rPr>
          <w:rFonts w:cs="Arial"/>
          <w:sz w:val="24"/>
          <w:szCs w:val="24"/>
        </w:rPr>
        <w:t>Rothstein, Laura; Johnson, Scott F.</w:t>
      </w:r>
    </w:p>
    <w:p w14:paraId="18D748E2" w14:textId="77777777" w:rsidR="007677EE" w:rsidRDefault="00713CA4" w:rsidP="00BC1A09">
      <w:pPr>
        <w:pStyle w:val="NoSpacing"/>
        <w:rPr>
          <w:sz w:val="24"/>
          <w:szCs w:val="24"/>
        </w:rPr>
      </w:pPr>
      <w:r>
        <w:rPr>
          <w:sz w:val="24"/>
          <w:szCs w:val="24"/>
        </w:rPr>
        <w:t>Year: 2021</w:t>
      </w:r>
    </w:p>
    <w:p w14:paraId="1613D2C2" w14:textId="77777777" w:rsidR="00713CA4" w:rsidRDefault="007677EE" w:rsidP="00BC1A09">
      <w:pPr>
        <w:pStyle w:val="NoSpacing"/>
        <w:rPr>
          <w:rFonts w:cs="Arial"/>
          <w:b/>
          <w:sz w:val="20"/>
          <w:szCs w:val="20"/>
        </w:rPr>
      </w:pPr>
      <w:r>
        <w:rPr>
          <w:sz w:val="24"/>
          <w:szCs w:val="24"/>
        </w:rPr>
        <w:t xml:space="preserve">ISBN: </w:t>
      </w:r>
      <w:r w:rsidR="00713CA4" w:rsidRPr="00713CA4">
        <w:rPr>
          <w:rFonts w:cs="Arial"/>
          <w:sz w:val="24"/>
          <w:szCs w:val="24"/>
        </w:rPr>
        <w:t>9781544388229</w:t>
      </w:r>
    </w:p>
    <w:p w14:paraId="118908FD" w14:textId="77777777" w:rsidR="007677EE" w:rsidRDefault="007677EE" w:rsidP="00BC1A09">
      <w:pPr>
        <w:pStyle w:val="NoSpacing"/>
        <w:rPr>
          <w:sz w:val="24"/>
          <w:szCs w:val="24"/>
        </w:rPr>
      </w:pPr>
      <w:r>
        <w:rPr>
          <w:sz w:val="24"/>
          <w:szCs w:val="24"/>
        </w:rPr>
        <w:t>Publisher:</w:t>
      </w:r>
      <w:r w:rsidR="00E16C1C">
        <w:rPr>
          <w:sz w:val="24"/>
          <w:szCs w:val="24"/>
        </w:rPr>
        <w:t xml:space="preserve"> </w:t>
      </w:r>
      <w:r w:rsidR="00713CA4">
        <w:rPr>
          <w:sz w:val="24"/>
          <w:szCs w:val="24"/>
        </w:rPr>
        <w:t>Sage</w:t>
      </w:r>
    </w:p>
    <w:p w14:paraId="512A8157" w14:textId="77777777" w:rsidR="007677EE" w:rsidRDefault="007677EE" w:rsidP="00BC1A09">
      <w:pPr>
        <w:pStyle w:val="NoSpacing"/>
        <w:rPr>
          <w:sz w:val="24"/>
          <w:szCs w:val="24"/>
        </w:rPr>
      </w:pPr>
    </w:p>
    <w:p w14:paraId="66B0BF9E" w14:textId="77777777" w:rsidR="007677EE" w:rsidRDefault="007677EE" w:rsidP="007677EE">
      <w:pPr>
        <w:pStyle w:val="NoSpacing"/>
        <w:rPr>
          <w:sz w:val="24"/>
          <w:szCs w:val="24"/>
        </w:rPr>
      </w:pPr>
      <w:r>
        <w:rPr>
          <w:sz w:val="24"/>
          <w:szCs w:val="24"/>
        </w:rPr>
        <w:t>Title:</w:t>
      </w:r>
      <w:r w:rsidR="00E16C1C">
        <w:rPr>
          <w:sz w:val="24"/>
          <w:szCs w:val="24"/>
        </w:rPr>
        <w:t xml:space="preserve"> </w:t>
      </w:r>
      <w:r w:rsidR="00713CA4">
        <w:rPr>
          <w:sz w:val="24"/>
          <w:szCs w:val="24"/>
        </w:rPr>
        <w:t>Current Trends and Legal Issues in Special Educ</w:t>
      </w:r>
      <w:r w:rsidR="002220E5">
        <w:rPr>
          <w:sz w:val="24"/>
          <w:szCs w:val="24"/>
        </w:rPr>
        <w:t>a</w:t>
      </w:r>
      <w:r w:rsidR="00713CA4">
        <w:rPr>
          <w:sz w:val="24"/>
          <w:szCs w:val="24"/>
        </w:rPr>
        <w:t>tion</w:t>
      </w:r>
    </w:p>
    <w:p w14:paraId="25B40883" w14:textId="77777777" w:rsidR="007677EE" w:rsidRDefault="007677EE" w:rsidP="007677EE">
      <w:pPr>
        <w:pStyle w:val="NoSpacing"/>
        <w:rPr>
          <w:sz w:val="24"/>
          <w:szCs w:val="24"/>
        </w:rPr>
      </w:pPr>
      <w:r>
        <w:rPr>
          <w:sz w:val="24"/>
          <w:szCs w:val="24"/>
        </w:rPr>
        <w:t>Author(s):</w:t>
      </w:r>
      <w:r w:rsidR="00E16C1C">
        <w:rPr>
          <w:sz w:val="24"/>
          <w:szCs w:val="24"/>
        </w:rPr>
        <w:t xml:space="preserve"> </w:t>
      </w:r>
      <w:r w:rsidR="00713CA4">
        <w:rPr>
          <w:sz w:val="24"/>
          <w:szCs w:val="24"/>
        </w:rPr>
        <w:t>Bateman, David; Yell, Mitchell L</w:t>
      </w:r>
    </w:p>
    <w:p w14:paraId="06B74397" w14:textId="77777777" w:rsidR="007677EE" w:rsidRDefault="007677EE" w:rsidP="007677EE">
      <w:pPr>
        <w:pStyle w:val="NoSpacing"/>
        <w:rPr>
          <w:sz w:val="24"/>
          <w:szCs w:val="24"/>
        </w:rPr>
      </w:pPr>
      <w:r>
        <w:rPr>
          <w:sz w:val="24"/>
          <w:szCs w:val="24"/>
        </w:rPr>
        <w:t>Year:</w:t>
      </w:r>
      <w:r w:rsidR="00713CA4">
        <w:rPr>
          <w:sz w:val="24"/>
          <w:szCs w:val="24"/>
        </w:rPr>
        <w:t xml:space="preserve"> 2019</w:t>
      </w:r>
    </w:p>
    <w:p w14:paraId="3FA89B99" w14:textId="77777777" w:rsidR="007677EE" w:rsidRPr="00713CA4" w:rsidRDefault="007677EE" w:rsidP="007677EE">
      <w:pPr>
        <w:pStyle w:val="NoSpacing"/>
        <w:rPr>
          <w:sz w:val="24"/>
          <w:szCs w:val="24"/>
        </w:rPr>
      </w:pPr>
      <w:r>
        <w:rPr>
          <w:sz w:val="24"/>
          <w:szCs w:val="24"/>
        </w:rPr>
        <w:t>ISBN:</w:t>
      </w:r>
      <w:r w:rsidR="00E16C1C" w:rsidRPr="00E16C1C">
        <w:rPr>
          <w:sz w:val="24"/>
          <w:szCs w:val="24"/>
        </w:rPr>
        <w:t xml:space="preserve"> </w:t>
      </w:r>
      <w:r w:rsidR="00713CA4" w:rsidRPr="00713CA4">
        <w:rPr>
          <w:rFonts w:cs="Arial"/>
          <w:sz w:val="24"/>
          <w:szCs w:val="24"/>
        </w:rPr>
        <w:t>9781544302003</w:t>
      </w:r>
    </w:p>
    <w:p w14:paraId="426608B6" w14:textId="77777777" w:rsidR="007677EE" w:rsidRDefault="007677EE" w:rsidP="007677EE">
      <w:pPr>
        <w:pStyle w:val="NoSpacing"/>
        <w:rPr>
          <w:sz w:val="24"/>
          <w:szCs w:val="24"/>
        </w:rPr>
      </w:pPr>
      <w:r>
        <w:rPr>
          <w:sz w:val="24"/>
          <w:szCs w:val="24"/>
        </w:rPr>
        <w:t>Publisher:</w:t>
      </w:r>
      <w:r w:rsidR="00E16C1C">
        <w:rPr>
          <w:sz w:val="24"/>
          <w:szCs w:val="24"/>
        </w:rPr>
        <w:t xml:space="preserve"> </w:t>
      </w:r>
      <w:r w:rsidR="00713CA4">
        <w:rPr>
          <w:sz w:val="24"/>
          <w:szCs w:val="24"/>
        </w:rPr>
        <w:t>Corwin</w:t>
      </w:r>
    </w:p>
    <w:p w14:paraId="5F68F692" w14:textId="77777777" w:rsidR="007677EE" w:rsidRPr="00BC1A09" w:rsidRDefault="007677EE" w:rsidP="007677EE">
      <w:pPr>
        <w:pStyle w:val="NoSpacing"/>
        <w:rPr>
          <w:sz w:val="24"/>
          <w:szCs w:val="24"/>
        </w:rPr>
      </w:pPr>
    </w:p>
    <w:p w14:paraId="58C831AE" w14:textId="77777777" w:rsidR="00BC1A09" w:rsidRPr="00BC1A09" w:rsidRDefault="00BC1A09" w:rsidP="00BC1A09">
      <w:pPr>
        <w:pStyle w:val="Heading1"/>
      </w:pPr>
      <w:r w:rsidRPr="00BC1A09">
        <w:t>12. Optional Materials:</w:t>
      </w:r>
    </w:p>
    <w:p w14:paraId="1326B69B" w14:textId="77777777" w:rsidR="00BC1A09" w:rsidRDefault="00E16C1C" w:rsidP="00BC1A09">
      <w:pPr>
        <w:pStyle w:val="NoSpacing"/>
        <w:rPr>
          <w:rFonts w:cs="Arial"/>
          <w:sz w:val="24"/>
          <w:szCs w:val="24"/>
        </w:rPr>
      </w:pPr>
      <w:r w:rsidRPr="00242F91">
        <w:rPr>
          <w:rFonts w:cs="Arial"/>
          <w:sz w:val="24"/>
          <w:szCs w:val="24"/>
        </w:rPr>
        <w:t xml:space="preserve">Additional course </w:t>
      </w:r>
      <w:r>
        <w:rPr>
          <w:rFonts w:cs="Arial"/>
          <w:sz w:val="24"/>
          <w:szCs w:val="24"/>
        </w:rPr>
        <w:t>assignments and material will</w:t>
      </w:r>
      <w:r w:rsidRPr="00242F91">
        <w:rPr>
          <w:rFonts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w:t>
      </w:r>
    </w:p>
    <w:p w14:paraId="4F381C58" w14:textId="77777777" w:rsidR="00E16C1C" w:rsidRPr="00BC1A09" w:rsidRDefault="00E16C1C" w:rsidP="00BC1A09">
      <w:pPr>
        <w:pStyle w:val="NoSpacing"/>
        <w:rPr>
          <w:sz w:val="24"/>
          <w:szCs w:val="24"/>
        </w:rPr>
      </w:pPr>
    </w:p>
    <w:p w14:paraId="36A4331C" w14:textId="77777777" w:rsidR="00BC1A09" w:rsidRPr="00BC1A09" w:rsidRDefault="00BC1A09" w:rsidP="00BC1A09">
      <w:pPr>
        <w:pStyle w:val="Heading1"/>
      </w:pPr>
      <w:r w:rsidRPr="00BC1A09">
        <w:t xml:space="preserve">13. Course Outcome Competencies: </w:t>
      </w:r>
    </w:p>
    <w:p w14:paraId="54499C87" w14:textId="77777777" w:rsidR="00BC1A09" w:rsidRDefault="00BC1A09" w:rsidP="00BC1A09">
      <w:pPr>
        <w:pStyle w:val="NoSpacing"/>
        <w:rPr>
          <w:sz w:val="24"/>
          <w:szCs w:val="24"/>
        </w:rPr>
      </w:pPr>
    </w:p>
    <w:p w14:paraId="2706BB57" w14:textId="77777777" w:rsidR="00E16C1C" w:rsidRPr="00A57372" w:rsidRDefault="00E16C1C" w:rsidP="00E16C1C">
      <w:pPr>
        <w:pStyle w:val="Heading2"/>
      </w:pPr>
      <w:r w:rsidRPr="00A57372">
        <w:t xml:space="preserve">DOMAIN I—SCHOOL CULTURE (School and Community Leadership) </w:t>
      </w:r>
    </w:p>
    <w:p w14:paraId="484DB958" w14:textId="77777777" w:rsidR="00E16C1C" w:rsidRDefault="00E16C1C" w:rsidP="00E16C1C">
      <w:pPr>
        <w:spacing w:after="1"/>
        <w:ind w:left="-4" w:hanging="10"/>
        <w:rPr>
          <w:rFonts w:cs="Arial"/>
          <w:b/>
          <w:sz w:val="24"/>
          <w:szCs w:val="24"/>
        </w:rPr>
      </w:pPr>
    </w:p>
    <w:p w14:paraId="68CC3C68"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001: The </w:t>
      </w:r>
      <w:r>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staff, parents, and community).  </w:t>
      </w:r>
    </w:p>
    <w:p w14:paraId="7E366102" w14:textId="77777777"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w:t>
      </w:r>
      <w:r>
        <w:rPr>
          <w:rFonts w:cs="Arial"/>
          <w:sz w:val="24"/>
          <w:szCs w:val="24"/>
        </w:rPr>
        <w:t>of campus initiatives and goals (Not taught)</w:t>
      </w:r>
      <w:r w:rsidRPr="00A57372">
        <w:rPr>
          <w:rFonts w:cs="Arial"/>
          <w:sz w:val="24"/>
          <w:szCs w:val="24"/>
        </w:rPr>
        <w:t xml:space="preserve"> </w:t>
      </w:r>
    </w:p>
    <w:p w14:paraId="073473E7" w14:textId="77777777"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Uses emerging issues, recent research, knowledge of systems (e.g., school improvement process, strategic planning, etc.), and various types of data (e.g., demographic, perceptive, student learning, and processes) to collaboratively develop a shared campus vision and a pl</w:t>
      </w:r>
      <w:r>
        <w:rPr>
          <w:rFonts w:cs="Arial"/>
          <w:sz w:val="24"/>
          <w:szCs w:val="24"/>
        </w:rPr>
        <w:t>an for implementing the vision (Not taught)</w:t>
      </w:r>
    </w:p>
    <w:p w14:paraId="024F273C" w14:textId="77777777"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Facilitates the collaborative development of a plan that clearly articulates objectives and strategies for implementing a campus vision</w:t>
      </w:r>
      <w:r>
        <w:rPr>
          <w:rFonts w:cs="Arial"/>
          <w:sz w:val="24"/>
          <w:szCs w:val="24"/>
        </w:rPr>
        <w:t>(Not taught)</w:t>
      </w:r>
    </w:p>
    <w:p w14:paraId="31A0D2C2" w14:textId="77777777"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Aligns financial, human, and material resources to support implementation of a campus vision and mission</w:t>
      </w:r>
      <w:r>
        <w:rPr>
          <w:rFonts w:cs="Arial"/>
          <w:sz w:val="24"/>
          <w:szCs w:val="24"/>
        </w:rPr>
        <w:t>(Not taught)</w:t>
      </w:r>
    </w:p>
    <w:p w14:paraId="01C22B88" w14:textId="77777777"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Establishes procedures to assess and modify implementation plans to promote a</w:t>
      </w:r>
      <w:r>
        <w:rPr>
          <w:rFonts w:cs="Arial"/>
          <w:sz w:val="24"/>
          <w:szCs w:val="24"/>
        </w:rPr>
        <w:t>chievement of the campus vision(Not taught)</w:t>
      </w:r>
      <w:r w:rsidRPr="00A57372">
        <w:rPr>
          <w:rFonts w:cs="Arial"/>
          <w:sz w:val="24"/>
          <w:szCs w:val="24"/>
        </w:rPr>
        <w:t xml:space="preserve">  </w:t>
      </w:r>
    </w:p>
    <w:p w14:paraId="110CBCBA" w14:textId="77777777"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lastRenderedPageBreak/>
        <w:t xml:space="preserve">Models and promotes the continuous and appropriate development of all stakeholders in the school community, to shape the campus culture  </w:t>
      </w:r>
    </w:p>
    <w:p w14:paraId="30B0E784" w14:textId="77777777"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14:paraId="0DAE896C" w14:textId="77777777"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p>
    <w:p w14:paraId="7BDABF3C" w14:textId="77777777"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 xml:space="preserve">Creates an atmosphere of safety that encourages the social, emotional, and physical well-being of staff and students  </w:t>
      </w:r>
    </w:p>
    <w:p w14:paraId="11E75A2F" w14:textId="77777777" w:rsidR="00E16C1C" w:rsidRDefault="00E16C1C" w:rsidP="00E16C1C">
      <w:pPr>
        <w:numPr>
          <w:ilvl w:val="0"/>
          <w:numId w:val="8"/>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w:t>
      </w:r>
      <w:r>
        <w:rPr>
          <w:rFonts w:cs="Arial"/>
          <w:sz w:val="24"/>
          <w:szCs w:val="24"/>
        </w:rPr>
        <w:t>ganizational health and morale (Not taught)</w:t>
      </w:r>
    </w:p>
    <w:p w14:paraId="737B7A70" w14:textId="77777777" w:rsidR="00E16C1C" w:rsidRPr="00F84DCE" w:rsidRDefault="00E16C1C" w:rsidP="00E16C1C">
      <w:pPr>
        <w:spacing w:after="4" w:line="257" w:lineRule="auto"/>
        <w:ind w:left="360"/>
        <w:rPr>
          <w:rFonts w:cs="Arial"/>
          <w:sz w:val="24"/>
          <w:szCs w:val="24"/>
        </w:rPr>
      </w:pPr>
    </w:p>
    <w:p w14:paraId="631511D2"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002: The </w:t>
      </w:r>
      <w:r>
        <w:rPr>
          <w:rFonts w:cs="Arial"/>
          <w:b/>
          <w:sz w:val="24"/>
          <w:szCs w:val="24"/>
        </w:rPr>
        <w:t>entry-level</w:t>
      </w:r>
      <w:r w:rsidRPr="00A57372">
        <w:rPr>
          <w:rFonts w:cs="Arial"/>
          <w:b/>
          <w:sz w:val="24"/>
          <w:szCs w:val="24"/>
        </w:rPr>
        <w:t xml:space="preserve"> principal knows how to work with stakeholders as key partners to support student learning.  </w:t>
      </w:r>
    </w:p>
    <w:p w14:paraId="3A599E4D" w14:textId="77777777" w:rsidR="00E16C1C" w:rsidRPr="00A57372" w:rsidRDefault="00E16C1C" w:rsidP="00E16C1C">
      <w:pPr>
        <w:numPr>
          <w:ilvl w:val="0"/>
          <w:numId w:val="9"/>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p>
    <w:p w14:paraId="1B1AB0DD" w14:textId="77777777" w:rsidR="00E16C1C" w:rsidRPr="00A57372" w:rsidRDefault="00E16C1C" w:rsidP="00E16C1C">
      <w:pPr>
        <w:numPr>
          <w:ilvl w:val="0"/>
          <w:numId w:val="9"/>
        </w:numPr>
        <w:spacing w:after="4" w:line="257" w:lineRule="auto"/>
        <w:ind w:hanging="360"/>
        <w:rPr>
          <w:rFonts w:cs="Arial"/>
          <w:sz w:val="24"/>
          <w:szCs w:val="24"/>
        </w:rPr>
      </w:pPr>
      <w:r w:rsidRPr="00A57372">
        <w:rPr>
          <w:rFonts w:cs="Arial"/>
          <w:sz w:val="24"/>
          <w:szCs w:val="24"/>
        </w:rPr>
        <w:t xml:space="preserve">Implements strategies to ensure the development of collegial relationships and effective collaboration  </w:t>
      </w:r>
    </w:p>
    <w:p w14:paraId="69FFCD4C" w14:textId="77777777" w:rsidR="00E16C1C" w:rsidRPr="00A57372" w:rsidRDefault="00E16C1C" w:rsidP="00E16C1C">
      <w:pPr>
        <w:numPr>
          <w:ilvl w:val="0"/>
          <w:numId w:val="9"/>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Pr>
          <w:rFonts w:cs="Arial"/>
          <w:sz w:val="24"/>
          <w:szCs w:val="24"/>
        </w:rPr>
        <w:t>(Not taught)</w:t>
      </w:r>
      <w:r w:rsidRPr="00A57372">
        <w:rPr>
          <w:rFonts w:cs="Arial"/>
          <w:sz w:val="24"/>
          <w:szCs w:val="24"/>
        </w:rPr>
        <w:t xml:space="preserve">  </w:t>
      </w:r>
    </w:p>
    <w:p w14:paraId="1573D399" w14:textId="77777777" w:rsidR="00E16C1C" w:rsidRDefault="00E16C1C" w:rsidP="00E16C1C">
      <w:pPr>
        <w:numPr>
          <w:ilvl w:val="0"/>
          <w:numId w:val="9"/>
        </w:numPr>
        <w:spacing w:after="4" w:line="257" w:lineRule="auto"/>
        <w:ind w:hanging="360"/>
        <w:rPr>
          <w:rFonts w:cs="Arial"/>
          <w:sz w:val="24"/>
          <w:szCs w:val="24"/>
        </w:rPr>
      </w:pPr>
      <w:r w:rsidRPr="00A57372">
        <w:rPr>
          <w:rFonts w:cs="Arial"/>
          <w:sz w:val="24"/>
          <w:szCs w:val="24"/>
        </w:rPr>
        <w:t>Ensures that parents and other members of the community are an integ</w:t>
      </w:r>
      <w:r>
        <w:rPr>
          <w:rFonts w:cs="Arial"/>
          <w:sz w:val="24"/>
          <w:szCs w:val="24"/>
        </w:rPr>
        <w:t>ral part of the campus culture</w:t>
      </w:r>
    </w:p>
    <w:p w14:paraId="17895925" w14:textId="77777777" w:rsidR="00E16C1C" w:rsidRPr="00F84DCE" w:rsidRDefault="00E16C1C" w:rsidP="00E16C1C">
      <w:pPr>
        <w:spacing w:after="4" w:line="257" w:lineRule="auto"/>
        <w:ind w:left="360"/>
        <w:rPr>
          <w:rFonts w:cs="Arial"/>
          <w:sz w:val="24"/>
          <w:szCs w:val="24"/>
        </w:rPr>
      </w:pPr>
    </w:p>
    <w:p w14:paraId="0B2D9BA3" w14:textId="77777777" w:rsidR="00E16C1C" w:rsidRPr="009451AF" w:rsidRDefault="00E16C1C" w:rsidP="00E16C1C">
      <w:pPr>
        <w:pStyle w:val="Heading2"/>
        <w:rPr>
          <w:rFonts w:cs="Arial"/>
          <w:b w:val="0"/>
          <w:szCs w:val="24"/>
        </w:rPr>
      </w:pPr>
      <w:r w:rsidRPr="009451AF">
        <w:rPr>
          <w:rFonts w:cs="Arial"/>
          <w:szCs w:val="24"/>
        </w:rPr>
        <w:t>DOMAIN II—LEADING LEARNING (Instructional Leadership/Teaching and Learning)</w:t>
      </w:r>
    </w:p>
    <w:p w14:paraId="6FB882B8" w14:textId="77777777" w:rsidR="00E16C1C" w:rsidRPr="00A57372" w:rsidRDefault="00E16C1C" w:rsidP="00E16C1C">
      <w:pPr>
        <w:spacing w:after="1"/>
        <w:ind w:left="-4" w:hanging="10"/>
        <w:rPr>
          <w:rFonts w:cs="Arial"/>
          <w:sz w:val="24"/>
          <w:szCs w:val="24"/>
        </w:rPr>
      </w:pPr>
    </w:p>
    <w:p w14:paraId="147BCA20"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003: The </w:t>
      </w:r>
      <w:r>
        <w:rPr>
          <w:rFonts w:cs="Arial"/>
          <w:b/>
          <w:sz w:val="24"/>
          <w:szCs w:val="24"/>
        </w:rPr>
        <w:t>entry-level</w:t>
      </w:r>
      <w:r w:rsidRPr="00A57372">
        <w:rPr>
          <w:rFonts w:cs="Arial"/>
          <w:b/>
          <w:sz w:val="24"/>
          <w:szCs w:val="24"/>
        </w:rPr>
        <w:t xml:space="preserve"> principal knows how to collaboratively develop and implement high-quality instruction. </w:t>
      </w:r>
    </w:p>
    <w:p w14:paraId="6C05FC13" w14:textId="77777777" w:rsidR="00E16C1C" w:rsidRPr="00A57372"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practices from recent research  </w:t>
      </w:r>
    </w:p>
    <w:p w14:paraId="3CA4458F" w14:textId="77777777" w:rsidR="00E16C1C" w:rsidRPr="00A57372"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050D6515" w14:textId="77777777" w:rsidR="00E16C1C" w:rsidRPr="00A57372"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p>
    <w:p w14:paraId="6DEB79D8" w14:textId="77777777" w:rsidR="00E16C1C" w:rsidRPr="00A57372"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p>
    <w:p w14:paraId="7DAE3B8A" w14:textId="77777777" w:rsidR="00E16C1C"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14:paraId="202F28E0" w14:textId="77777777" w:rsidR="00E16C1C" w:rsidRPr="00A57372" w:rsidRDefault="00E16C1C" w:rsidP="00E16C1C">
      <w:pPr>
        <w:ind w:left="360"/>
        <w:rPr>
          <w:rFonts w:cs="Arial"/>
          <w:sz w:val="24"/>
          <w:szCs w:val="24"/>
        </w:rPr>
      </w:pPr>
    </w:p>
    <w:p w14:paraId="4C3FEA13"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004: The </w:t>
      </w:r>
      <w:r>
        <w:rPr>
          <w:rFonts w:cs="Arial"/>
          <w:b/>
          <w:sz w:val="24"/>
          <w:szCs w:val="24"/>
        </w:rPr>
        <w:t>entry-level</w:t>
      </w:r>
      <w:r w:rsidRPr="00A57372">
        <w:rPr>
          <w:rFonts w:cs="Arial"/>
          <w:b/>
          <w:sz w:val="24"/>
          <w:szCs w:val="24"/>
        </w:rPr>
        <w:t xml:space="preserve"> principal knows how to monitor and assess classroom instruction to promote teacher effectiveness and studen</w:t>
      </w:r>
      <w:r>
        <w:rPr>
          <w:rFonts w:cs="Arial"/>
          <w:b/>
          <w:sz w:val="24"/>
          <w:szCs w:val="24"/>
        </w:rPr>
        <w:t>t achievement.</w:t>
      </w:r>
    </w:p>
    <w:p w14:paraId="4B03A66E" w14:textId="77777777" w:rsidR="00E16C1C" w:rsidRPr="00A57372" w:rsidRDefault="00E16C1C" w:rsidP="00E16C1C">
      <w:pPr>
        <w:numPr>
          <w:ilvl w:val="0"/>
          <w:numId w:val="11"/>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14:paraId="6614A765" w14:textId="77777777" w:rsidR="00E16C1C" w:rsidRPr="00A57372" w:rsidRDefault="00E16C1C" w:rsidP="00E16C1C">
      <w:pPr>
        <w:numPr>
          <w:ilvl w:val="0"/>
          <w:numId w:val="11"/>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14:paraId="4166BAF0" w14:textId="77777777" w:rsidR="00E16C1C" w:rsidRPr="00A57372" w:rsidRDefault="00E16C1C" w:rsidP="00E16C1C">
      <w:pPr>
        <w:numPr>
          <w:ilvl w:val="0"/>
          <w:numId w:val="11"/>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p>
    <w:p w14:paraId="1D1E5C96" w14:textId="77777777" w:rsidR="00E16C1C" w:rsidRPr="00A57372" w:rsidRDefault="00E16C1C" w:rsidP="00E16C1C">
      <w:pPr>
        <w:numPr>
          <w:ilvl w:val="0"/>
          <w:numId w:val="11"/>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14:paraId="30D2A057" w14:textId="77777777" w:rsidR="00E16C1C" w:rsidRDefault="00E16C1C" w:rsidP="00E16C1C">
      <w:pPr>
        <w:numPr>
          <w:ilvl w:val="0"/>
          <w:numId w:val="11"/>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w:t>
      </w:r>
      <w:r>
        <w:rPr>
          <w:rFonts w:cs="Arial"/>
          <w:sz w:val="24"/>
          <w:szCs w:val="24"/>
        </w:rPr>
        <w:t>al practices and interventions</w:t>
      </w:r>
    </w:p>
    <w:p w14:paraId="1B5DE5C7" w14:textId="77777777" w:rsidR="00E16C1C" w:rsidRPr="00F84DCE" w:rsidRDefault="00E16C1C" w:rsidP="00E16C1C">
      <w:pPr>
        <w:spacing w:after="4" w:line="257" w:lineRule="auto"/>
        <w:ind w:left="360"/>
        <w:rPr>
          <w:rFonts w:cs="Arial"/>
          <w:sz w:val="24"/>
          <w:szCs w:val="24"/>
        </w:rPr>
      </w:pPr>
    </w:p>
    <w:p w14:paraId="7C44B14C" w14:textId="77777777" w:rsidR="00E16C1C" w:rsidRPr="009451AF" w:rsidRDefault="00E16C1C" w:rsidP="00E16C1C">
      <w:pPr>
        <w:pStyle w:val="Heading2"/>
        <w:rPr>
          <w:rFonts w:cs="Arial"/>
          <w:b w:val="0"/>
          <w:szCs w:val="24"/>
        </w:rPr>
      </w:pPr>
      <w:r w:rsidRPr="009451AF">
        <w:rPr>
          <w:rFonts w:cs="Arial"/>
          <w:szCs w:val="24"/>
        </w:rPr>
        <w:t>DOMAIN III—HUMAN CAPITAL (Human Resource Management)</w:t>
      </w:r>
    </w:p>
    <w:p w14:paraId="72529EAD" w14:textId="77777777" w:rsidR="00E16C1C" w:rsidRPr="00A57372" w:rsidRDefault="00E16C1C" w:rsidP="00E16C1C">
      <w:pPr>
        <w:spacing w:after="1"/>
        <w:ind w:left="-4" w:hanging="10"/>
        <w:rPr>
          <w:rFonts w:cs="Arial"/>
          <w:sz w:val="24"/>
          <w:szCs w:val="24"/>
        </w:rPr>
      </w:pPr>
    </w:p>
    <w:p w14:paraId="669E4C9B"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005: The </w:t>
      </w:r>
      <w:r>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 </w:t>
      </w:r>
    </w:p>
    <w:p w14:paraId="61EDB697" w14:textId="77777777"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Communicates expectations to staff and uses multiple data points (e.g., regular observations, walk-throughs, teacher and student data, and other sources) to complete evidence-based evaluations of all staff</w:t>
      </w:r>
      <w:r w:rsidR="00082E64">
        <w:rPr>
          <w:rFonts w:cs="Arial"/>
          <w:sz w:val="24"/>
          <w:szCs w:val="24"/>
        </w:rPr>
        <w:t xml:space="preserve"> (Not taught)</w:t>
      </w:r>
    </w:p>
    <w:p w14:paraId="7782A85A" w14:textId="77777777"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Coaches and develops teachers by facilitating teacher self-assessment and goal setting, conducting conferences, giving individualized feedback, and supporting individualized pro</w:t>
      </w:r>
      <w:r w:rsidR="00082E64">
        <w:rPr>
          <w:rFonts w:cs="Arial"/>
          <w:sz w:val="24"/>
          <w:szCs w:val="24"/>
        </w:rPr>
        <w:t>fessional growth opportunities (Not taught)</w:t>
      </w:r>
    </w:p>
    <w:p w14:paraId="6A817B4E" w14:textId="77777777"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r w:rsidR="00082E64">
        <w:rPr>
          <w:rFonts w:cs="Arial"/>
          <w:sz w:val="24"/>
          <w:szCs w:val="24"/>
        </w:rPr>
        <w:t>(Not taught)</w:t>
      </w:r>
      <w:r w:rsidR="00082E64" w:rsidRPr="00A57372">
        <w:rPr>
          <w:rFonts w:cs="Arial"/>
          <w:sz w:val="24"/>
          <w:szCs w:val="24"/>
        </w:rPr>
        <w:t xml:space="preserve"> </w:t>
      </w:r>
      <w:r w:rsidRPr="00A57372">
        <w:rPr>
          <w:rFonts w:cs="Arial"/>
          <w:sz w:val="24"/>
          <w:szCs w:val="24"/>
        </w:rPr>
        <w:t xml:space="preserve"> </w:t>
      </w:r>
    </w:p>
    <w:p w14:paraId="04644DDC" w14:textId="77777777"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Facilitates a continuum of effective professional development activities that includes appropriate content, process, context, allocation of time, funding, and other needed resources</w:t>
      </w:r>
      <w:r w:rsidR="00082E64">
        <w:rPr>
          <w:rFonts w:cs="Arial"/>
          <w:sz w:val="24"/>
          <w:szCs w:val="24"/>
        </w:rPr>
        <w:t xml:space="preserve"> (Not taught)</w:t>
      </w:r>
    </w:p>
    <w:p w14:paraId="170BA154" w14:textId="77777777"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00082E64">
        <w:rPr>
          <w:rFonts w:cs="Arial"/>
          <w:sz w:val="24"/>
          <w:szCs w:val="24"/>
        </w:rPr>
        <w:t>(Not taught)</w:t>
      </w:r>
      <w:r w:rsidR="00082E64" w:rsidRPr="00A57372">
        <w:rPr>
          <w:rFonts w:cs="Arial"/>
          <w:sz w:val="24"/>
          <w:szCs w:val="24"/>
        </w:rPr>
        <w:t xml:space="preserve"> </w:t>
      </w:r>
      <w:r w:rsidRPr="00A57372">
        <w:rPr>
          <w:rFonts w:cs="Arial"/>
          <w:sz w:val="24"/>
          <w:szCs w:val="24"/>
        </w:rPr>
        <w:t xml:space="preserve"> </w:t>
      </w:r>
    </w:p>
    <w:p w14:paraId="3438D408" w14:textId="77777777" w:rsidR="00E16C1C" w:rsidRDefault="00E16C1C" w:rsidP="00184FB0">
      <w:pPr>
        <w:numPr>
          <w:ilvl w:val="0"/>
          <w:numId w:val="12"/>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 campus and district leadership</w:t>
      </w:r>
      <w:r w:rsidR="00082E64">
        <w:rPr>
          <w:rFonts w:cs="Arial"/>
          <w:sz w:val="24"/>
          <w:szCs w:val="24"/>
        </w:rPr>
        <w:t xml:space="preserve"> (Not taught)</w:t>
      </w:r>
      <w:r w:rsidR="00082E64" w:rsidRPr="00A57372">
        <w:rPr>
          <w:rFonts w:cs="Arial"/>
          <w:sz w:val="24"/>
          <w:szCs w:val="24"/>
        </w:rPr>
        <w:t xml:space="preserve"> </w:t>
      </w:r>
      <w:r w:rsidR="00082E64">
        <w:rPr>
          <w:rFonts w:cs="Arial"/>
          <w:sz w:val="24"/>
          <w:szCs w:val="24"/>
        </w:rPr>
        <w:t>(Not taught)</w:t>
      </w:r>
    </w:p>
    <w:p w14:paraId="032AF972" w14:textId="77777777" w:rsidR="00184FB0" w:rsidRPr="00184FB0" w:rsidRDefault="00184FB0" w:rsidP="00184FB0">
      <w:pPr>
        <w:spacing w:after="4" w:line="257" w:lineRule="auto"/>
        <w:ind w:left="360"/>
        <w:rPr>
          <w:rFonts w:cs="Arial"/>
          <w:sz w:val="24"/>
          <w:szCs w:val="24"/>
        </w:rPr>
      </w:pPr>
    </w:p>
    <w:p w14:paraId="22B04948"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006: The </w:t>
      </w:r>
      <w:r>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 teacher excellence and growth. </w:t>
      </w:r>
    </w:p>
    <w:p w14:paraId="5FF811D8" w14:textId="77777777" w:rsidR="00E16C1C" w:rsidRPr="00A57372" w:rsidRDefault="00E16C1C" w:rsidP="00E16C1C">
      <w:pPr>
        <w:numPr>
          <w:ilvl w:val="0"/>
          <w:numId w:val="13"/>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14:paraId="4AD16F46" w14:textId="77777777" w:rsidR="00E16C1C" w:rsidRPr="00A57372" w:rsidRDefault="00E16C1C" w:rsidP="00E16C1C">
      <w:pPr>
        <w:numPr>
          <w:ilvl w:val="0"/>
          <w:numId w:val="13"/>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p>
    <w:p w14:paraId="5FA6A82B" w14:textId="77777777" w:rsidR="00E16C1C" w:rsidRPr="00A57372" w:rsidRDefault="00E16C1C" w:rsidP="00E16C1C">
      <w:pPr>
        <w:numPr>
          <w:ilvl w:val="0"/>
          <w:numId w:val="13"/>
        </w:numPr>
        <w:spacing w:after="4" w:line="257" w:lineRule="auto"/>
        <w:ind w:hanging="360"/>
        <w:rPr>
          <w:rFonts w:cs="Arial"/>
          <w:sz w:val="24"/>
          <w:szCs w:val="24"/>
        </w:rPr>
      </w:pPr>
      <w:r w:rsidRPr="00A57372">
        <w:rPr>
          <w:rFonts w:cs="Arial"/>
          <w:sz w:val="24"/>
          <w:szCs w:val="24"/>
        </w:rPr>
        <w:t>Creates leadership opportunities, defines roles, and delegates responsibilities to effective staff and administrators to support campus goal attainment</w:t>
      </w:r>
      <w:r w:rsidR="00082E64">
        <w:rPr>
          <w:rFonts w:cs="Arial"/>
          <w:sz w:val="24"/>
          <w:szCs w:val="24"/>
        </w:rPr>
        <w:t xml:space="preserve"> (Not taught)</w:t>
      </w:r>
    </w:p>
    <w:p w14:paraId="178E6E5D" w14:textId="77777777" w:rsidR="00E16C1C" w:rsidRDefault="00E16C1C" w:rsidP="00E16C1C">
      <w:pPr>
        <w:numPr>
          <w:ilvl w:val="0"/>
          <w:numId w:val="13"/>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 and dismissal of campus staff</w:t>
      </w:r>
      <w:r w:rsidR="00082E64">
        <w:rPr>
          <w:rFonts w:cs="Arial"/>
          <w:sz w:val="24"/>
          <w:szCs w:val="24"/>
        </w:rPr>
        <w:t xml:space="preserve"> (Not taught)</w:t>
      </w:r>
    </w:p>
    <w:p w14:paraId="4E2C991C" w14:textId="77777777" w:rsidR="00E16C1C" w:rsidRDefault="00E16C1C" w:rsidP="00E16C1C">
      <w:pPr>
        <w:spacing w:after="4" w:line="257" w:lineRule="auto"/>
        <w:rPr>
          <w:rFonts w:cs="Arial"/>
          <w:sz w:val="24"/>
          <w:szCs w:val="24"/>
        </w:rPr>
      </w:pPr>
    </w:p>
    <w:p w14:paraId="1FFAB146" w14:textId="77777777" w:rsidR="00E16C1C" w:rsidRPr="00C560EE" w:rsidRDefault="00E16C1C" w:rsidP="00E16C1C">
      <w:pPr>
        <w:pStyle w:val="Heading2"/>
        <w:rPr>
          <w:rFonts w:cs="Arial"/>
          <w:b w:val="0"/>
          <w:szCs w:val="24"/>
        </w:rPr>
      </w:pPr>
      <w:r w:rsidRPr="00C560EE">
        <w:rPr>
          <w:rFonts w:cs="Arial"/>
          <w:szCs w:val="24"/>
        </w:rPr>
        <w:t>DOMAIN IV—EXECUTIVE LEADERSHIP (Communication and Organizational Management)</w:t>
      </w:r>
    </w:p>
    <w:p w14:paraId="6F6F85B2" w14:textId="77777777" w:rsidR="00E16C1C" w:rsidRPr="00A57372" w:rsidRDefault="00E16C1C" w:rsidP="00E16C1C">
      <w:pPr>
        <w:spacing w:after="4" w:line="257" w:lineRule="auto"/>
        <w:rPr>
          <w:rFonts w:cs="Arial"/>
          <w:sz w:val="24"/>
          <w:szCs w:val="24"/>
        </w:rPr>
      </w:pPr>
    </w:p>
    <w:p w14:paraId="2468F181"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007: The </w:t>
      </w:r>
      <w:r>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strategies for particular audiences. </w:t>
      </w:r>
    </w:p>
    <w:p w14:paraId="6905B4CF" w14:textId="77777777" w:rsidR="00E16C1C" w:rsidRPr="00A57372" w:rsidRDefault="00E16C1C" w:rsidP="00E16C1C">
      <w:pPr>
        <w:numPr>
          <w:ilvl w:val="0"/>
          <w:numId w:val="14"/>
        </w:numPr>
        <w:spacing w:after="4" w:line="257" w:lineRule="auto"/>
        <w:ind w:hanging="360"/>
        <w:rPr>
          <w:rFonts w:cs="Arial"/>
          <w:sz w:val="24"/>
          <w:szCs w:val="24"/>
        </w:rPr>
      </w:pPr>
      <w:r w:rsidRPr="00A57372">
        <w:rPr>
          <w:rFonts w:cs="Arial"/>
          <w:sz w:val="24"/>
          <w:szCs w:val="24"/>
        </w:rPr>
        <w:t>Understands how to effectively communicate a message in different ways to meet the ne</w:t>
      </w:r>
      <w:r w:rsidR="00082E64">
        <w:rPr>
          <w:rFonts w:cs="Arial"/>
          <w:sz w:val="24"/>
          <w:szCs w:val="24"/>
        </w:rPr>
        <w:t>eds of various audiences</w:t>
      </w:r>
    </w:p>
    <w:p w14:paraId="1AF645F7" w14:textId="77777777" w:rsidR="00E16C1C" w:rsidRPr="00A57372" w:rsidRDefault="00E16C1C" w:rsidP="00E16C1C">
      <w:pPr>
        <w:numPr>
          <w:ilvl w:val="0"/>
          <w:numId w:val="14"/>
        </w:numPr>
        <w:spacing w:after="4" w:line="257" w:lineRule="auto"/>
        <w:ind w:hanging="360"/>
        <w:rPr>
          <w:rFonts w:cs="Arial"/>
          <w:sz w:val="24"/>
          <w:szCs w:val="24"/>
        </w:rPr>
      </w:pPr>
      <w:r w:rsidRPr="00A57372">
        <w:rPr>
          <w:rFonts w:cs="Arial"/>
          <w:sz w:val="24"/>
          <w:szCs w:val="24"/>
        </w:rPr>
        <w:t>Develops and implements strategies for systematically communica</w:t>
      </w:r>
      <w:r w:rsidR="00082E64">
        <w:rPr>
          <w:rFonts w:cs="Arial"/>
          <w:sz w:val="24"/>
          <w:szCs w:val="24"/>
        </w:rPr>
        <w:t>ting internally and externally (Not taught)</w:t>
      </w:r>
    </w:p>
    <w:p w14:paraId="74E6C342" w14:textId="77777777" w:rsidR="00E16C1C" w:rsidRPr="00A57372" w:rsidRDefault="00E16C1C" w:rsidP="00E16C1C">
      <w:pPr>
        <w:numPr>
          <w:ilvl w:val="0"/>
          <w:numId w:val="14"/>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r w:rsidR="00082E64">
        <w:rPr>
          <w:rFonts w:cs="Arial"/>
          <w:sz w:val="24"/>
          <w:szCs w:val="24"/>
        </w:rPr>
        <w:t>(Not taught)</w:t>
      </w:r>
      <w:r w:rsidR="00082E64" w:rsidRPr="00A57372">
        <w:rPr>
          <w:rFonts w:cs="Arial"/>
          <w:sz w:val="24"/>
          <w:szCs w:val="24"/>
        </w:rPr>
        <w:t xml:space="preserve"> </w:t>
      </w:r>
      <w:r w:rsidRPr="00A57372">
        <w:rPr>
          <w:rFonts w:cs="Arial"/>
          <w:sz w:val="24"/>
          <w:szCs w:val="24"/>
        </w:rPr>
        <w:t xml:space="preserve"> </w:t>
      </w:r>
    </w:p>
    <w:p w14:paraId="53DDB376" w14:textId="77777777" w:rsidR="00E16C1C" w:rsidRDefault="00E16C1C" w:rsidP="009D4E3D">
      <w:pPr>
        <w:numPr>
          <w:ilvl w:val="0"/>
          <w:numId w:val="14"/>
        </w:numPr>
        <w:spacing w:after="4" w:line="257" w:lineRule="auto"/>
        <w:ind w:hanging="360"/>
        <w:rPr>
          <w:rFonts w:cs="Arial"/>
          <w:sz w:val="24"/>
          <w:szCs w:val="24"/>
        </w:rPr>
      </w:pPr>
      <w:r w:rsidRPr="00082E64">
        <w:rPr>
          <w:rFonts w:cs="Arial"/>
          <w:sz w:val="24"/>
          <w:szCs w:val="24"/>
        </w:rPr>
        <w:t>Establishes partnerships with parents, businesses, and other groups in the community to strengthen programs and support campus goals</w:t>
      </w:r>
      <w:r w:rsidR="00082E64">
        <w:rPr>
          <w:rFonts w:cs="Arial"/>
          <w:sz w:val="24"/>
          <w:szCs w:val="24"/>
        </w:rPr>
        <w:t>(Not taught)</w:t>
      </w:r>
    </w:p>
    <w:p w14:paraId="7B3A92B3" w14:textId="77777777" w:rsidR="00082E64" w:rsidRPr="00082E64" w:rsidRDefault="00082E64" w:rsidP="00082E64">
      <w:pPr>
        <w:spacing w:after="4" w:line="257" w:lineRule="auto"/>
        <w:ind w:left="360"/>
        <w:rPr>
          <w:rFonts w:cs="Arial"/>
          <w:sz w:val="24"/>
          <w:szCs w:val="24"/>
        </w:rPr>
      </w:pPr>
    </w:p>
    <w:p w14:paraId="111ADF42"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008: The </w:t>
      </w:r>
      <w:r>
        <w:rPr>
          <w:rFonts w:cs="Arial"/>
          <w:b/>
          <w:sz w:val="24"/>
          <w:szCs w:val="24"/>
        </w:rPr>
        <w:t>entry-level</w:t>
      </w:r>
      <w:r w:rsidRPr="00A57372">
        <w:rPr>
          <w:rFonts w:cs="Arial"/>
          <w:b/>
          <w:sz w:val="24"/>
          <w:szCs w:val="24"/>
        </w:rPr>
        <w:t xml:space="preserve"> principal knows how to focus on improving student outcomes through organizational collaboration, resiliency, and change management. </w:t>
      </w:r>
      <w:r w:rsidRPr="00A57372">
        <w:rPr>
          <w:rFonts w:cs="Arial"/>
          <w:sz w:val="24"/>
          <w:szCs w:val="24"/>
        </w:rPr>
        <w:t xml:space="preserve"> </w:t>
      </w:r>
    </w:p>
    <w:p w14:paraId="4EF38EC3" w14:textId="77777777" w:rsidR="00E16C1C" w:rsidRPr="00A57372" w:rsidRDefault="00E16C1C" w:rsidP="00E16C1C">
      <w:pPr>
        <w:numPr>
          <w:ilvl w:val="0"/>
          <w:numId w:val="15"/>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operations and student learning</w:t>
      </w:r>
      <w:r w:rsidR="00082E64">
        <w:rPr>
          <w:rFonts w:cs="Arial"/>
          <w:sz w:val="24"/>
          <w:szCs w:val="24"/>
        </w:rPr>
        <w:t xml:space="preserve"> (Not taught)</w:t>
      </w:r>
    </w:p>
    <w:p w14:paraId="70B8B9FC" w14:textId="77777777" w:rsidR="00E16C1C" w:rsidRPr="00A57372" w:rsidRDefault="00E16C1C" w:rsidP="00E16C1C">
      <w:pPr>
        <w:numPr>
          <w:ilvl w:val="0"/>
          <w:numId w:val="15"/>
        </w:numPr>
        <w:spacing w:after="4" w:line="257" w:lineRule="auto"/>
        <w:ind w:hanging="360"/>
        <w:rPr>
          <w:rFonts w:cs="Arial"/>
          <w:sz w:val="24"/>
          <w:szCs w:val="24"/>
        </w:rPr>
      </w:pPr>
      <w:r w:rsidRPr="00A57372">
        <w:rPr>
          <w:rFonts w:cs="Arial"/>
          <w:sz w:val="24"/>
          <w:szCs w:val="24"/>
        </w:rPr>
        <w:t xml:space="preserve">Gathers and organizes information from a variety of sources to facilitate creative thinking, critical thinking, and problem solving to guide effective campus decision making </w:t>
      </w:r>
      <w:r w:rsidR="00082E64">
        <w:rPr>
          <w:rFonts w:cs="Arial"/>
          <w:sz w:val="24"/>
          <w:szCs w:val="24"/>
        </w:rPr>
        <w:t>(Not taught)</w:t>
      </w:r>
      <w:r w:rsidR="00082E64" w:rsidRPr="00A57372">
        <w:rPr>
          <w:rFonts w:cs="Arial"/>
          <w:sz w:val="24"/>
          <w:szCs w:val="24"/>
        </w:rPr>
        <w:t xml:space="preserve"> </w:t>
      </w:r>
      <w:r w:rsidRPr="00A57372">
        <w:rPr>
          <w:rFonts w:cs="Arial"/>
          <w:sz w:val="24"/>
          <w:szCs w:val="24"/>
        </w:rPr>
        <w:t xml:space="preserve"> </w:t>
      </w:r>
    </w:p>
    <w:p w14:paraId="79C3EF01" w14:textId="77777777" w:rsidR="00E16C1C" w:rsidRPr="00A57372" w:rsidRDefault="00E16C1C" w:rsidP="00E16C1C">
      <w:pPr>
        <w:numPr>
          <w:ilvl w:val="0"/>
          <w:numId w:val="15"/>
        </w:numPr>
        <w:spacing w:after="4" w:line="257" w:lineRule="auto"/>
        <w:ind w:hanging="360"/>
        <w:rPr>
          <w:rFonts w:cs="Arial"/>
          <w:sz w:val="24"/>
          <w:szCs w:val="24"/>
        </w:rPr>
      </w:pPr>
      <w:r w:rsidRPr="00A57372">
        <w:rPr>
          <w:rFonts w:cs="Arial"/>
          <w:sz w:val="24"/>
          <w:szCs w:val="24"/>
        </w:rPr>
        <w:t>Frames, analyzes, and creatively resolves campus problems using effective problem-solving techniques to make timely, high-quality decisions</w:t>
      </w:r>
      <w:r w:rsidR="00082E64">
        <w:rPr>
          <w:rFonts w:cs="Arial"/>
          <w:sz w:val="24"/>
          <w:szCs w:val="24"/>
        </w:rPr>
        <w:t xml:space="preserve"> (Not taught)</w:t>
      </w:r>
    </w:p>
    <w:p w14:paraId="6CB5004F" w14:textId="77777777" w:rsidR="00E16C1C" w:rsidRPr="00A57372" w:rsidRDefault="00E16C1C" w:rsidP="00E16C1C">
      <w:pPr>
        <w:numPr>
          <w:ilvl w:val="0"/>
          <w:numId w:val="15"/>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and focused on the campus vision</w:t>
      </w:r>
      <w:r w:rsidR="00082E64">
        <w:rPr>
          <w:rFonts w:cs="Arial"/>
          <w:sz w:val="24"/>
          <w:szCs w:val="24"/>
        </w:rPr>
        <w:t xml:space="preserve"> (Not taught)</w:t>
      </w:r>
    </w:p>
    <w:p w14:paraId="76D9B5C8" w14:textId="77777777" w:rsidR="00E16C1C" w:rsidRDefault="00E16C1C" w:rsidP="00E16C1C">
      <w:pPr>
        <w:numPr>
          <w:ilvl w:val="0"/>
          <w:numId w:val="15"/>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school distri</w:t>
      </w:r>
      <w:r>
        <w:rPr>
          <w:rFonts w:cs="Arial"/>
          <w:sz w:val="24"/>
          <w:szCs w:val="24"/>
        </w:rPr>
        <w:t>ct and campus goals</w:t>
      </w:r>
      <w:r w:rsidR="00082E64">
        <w:rPr>
          <w:rFonts w:cs="Arial"/>
          <w:sz w:val="24"/>
          <w:szCs w:val="24"/>
        </w:rPr>
        <w:t xml:space="preserve"> (Not taught)</w:t>
      </w:r>
    </w:p>
    <w:p w14:paraId="191FA6D4" w14:textId="77777777" w:rsidR="00E16C1C" w:rsidRPr="00F84DCE" w:rsidRDefault="00E16C1C" w:rsidP="00E16C1C">
      <w:pPr>
        <w:spacing w:after="4" w:line="257" w:lineRule="auto"/>
        <w:ind w:left="360"/>
        <w:rPr>
          <w:rFonts w:cs="Arial"/>
          <w:sz w:val="24"/>
          <w:szCs w:val="24"/>
        </w:rPr>
      </w:pPr>
    </w:p>
    <w:p w14:paraId="6E4FDF84" w14:textId="77777777" w:rsidR="00E16C1C" w:rsidRPr="00C560EE" w:rsidRDefault="00E16C1C" w:rsidP="00E16C1C">
      <w:pPr>
        <w:pStyle w:val="Heading2"/>
        <w:rPr>
          <w:rFonts w:cs="Arial"/>
          <w:b w:val="0"/>
          <w:szCs w:val="24"/>
        </w:rPr>
      </w:pPr>
      <w:r w:rsidRPr="00C560EE">
        <w:rPr>
          <w:rFonts w:cs="Arial"/>
          <w:szCs w:val="24"/>
        </w:rPr>
        <w:t>DOMAIN V—STRATEGIC OPERATIONS (Alignment and Resource Allocation)</w:t>
      </w:r>
    </w:p>
    <w:p w14:paraId="093EB641" w14:textId="77777777" w:rsidR="00E16C1C" w:rsidRPr="00A57372" w:rsidRDefault="00E16C1C" w:rsidP="00E16C1C">
      <w:pPr>
        <w:spacing w:after="1"/>
        <w:ind w:left="-4" w:hanging="10"/>
        <w:rPr>
          <w:rFonts w:cs="Arial"/>
          <w:sz w:val="24"/>
          <w:szCs w:val="24"/>
        </w:rPr>
      </w:pPr>
    </w:p>
    <w:p w14:paraId="45E29349"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009: The </w:t>
      </w:r>
      <w:r>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 </w:t>
      </w:r>
    </w:p>
    <w:p w14:paraId="20392FCA" w14:textId="77777777" w:rsidR="00E16C1C" w:rsidRPr="00A57372" w:rsidRDefault="00E16C1C" w:rsidP="00E16C1C">
      <w:pPr>
        <w:numPr>
          <w:ilvl w:val="0"/>
          <w:numId w:val="16"/>
        </w:numPr>
        <w:spacing w:after="4" w:line="257" w:lineRule="auto"/>
        <w:ind w:hanging="360"/>
        <w:rPr>
          <w:rFonts w:cs="Arial"/>
          <w:sz w:val="24"/>
          <w:szCs w:val="24"/>
        </w:rPr>
      </w:pPr>
      <w:r w:rsidRPr="00A57372">
        <w:rPr>
          <w:rFonts w:cs="Arial"/>
          <w:sz w:val="24"/>
          <w:szCs w:val="24"/>
        </w:rPr>
        <w:t xml:space="preserve">Assesses the current needs of the campus, analyzing a wide set of evidence to determine campus objectives, and sets measurable school goals, targets, and strategies that form the school’s strategic plans </w:t>
      </w:r>
      <w:r w:rsidR="00082E64">
        <w:rPr>
          <w:rFonts w:cs="Arial"/>
          <w:sz w:val="24"/>
          <w:szCs w:val="24"/>
        </w:rPr>
        <w:t>(Not taught)</w:t>
      </w:r>
    </w:p>
    <w:p w14:paraId="4CEB0ACF" w14:textId="77777777" w:rsidR="00E16C1C" w:rsidRPr="00A57372" w:rsidRDefault="00E16C1C" w:rsidP="00E16C1C">
      <w:pPr>
        <w:numPr>
          <w:ilvl w:val="0"/>
          <w:numId w:val="16"/>
        </w:numPr>
        <w:spacing w:after="4" w:line="257" w:lineRule="auto"/>
        <w:ind w:hanging="360"/>
        <w:rPr>
          <w:rFonts w:cs="Arial"/>
          <w:sz w:val="24"/>
          <w:szCs w:val="24"/>
        </w:rPr>
      </w:pPr>
      <w:r w:rsidRPr="00A57372">
        <w:rPr>
          <w:rFonts w:cs="Arial"/>
          <w:sz w:val="24"/>
          <w:szCs w:val="24"/>
        </w:rPr>
        <w:t>Establishes structures that outline and track the progress using multiple data points and makes adjustments as needed to improve teacher effe</w:t>
      </w:r>
      <w:r>
        <w:rPr>
          <w:rFonts w:cs="Arial"/>
          <w:sz w:val="24"/>
          <w:szCs w:val="24"/>
        </w:rPr>
        <w:t xml:space="preserve">ctiveness and student outcomes </w:t>
      </w:r>
      <w:r w:rsidR="00082E64">
        <w:rPr>
          <w:rFonts w:cs="Arial"/>
          <w:sz w:val="24"/>
          <w:szCs w:val="24"/>
        </w:rPr>
        <w:t>(Not taught)</w:t>
      </w:r>
    </w:p>
    <w:p w14:paraId="700A8A67" w14:textId="77777777" w:rsidR="00E16C1C" w:rsidRPr="00A57372" w:rsidRDefault="00E16C1C" w:rsidP="00E16C1C">
      <w:pPr>
        <w:numPr>
          <w:ilvl w:val="0"/>
          <w:numId w:val="16"/>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r w:rsidR="00082E64">
        <w:rPr>
          <w:rFonts w:cs="Arial"/>
          <w:sz w:val="24"/>
          <w:szCs w:val="24"/>
        </w:rPr>
        <w:t>(Not taught)</w:t>
      </w:r>
    </w:p>
    <w:p w14:paraId="5F6C7E23" w14:textId="77777777" w:rsidR="00E16C1C" w:rsidRDefault="00E16C1C" w:rsidP="00E16C1C">
      <w:pPr>
        <w:numPr>
          <w:ilvl w:val="0"/>
          <w:numId w:val="16"/>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Pr>
          <w:rFonts w:cs="Arial"/>
          <w:sz w:val="24"/>
          <w:szCs w:val="24"/>
        </w:rPr>
        <w:t>ity for campus goal attainment</w:t>
      </w:r>
      <w:r w:rsidR="00082E64">
        <w:rPr>
          <w:rFonts w:cs="Arial"/>
          <w:sz w:val="24"/>
          <w:szCs w:val="24"/>
        </w:rPr>
        <w:t xml:space="preserve"> (Not taught)</w:t>
      </w:r>
    </w:p>
    <w:p w14:paraId="602FF422" w14:textId="77777777" w:rsidR="00E16C1C" w:rsidRPr="00F84DCE" w:rsidRDefault="00E16C1C" w:rsidP="00E16C1C">
      <w:pPr>
        <w:spacing w:after="4" w:line="257" w:lineRule="auto"/>
        <w:ind w:left="360"/>
        <w:rPr>
          <w:rFonts w:cs="Arial"/>
          <w:sz w:val="24"/>
          <w:szCs w:val="24"/>
        </w:rPr>
      </w:pPr>
    </w:p>
    <w:p w14:paraId="2AB59A03"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010: The </w:t>
      </w:r>
      <w:r>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 </w:t>
      </w:r>
    </w:p>
    <w:p w14:paraId="13E240E1" w14:textId="77777777"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r w:rsidR="00082E64">
        <w:rPr>
          <w:rFonts w:cs="Arial"/>
          <w:sz w:val="24"/>
          <w:szCs w:val="24"/>
        </w:rPr>
        <w:t>(Not taught)</w:t>
      </w:r>
    </w:p>
    <w:p w14:paraId="69DFBEC5" w14:textId="77777777"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Applies strategies for ensuring the safety of students and personnel and for addressing emergencies and security concerns, including developing and implementing a crisis plan</w:t>
      </w:r>
      <w:r w:rsidR="00082E64">
        <w:rPr>
          <w:rFonts w:cs="Arial"/>
          <w:sz w:val="24"/>
          <w:szCs w:val="24"/>
        </w:rPr>
        <w:t xml:space="preserve"> (Not taught)</w:t>
      </w:r>
      <w:r w:rsidR="00082E64" w:rsidRPr="00A57372">
        <w:rPr>
          <w:rFonts w:cs="Arial"/>
          <w:sz w:val="24"/>
          <w:szCs w:val="24"/>
        </w:rPr>
        <w:t xml:space="preserve"> </w:t>
      </w:r>
      <w:r w:rsidRPr="00A57372">
        <w:rPr>
          <w:rFonts w:cs="Arial"/>
          <w:sz w:val="24"/>
          <w:szCs w:val="24"/>
        </w:rPr>
        <w:t xml:space="preserve"> </w:t>
      </w:r>
    </w:p>
    <w:p w14:paraId="47A66CE6" w14:textId="77777777"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082E64">
        <w:rPr>
          <w:rFonts w:cs="Arial"/>
          <w:sz w:val="24"/>
          <w:szCs w:val="24"/>
        </w:rPr>
        <w:t>(Not taught)</w:t>
      </w:r>
    </w:p>
    <w:p w14:paraId="56AC8B85" w14:textId="77777777"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Collaboratively plans and effectively manages the campus budget within state law and district policies to promote sound financial management in relation to accounts, b</w:t>
      </w:r>
      <w:r w:rsidR="00082E64">
        <w:rPr>
          <w:rFonts w:cs="Arial"/>
          <w:sz w:val="24"/>
          <w:szCs w:val="24"/>
        </w:rPr>
        <w:t>idding, purchasing, and grants (Not taught)</w:t>
      </w:r>
    </w:p>
    <w:p w14:paraId="34715099" w14:textId="77777777"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Uses technology to enhance school management (e.g., attendance systems, teacher grade books, shared drives, and messaging systems)</w:t>
      </w:r>
      <w:r w:rsidR="00082E64">
        <w:rPr>
          <w:rFonts w:cs="Arial"/>
          <w:sz w:val="24"/>
          <w:szCs w:val="24"/>
        </w:rPr>
        <w:t xml:space="preserve"> (Not taught)</w:t>
      </w:r>
    </w:p>
    <w:p w14:paraId="7A2DCAE8" w14:textId="77777777" w:rsidR="00082E64" w:rsidRPr="00082E64" w:rsidRDefault="00E16C1C" w:rsidP="005046E6">
      <w:pPr>
        <w:numPr>
          <w:ilvl w:val="0"/>
          <w:numId w:val="17"/>
        </w:numPr>
        <w:spacing w:after="4" w:line="257" w:lineRule="auto"/>
        <w:ind w:hanging="360"/>
        <w:rPr>
          <w:rFonts w:cs="Arial"/>
          <w:sz w:val="24"/>
          <w:szCs w:val="24"/>
        </w:rPr>
      </w:pPr>
      <w:r w:rsidRPr="00082E64">
        <w:rPr>
          <w:rFonts w:cs="Arial"/>
          <w:sz w:val="24"/>
          <w:szCs w:val="24"/>
        </w:rPr>
        <w:t>Facilitates the effective coordination of campus curricular, co</w:t>
      </w:r>
      <w:r w:rsidR="00082E64">
        <w:rPr>
          <w:rFonts w:cs="Arial"/>
          <w:sz w:val="24"/>
          <w:szCs w:val="24"/>
        </w:rPr>
        <w:t>-</w:t>
      </w:r>
      <w:r w:rsidRPr="00082E64">
        <w:rPr>
          <w:rFonts w:cs="Arial"/>
          <w:sz w:val="24"/>
          <w:szCs w:val="24"/>
        </w:rPr>
        <w:t>curricular, and extracurricular programs in relation to other school district programs to fulfill the academic, developmental, social, and cultural needs of students</w:t>
      </w:r>
      <w:r w:rsidR="00082E64">
        <w:rPr>
          <w:rFonts w:cs="Arial"/>
          <w:sz w:val="24"/>
          <w:szCs w:val="24"/>
        </w:rPr>
        <w:t xml:space="preserve"> (Not taught)</w:t>
      </w:r>
      <w:r w:rsidR="00082E64" w:rsidRPr="00A57372">
        <w:rPr>
          <w:rFonts w:cs="Arial"/>
          <w:sz w:val="24"/>
          <w:szCs w:val="24"/>
        </w:rPr>
        <w:t xml:space="preserve"> </w:t>
      </w:r>
      <w:r w:rsidRPr="00082E64">
        <w:rPr>
          <w:rFonts w:cs="Arial"/>
          <w:sz w:val="24"/>
          <w:szCs w:val="24"/>
        </w:rPr>
        <w:t xml:space="preserve"> </w:t>
      </w:r>
    </w:p>
    <w:p w14:paraId="49CE1181" w14:textId="77777777" w:rsidR="00E16C1C" w:rsidRPr="00082E64" w:rsidRDefault="00E16C1C" w:rsidP="005046E6">
      <w:pPr>
        <w:numPr>
          <w:ilvl w:val="0"/>
          <w:numId w:val="17"/>
        </w:numPr>
        <w:spacing w:after="4" w:line="257" w:lineRule="auto"/>
        <w:ind w:hanging="360"/>
        <w:rPr>
          <w:rFonts w:cs="Arial"/>
          <w:sz w:val="24"/>
          <w:szCs w:val="24"/>
        </w:rPr>
      </w:pPr>
      <w:r w:rsidRPr="00082E64">
        <w:rPr>
          <w:rFonts w:cs="Arial"/>
          <w:sz w:val="24"/>
          <w:szCs w:val="24"/>
        </w:rPr>
        <w:t xml:space="preserve">Collaborates with district staff to ensure the understanding and implementation of district policies and advocates for the needs of students and staff  </w:t>
      </w:r>
    </w:p>
    <w:p w14:paraId="01825902" w14:textId="77777777" w:rsidR="00E16C1C" w:rsidRDefault="00E16C1C" w:rsidP="00E16C1C">
      <w:pPr>
        <w:numPr>
          <w:ilvl w:val="0"/>
          <w:numId w:val="17"/>
        </w:numPr>
        <w:spacing w:after="4" w:line="257" w:lineRule="auto"/>
        <w:ind w:hanging="360"/>
        <w:rPr>
          <w:rFonts w:cs="Arial"/>
          <w:sz w:val="24"/>
          <w:szCs w:val="24"/>
        </w:rPr>
      </w:pPr>
      <w:r w:rsidRPr="00726EF4">
        <w:rPr>
          <w:rFonts w:cs="Arial"/>
          <w:sz w:val="24"/>
          <w:szCs w:val="24"/>
        </w:rPr>
        <w:t>Implements strategies for student discipline and attendance in a manner that ensures</w:t>
      </w:r>
      <w:r>
        <w:rPr>
          <w:rFonts w:cs="Arial"/>
          <w:sz w:val="24"/>
          <w:szCs w:val="24"/>
        </w:rPr>
        <w:t xml:space="preserve"> student safety, consistency, </w:t>
      </w:r>
      <w:r w:rsidRPr="00726EF4">
        <w:rPr>
          <w:rFonts w:cs="Arial"/>
          <w:sz w:val="24"/>
          <w:szCs w:val="24"/>
        </w:rPr>
        <w:t>and equity and that legal requirements are met (e.g., due process, SPED requirements)</w:t>
      </w:r>
      <w:r>
        <w:rPr>
          <w:rFonts w:cs="Arial"/>
          <w:sz w:val="24"/>
          <w:szCs w:val="24"/>
        </w:rPr>
        <w:t xml:space="preserve"> </w:t>
      </w:r>
    </w:p>
    <w:p w14:paraId="009D5EB9" w14:textId="77777777" w:rsidR="00E16C1C" w:rsidRPr="00F84DCE" w:rsidRDefault="00E16C1C" w:rsidP="00E16C1C">
      <w:pPr>
        <w:spacing w:after="4" w:line="257" w:lineRule="auto"/>
        <w:ind w:left="360"/>
        <w:rPr>
          <w:rFonts w:cs="Arial"/>
          <w:sz w:val="24"/>
          <w:szCs w:val="24"/>
        </w:rPr>
      </w:pPr>
    </w:p>
    <w:p w14:paraId="30478D24" w14:textId="77777777" w:rsidR="00E16C1C" w:rsidRPr="00D742EA" w:rsidRDefault="00E16C1C" w:rsidP="00E16C1C">
      <w:pPr>
        <w:pStyle w:val="Heading2"/>
        <w:rPr>
          <w:rFonts w:cs="Arial"/>
          <w:b w:val="0"/>
          <w:szCs w:val="24"/>
        </w:rPr>
      </w:pPr>
      <w:r w:rsidRPr="00D742EA">
        <w:rPr>
          <w:rFonts w:cs="Arial"/>
          <w:szCs w:val="24"/>
        </w:rPr>
        <w:t>DOMAIN VI—ETHICS, EQUITY, AND DIVERSITY</w:t>
      </w:r>
    </w:p>
    <w:p w14:paraId="43FE6A51" w14:textId="77777777" w:rsidR="00E16C1C" w:rsidRPr="00A57372" w:rsidRDefault="00E16C1C" w:rsidP="00E16C1C">
      <w:pPr>
        <w:spacing w:after="1"/>
        <w:ind w:left="-4" w:hanging="10"/>
        <w:rPr>
          <w:rFonts w:cs="Arial"/>
          <w:sz w:val="24"/>
          <w:szCs w:val="24"/>
        </w:rPr>
      </w:pPr>
    </w:p>
    <w:p w14:paraId="12417484" w14:textId="77777777" w:rsidR="00E16C1C" w:rsidRPr="00A57372" w:rsidRDefault="00E16C1C" w:rsidP="00E16C1C">
      <w:pPr>
        <w:spacing w:after="1"/>
        <w:ind w:left="-4" w:hanging="10"/>
        <w:rPr>
          <w:rFonts w:cs="Arial"/>
          <w:sz w:val="24"/>
          <w:szCs w:val="24"/>
        </w:rPr>
      </w:pPr>
      <w:r w:rsidRPr="00A57372">
        <w:rPr>
          <w:rFonts w:cs="Arial"/>
          <w:b/>
          <w:sz w:val="24"/>
          <w:szCs w:val="24"/>
        </w:rPr>
        <w:t xml:space="preserve">Competency 011: The </w:t>
      </w:r>
      <w:r>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educators, programs, and services. </w:t>
      </w:r>
    </w:p>
    <w:p w14:paraId="741FA7E5" w14:textId="77777777"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Implements policies and procedures that require all campus personnel to comply with the Educators' Co</w:t>
      </w:r>
      <w:r>
        <w:rPr>
          <w:rFonts w:cs="Arial"/>
          <w:sz w:val="24"/>
          <w:szCs w:val="24"/>
        </w:rPr>
        <w:t xml:space="preserve">de of Ethics (TAC Chapter 247) </w:t>
      </w:r>
    </w:p>
    <w:p w14:paraId="7D78E204" w14:textId="77777777"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Models and promotes the highest standard of conduct, ethical principles, and integrity in decision making, actions, and behaviors</w:t>
      </w:r>
      <w:r>
        <w:rPr>
          <w:rFonts w:cs="Arial"/>
          <w:sz w:val="24"/>
          <w:szCs w:val="24"/>
        </w:rPr>
        <w:t xml:space="preserve"> </w:t>
      </w:r>
    </w:p>
    <w:p w14:paraId="2183ADF7" w14:textId="77777777"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Advocates for all children by promoting the continuous and appropriate development of all l</w:t>
      </w:r>
      <w:r w:rsidR="00082E64">
        <w:rPr>
          <w:rFonts w:cs="Arial"/>
          <w:sz w:val="24"/>
          <w:szCs w:val="24"/>
        </w:rPr>
        <w:t>earners in the campus community</w:t>
      </w:r>
      <w:r w:rsidRPr="00A57372">
        <w:rPr>
          <w:rFonts w:cs="Arial"/>
          <w:sz w:val="24"/>
          <w:szCs w:val="24"/>
        </w:rPr>
        <w:t xml:space="preserve"> </w:t>
      </w:r>
    </w:p>
    <w:p w14:paraId="53B58F9B" w14:textId="77777777"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Implements strategies to ensure that all students have access to effective educators and continuous opportunities to learn</w:t>
      </w:r>
    </w:p>
    <w:p w14:paraId="775313F5" w14:textId="77777777"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Promotes awareness and appreciation of diversity throughout the campus community (e.g., learning differences, multicultural awareness, gender sensiti</w:t>
      </w:r>
      <w:r>
        <w:rPr>
          <w:rFonts w:cs="Arial"/>
          <w:sz w:val="24"/>
          <w:szCs w:val="24"/>
        </w:rPr>
        <w:t xml:space="preserve">vity, and ethnic appreciation) </w:t>
      </w:r>
    </w:p>
    <w:p w14:paraId="4931985D" w14:textId="77777777"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14:paraId="0EAEF317" w14:textId="77777777" w:rsidR="00E16C1C" w:rsidRDefault="00E16C1C" w:rsidP="00E16C1C">
      <w:pPr>
        <w:numPr>
          <w:ilvl w:val="0"/>
          <w:numId w:val="18"/>
        </w:numPr>
        <w:spacing w:after="4" w:line="257" w:lineRule="auto"/>
        <w:ind w:hanging="360"/>
        <w:rPr>
          <w:rFonts w:cs="Arial"/>
          <w:sz w:val="24"/>
          <w:szCs w:val="24"/>
        </w:rPr>
      </w:pPr>
      <w:r w:rsidRPr="00A57372">
        <w:rPr>
          <w:rFonts w:cs="Arial"/>
          <w:sz w:val="24"/>
          <w:szCs w:val="24"/>
        </w:rPr>
        <w:t>Applies legal guidelines (e.g., in relation to students with disabilities, bilingual education, confidentiality, and discrimination) to protect the rights of students and staff and to improve learning opportunities</w:t>
      </w:r>
    </w:p>
    <w:p w14:paraId="68B081E2" w14:textId="77777777" w:rsidR="00E16C1C" w:rsidRPr="00082E64" w:rsidRDefault="00E16C1C" w:rsidP="00082E64">
      <w:pPr>
        <w:pStyle w:val="NoSpacing"/>
        <w:rPr>
          <w:sz w:val="24"/>
          <w:szCs w:val="24"/>
        </w:rPr>
      </w:pPr>
      <w:r w:rsidRPr="00082E64">
        <w:rPr>
          <w:sz w:val="24"/>
          <w:szCs w:val="24"/>
        </w:rPr>
        <w:t xml:space="preserve">H.  Articulates the importance of education in a free, democratic society </w:t>
      </w:r>
    </w:p>
    <w:p w14:paraId="5673B4B6" w14:textId="77777777" w:rsidR="00082E64" w:rsidRDefault="00082E64" w:rsidP="00082E64">
      <w:pPr>
        <w:pStyle w:val="NoSpacing"/>
      </w:pPr>
    </w:p>
    <w:p w14:paraId="2FE87C64" w14:textId="77777777" w:rsidR="00BC1A09" w:rsidRDefault="00BC1A09" w:rsidP="00BC1A09">
      <w:pPr>
        <w:pStyle w:val="Heading1"/>
      </w:pPr>
      <w:r w:rsidRPr="00BC1A09">
        <w:t xml:space="preserve">14. Attendance Requirements: </w:t>
      </w:r>
    </w:p>
    <w:p w14:paraId="04F8CCBE" w14:textId="77777777" w:rsidR="00BC1A09" w:rsidRPr="00BC1A09" w:rsidRDefault="00BC1A09" w:rsidP="00BC1A09">
      <w:pPr>
        <w:pStyle w:val="NoSpacing"/>
        <w:rPr>
          <w:sz w:val="24"/>
          <w:szCs w:val="24"/>
        </w:rPr>
      </w:pPr>
      <w:r w:rsidRPr="00BC1A09">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7D34247" w14:textId="77777777" w:rsidR="00BC1A09" w:rsidRPr="00BC1A09" w:rsidRDefault="00BC1A09" w:rsidP="00BC1A09">
      <w:pPr>
        <w:pStyle w:val="NoSpacing"/>
        <w:rPr>
          <w:sz w:val="24"/>
          <w:szCs w:val="24"/>
        </w:rPr>
      </w:pPr>
    </w:p>
    <w:p w14:paraId="5EA292E8" w14:textId="77777777" w:rsidR="00BC1A09" w:rsidRDefault="00BC1A09" w:rsidP="001E4F23">
      <w:pPr>
        <w:pStyle w:val="Heading1"/>
      </w:pPr>
      <w:r w:rsidRPr="00BC1A09">
        <w:t xml:space="preserve">15. Statement on Plagiarism and Academic Dishonesty: </w:t>
      </w:r>
    </w:p>
    <w:p w14:paraId="1DEAA474" w14:textId="77777777" w:rsidR="00BC1A09" w:rsidRPr="00BC1A09" w:rsidRDefault="00BC1A09" w:rsidP="00BC1A09">
      <w:pPr>
        <w:pStyle w:val="NoSpacing"/>
        <w:rPr>
          <w:sz w:val="24"/>
          <w:szCs w:val="24"/>
        </w:rPr>
      </w:pPr>
      <w:r w:rsidRPr="00BC1A09">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B3A545" w14:textId="77777777" w:rsidR="00082E64" w:rsidRDefault="00082E64" w:rsidP="00BC1A09">
      <w:pPr>
        <w:pStyle w:val="NoSpacing"/>
        <w:rPr>
          <w:b/>
          <w:sz w:val="24"/>
          <w:szCs w:val="24"/>
        </w:rPr>
      </w:pPr>
    </w:p>
    <w:p w14:paraId="7FD82B91" w14:textId="77777777" w:rsidR="00BC1A09" w:rsidRDefault="00BC1A09" w:rsidP="001E4F23">
      <w:pPr>
        <w:pStyle w:val="Heading1"/>
      </w:pPr>
      <w:r w:rsidRPr="00BC1A09">
        <w:t xml:space="preserve">16. Disability Statement: </w:t>
      </w:r>
    </w:p>
    <w:p w14:paraId="230C6246" w14:textId="77777777" w:rsidR="00BC1A09" w:rsidRPr="00BC1A09" w:rsidRDefault="00BC1A09" w:rsidP="00BC1A09">
      <w:pPr>
        <w:pStyle w:val="NoSpacing"/>
        <w:rPr>
          <w:sz w:val="24"/>
          <w:szCs w:val="24"/>
        </w:rPr>
      </w:pPr>
      <w:r w:rsidRPr="00BC1A09">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D22D001" w14:textId="77777777" w:rsidR="00BC1A09" w:rsidRDefault="00BC1A09" w:rsidP="00BC1A09">
      <w:pPr>
        <w:pStyle w:val="NoSpacing"/>
        <w:rPr>
          <w:b/>
          <w:sz w:val="24"/>
          <w:szCs w:val="24"/>
        </w:rPr>
      </w:pPr>
    </w:p>
    <w:p w14:paraId="2B926F29" w14:textId="77777777" w:rsidR="00BC1A09" w:rsidRPr="00184FB0" w:rsidRDefault="00BC1A09" w:rsidP="00184FB0">
      <w:pPr>
        <w:pStyle w:val="Heading1"/>
      </w:pPr>
      <w:r w:rsidRPr="00BC1A09">
        <w:t>17. Course Requ</w:t>
      </w:r>
      <w:r w:rsidR="00184FB0">
        <w:t>irements and Grading Criteria:</w:t>
      </w:r>
    </w:p>
    <w:p w14:paraId="2BBF4599" w14:textId="77777777" w:rsidR="00E21634" w:rsidRPr="008B71EF" w:rsidRDefault="00E21634" w:rsidP="008B71EF">
      <w:pPr>
        <w:spacing w:before="252"/>
        <w:ind w:right="72"/>
        <w:rPr>
          <w:rFonts w:cs="Arial"/>
          <w:bCs/>
          <w:spacing w:val="-1"/>
          <w:w w:val="105"/>
          <w:sz w:val="24"/>
          <w:szCs w:val="24"/>
        </w:rPr>
      </w:pPr>
      <w:r w:rsidRPr="00745890">
        <w:rPr>
          <w:rStyle w:val="Heading2Char"/>
        </w:rPr>
        <w:t>Student Information Sheet:</w:t>
      </w:r>
      <w:r>
        <w:rPr>
          <w:rFonts w:cs="Arial"/>
          <w:b/>
          <w:bCs/>
          <w:spacing w:val="-1"/>
          <w:w w:val="105"/>
          <w:sz w:val="24"/>
          <w:szCs w:val="24"/>
        </w:rPr>
        <w:t xml:space="preserve"> </w:t>
      </w:r>
      <w:r>
        <w:rPr>
          <w:rFonts w:cs="Arial"/>
          <w:bCs/>
          <w:spacing w:val="-1"/>
          <w:w w:val="105"/>
          <w:sz w:val="24"/>
          <w:szCs w:val="24"/>
        </w:rPr>
        <w:t>The Student Information Sheet, found in your course content on Blackboard™ is to be turned by the first Saturday after the course begins.</w:t>
      </w:r>
    </w:p>
    <w:p w14:paraId="63DDBFEB" w14:textId="77777777" w:rsidR="00E21634" w:rsidRPr="00736066" w:rsidRDefault="00E21634" w:rsidP="00E21634">
      <w:pPr>
        <w:pStyle w:val="NoSpacing"/>
        <w:rPr>
          <w:sz w:val="24"/>
          <w:szCs w:val="24"/>
        </w:rPr>
      </w:pPr>
      <w:r w:rsidRPr="00745890">
        <w:rPr>
          <w:rStyle w:val="Heading2Char"/>
        </w:rPr>
        <w:t>Weekly Assignments:</w:t>
      </w:r>
      <w:r w:rsidRPr="00736066">
        <w:rPr>
          <w:spacing w:val="-5"/>
          <w:sz w:val="24"/>
          <w:szCs w:val="24"/>
        </w:rPr>
        <w:t xml:space="preserve"> Weekly assignments will be posted at approximately noon each </w:t>
      </w:r>
      <w:r w:rsidRPr="00736066">
        <w:rPr>
          <w:spacing w:val="1"/>
          <w:sz w:val="24"/>
          <w:szCs w:val="24"/>
        </w:rPr>
        <w:t xml:space="preserve">Saturday. These assignments will be based directly from the course textbook listed in the syllabus. Many of </w:t>
      </w:r>
      <w:r w:rsidRPr="00736066">
        <w:rPr>
          <w:spacing w:val="5"/>
          <w:sz w:val="24"/>
          <w:szCs w:val="24"/>
        </w:rPr>
        <w:t xml:space="preserve">the weekly assignments will pose divergent questions with the expectation of the </w:t>
      </w:r>
      <w:r w:rsidRPr="00736066">
        <w:rPr>
          <w:w w:val="105"/>
          <w:sz w:val="24"/>
          <w:szCs w:val="24"/>
        </w:rPr>
        <w:t>student to use the author’</w:t>
      </w:r>
      <w:r w:rsidRPr="00736066">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736066">
        <w:rPr>
          <w:sz w:val="24"/>
          <w:szCs w:val="24"/>
          <w:u w:val="single"/>
        </w:rPr>
        <w:t xml:space="preserve">The weekly assignments must be submitted via Blackboard™ prior to noon of </w:t>
      </w:r>
      <w:r w:rsidRPr="00736066">
        <w:rPr>
          <w:spacing w:val="-1"/>
          <w:sz w:val="24"/>
          <w:szCs w:val="24"/>
          <w:u w:val="single"/>
        </w:rPr>
        <w:t>the following Saturday.</w:t>
      </w:r>
      <w:r w:rsidRPr="00736066">
        <w:rPr>
          <w:spacing w:val="-1"/>
          <w:sz w:val="24"/>
          <w:szCs w:val="24"/>
        </w:rPr>
        <w:t xml:space="preserve"> On rare occasions, exceptions will be made if the professor is </w:t>
      </w:r>
      <w:r w:rsidRPr="00736066">
        <w:rPr>
          <w:sz w:val="24"/>
          <w:szCs w:val="24"/>
        </w:rPr>
        <w:t xml:space="preserve">contacted </w:t>
      </w:r>
      <w:r w:rsidRPr="00736066">
        <w:rPr>
          <w:sz w:val="24"/>
          <w:szCs w:val="24"/>
          <w:u w:val="single"/>
        </w:rPr>
        <w:t>prior</w:t>
      </w:r>
      <w:r w:rsidRPr="00736066">
        <w:rPr>
          <w:sz w:val="24"/>
          <w:szCs w:val="24"/>
        </w:rPr>
        <w:t xml:space="preserve"> to the next posted assignment.</w:t>
      </w:r>
    </w:p>
    <w:p w14:paraId="4D188332" w14:textId="77777777" w:rsidR="00E21634" w:rsidRDefault="00E21634" w:rsidP="00E21634">
      <w:pPr>
        <w:pStyle w:val="NoSpacing"/>
        <w:rPr>
          <w:rFonts w:cs="Arial"/>
          <w:b/>
          <w:bCs/>
          <w:spacing w:val="-2"/>
          <w:w w:val="105"/>
          <w:sz w:val="24"/>
          <w:szCs w:val="24"/>
        </w:rPr>
      </w:pPr>
    </w:p>
    <w:p w14:paraId="406DF36D" w14:textId="77777777" w:rsidR="00E21634" w:rsidRPr="008C7DB3" w:rsidRDefault="00E21634" w:rsidP="00E21634">
      <w:pPr>
        <w:pStyle w:val="NoSpacing"/>
        <w:rPr>
          <w:rFonts w:cs="Arial"/>
          <w:sz w:val="24"/>
          <w:szCs w:val="24"/>
        </w:rPr>
      </w:pPr>
      <w:r w:rsidRPr="00745890">
        <w:rPr>
          <w:rStyle w:val="Heading2Char"/>
        </w:rPr>
        <w:t>I</w:t>
      </w:r>
      <w:r>
        <w:rPr>
          <w:rStyle w:val="Heading2Char"/>
        </w:rPr>
        <w:t>nstructional Pillar Assignment C</w:t>
      </w:r>
      <w:r w:rsidRPr="00745890">
        <w:rPr>
          <w:rStyle w:val="Heading2Char"/>
        </w:rPr>
        <w:t>:</w:t>
      </w:r>
      <w:r w:rsidRPr="00BC478B">
        <w:rPr>
          <w:rFonts w:cs="Arial"/>
          <w:spacing w:val="-2"/>
          <w:sz w:val="24"/>
          <w:szCs w:val="24"/>
        </w:rPr>
        <w:t xml:space="preserve"> Students will complete </w:t>
      </w:r>
      <w:r>
        <w:rPr>
          <w:rFonts w:cs="Arial"/>
          <w:spacing w:val="-2"/>
          <w:sz w:val="24"/>
          <w:szCs w:val="24"/>
        </w:rPr>
        <w:t>the Instructional Pillar Assignment C designed for this</w:t>
      </w:r>
      <w:r w:rsidRPr="00BC478B">
        <w:rPr>
          <w:rFonts w:cs="Arial"/>
          <w:spacing w:val="-2"/>
          <w:sz w:val="24"/>
          <w:szCs w:val="24"/>
        </w:rPr>
        <w:t xml:space="preserve"> course material.</w:t>
      </w:r>
      <w:r>
        <w:rPr>
          <w:rFonts w:cs="Arial"/>
          <w:spacing w:val="-2"/>
          <w:sz w:val="24"/>
          <w:szCs w:val="24"/>
        </w:rPr>
        <w:t xml:space="preserve">  This assignment addresses your ability to solve and improve diversity and equity issues on a campus. </w:t>
      </w:r>
      <w:r w:rsidRPr="00BC478B">
        <w:rPr>
          <w:rFonts w:cs="Arial"/>
          <w:spacing w:val="-2"/>
          <w:sz w:val="24"/>
          <w:szCs w:val="24"/>
        </w:rPr>
        <w:t xml:space="preserve"> </w:t>
      </w:r>
      <w:r>
        <w:rPr>
          <w:rFonts w:cs="Arial"/>
          <w:spacing w:val="-2"/>
          <w:sz w:val="24"/>
          <w:szCs w:val="24"/>
        </w:rPr>
        <w:t>The Instructional Pillar Assignment is a long-term assignment that should span the length of most of the term</w:t>
      </w:r>
      <w:r w:rsidRPr="00BC478B">
        <w:rPr>
          <w:rFonts w:cs="Arial"/>
          <w:sz w:val="24"/>
          <w:szCs w:val="24"/>
        </w:rPr>
        <w:t>.</w:t>
      </w:r>
      <w:r>
        <w:rPr>
          <w:rFonts w:cs="Arial"/>
          <w:sz w:val="24"/>
          <w:szCs w:val="24"/>
        </w:rPr>
        <w:t xml:space="preserve">  You will complete the required tasks for this assignment by following the directions given in the assignment, the rubric, and the exemplar.  The Instructional Pillar Assignment C must be submitted to me via Blackboard™ by the date listed on the syllabus. </w:t>
      </w:r>
      <w:r w:rsidRPr="00BC478B">
        <w:rPr>
          <w:rFonts w:cs="Arial"/>
          <w:sz w:val="24"/>
          <w:szCs w:val="24"/>
        </w:rPr>
        <w:t xml:space="preserve">  </w:t>
      </w:r>
      <w:r w:rsidRPr="008C7DB3">
        <w:rPr>
          <w:rFonts w:cs="Arial"/>
          <w:sz w:val="24"/>
          <w:szCs w:val="24"/>
        </w:rPr>
        <w:t>Please read the due date for the Instructional Pillar Assignment listed in the course on the syllabus. (This assignment takes the place of a final exam.)</w:t>
      </w:r>
    </w:p>
    <w:p w14:paraId="55206367" w14:textId="77777777" w:rsidR="008C7DB3" w:rsidRPr="008C7DB3" w:rsidRDefault="008C7DB3" w:rsidP="008C7DB3">
      <w:pPr>
        <w:pStyle w:val="NoSpacing"/>
        <w:rPr>
          <w:b/>
          <w:sz w:val="24"/>
          <w:szCs w:val="24"/>
        </w:rPr>
      </w:pPr>
      <w:r w:rsidRPr="008C7DB3">
        <w:rPr>
          <w:b/>
          <w:sz w:val="24"/>
          <w:szCs w:val="24"/>
        </w:rPr>
        <w:t>Since this is a summer course, I am omitting the video requirement for this Instructional Leadership Pillar Assignment.</w:t>
      </w:r>
    </w:p>
    <w:p w14:paraId="56925935" w14:textId="77777777" w:rsidR="008C7DB3" w:rsidRPr="00717E29" w:rsidRDefault="008C7DB3" w:rsidP="00E21634">
      <w:pPr>
        <w:pStyle w:val="NoSpacing"/>
        <w:rPr>
          <w:rFonts w:cs="Arial"/>
          <w:color w:val="FF0000"/>
          <w:sz w:val="24"/>
          <w:szCs w:val="24"/>
        </w:rPr>
      </w:pPr>
    </w:p>
    <w:p w14:paraId="47752A95" w14:textId="77777777" w:rsidR="00E21634" w:rsidRDefault="00E21634" w:rsidP="00E21634">
      <w:pPr>
        <w:pStyle w:val="NoSpacing"/>
        <w:rPr>
          <w:rFonts w:cs="Arial"/>
          <w:b/>
          <w:bCs/>
          <w:sz w:val="24"/>
          <w:szCs w:val="24"/>
          <w:u w:val="single"/>
        </w:rPr>
      </w:pPr>
    </w:p>
    <w:p w14:paraId="74EF7848" w14:textId="77777777" w:rsidR="00E21634" w:rsidRPr="00B32048" w:rsidRDefault="00E21634" w:rsidP="00E21634">
      <w:pPr>
        <w:pStyle w:val="Heading2"/>
      </w:pPr>
      <w:r w:rsidRPr="00B32048">
        <w:t>Grading Criteria:</w:t>
      </w:r>
    </w:p>
    <w:p w14:paraId="21E6606A" w14:textId="77777777" w:rsidR="00E21634" w:rsidRPr="00B32048" w:rsidRDefault="00E21634" w:rsidP="00E21634">
      <w:pPr>
        <w:pStyle w:val="NoSpacing"/>
        <w:rPr>
          <w:rFonts w:cs="Arial"/>
          <w:sz w:val="24"/>
          <w:szCs w:val="24"/>
        </w:rPr>
      </w:pPr>
      <w:r w:rsidRPr="00B32048">
        <w:rPr>
          <w:rFonts w:cs="Arial"/>
          <w:sz w:val="24"/>
          <w:szCs w:val="24"/>
        </w:rPr>
        <w:t>Grades for courses shall be recorded by the symbols below:</w:t>
      </w:r>
    </w:p>
    <w:p w14:paraId="1E0D7889" w14:textId="77777777" w:rsidR="00E21634" w:rsidRPr="00B32048" w:rsidRDefault="00E21634" w:rsidP="00E21634">
      <w:pPr>
        <w:pStyle w:val="NoSpacing"/>
        <w:rPr>
          <w:rFonts w:cs="Arial"/>
          <w:sz w:val="24"/>
          <w:szCs w:val="24"/>
        </w:rPr>
      </w:pPr>
    </w:p>
    <w:p w14:paraId="05D5D1D3" w14:textId="77777777" w:rsidR="00E21634" w:rsidRPr="00B32048" w:rsidRDefault="00E21634" w:rsidP="00E21634">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Pr>
          <w:rFonts w:cs="Arial"/>
          <w:sz w:val="24"/>
          <w:szCs w:val="24"/>
        </w:rPr>
        <w:tab/>
      </w:r>
      <w:r w:rsidRPr="00B32048">
        <w:rPr>
          <w:rFonts w:cs="Arial"/>
          <w:sz w:val="24"/>
          <w:szCs w:val="24"/>
        </w:rPr>
        <w:t>Cr</w:t>
      </w:r>
      <w:r w:rsidRPr="00B32048">
        <w:rPr>
          <w:rFonts w:cs="Arial"/>
          <w:sz w:val="24"/>
          <w:szCs w:val="24"/>
        </w:rPr>
        <w:tab/>
        <w:t>for Credit</w:t>
      </w:r>
    </w:p>
    <w:p w14:paraId="76DF4C03" w14:textId="77777777" w:rsidR="00E21634" w:rsidRPr="00B32048" w:rsidRDefault="00E21634" w:rsidP="00E21634">
      <w:pPr>
        <w:pStyle w:val="NoSpacing"/>
        <w:rPr>
          <w:rFonts w:cs="Arial"/>
          <w:sz w:val="24"/>
          <w:szCs w:val="24"/>
        </w:rPr>
      </w:pPr>
      <w:r w:rsidRPr="00B32048">
        <w:rPr>
          <w:rFonts w:cs="Arial"/>
          <w:sz w:val="24"/>
          <w:szCs w:val="24"/>
        </w:rPr>
        <w:t>B</w:t>
      </w:r>
      <w:r w:rsidRPr="00B32048">
        <w:rPr>
          <w:rFonts w:cs="Arial"/>
          <w:sz w:val="24"/>
          <w:szCs w:val="24"/>
        </w:rPr>
        <w:tab/>
        <w:t>80-89</w:t>
      </w:r>
      <w:r>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14:paraId="6F74106A" w14:textId="77777777" w:rsidR="00E21634" w:rsidRPr="00B32048" w:rsidRDefault="00E21634" w:rsidP="00E21634">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Pr>
          <w:rFonts w:cs="Arial"/>
          <w:sz w:val="24"/>
          <w:szCs w:val="24"/>
        </w:rPr>
        <w:tab/>
      </w:r>
      <w:r w:rsidRPr="00B32048">
        <w:rPr>
          <w:rFonts w:cs="Arial"/>
          <w:sz w:val="24"/>
          <w:szCs w:val="24"/>
        </w:rPr>
        <w:t>I</w:t>
      </w:r>
      <w:r w:rsidRPr="00B32048">
        <w:rPr>
          <w:rFonts w:cs="Arial"/>
          <w:sz w:val="24"/>
          <w:szCs w:val="24"/>
        </w:rPr>
        <w:tab/>
        <w:t>Incomplete*</w:t>
      </w:r>
    </w:p>
    <w:p w14:paraId="52A6A021" w14:textId="77777777" w:rsidR="00E21634" w:rsidRPr="00B32048" w:rsidRDefault="00E21634" w:rsidP="00E21634">
      <w:pPr>
        <w:pStyle w:val="NoSpacing"/>
        <w:rPr>
          <w:rFonts w:cs="Arial"/>
          <w:sz w:val="24"/>
          <w:szCs w:val="24"/>
        </w:rPr>
      </w:pPr>
      <w:r w:rsidRPr="00B32048">
        <w:rPr>
          <w:rFonts w:cs="Arial"/>
          <w:sz w:val="24"/>
          <w:szCs w:val="24"/>
        </w:rPr>
        <w:t>D</w:t>
      </w:r>
      <w:r w:rsidRPr="00B32048">
        <w:rPr>
          <w:rFonts w:cs="Arial"/>
          <w:sz w:val="24"/>
          <w:szCs w:val="24"/>
        </w:rPr>
        <w:tab/>
        <w:t>60-69</w:t>
      </w:r>
      <w:r>
        <w:rPr>
          <w:rFonts w:cs="Arial"/>
          <w:sz w:val="24"/>
          <w:szCs w:val="24"/>
        </w:rPr>
        <w:tab/>
      </w:r>
      <w:r>
        <w:rPr>
          <w:rFonts w:cs="Arial"/>
          <w:sz w:val="24"/>
          <w:szCs w:val="24"/>
        </w:rPr>
        <w:tab/>
      </w:r>
      <w:r>
        <w:rPr>
          <w:rFonts w:cs="Arial"/>
          <w:sz w:val="24"/>
          <w:szCs w:val="24"/>
        </w:rPr>
        <w:tab/>
        <w:t>W</w:t>
      </w:r>
      <w:r>
        <w:rPr>
          <w:rFonts w:cs="Arial"/>
          <w:sz w:val="24"/>
          <w:szCs w:val="24"/>
        </w:rPr>
        <w:tab/>
      </w:r>
      <w:r w:rsidRPr="00B32048">
        <w:rPr>
          <w:rFonts w:cs="Arial"/>
          <w:sz w:val="24"/>
          <w:szCs w:val="24"/>
        </w:rPr>
        <w:t>for withdrawal</w:t>
      </w:r>
    </w:p>
    <w:p w14:paraId="5D59E1EF" w14:textId="77777777" w:rsidR="00E21634" w:rsidRPr="00B32048" w:rsidRDefault="00E21634" w:rsidP="00E21634">
      <w:pPr>
        <w:pStyle w:val="NoSpacing"/>
        <w:rPr>
          <w:rFonts w:cs="Arial"/>
          <w:sz w:val="24"/>
          <w:szCs w:val="24"/>
        </w:rPr>
      </w:pPr>
      <w:r w:rsidRPr="00B32048">
        <w:rPr>
          <w:rFonts w:cs="Arial"/>
          <w:sz w:val="24"/>
          <w:szCs w:val="24"/>
        </w:rPr>
        <w:t>F</w:t>
      </w:r>
      <w:r w:rsidRPr="00B32048">
        <w:rPr>
          <w:rFonts w:cs="Arial"/>
          <w:sz w:val="24"/>
          <w:szCs w:val="24"/>
        </w:rPr>
        <w:tab/>
        <w:t>59 &amp; below</w:t>
      </w:r>
      <w:r>
        <w:rPr>
          <w:rFonts w:cs="Arial"/>
          <w:sz w:val="24"/>
          <w:szCs w:val="24"/>
        </w:rPr>
        <w:tab/>
      </w:r>
      <w:r>
        <w:rPr>
          <w:rFonts w:cs="Arial"/>
          <w:sz w:val="24"/>
          <w:szCs w:val="24"/>
        </w:rPr>
        <w:tab/>
      </w:r>
      <w:r w:rsidRPr="00B32048">
        <w:rPr>
          <w:rFonts w:cs="Arial"/>
          <w:sz w:val="24"/>
          <w:szCs w:val="24"/>
        </w:rPr>
        <w:t>WP</w:t>
      </w:r>
      <w:r>
        <w:rPr>
          <w:rFonts w:cs="Arial"/>
          <w:sz w:val="24"/>
          <w:szCs w:val="24"/>
        </w:rPr>
        <w:t xml:space="preserve">   </w:t>
      </w:r>
      <w:r w:rsidRPr="00B32048">
        <w:rPr>
          <w:rFonts w:cs="Arial"/>
          <w:sz w:val="24"/>
          <w:szCs w:val="24"/>
        </w:rPr>
        <w:t>Withdrawal Passing</w:t>
      </w:r>
    </w:p>
    <w:p w14:paraId="5C3D86C2" w14:textId="77777777" w:rsidR="00E21634" w:rsidRDefault="00E21634" w:rsidP="00E21634">
      <w:pPr>
        <w:pStyle w:val="NoSpacing"/>
        <w:rPr>
          <w:rFonts w:cs="Arial"/>
          <w:sz w:val="24"/>
          <w:szCs w:val="24"/>
        </w:rPr>
      </w:pPr>
      <w:r w:rsidRPr="00B32048">
        <w:rPr>
          <w:rFonts w:cs="Arial"/>
          <w:sz w:val="24"/>
          <w:szCs w:val="24"/>
        </w:rPr>
        <w:t>WF</w:t>
      </w:r>
      <w:r w:rsidRPr="00B32048">
        <w:rPr>
          <w:rFonts w:cs="Arial"/>
          <w:sz w:val="24"/>
          <w:szCs w:val="24"/>
        </w:rPr>
        <w:tab/>
      </w:r>
      <w:r>
        <w:rPr>
          <w:rFonts w:cs="Arial"/>
          <w:sz w:val="24"/>
          <w:szCs w:val="24"/>
        </w:rPr>
        <w:tab/>
      </w:r>
      <w:r>
        <w:rPr>
          <w:rFonts w:cs="Arial"/>
          <w:sz w:val="24"/>
          <w:szCs w:val="24"/>
        </w:rPr>
        <w:tab/>
      </w:r>
      <w:r>
        <w:rPr>
          <w:rFonts w:cs="Arial"/>
          <w:sz w:val="24"/>
          <w:szCs w:val="24"/>
        </w:rPr>
        <w:tab/>
      </w:r>
      <w:r w:rsidRPr="00B32048">
        <w:rPr>
          <w:rFonts w:cs="Arial"/>
          <w:sz w:val="24"/>
          <w:szCs w:val="24"/>
        </w:rPr>
        <w:t>Withdrawal Failing</w:t>
      </w:r>
      <w:r w:rsidRPr="00B32048">
        <w:rPr>
          <w:rFonts w:cs="Arial"/>
          <w:sz w:val="24"/>
          <w:szCs w:val="24"/>
        </w:rPr>
        <w:tab/>
      </w:r>
      <w:r w:rsidRPr="00B32048">
        <w:rPr>
          <w:rFonts w:cs="Arial"/>
          <w:sz w:val="24"/>
          <w:szCs w:val="24"/>
        </w:rPr>
        <w:tab/>
      </w:r>
    </w:p>
    <w:p w14:paraId="3F67A0C3" w14:textId="77777777" w:rsidR="00E21634" w:rsidRPr="00B32048" w:rsidRDefault="00E21634" w:rsidP="00E21634">
      <w:pPr>
        <w:pStyle w:val="NoSpacing"/>
        <w:rPr>
          <w:rFonts w:cs="Arial"/>
          <w:sz w:val="24"/>
          <w:szCs w:val="24"/>
        </w:rPr>
      </w:pPr>
      <w:r w:rsidRPr="00B32048">
        <w:rPr>
          <w:rFonts w:cs="Arial"/>
          <w:sz w:val="24"/>
          <w:szCs w:val="24"/>
        </w:rPr>
        <w:t>X</w:t>
      </w:r>
      <w:r w:rsidRPr="00B32048">
        <w:rPr>
          <w:rFonts w:cs="Arial"/>
          <w:sz w:val="24"/>
          <w:szCs w:val="24"/>
        </w:rPr>
        <w:tab/>
      </w:r>
      <w:r>
        <w:rPr>
          <w:rFonts w:cs="Arial"/>
          <w:sz w:val="24"/>
          <w:szCs w:val="24"/>
        </w:rPr>
        <w:tab/>
      </w:r>
      <w:r>
        <w:rPr>
          <w:rFonts w:cs="Arial"/>
          <w:sz w:val="24"/>
          <w:szCs w:val="24"/>
        </w:rPr>
        <w:tab/>
      </w:r>
      <w:r>
        <w:rPr>
          <w:rFonts w:cs="Arial"/>
          <w:sz w:val="24"/>
          <w:szCs w:val="24"/>
        </w:rPr>
        <w:tab/>
      </w:r>
      <w:r w:rsidRPr="00B32048">
        <w:rPr>
          <w:rFonts w:cs="Arial"/>
          <w:sz w:val="24"/>
          <w:szCs w:val="24"/>
        </w:rPr>
        <w:t>No grade given</w:t>
      </w:r>
    </w:p>
    <w:p w14:paraId="058F1BFB" w14:textId="77777777" w:rsidR="00E21634" w:rsidRPr="00B32048" w:rsidRDefault="00E21634" w:rsidP="00E21634">
      <w:pPr>
        <w:pStyle w:val="NoSpacing"/>
        <w:rPr>
          <w:rFonts w:cs="Arial"/>
          <w:sz w:val="24"/>
          <w:szCs w:val="24"/>
        </w:rPr>
      </w:pPr>
      <w:r w:rsidRPr="00B32048">
        <w:rPr>
          <w:rFonts w:cs="Arial"/>
          <w:sz w:val="24"/>
          <w:szCs w:val="24"/>
        </w:rPr>
        <w:t>IP</w:t>
      </w:r>
      <w:r w:rsidRPr="00B32048">
        <w:rPr>
          <w:rFonts w:cs="Arial"/>
          <w:sz w:val="24"/>
          <w:szCs w:val="24"/>
        </w:rPr>
        <w:tab/>
      </w:r>
      <w:r>
        <w:rPr>
          <w:rFonts w:cs="Arial"/>
          <w:sz w:val="24"/>
          <w:szCs w:val="24"/>
        </w:rPr>
        <w:tab/>
      </w:r>
      <w:r>
        <w:rPr>
          <w:rFonts w:cs="Arial"/>
          <w:sz w:val="24"/>
          <w:szCs w:val="24"/>
        </w:rPr>
        <w:tab/>
      </w:r>
      <w:r>
        <w:rPr>
          <w:rFonts w:cs="Arial"/>
          <w:sz w:val="24"/>
          <w:szCs w:val="24"/>
        </w:rPr>
        <w:tab/>
      </w:r>
      <w:r w:rsidRPr="00B32048">
        <w:rPr>
          <w:rFonts w:cs="Arial"/>
          <w:sz w:val="24"/>
          <w:szCs w:val="24"/>
        </w:rPr>
        <w:t>In Progress</w:t>
      </w:r>
    </w:p>
    <w:p w14:paraId="5E311611" w14:textId="77777777" w:rsidR="00E21634" w:rsidRPr="00B32048" w:rsidRDefault="00E21634" w:rsidP="00E21634">
      <w:pPr>
        <w:pStyle w:val="NoSpacing"/>
        <w:rPr>
          <w:rFonts w:cs="Arial"/>
          <w:sz w:val="24"/>
          <w:szCs w:val="24"/>
        </w:rPr>
      </w:pPr>
    </w:p>
    <w:p w14:paraId="1C28789F" w14:textId="77777777" w:rsidR="00E21634" w:rsidRPr="00B32048" w:rsidRDefault="00E21634" w:rsidP="00E21634">
      <w:pPr>
        <w:pStyle w:val="NoSpacing"/>
        <w:rPr>
          <w:rFonts w:cs="Arial"/>
          <w:sz w:val="24"/>
          <w:szCs w:val="24"/>
        </w:rPr>
      </w:pPr>
      <w:r w:rsidRPr="00B32048">
        <w:rPr>
          <w:rFonts w:cs="Arial"/>
          <w:sz w:val="24"/>
          <w:szCs w:val="24"/>
        </w:rPr>
        <w:t>A grade of “CR” indicates that credit in semester hours was granted but no grade or grade points were recorded.</w:t>
      </w:r>
    </w:p>
    <w:p w14:paraId="57A83B8F" w14:textId="77777777" w:rsidR="00E21634" w:rsidRPr="00B32048" w:rsidRDefault="00E21634" w:rsidP="00E21634">
      <w:pPr>
        <w:pStyle w:val="NoSpacing"/>
        <w:rPr>
          <w:rFonts w:cs="Arial"/>
          <w:sz w:val="24"/>
          <w:szCs w:val="24"/>
        </w:rPr>
      </w:pPr>
    </w:p>
    <w:p w14:paraId="6C01C7F2" w14:textId="77777777" w:rsidR="00E21634" w:rsidRPr="00B32048" w:rsidRDefault="00E21634" w:rsidP="00E21634">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1B607771" w14:textId="77777777" w:rsidR="00E21634" w:rsidRPr="00BC1A09" w:rsidRDefault="00E21634" w:rsidP="00BC1A09">
      <w:pPr>
        <w:pStyle w:val="NoSpacing"/>
        <w:rPr>
          <w:sz w:val="24"/>
          <w:szCs w:val="24"/>
        </w:rPr>
      </w:pPr>
    </w:p>
    <w:p w14:paraId="5ED2EC83" w14:textId="77777777" w:rsidR="00BC1A09" w:rsidRPr="00BC1A09" w:rsidRDefault="00BC1A09" w:rsidP="00BC1A09">
      <w:pPr>
        <w:pStyle w:val="NoSpacing"/>
        <w:rPr>
          <w:sz w:val="24"/>
          <w:szCs w:val="24"/>
        </w:rPr>
      </w:pPr>
      <w:r w:rsidRPr="00BC1A09">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CC83BD9" w14:textId="77777777" w:rsidR="00BC1A09" w:rsidRPr="00BC1A09" w:rsidRDefault="00BC1A09" w:rsidP="00BC1A09">
      <w:pPr>
        <w:pStyle w:val="NoSpacing"/>
        <w:rPr>
          <w:sz w:val="24"/>
          <w:szCs w:val="24"/>
        </w:rPr>
      </w:pPr>
    </w:p>
    <w:p w14:paraId="08ACE102" w14:textId="77777777" w:rsidR="00BC1A09" w:rsidRDefault="00BC1A09" w:rsidP="00BC1A09">
      <w:pPr>
        <w:pStyle w:val="Heading1"/>
      </w:pPr>
      <w:r w:rsidRPr="00BC1A09">
        <w:t>18. Tentative Schedule:</w:t>
      </w:r>
    </w:p>
    <w:p w14:paraId="6B40AFCA" w14:textId="77777777" w:rsidR="004055D9" w:rsidRPr="004055D9" w:rsidRDefault="002220E5" w:rsidP="004055D9">
      <w:pPr>
        <w:pStyle w:val="NoSpacing"/>
        <w:rPr>
          <w:sz w:val="24"/>
          <w:szCs w:val="24"/>
        </w:rPr>
      </w:pPr>
      <w:r>
        <w:rPr>
          <w:sz w:val="24"/>
          <w:szCs w:val="24"/>
        </w:rPr>
        <w:t>SE</w:t>
      </w:r>
      <w:r w:rsidR="003E10FE">
        <w:rPr>
          <w:sz w:val="24"/>
          <w:szCs w:val="24"/>
        </w:rPr>
        <w:t>L</w:t>
      </w:r>
      <w:r>
        <w:rPr>
          <w:sz w:val="24"/>
          <w:szCs w:val="24"/>
        </w:rPr>
        <w:t xml:space="preserve"> = Special Education Law</w:t>
      </w:r>
    </w:p>
    <w:p w14:paraId="2BA4BCB7" w14:textId="77777777" w:rsidR="004055D9" w:rsidRPr="004055D9" w:rsidRDefault="002220E5" w:rsidP="004055D9">
      <w:pPr>
        <w:pStyle w:val="NoSpacing"/>
        <w:rPr>
          <w:sz w:val="24"/>
          <w:szCs w:val="24"/>
        </w:rPr>
      </w:pPr>
      <w:r>
        <w:rPr>
          <w:sz w:val="24"/>
          <w:szCs w:val="24"/>
        </w:rPr>
        <w:t>CT = Current Trends and Legal Issues in Special Education Law</w:t>
      </w:r>
    </w:p>
    <w:p w14:paraId="69E87459" w14:textId="77777777" w:rsidR="001F1DE7" w:rsidRPr="004055D9" w:rsidRDefault="004055D9" w:rsidP="001F489E">
      <w:pPr>
        <w:pStyle w:val="NoSpacing"/>
        <w:rPr>
          <w:sz w:val="24"/>
          <w:szCs w:val="24"/>
        </w:rPr>
      </w:pPr>
      <w:r w:rsidRPr="004055D9">
        <w:rPr>
          <w:sz w:val="24"/>
          <w:szCs w:val="24"/>
        </w:rPr>
        <w:t>Professor re</w:t>
      </w:r>
      <w:r>
        <w:rPr>
          <w:sz w:val="24"/>
          <w:szCs w:val="24"/>
        </w:rPr>
        <w:t>serves to change and make amendments to the schedule as need.  Principal candidates will be notified of any changes via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f Assignments and Due Dates"/>
        <w:tblDescription w:val="This table lists the assignments and the dates they are due."/>
      </w:tblPr>
      <w:tblGrid>
        <w:gridCol w:w="2425"/>
        <w:gridCol w:w="2160"/>
        <w:gridCol w:w="4765"/>
      </w:tblGrid>
      <w:tr w:rsidR="00E21634" w14:paraId="72023E0B" w14:textId="77777777" w:rsidTr="00E14712">
        <w:trPr>
          <w:tblHead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5C45932" w14:textId="77777777" w:rsidR="00E21634" w:rsidRPr="000E4298" w:rsidRDefault="00E21634" w:rsidP="00E21634">
            <w:pPr>
              <w:pStyle w:val="NoSpacing"/>
              <w:jc w:val="center"/>
              <w:rPr>
                <w:sz w:val="24"/>
                <w:szCs w:val="24"/>
              </w:rPr>
            </w:pPr>
            <w:r w:rsidRPr="000E4298">
              <w:rPr>
                <w:sz w:val="24"/>
                <w:szCs w:val="24"/>
              </w:rPr>
              <w:t>Check Blackboard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9E84FE" w14:textId="77777777" w:rsidR="00E21634" w:rsidRPr="000E4298" w:rsidRDefault="00E21634" w:rsidP="00E21634">
            <w:pPr>
              <w:pStyle w:val="NoSpacing"/>
              <w:jc w:val="center"/>
              <w:rPr>
                <w:sz w:val="24"/>
                <w:szCs w:val="24"/>
              </w:rPr>
            </w:pPr>
            <w:r w:rsidRPr="000E4298">
              <w:rPr>
                <w:sz w:val="24"/>
                <w:szCs w:val="24"/>
              </w:rPr>
              <w:t>Assignment Due</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6460D618" w14:textId="77777777" w:rsidR="00E21634" w:rsidRPr="000E4298" w:rsidRDefault="00E21634" w:rsidP="00E21634">
            <w:pPr>
              <w:pStyle w:val="NoSpacing"/>
              <w:jc w:val="center"/>
              <w:rPr>
                <w:sz w:val="24"/>
                <w:szCs w:val="24"/>
              </w:rPr>
            </w:pPr>
            <w:r w:rsidRPr="000E4298">
              <w:rPr>
                <w:sz w:val="24"/>
                <w:szCs w:val="24"/>
              </w:rPr>
              <w:t>Assignments</w:t>
            </w:r>
          </w:p>
        </w:tc>
      </w:tr>
      <w:tr w:rsidR="00AD3CED" w14:paraId="4B1511EB" w14:textId="77777777"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B131857" w14:textId="26D4FF87" w:rsidR="00AD3CED" w:rsidRPr="00680C89" w:rsidRDefault="00AF35F0" w:rsidP="00AD3CED">
            <w:pPr>
              <w:pStyle w:val="NoSpacing"/>
              <w:jc w:val="center"/>
            </w:pPr>
            <w:r>
              <w:t>May 29</w:t>
            </w:r>
            <w:r w:rsidRPr="00AF35F0">
              <w:rPr>
                <w:vertAlign w:val="superscript"/>
              </w:rPr>
              <w:t>th</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699B4A0" w14:textId="0E7400E8" w:rsidR="005C14B9" w:rsidRDefault="005C14B9" w:rsidP="005C14B9">
            <w:pPr>
              <w:pStyle w:val="NoSpacing"/>
              <w:jc w:val="center"/>
            </w:pPr>
            <w:r>
              <w:t xml:space="preserve">June </w:t>
            </w:r>
            <w:r w:rsidR="00AF35F0">
              <w:t>3</w:t>
            </w:r>
            <w:r w:rsidR="00AF35F0" w:rsidRPr="00AF35F0">
              <w:rPr>
                <w:vertAlign w:val="superscript"/>
              </w:rPr>
              <w:t>rd</w:t>
            </w:r>
            <w:r w:rsidR="00AF35F0">
              <w:t xml:space="preserve"> </w:t>
            </w:r>
          </w:p>
          <w:p w14:paraId="51B30AA2" w14:textId="77777777" w:rsidR="00AD3CED" w:rsidRPr="0094710D" w:rsidRDefault="00AD3CED" w:rsidP="005C14B9">
            <w:pPr>
              <w:pStyle w:val="NoSpacing"/>
              <w:jc w:val="center"/>
              <w:rPr>
                <w:color w:val="FF0000"/>
              </w:rPr>
            </w:pPr>
            <w:r>
              <w:rPr>
                <w:color w:val="FF0000"/>
              </w:rPr>
              <w:t>Short Week</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5CABBEA5" w14:textId="77777777" w:rsidR="00E14712" w:rsidRDefault="00E14712" w:rsidP="00AD3CED">
            <w:pPr>
              <w:pStyle w:val="NoSpacing"/>
              <w:jc w:val="center"/>
              <w:rPr>
                <w:sz w:val="24"/>
                <w:szCs w:val="24"/>
              </w:rPr>
            </w:pPr>
            <w:r>
              <w:rPr>
                <w:sz w:val="24"/>
                <w:szCs w:val="24"/>
              </w:rPr>
              <w:t>First Wednesday Attendance Assignment</w:t>
            </w:r>
          </w:p>
          <w:p w14:paraId="43BD98F5" w14:textId="77777777" w:rsidR="00514FD7" w:rsidRDefault="00514FD7" w:rsidP="00AD3CED">
            <w:pPr>
              <w:pStyle w:val="NoSpacing"/>
              <w:jc w:val="center"/>
              <w:rPr>
                <w:sz w:val="24"/>
                <w:szCs w:val="24"/>
              </w:rPr>
            </w:pPr>
            <w:r>
              <w:rPr>
                <w:sz w:val="24"/>
                <w:szCs w:val="24"/>
              </w:rPr>
              <w:t>Student Information Page</w:t>
            </w:r>
          </w:p>
          <w:p w14:paraId="5BA1C0C0" w14:textId="77777777" w:rsidR="00AD3CED" w:rsidRDefault="00AD3CED" w:rsidP="00AD3CED">
            <w:pPr>
              <w:pStyle w:val="NoSpacing"/>
              <w:jc w:val="center"/>
              <w:rPr>
                <w:sz w:val="24"/>
                <w:szCs w:val="24"/>
              </w:rPr>
            </w:pPr>
            <w:r>
              <w:rPr>
                <w:sz w:val="24"/>
                <w:szCs w:val="24"/>
              </w:rPr>
              <w:t>Assignment</w:t>
            </w:r>
            <w:r w:rsidR="004055D9">
              <w:rPr>
                <w:sz w:val="24"/>
                <w:szCs w:val="24"/>
              </w:rPr>
              <w:t>s</w:t>
            </w:r>
          </w:p>
          <w:p w14:paraId="676C661B" w14:textId="77777777" w:rsidR="004055D9" w:rsidRDefault="003E10FE" w:rsidP="00AD3CED">
            <w:pPr>
              <w:pStyle w:val="NoSpacing"/>
              <w:jc w:val="center"/>
              <w:rPr>
                <w:sz w:val="24"/>
                <w:szCs w:val="24"/>
              </w:rPr>
            </w:pPr>
            <w:r>
              <w:rPr>
                <w:sz w:val="24"/>
                <w:szCs w:val="24"/>
              </w:rPr>
              <w:t>CT Chapter 1</w:t>
            </w:r>
          </w:p>
          <w:p w14:paraId="44960A47" w14:textId="77777777" w:rsidR="004055D9" w:rsidRPr="00F81D81" w:rsidRDefault="003E10FE" w:rsidP="00AD3CED">
            <w:pPr>
              <w:pStyle w:val="NoSpacing"/>
              <w:jc w:val="center"/>
              <w:rPr>
                <w:sz w:val="24"/>
                <w:szCs w:val="24"/>
              </w:rPr>
            </w:pPr>
            <w:r>
              <w:rPr>
                <w:sz w:val="24"/>
                <w:szCs w:val="24"/>
              </w:rPr>
              <w:t>SEL Chapter 1</w:t>
            </w:r>
          </w:p>
        </w:tc>
      </w:tr>
      <w:tr w:rsidR="00AD3CED" w14:paraId="745C5F3B" w14:textId="77777777"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25D5332" w14:textId="26F14076" w:rsidR="00AD3CED" w:rsidRPr="00680C89" w:rsidRDefault="00AF35F0" w:rsidP="00AD3CED">
            <w:pPr>
              <w:pStyle w:val="NoSpacing"/>
              <w:jc w:val="center"/>
            </w:pPr>
            <w:r>
              <w:t>June 3</w:t>
            </w:r>
            <w:r w:rsidRPr="00AF35F0">
              <w:rPr>
                <w:vertAlign w:val="superscript"/>
              </w:rPr>
              <w:t>rd</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14D4B14" w14:textId="7EE212D6" w:rsidR="00AD3CED" w:rsidRPr="00680C89" w:rsidRDefault="00AF35F0" w:rsidP="00AD3CED">
            <w:pPr>
              <w:pStyle w:val="NoSpacing"/>
              <w:jc w:val="center"/>
            </w:pPr>
            <w:r>
              <w:t>June 10</w:t>
            </w:r>
            <w:r w:rsidRPr="00AF35F0">
              <w:rPr>
                <w:vertAlign w:val="superscript"/>
              </w:rPr>
              <w:t>th</w:t>
            </w:r>
            <w:r>
              <w:t xml:space="preserve"> </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1D4614AA" w14:textId="77777777" w:rsidR="00AD3CED" w:rsidRDefault="00AD3CED" w:rsidP="00AD3CED">
            <w:pPr>
              <w:pStyle w:val="NoSpacing"/>
              <w:jc w:val="center"/>
              <w:rPr>
                <w:sz w:val="24"/>
                <w:szCs w:val="24"/>
              </w:rPr>
            </w:pPr>
            <w:r>
              <w:rPr>
                <w:sz w:val="24"/>
                <w:szCs w:val="24"/>
              </w:rPr>
              <w:t>Assignment</w:t>
            </w:r>
            <w:r w:rsidR="004055D9">
              <w:rPr>
                <w:sz w:val="24"/>
                <w:szCs w:val="24"/>
              </w:rPr>
              <w:t>s</w:t>
            </w:r>
          </w:p>
          <w:p w14:paraId="2493726F" w14:textId="77777777" w:rsidR="00D90C00" w:rsidRDefault="003E10FE" w:rsidP="00AD3CED">
            <w:pPr>
              <w:pStyle w:val="NoSpacing"/>
              <w:jc w:val="center"/>
              <w:rPr>
                <w:sz w:val="24"/>
                <w:szCs w:val="24"/>
              </w:rPr>
            </w:pPr>
            <w:r>
              <w:rPr>
                <w:sz w:val="24"/>
                <w:szCs w:val="24"/>
              </w:rPr>
              <w:t>CT Chapter 2</w:t>
            </w:r>
          </w:p>
          <w:p w14:paraId="4799DA66" w14:textId="77777777" w:rsidR="00B34271" w:rsidRPr="00F81D81" w:rsidRDefault="003E10FE" w:rsidP="00AD3CED">
            <w:pPr>
              <w:pStyle w:val="NoSpacing"/>
              <w:jc w:val="center"/>
              <w:rPr>
                <w:rFonts w:cs="Arial"/>
                <w:sz w:val="24"/>
                <w:szCs w:val="24"/>
              </w:rPr>
            </w:pPr>
            <w:r>
              <w:rPr>
                <w:sz w:val="24"/>
                <w:szCs w:val="24"/>
              </w:rPr>
              <w:t>SEL Chapter 2</w:t>
            </w:r>
          </w:p>
        </w:tc>
      </w:tr>
      <w:tr w:rsidR="00AD3CED" w14:paraId="7DF9F7EC" w14:textId="77777777" w:rsidTr="00E14712">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E5505" w14:textId="1E4EC19A" w:rsidR="00AD3CED" w:rsidRPr="00680C89" w:rsidRDefault="005C14B9" w:rsidP="00AD3CED">
            <w:pPr>
              <w:pStyle w:val="NoSpacing"/>
              <w:jc w:val="center"/>
            </w:pPr>
            <w:r>
              <w:t>June 1</w:t>
            </w:r>
            <w:r w:rsidR="00AF35F0">
              <w:t>0</w:t>
            </w:r>
            <w:r w:rsidR="00AF35F0" w:rsidRPr="00AF35F0">
              <w:rPr>
                <w:vertAlign w:val="superscript"/>
              </w:rPr>
              <w:t>th</w:t>
            </w:r>
            <w:r w:rsidR="00AF35F0">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05A97" w14:textId="7C372F6B" w:rsidR="00AD3CED" w:rsidRPr="00680C89" w:rsidRDefault="005C14B9" w:rsidP="00AD3CED">
            <w:pPr>
              <w:pStyle w:val="NoSpacing"/>
              <w:jc w:val="center"/>
            </w:pPr>
            <w:r>
              <w:t>June 1</w:t>
            </w:r>
            <w:r w:rsidR="00AF35F0">
              <w:t>7</w:t>
            </w:r>
            <w:r w:rsidR="00AF35F0" w:rsidRPr="00AF35F0">
              <w:rPr>
                <w:vertAlign w:val="superscript"/>
              </w:rPr>
              <w:t>th</w:t>
            </w:r>
            <w:r w:rsidR="00AF35F0">
              <w:t xml:space="preserve"> </w:t>
            </w:r>
          </w:p>
        </w:tc>
        <w:tc>
          <w:tcPr>
            <w:tcW w:w="4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0080E" w14:textId="77777777" w:rsidR="00AD3CED" w:rsidRDefault="00AD3CED" w:rsidP="00AD3CED">
            <w:pPr>
              <w:pStyle w:val="NoSpacing"/>
              <w:jc w:val="center"/>
              <w:rPr>
                <w:sz w:val="24"/>
                <w:szCs w:val="24"/>
              </w:rPr>
            </w:pPr>
            <w:r>
              <w:rPr>
                <w:sz w:val="24"/>
                <w:szCs w:val="24"/>
              </w:rPr>
              <w:t>Assignment</w:t>
            </w:r>
            <w:r w:rsidR="004055D9">
              <w:rPr>
                <w:sz w:val="24"/>
                <w:szCs w:val="24"/>
              </w:rPr>
              <w:t>s</w:t>
            </w:r>
          </w:p>
          <w:p w14:paraId="5FB1D993" w14:textId="77777777" w:rsidR="00B34271" w:rsidRDefault="003E10FE" w:rsidP="00AD3CED">
            <w:pPr>
              <w:pStyle w:val="NoSpacing"/>
              <w:jc w:val="center"/>
              <w:rPr>
                <w:rFonts w:cs="Arial"/>
                <w:sz w:val="24"/>
                <w:szCs w:val="24"/>
              </w:rPr>
            </w:pPr>
            <w:r>
              <w:rPr>
                <w:rFonts w:cs="Arial"/>
                <w:sz w:val="24"/>
                <w:szCs w:val="24"/>
              </w:rPr>
              <w:t>CT Chapter 3</w:t>
            </w:r>
          </w:p>
          <w:p w14:paraId="44F4CA19" w14:textId="77777777" w:rsidR="00B34271" w:rsidRPr="00F81D81" w:rsidRDefault="003E10FE" w:rsidP="00AD3CED">
            <w:pPr>
              <w:pStyle w:val="NoSpacing"/>
              <w:jc w:val="center"/>
              <w:rPr>
                <w:rFonts w:cs="Arial"/>
                <w:sz w:val="24"/>
                <w:szCs w:val="24"/>
              </w:rPr>
            </w:pPr>
            <w:r>
              <w:rPr>
                <w:rFonts w:cs="Arial"/>
                <w:sz w:val="24"/>
                <w:szCs w:val="24"/>
              </w:rPr>
              <w:t>SEL</w:t>
            </w:r>
            <w:r w:rsidR="00B34271">
              <w:rPr>
                <w:rFonts w:cs="Arial"/>
                <w:sz w:val="24"/>
                <w:szCs w:val="24"/>
              </w:rPr>
              <w:t xml:space="preserve"> Chapter 6</w:t>
            </w:r>
          </w:p>
        </w:tc>
      </w:tr>
      <w:tr w:rsidR="00AD3CED" w14:paraId="570E01CC" w14:textId="77777777"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9A90693" w14:textId="3F2AA6BC" w:rsidR="00AD3CED" w:rsidRPr="00680C89" w:rsidRDefault="00AF35F0" w:rsidP="00AD3CED">
            <w:pPr>
              <w:pStyle w:val="NoSpacing"/>
              <w:jc w:val="center"/>
            </w:pPr>
            <w:r>
              <w:t>June 17</w:t>
            </w:r>
            <w:r w:rsidRPr="00AF35F0">
              <w:rPr>
                <w:vertAlign w:val="superscript"/>
              </w:rPr>
              <w:t>th</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46E40B1" w14:textId="776DC514" w:rsidR="00AD3CED" w:rsidRPr="00680C89" w:rsidRDefault="00653738" w:rsidP="00AD3CED">
            <w:pPr>
              <w:pStyle w:val="NoSpacing"/>
              <w:jc w:val="center"/>
            </w:pPr>
            <w:r>
              <w:t>June 24</w:t>
            </w:r>
            <w:r w:rsidRPr="00653738">
              <w:rPr>
                <w:vertAlign w:val="superscript"/>
              </w:rPr>
              <w:t>th</w:t>
            </w:r>
            <w:r>
              <w:t xml:space="preserve"> </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74B4B9EA" w14:textId="77777777" w:rsidR="00AD3CED" w:rsidRDefault="00AD3CED" w:rsidP="00AD3CED">
            <w:pPr>
              <w:pStyle w:val="NoSpacing"/>
              <w:jc w:val="center"/>
              <w:rPr>
                <w:sz w:val="24"/>
                <w:szCs w:val="24"/>
              </w:rPr>
            </w:pPr>
            <w:r>
              <w:rPr>
                <w:sz w:val="24"/>
                <w:szCs w:val="24"/>
              </w:rPr>
              <w:t>Assignment</w:t>
            </w:r>
            <w:r w:rsidR="004055D9">
              <w:rPr>
                <w:sz w:val="24"/>
                <w:szCs w:val="24"/>
              </w:rPr>
              <w:t>s</w:t>
            </w:r>
          </w:p>
          <w:p w14:paraId="544D2A43" w14:textId="77777777" w:rsidR="00B34271" w:rsidRDefault="003E10FE" w:rsidP="00AD3CED">
            <w:pPr>
              <w:pStyle w:val="NoSpacing"/>
              <w:jc w:val="center"/>
              <w:rPr>
                <w:sz w:val="24"/>
                <w:szCs w:val="24"/>
              </w:rPr>
            </w:pPr>
            <w:r>
              <w:rPr>
                <w:sz w:val="24"/>
                <w:szCs w:val="24"/>
              </w:rPr>
              <w:t>CT Chapter 4</w:t>
            </w:r>
          </w:p>
          <w:p w14:paraId="2F5B27AE" w14:textId="77777777" w:rsidR="00B34271" w:rsidRPr="00F81D81" w:rsidRDefault="003E10FE" w:rsidP="00AD3CED">
            <w:pPr>
              <w:pStyle w:val="NoSpacing"/>
              <w:jc w:val="center"/>
              <w:rPr>
                <w:rFonts w:cs="Arial"/>
                <w:sz w:val="24"/>
                <w:szCs w:val="24"/>
              </w:rPr>
            </w:pPr>
            <w:r>
              <w:rPr>
                <w:sz w:val="24"/>
                <w:szCs w:val="24"/>
              </w:rPr>
              <w:t>SEL Chapter 8</w:t>
            </w:r>
          </w:p>
        </w:tc>
      </w:tr>
      <w:tr w:rsidR="00AD3CED" w14:paraId="2F6C03B8" w14:textId="77777777"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F67C2CE" w14:textId="332D5115" w:rsidR="00AD3CED" w:rsidRPr="00680C89" w:rsidRDefault="00653738" w:rsidP="00AD3CED">
            <w:pPr>
              <w:pStyle w:val="NoSpacing"/>
              <w:jc w:val="center"/>
            </w:pPr>
            <w:r>
              <w:t>June 24</w:t>
            </w:r>
            <w:r w:rsidRPr="00653738">
              <w:rPr>
                <w:vertAlign w:val="superscript"/>
              </w:rPr>
              <w:t>th</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A92E8D" w14:textId="776DC78A" w:rsidR="00AD3CED" w:rsidRPr="00680C89" w:rsidRDefault="00653738" w:rsidP="00AD3CED">
            <w:pPr>
              <w:pStyle w:val="NoSpacing"/>
              <w:jc w:val="center"/>
            </w:pPr>
            <w:r>
              <w:t>July 1</w:t>
            </w:r>
            <w:r w:rsidRPr="00653738">
              <w:rPr>
                <w:vertAlign w:val="superscript"/>
              </w:rPr>
              <w:t>st</w:t>
            </w:r>
            <w:r>
              <w:t xml:space="preserve"> </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276BCFA2" w14:textId="77777777" w:rsidR="00AD3CED" w:rsidRDefault="00AD3CED" w:rsidP="00AD3CED">
            <w:pPr>
              <w:pStyle w:val="NoSpacing"/>
              <w:jc w:val="center"/>
              <w:rPr>
                <w:sz w:val="24"/>
                <w:szCs w:val="24"/>
              </w:rPr>
            </w:pPr>
            <w:r>
              <w:rPr>
                <w:sz w:val="24"/>
                <w:szCs w:val="24"/>
              </w:rPr>
              <w:t>Assignment</w:t>
            </w:r>
            <w:r w:rsidR="004055D9">
              <w:rPr>
                <w:sz w:val="24"/>
                <w:szCs w:val="24"/>
              </w:rPr>
              <w:t>s</w:t>
            </w:r>
          </w:p>
          <w:p w14:paraId="6E094FB8" w14:textId="77777777" w:rsidR="00B34271" w:rsidRDefault="003E10FE" w:rsidP="00AD3CED">
            <w:pPr>
              <w:pStyle w:val="NoSpacing"/>
              <w:jc w:val="center"/>
              <w:rPr>
                <w:sz w:val="24"/>
                <w:szCs w:val="24"/>
              </w:rPr>
            </w:pPr>
            <w:r>
              <w:rPr>
                <w:sz w:val="24"/>
                <w:szCs w:val="24"/>
              </w:rPr>
              <w:t>CT Chapter 6</w:t>
            </w:r>
          </w:p>
          <w:p w14:paraId="764425D3" w14:textId="77777777" w:rsidR="00B34271" w:rsidRPr="00F81D81" w:rsidRDefault="003E10FE" w:rsidP="00AD3CED">
            <w:pPr>
              <w:pStyle w:val="NoSpacing"/>
              <w:jc w:val="center"/>
              <w:rPr>
                <w:rFonts w:cs="Arial"/>
                <w:sz w:val="24"/>
                <w:szCs w:val="24"/>
              </w:rPr>
            </w:pPr>
            <w:r>
              <w:rPr>
                <w:sz w:val="24"/>
                <w:szCs w:val="24"/>
              </w:rPr>
              <w:t>SEL Chapter 12</w:t>
            </w:r>
          </w:p>
        </w:tc>
      </w:tr>
      <w:tr w:rsidR="00AD3CED" w14:paraId="404E2E84" w14:textId="77777777"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DD76B41" w14:textId="4140F486" w:rsidR="00AD3CED" w:rsidRDefault="00653738" w:rsidP="00AD3CED">
            <w:pPr>
              <w:pStyle w:val="NoSpacing"/>
              <w:jc w:val="center"/>
            </w:pPr>
            <w:r>
              <w:t>July 1</w:t>
            </w:r>
            <w:r w:rsidRPr="00653738">
              <w:rPr>
                <w:vertAlign w:val="superscript"/>
              </w:rPr>
              <w:t>st</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3A8C68" w14:textId="75CB5B60" w:rsidR="00AD3CED" w:rsidRDefault="00653738" w:rsidP="00AD3CED">
            <w:pPr>
              <w:pStyle w:val="NoSpacing"/>
              <w:jc w:val="center"/>
            </w:pPr>
            <w:r>
              <w:t>July 8</w:t>
            </w:r>
            <w:r w:rsidRPr="00653738">
              <w:rPr>
                <w:vertAlign w:val="superscript"/>
              </w:rPr>
              <w:t>th</w:t>
            </w:r>
            <w:r>
              <w:t xml:space="preserve"> </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5D294BEB" w14:textId="77777777" w:rsidR="00AD3CED" w:rsidRDefault="00AD3CED" w:rsidP="00AD3CED">
            <w:pPr>
              <w:pStyle w:val="NoSpacing"/>
              <w:jc w:val="center"/>
              <w:rPr>
                <w:sz w:val="24"/>
                <w:szCs w:val="24"/>
              </w:rPr>
            </w:pPr>
            <w:r>
              <w:rPr>
                <w:sz w:val="24"/>
                <w:szCs w:val="24"/>
              </w:rPr>
              <w:t>Assignment</w:t>
            </w:r>
            <w:r w:rsidR="004055D9">
              <w:rPr>
                <w:sz w:val="24"/>
                <w:szCs w:val="24"/>
              </w:rPr>
              <w:t>s</w:t>
            </w:r>
          </w:p>
          <w:p w14:paraId="145263EB" w14:textId="77777777" w:rsidR="00B34271" w:rsidRDefault="003E10FE" w:rsidP="00AD3CED">
            <w:pPr>
              <w:pStyle w:val="NoSpacing"/>
              <w:jc w:val="center"/>
              <w:rPr>
                <w:sz w:val="24"/>
                <w:szCs w:val="24"/>
              </w:rPr>
            </w:pPr>
            <w:r>
              <w:rPr>
                <w:sz w:val="24"/>
                <w:szCs w:val="24"/>
              </w:rPr>
              <w:t>CT Chapter 12</w:t>
            </w:r>
          </w:p>
          <w:p w14:paraId="37CFF747" w14:textId="77777777" w:rsidR="00B34271" w:rsidRPr="00F81D81" w:rsidRDefault="003E10FE" w:rsidP="00AD3CED">
            <w:pPr>
              <w:pStyle w:val="NoSpacing"/>
              <w:jc w:val="center"/>
              <w:rPr>
                <w:rFonts w:cs="Arial"/>
                <w:sz w:val="24"/>
                <w:szCs w:val="24"/>
              </w:rPr>
            </w:pPr>
            <w:r>
              <w:rPr>
                <w:sz w:val="24"/>
                <w:szCs w:val="24"/>
              </w:rPr>
              <w:t>SEL Chapter 13</w:t>
            </w:r>
          </w:p>
        </w:tc>
      </w:tr>
      <w:tr w:rsidR="00AD3CED" w14:paraId="1DB2DB37" w14:textId="77777777"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25B61FC" w14:textId="45DAA083" w:rsidR="00AD3CED" w:rsidRDefault="00653738" w:rsidP="00AD3CED">
            <w:pPr>
              <w:pStyle w:val="NoSpacing"/>
              <w:jc w:val="center"/>
            </w:pPr>
            <w:r>
              <w:t>July 8</w:t>
            </w:r>
            <w:r w:rsidRPr="00653738">
              <w:rPr>
                <w:vertAlign w:val="superscript"/>
              </w:rPr>
              <w:t>th</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6CAC6D4" w14:textId="14FF3116" w:rsidR="00AD3CED" w:rsidRDefault="00653738" w:rsidP="00AD3CED">
            <w:pPr>
              <w:pStyle w:val="NoSpacing"/>
              <w:jc w:val="center"/>
            </w:pPr>
            <w:r>
              <w:t>July 15</w:t>
            </w:r>
            <w:r w:rsidRPr="00653738">
              <w:rPr>
                <w:vertAlign w:val="superscript"/>
              </w:rPr>
              <w:t>th</w:t>
            </w:r>
            <w:r>
              <w:t xml:space="preserve"> </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3C3A9B64" w14:textId="77777777" w:rsidR="00AD3CED" w:rsidRDefault="00AD3CED" w:rsidP="00AD3CED">
            <w:pPr>
              <w:pStyle w:val="NoSpacing"/>
              <w:jc w:val="center"/>
              <w:rPr>
                <w:sz w:val="24"/>
                <w:szCs w:val="24"/>
              </w:rPr>
            </w:pPr>
            <w:r>
              <w:rPr>
                <w:sz w:val="24"/>
                <w:szCs w:val="24"/>
              </w:rPr>
              <w:t>Assignment</w:t>
            </w:r>
            <w:r w:rsidR="004055D9">
              <w:rPr>
                <w:sz w:val="24"/>
                <w:szCs w:val="24"/>
              </w:rPr>
              <w:t>s</w:t>
            </w:r>
          </w:p>
          <w:p w14:paraId="2F682624" w14:textId="77777777" w:rsidR="00B34271" w:rsidRDefault="003E10FE" w:rsidP="00AD3CED">
            <w:pPr>
              <w:pStyle w:val="NoSpacing"/>
              <w:jc w:val="center"/>
              <w:rPr>
                <w:sz w:val="24"/>
                <w:szCs w:val="24"/>
              </w:rPr>
            </w:pPr>
            <w:r>
              <w:rPr>
                <w:sz w:val="24"/>
                <w:szCs w:val="24"/>
              </w:rPr>
              <w:t>CT Chapter 15</w:t>
            </w:r>
          </w:p>
          <w:p w14:paraId="498C129D" w14:textId="77777777" w:rsidR="00D90C00" w:rsidRPr="00B34271" w:rsidRDefault="003E10FE" w:rsidP="00B34271">
            <w:pPr>
              <w:pStyle w:val="NoSpacing"/>
              <w:jc w:val="center"/>
              <w:rPr>
                <w:sz w:val="24"/>
                <w:szCs w:val="24"/>
              </w:rPr>
            </w:pPr>
            <w:r>
              <w:rPr>
                <w:sz w:val="24"/>
                <w:szCs w:val="24"/>
              </w:rPr>
              <w:t>SEL Chapter 16</w:t>
            </w:r>
          </w:p>
        </w:tc>
      </w:tr>
      <w:tr w:rsidR="00AD3CED" w14:paraId="293F46EF" w14:textId="77777777"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190A013" w14:textId="24A515E0" w:rsidR="00AD3CED" w:rsidRPr="00680C89" w:rsidRDefault="00653738" w:rsidP="00AD3CED">
            <w:pPr>
              <w:pStyle w:val="NoSpacing"/>
              <w:jc w:val="center"/>
            </w:pPr>
            <w:r>
              <w:t>July 15</w:t>
            </w:r>
            <w:r w:rsidRPr="00653738">
              <w:rPr>
                <w:vertAlign w:val="superscript"/>
              </w:rPr>
              <w:t>th</w:t>
            </w:r>
            <w: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38D580C" w14:textId="54AF35CA" w:rsidR="00653738" w:rsidRDefault="00653738" w:rsidP="00AD3CED">
            <w:pPr>
              <w:pStyle w:val="NoSpacing"/>
              <w:jc w:val="center"/>
            </w:pPr>
            <w:r>
              <w:t>July 2</w:t>
            </w:r>
            <w:r w:rsidR="00C340E1">
              <w:t>0</w:t>
            </w:r>
            <w:r w:rsidR="00C340E1" w:rsidRPr="00C340E1">
              <w:rPr>
                <w:vertAlign w:val="superscript"/>
              </w:rPr>
              <w:t>th</w:t>
            </w:r>
            <w:r w:rsidR="00C340E1">
              <w:t xml:space="preserve"> </w:t>
            </w:r>
            <w:r>
              <w:t xml:space="preserve"> </w:t>
            </w:r>
          </w:p>
          <w:p w14:paraId="5459E399" w14:textId="3AF8DE55" w:rsidR="00AD3CED" w:rsidRPr="00680C89" w:rsidRDefault="00653738" w:rsidP="00AD3CED">
            <w:pPr>
              <w:pStyle w:val="NoSpacing"/>
              <w:jc w:val="center"/>
            </w:pPr>
            <w:r>
              <w:t>(Thursday)</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177D579A" w14:textId="77777777" w:rsidR="00AD3CED" w:rsidRDefault="00AD3CED" w:rsidP="00AD3CED">
            <w:pPr>
              <w:pStyle w:val="NoSpacing"/>
              <w:jc w:val="center"/>
              <w:rPr>
                <w:sz w:val="24"/>
                <w:szCs w:val="24"/>
              </w:rPr>
            </w:pPr>
            <w:r>
              <w:rPr>
                <w:sz w:val="24"/>
                <w:szCs w:val="24"/>
              </w:rPr>
              <w:t>Assignment</w:t>
            </w:r>
            <w:r w:rsidR="004055D9">
              <w:rPr>
                <w:sz w:val="24"/>
                <w:szCs w:val="24"/>
              </w:rPr>
              <w:t>s</w:t>
            </w:r>
          </w:p>
          <w:p w14:paraId="3E965B74" w14:textId="2280C4B5" w:rsidR="00D90C00" w:rsidRPr="00F81D81" w:rsidRDefault="00D90C00" w:rsidP="00AD3CED">
            <w:pPr>
              <w:pStyle w:val="NoSpacing"/>
              <w:jc w:val="center"/>
              <w:rPr>
                <w:rFonts w:cs="Arial"/>
                <w:sz w:val="24"/>
                <w:szCs w:val="24"/>
              </w:rPr>
            </w:pPr>
            <w:r>
              <w:rPr>
                <w:sz w:val="24"/>
                <w:szCs w:val="24"/>
              </w:rPr>
              <w:t xml:space="preserve">ILP DUE </w:t>
            </w:r>
            <w:r w:rsidR="00C340E1">
              <w:rPr>
                <w:b/>
                <w:sz w:val="24"/>
                <w:szCs w:val="24"/>
              </w:rPr>
              <w:t>July 20</w:t>
            </w:r>
            <w:r w:rsidR="00C340E1" w:rsidRPr="00C340E1">
              <w:rPr>
                <w:b/>
                <w:sz w:val="24"/>
                <w:szCs w:val="24"/>
                <w:vertAlign w:val="superscript"/>
              </w:rPr>
              <w:t>th</w:t>
            </w:r>
            <w:r w:rsidR="00C340E1">
              <w:rPr>
                <w:b/>
                <w:sz w:val="24"/>
                <w:szCs w:val="24"/>
              </w:rPr>
              <w:t xml:space="preserve"> </w:t>
            </w:r>
            <w:bookmarkStart w:id="0" w:name="_GoBack"/>
            <w:bookmarkEnd w:id="0"/>
            <w:r>
              <w:rPr>
                <w:b/>
                <w:sz w:val="24"/>
                <w:szCs w:val="24"/>
              </w:rPr>
              <w:t xml:space="preserve"> at noon</w:t>
            </w:r>
          </w:p>
        </w:tc>
      </w:tr>
    </w:tbl>
    <w:p w14:paraId="7B9117D6" w14:textId="77777777" w:rsidR="00BC1A09" w:rsidRPr="00BC1A09" w:rsidRDefault="00BC1A09" w:rsidP="00BC1A09">
      <w:pPr>
        <w:pStyle w:val="NoSpacing"/>
        <w:rPr>
          <w:sz w:val="24"/>
          <w:szCs w:val="24"/>
        </w:rPr>
      </w:pPr>
    </w:p>
    <w:p w14:paraId="084C64DB" w14:textId="77777777" w:rsidR="00EC0EBA" w:rsidRPr="00811BF8" w:rsidRDefault="001167BA" w:rsidP="001167BA">
      <w:pPr>
        <w:pStyle w:val="Heading1"/>
      </w:pPr>
      <w:r>
        <w:t xml:space="preserve">19. </w:t>
      </w:r>
      <w:r w:rsidR="005D6214" w:rsidRPr="005D6214">
        <w:t>Evaluation</w:t>
      </w:r>
      <w:r w:rsidR="005D6214">
        <w:t xml:space="preserv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s"/>
        <w:tblDescription w:val="This table explainsa the tasks assigned for the term as well as the percent of weight the tasks are given compared to the total grade."/>
      </w:tblPr>
      <w:tblGrid>
        <w:gridCol w:w="5415"/>
        <w:gridCol w:w="2037"/>
      </w:tblGrid>
      <w:tr w:rsidR="00EC0EBA" w:rsidRPr="00242F91" w14:paraId="62530077" w14:textId="77777777" w:rsidTr="00D90C00">
        <w:trPr>
          <w:trHeight w:val="270"/>
          <w:tblHeader/>
          <w:jc w:val="center"/>
        </w:trPr>
        <w:tc>
          <w:tcPr>
            <w:tcW w:w="5415" w:type="dxa"/>
            <w:vAlign w:val="center"/>
          </w:tcPr>
          <w:p w14:paraId="75C5DFA0" w14:textId="77777777" w:rsidR="00EC0EBA" w:rsidRPr="00E21634" w:rsidRDefault="00EC0EBA" w:rsidP="00EC0EBA">
            <w:pPr>
              <w:pStyle w:val="NoSpacing"/>
              <w:rPr>
                <w:b/>
                <w:sz w:val="24"/>
                <w:szCs w:val="24"/>
              </w:rPr>
            </w:pPr>
            <w:r w:rsidRPr="00E21634">
              <w:rPr>
                <w:b/>
                <w:sz w:val="24"/>
                <w:szCs w:val="24"/>
              </w:rPr>
              <w:t>Student Task</w:t>
            </w:r>
            <w:r w:rsidR="0078540C" w:rsidRPr="00E21634">
              <w:rPr>
                <w:b/>
                <w:sz w:val="24"/>
                <w:szCs w:val="24"/>
              </w:rPr>
              <w:t>s</w:t>
            </w:r>
          </w:p>
        </w:tc>
        <w:tc>
          <w:tcPr>
            <w:tcW w:w="2037" w:type="dxa"/>
            <w:vAlign w:val="center"/>
          </w:tcPr>
          <w:p w14:paraId="4320F490" w14:textId="77777777" w:rsidR="00EC0EBA" w:rsidRPr="00E21634" w:rsidRDefault="00EC0EBA" w:rsidP="00EC0EBA">
            <w:pPr>
              <w:pStyle w:val="NoSpacing"/>
              <w:jc w:val="center"/>
              <w:rPr>
                <w:b/>
                <w:sz w:val="24"/>
                <w:szCs w:val="24"/>
              </w:rPr>
            </w:pPr>
            <w:r w:rsidRPr="00E21634">
              <w:rPr>
                <w:b/>
                <w:sz w:val="24"/>
                <w:szCs w:val="24"/>
              </w:rPr>
              <w:t>Points/Percent</w:t>
            </w:r>
          </w:p>
        </w:tc>
      </w:tr>
      <w:tr w:rsidR="00E21634" w:rsidRPr="00242F91" w14:paraId="67C61E82" w14:textId="77777777" w:rsidTr="00D90C00">
        <w:trPr>
          <w:trHeight w:val="270"/>
          <w:jc w:val="center"/>
        </w:trPr>
        <w:tc>
          <w:tcPr>
            <w:tcW w:w="5415" w:type="dxa"/>
            <w:vAlign w:val="center"/>
          </w:tcPr>
          <w:p w14:paraId="2545D25D" w14:textId="77777777" w:rsidR="00E21634" w:rsidRPr="00E21634" w:rsidRDefault="00E21634" w:rsidP="00EC0EBA">
            <w:pPr>
              <w:pStyle w:val="NoSpacing"/>
              <w:rPr>
                <w:sz w:val="24"/>
                <w:szCs w:val="24"/>
              </w:rPr>
            </w:pPr>
            <w:r w:rsidRPr="00E21634">
              <w:rPr>
                <w:sz w:val="24"/>
                <w:szCs w:val="24"/>
              </w:rPr>
              <w:t>Student Information Sheet</w:t>
            </w:r>
          </w:p>
        </w:tc>
        <w:tc>
          <w:tcPr>
            <w:tcW w:w="2037" w:type="dxa"/>
            <w:vAlign w:val="center"/>
          </w:tcPr>
          <w:p w14:paraId="02A3FA4D" w14:textId="77777777" w:rsidR="00E21634" w:rsidRPr="00E21634" w:rsidRDefault="002C7DAF" w:rsidP="00EC0EBA">
            <w:pPr>
              <w:pStyle w:val="NoSpacing"/>
              <w:jc w:val="center"/>
              <w:rPr>
                <w:sz w:val="24"/>
                <w:szCs w:val="24"/>
              </w:rPr>
            </w:pPr>
            <w:r>
              <w:rPr>
                <w:sz w:val="24"/>
                <w:szCs w:val="24"/>
              </w:rPr>
              <w:t>6</w:t>
            </w:r>
          </w:p>
        </w:tc>
      </w:tr>
      <w:tr w:rsidR="00EC0EBA" w:rsidRPr="00242F91" w14:paraId="5343D1E6" w14:textId="77777777" w:rsidTr="00D90C00">
        <w:trPr>
          <w:trHeight w:val="270"/>
          <w:jc w:val="center"/>
        </w:trPr>
        <w:tc>
          <w:tcPr>
            <w:tcW w:w="5415" w:type="dxa"/>
            <w:vAlign w:val="center"/>
          </w:tcPr>
          <w:p w14:paraId="368D4675" w14:textId="77777777" w:rsidR="00EC0EBA" w:rsidRPr="00F83E9C" w:rsidRDefault="00D90C00" w:rsidP="00EC0EBA">
            <w:pPr>
              <w:pStyle w:val="NoSpacing"/>
              <w:rPr>
                <w:sz w:val="24"/>
                <w:szCs w:val="24"/>
              </w:rPr>
            </w:pPr>
            <w:r w:rsidRPr="00F83E9C">
              <w:rPr>
                <w:sz w:val="24"/>
                <w:szCs w:val="24"/>
              </w:rPr>
              <w:t>First Wednesday Attendance Assignment</w:t>
            </w:r>
          </w:p>
        </w:tc>
        <w:tc>
          <w:tcPr>
            <w:tcW w:w="2037" w:type="dxa"/>
            <w:vAlign w:val="center"/>
          </w:tcPr>
          <w:p w14:paraId="64D4D031" w14:textId="77777777" w:rsidR="00EC0EBA" w:rsidRPr="00E21634" w:rsidRDefault="002C7DAF" w:rsidP="00EC0EBA">
            <w:pPr>
              <w:pStyle w:val="NoSpacing"/>
              <w:jc w:val="center"/>
              <w:rPr>
                <w:sz w:val="24"/>
                <w:szCs w:val="24"/>
              </w:rPr>
            </w:pPr>
            <w:r>
              <w:rPr>
                <w:sz w:val="24"/>
                <w:szCs w:val="24"/>
              </w:rPr>
              <w:t>6</w:t>
            </w:r>
          </w:p>
        </w:tc>
      </w:tr>
      <w:tr w:rsidR="00EC0EBA" w:rsidRPr="00242F91" w14:paraId="7BA41FF3" w14:textId="77777777" w:rsidTr="00D90C00">
        <w:trPr>
          <w:trHeight w:val="270"/>
          <w:jc w:val="center"/>
        </w:trPr>
        <w:tc>
          <w:tcPr>
            <w:tcW w:w="5415" w:type="dxa"/>
            <w:vAlign w:val="center"/>
          </w:tcPr>
          <w:p w14:paraId="6BD8462F" w14:textId="77777777" w:rsidR="00EC0EBA" w:rsidRPr="00E21634" w:rsidRDefault="00EC0EBA" w:rsidP="00EC0EBA">
            <w:pPr>
              <w:pStyle w:val="NoSpacing"/>
              <w:rPr>
                <w:sz w:val="24"/>
                <w:szCs w:val="24"/>
              </w:rPr>
            </w:pPr>
            <w:r w:rsidRPr="00E21634">
              <w:rPr>
                <w:sz w:val="24"/>
                <w:szCs w:val="24"/>
              </w:rPr>
              <w:t>Weekly Assignments</w:t>
            </w:r>
            <w:r w:rsidR="002C7DAF">
              <w:rPr>
                <w:sz w:val="24"/>
                <w:szCs w:val="24"/>
              </w:rPr>
              <w:t xml:space="preserve"> (@4 points each)</w:t>
            </w:r>
          </w:p>
        </w:tc>
        <w:tc>
          <w:tcPr>
            <w:tcW w:w="2037" w:type="dxa"/>
            <w:vAlign w:val="center"/>
          </w:tcPr>
          <w:p w14:paraId="63096CE9" w14:textId="77777777" w:rsidR="00EC0EBA" w:rsidRPr="00E21634" w:rsidRDefault="002C7DAF" w:rsidP="00EC0EBA">
            <w:pPr>
              <w:pStyle w:val="NoSpacing"/>
              <w:jc w:val="center"/>
              <w:rPr>
                <w:sz w:val="24"/>
                <w:szCs w:val="24"/>
              </w:rPr>
            </w:pPr>
            <w:r>
              <w:rPr>
                <w:sz w:val="24"/>
                <w:szCs w:val="24"/>
              </w:rPr>
              <w:t>56</w:t>
            </w:r>
          </w:p>
        </w:tc>
      </w:tr>
      <w:tr w:rsidR="00EC0EBA" w:rsidRPr="00242F91" w14:paraId="002F72EE" w14:textId="77777777" w:rsidTr="00D90C00">
        <w:trPr>
          <w:trHeight w:val="270"/>
          <w:jc w:val="center"/>
        </w:trPr>
        <w:tc>
          <w:tcPr>
            <w:tcW w:w="5415" w:type="dxa"/>
            <w:vAlign w:val="center"/>
          </w:tcPr>
          <w:p w14:paraId="626AB066" w14:textId="77777777" w:rsidR="00EC0EBA" w:rsidRPr="00E21634" w:rsidRDefault="00E21634" w:rsidP="00EC0EBA">
            <w:pPr>
              <w:pStyle w:val="NoSpacing"/>
              <w:rPr>
                <w:sz w:val="24"/>
                <w:szCs w:val="24"/>
              </w:rPr>
            </w:pPr>
            <w:r>
              <w:rPr>
                <w:sz w:val="24"/>
                <w:szCs w:val="24"/>
              </w:rPr>
              <w:t>ILP Assignment C</w:t>
            </w:r>
          </w:p>
        </w:tc>
        <w:tc>
          <w:tcPr>
            <w:tcW w:w="2037" w:type="dxa"/>
            <w:vAlign w:val="center"/>
          </w:tcPr>
          <w:p w14:paraId="31FE3476" w14:textId="77777777" w:rsidR="00EC0EBA" w:rsidRPr="00E21634" w:rsidRDefault="002C7DAF" w:rsidP="00EC0EBA">
            <w:pPr>
              <w:pStyle w:val="NoSpacing"/>
              <w:jc w:val="center"/>
              <w:rPr>
                <w:sz w:val="24"/>
                <w:szCs w:val="24"/>
              </w:rPr>
            </w:pPr>
            <w:r>
              <w:rPr>
                <w:sz w:val="24"/>
                <w:szCs w:val="24"/>
              </w:rPr>
              <w:t>32</w:t>
            </w:r>
          </w:p>
        </w:tc>
      </w:tr>
      <w:tr w:rsidR="00EC0EBA" w:rsidRPr="00242F91" w14:paraId="0AF4D25B" w14:textId="77777777" w:rsidTr="00D90C00">
        <w:trPr>
          <w:trHeight w:val="350"/>
          <w:jc w:val="center"/>
        </w:trPr>
        <w:tc>
          <w:tcPr>
            <w:tcW w:w="5415" w:type="dxa"/>
            <w:vAlign w:val="center"/>
          </w:tcPr>
          <w:p w14:paraId="3758C2B1" w14:textId="77777777" w:rsidR="00EC0EBA" w:rsidRPr="00E21634" w:rsidRDefault="00EC0EBA" w:rsidP="00EC0EBA">
            <w:pPr>
              <w:pStyle w:val="NoSpacing"/>
              <w:rPr>
                <w:sz w:val="24"/>
                <w:szCs w:val="24"/>
              </w:rPr>
            </w:pPr>
            <w:r w:rsidRPr="00E21634">
              <w:rPr>
                <w:sz w:val="24"/>
                <w:szCs w:val="24"/>
              </w:rPr>
              <w:t>TOTAL PERCENTAGE</w:t>
            </w:r>
            <w:r w:rsidRPr="00E21634">
              <w:rPr>
                <w:b/>
                <w:sz w:val="24"/>
                <w:szCs w:val="24"/>
              </w:rPr>
              <w:t>/</w:t>
            </w:r>
            <w:r w:rsidRPr="00E21634">
              <w:rPr>
                <w:sz w:val="24"/>
                <w:szCs w:val="24"/>
              </w:rPr>
              <w:t>POINTS</w:t>
            </w:r>
          </w:p>
        </w:tc>
        <w:tc>
          <w:tcPr>
            <w:tcW w:w="2037" w:type="dxa"/>
            <w:vAlign w:val="center"/>
          </w:tcPr>
          <w:p w14:paraId="6331DCE9" w14:textId="77777777" w:rsidR="00EC0EBA" w:rsidRPr="00E21634" w:rsidRDefault="00EC0EBA" w:rsidP="00EC0EBA">
            <w:pPr>
              <w:pStyle w:val="NoSpacing"/>
              <w:jc w:val="center"/>
              <w:rPr>
                <w:sz w:val="24"/>
                <w:szCs w:val="24"/>
              </w:rPr>
            </w:pPr>
            <w:r w:rsidRPr="00E21634">
              <w:rPr>
                <w:sz w:val="24"/>
                <w:szCs w:val="24"/>
              </w:rPr>
              <w:t>100</w:t>
            </w:r>
          </w:p>
        </w:tc>
      </w:tr>
    </w:tbl>
    <w:p w14:paraId="6D369C43" w14:textId="77777777" w:rsidR="001167BA" w:rsidRDefault="001167BA" w:rsidP="001167BA">
      <w:pPr>
        <w:pStyle w:val="NoSpacing"/>
      </w:pPr>
    </w:p>
    <w:p w14:paraId="6315A0D0" w14:textId="77777777" w:rsidR="005D6214" w:rsidRPr="001167BA" w:rsidRDefault="005D6214" w:rsidP="001167BA">
      <w:pPr>
        <w:pStyle w:val="Heading2"/>
        <w:rPr>
          <w:sz w:val="28"/>
          <w:szCs w:val="28"/>
        </w:rPr>
      </w:pPr>
      <w:r w:rsidRPr="001167BA">
        <w:rPr>
          <w:sz w:val="28"/>
          <w:szCs w:val="28"/>
        </w:rPr>
        <w:t>May God bless each of you!</w:t>
      </w:r>
    </w:p>
    <w:sectPr w:rsidR="005D6214" w:rsidRPr="0011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234EE3"/>
    <w:multiLevelType w:val="hybridMultilevel"/>
    <w:tmpl w:val="5DD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FD4249"/>
    <w:multiLevelType w:val="hybridMultilevel"/>
    <w:tmpl w:val="6DCA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CE53B9"/>
    <w:multiLevelType w:val="hybridMultilevel"/>
    <w:tmpl w:val="F936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8C1D34"/>
    <w:multiLevelType w:val="hybridMultilevel"/>
    <w:tmpl w:val="1DA6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B6455"/>
    <w:multiLevelType w:val="hybridMultilevel"/>
    <w:tmpl w:val="0E3E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A4791"/>
    <w:multiLevelType w:val="hybridMultilevel"/>
    <w:tmpl w:val="89EE0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695C99"/>
    <w:multiLevelType w:val="hybridMultilevel"/>
    <w:tmpl w:val="5E6CB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5"/>
  </w:num>
  <w:num w:numId="3">
    <w:abstractNumId w:val="14"/>
  </w:num>
  <w:num w:numId="4">
    <w:abstractNumId w:val="5"/>
  </w:num>
  <w:num w:numId="5">
    <w:abstractNumId w:val="8"/>
  </w:num>
  <w:num w:numId="6">
    <w:abstractNumId w:val="13"/>
  </w:num>
  <w:num w:numId="7">
    <w:abstractNumId w:val="9"/>
  </w:num>
  <w:num w:numId="8">
    <w:abstractNumId w:val="4"/>
  </w:num>
  <w:num w:numId="9">
    <w:abstractNumId w:val="10"/>
  </w:num>
  <w:num w:numId="10">
    <w:abstractNumId w:val="6"/>
  </w:num>
  <w:num w:numId="11">
    <w:abstractNumId w:val="1"/>
  </w:num>
  <w:num w:numId="12">
    <w:abstractNumId w:val="3"/>
  </w:num>
  <w:num w:numId="13">
    <w:abstractNumId w:val="16"/>
  </w:num>
  <w:num w:numId="14">
    <w:abstractNumId w:val="17"/>
  </w:num>
  <w:num w:numId="15">
    <w:abstractNumId w:val="2"/>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9E"/>
    <w:rsid w:val="0005438F"/>
    <w:rsid w:val="000728AD"/>
    <w:rsid w:val="00082E64"/>
    <w:rsid w:val="00096A7C"/>
    <w:rsid w:val="001167BA"/>
    <w:rsid w:val="001304CC"/>
    <w:rsid w:val="00146B77"/>
    <w:rsid w:val="00184FB0"/>
    <w:rsid w:val="001870D4"/>
    <w:rsid w:val="001B0D02"/>
    <w:rsid w:val="001E4F23"/>
    <w:rsid w:val="001F1DE7"/>
    <w:rsid w:val="001F489E"/>
    <w:rsid w:val="002220E5"/>
    <w:rsid w:val="002C7DAF"/>
    <w:rsid w:val="002E1D91"/>
    <w:rsid w:val="00312C0B"/>
    <w:rsid w:val="00327D4B"/>
    <w:rsid w:val="003E10FE"/>
    <w:rsid w:val="004055D9"/>
    <w:rsid w:val="00514FD7"/>
    <w:rsid w:val="00516681"/>
    <w:rsid w:val="005C14B9"/>
    <w:rsid w:val="005D6214"/>
    <w:rsid w:val="00653738"/>
    <w:rsid w:val="006935F9"/>
    <w:rsid w:val="006A39C7"/>
    <w:rsid w:val="00713CA4"/>
    <w:rsid w:val="007611E0"/>
    <w:rsid w:val="007677EE"/>
    <w:rsid w:val="0078540C"/>
    <w:rsid w:val="007A7125"/>
    <w:rsid w:val="00811BF8"/>
    <w:rsid w:val="00825255"/>
    <w:rsid w:val="00862649"/>
    <w:rsid w:val="008B71EF"/>
    <w:rsid w:val="008C7DB3"/>
    <w:rsid w:val="008E4BF4"/>
    <w:rsid w:val="00AA08CE"/>
    <w:rsid w:val="00AD3CED"/>
    <w:rsid w:val="00AF35F0"/>
    <w:rsid w:val="00B32048"/>
    <w:rsid w:val="00B34271"/>
    <w:rsid w:val="00BC1A09"/>
    <w:rsid w:val="00C27664"/>
    <w:rsid w:val="00C340E1"/>
    <w:rsid w:val="00C62699"/>
    <w:rsid w:val="00CB4097"/>
    <w:rsid w:val="00CF065A"/>
    <w:rsid w:val="00D54E2B"/>
    <w:rsid w:val="00D718D6"/>
    <w:rsid w:val="00D90C00"/>
    <w:rsid w:val="00E14712"/>
    <w:rsid w:val="00E16C1C"/>
    <w:rsid w:val="00E21634"/>
    <w:rsid w:val="00EC0EBA"/>
    <w:rsid w:val="00F053A8"/>
    <w:rsid w:val="00F83E9C"/>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842F"/>
  <w15:chartTrackingRefBased/>
  <w15:docId w15:val="{845AD41B-0440-4EE8-9833-95D1EEFC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9E"/>
    <w:pPr>
      <w:spacing w:after="200" w:line="276" w:lineRule="auto"/>
    </w:pPr>
    <w:rPr>
      <w:szCs w:val="28"/>
    </w:rPr>
  </w:style>
  <w:style w:type="paragraph" w:styleId="Heading1">
    <w:name w:val="heading 1"/>
    <w:basedOn w:val="Normal"/>
    <w:next w:val="Normal"/>
    <w:link w:val="Heading1Char"/>
    <w:uiPriority w:val="9"/>
    <w:qFormat/>
    <w:rsid w:val="00BC1A09"/>
    <w:pPr>
      <w:keepNext/>
      <w:keepLines/>
      <w:spacing w:after="0"/>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1167BA"/>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89E"/>
    <w:pPr>
      <w:spacing w:after="0" w:line="240" w:lineRule="auto"/>
    </w:pPr>
    <w:rPr>
      <w:szCs w:val="28"/>
    </w:rPr>
  </w:style>
  <w:style w:type="character" w:styleId="Hyperlink">
    <w:name w:val="Hyperlink"/>
    <w:basedOn w:val="DefaultParagraphFont"/>
    <w:uiPriority w:val="99"/>
    <w:unhideWhenUsed/>
    <w:rsid w:val="001F489E"/>
    <w:rPr>
      <w:color w:val="0563C1" w:themeColor="hyperlink"/>
      <w:u w:val="single"/>
    </w:rPr>
  </w:style>
  <w:style w:type="character" w:customStyle="1" w:styleId="Heading1Char">
    <w:name w:val="Heading 1 Char"/>
    <w:basedOn w:val="DefaultParagraphFont"/>
    <w:link w:val="Heading1"/>
    <w:uiPriority w:val="9"/>
    <w:rsid w:val="00BC1A09"/>
    <w:rPr>
      <w:rFonts w:eastAsiaTheme="majorEastAsia" w:cstheme="majorBidi"/>
      <w:b/>
      <w:sz w:val="24"/>
      <w:szCs w:val="32"/>
      <w:u w:val="single"/>
    </w:rPr>
  </w:style>
  <w:style w:type="character" w:customStyle="1" w:styleId="Heading2Char">
    <w:name w:val="Heading 2 Char"/>
    <w:basedOn w:val="DefaultParagraphFont"/>
    <w:link w:val="Heading2"/>
    <w:uiPriority w:val="9"/>
    <w:rsid w:val="001167BA"/>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40B49-08A1-4154-A934-EDE104F5CEE9}">
  <ds:schemaRefs>
    <ds:schemaRef ds:uri="http://schemas.microsoft.com/office/2006/documentManagement/types"/>
    <ds:schemaRef ds:uri="e01d3abf-dae3-46f7-9038-0985e1b4032e"/>
    <ds:schemaRef ds:uri="http://schemas.openxmlformats.org/package/2006/metadata/core-properties"/>
    <ds:schemaRef ds:uri="http://purl.org/dc/elements/1.1/"/>
    <ds:schemaRef ds:uri="ac87bf73-61a8-4530-afa2-62d83be8e4a8"/>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F3862B-B8FB-4CC7-9615-BF4A4D5B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8D64C-3E83-42FD-8628-6FE6C03DC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4</cp:revision>
  <dcterms:created xsi:type="dcterms:W3CDTF">2022-10-04T21:45:00Z</dcterms:created>
  <dcterms:modified xsi:type="dcterms:W3CDTF">2022-10-05T17:32:00Z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