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4918" w14:textId="77777777" w:rsidR="0025555F" w:rsidRDefault="0025555F" w:rsidP="000C2431">
      <w:pPr>
        <w:pStyle w:val="SyllabiHeading"/>
        <w:rPr>
          <w:rStyle w:val="SyllabiHeadingChar"/>
          <w:b/>
        </w:rPr>
        <w:sectPr w:rsidR="0025555F" w:rsidSect="0025555F">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F58CB8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C83C6A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6694771" w14:textId="77777777" w:rsidR="00A105A1" w:rsidRPr="004227A2" w:rsidRDefault="00A105A1" w:rsidP="000C2431">
      <w:pPr>
        <w:pStyle w:val="SyllabiHeading"/>
        <w:rPr>
          <w:b/>
        </w:rPr>
      </w:pPr>
      <w:r w:rsidRPr="004227A2">
        <w:rPr>
          <w:b/>
        </w:rPr>
        <w:t xml:space="preserve">Contact Information </w:t>
      </w:r>
    </w:p>
    <w:p w14:paraId="1FE6922B" w14:textId="77777777" w:rsidR="004227A2" w:rsidRPr="004227A2" w:rsidRDefault="00E8301B" w:rsidP="000C2431">
      <w:pPr>
        <w:pStyle w:val="SyllabiBasic"/>
        <w:spacing w:after="0"/>
        <w:rPr>
          <w:b/>
          <w:vanish/>
          <w:specVanish/>
        </w:rPr>
      </w:pPr>
      <w:r>
        <w:rPr>
          <w:rStyle w:val="SyllabiBasicChar"/>
          <w:b/>
        </w:rPr>
        <w:t>Course</w:t>
      </w:r>
    </w:p>
    <w:p w14:paraId="6B824679" w14:textId="455AA4DA" w:rsidR="007F73E9" w:rsidRDefault="00E8301B" w:rsidP="000C2431">
      <w:pPr>
        <w:spacing w:after="0"/>
      </w:pPr>
      <w:r>
        <w:t>:</w:t>
      </w:r>
      <w:r w:rsidR="006B20F8">
        <w:t xml:space="preserve"> HIST 3330</w:t>
      </w:r>
      <w:r w:rsidR="004227A2">
        <w:t xml:space="preserve"> </w:t>
      </w:r>
      <w:permStart w:id="1891699401" w:edGrp="everyone"/>
      <w:r w:rsidR="00AA0E15">
        <w:t>VC 01</w:t>
      </w:r>
      <w:permEnd w:id="1891699401"/>
      <w:r w:rsidR="00A24A3B">
        <w:t xml:space="preserve"> – </w:t>
      </w:r>
      <w:r w:rsidR="006B20F8">
        <w:t>History of the Non-Western World</w:t>
      </w:r>
    </w:p>
    <w:p w14:paraId="7FD67B67" w14:textId="77777777" w:rsidR="004227A2" w:rsidRPr="004227A2" w:rsidRDefault="004227A2" w:rsidP="000C2431">
      <w:pPr>
        <w:pStyle w:val="SyllabiBasic"/>
        <w:spacing w:after="0"/>
        <w:rPr>
          <w:b/>
          <w:vanish/>
          <w:specVanish/>
        </w:rPr>
      </w:pPr>
      <w:r w:rsidRPr="004227A2">
        <w:rPr>
          <w:b/>
        </w:rPr>
        <w:t>Campus</w:t>
      </w:r>
    </w:p>
    <w:p w14:paraId="62490A8A" w14:textId="3864E070" w:rsidR="004227A2" w:rsidRDefault="00E8301B" w:rsidP="000C2431">
      <w:pPr>
        <w:spacing w:after="0"/>
      </w:pPr>
      <w:r>
        <w:t>:</w:t>
      </w:r>
      <w:r w:rsidR="004227A2">
        <w:t xml:space="preserve"> </w:t>
      </w:r>
      <w:permStart w:id="1933405350" w:edGrp="everyone"/>
      <w:r w:rsidR="004227A2">
        <w:t>WBUonline</w:t>
      </w:r>
      <w:permEnd w:id="1933405350"/>
    </w:p>
    <w:p w14:paraId="27262E2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EC5FFE2" w14:textId="3543E1F1" w:rsidR="004227A2" w:rsidRDefault="004227A2" w:rsidP="000C2431">
      <w:pPr>
        <w:spacing w:after="0"/>
      </w:pPr>
      <w:r w:rsidRPr="00E624B9">
        <w:rPr>
          <w:b/>
        </w:rPr>
        <w:t>:</w:t>
      </w:r>
      <w:r>
        <w:t xml:space="preserve"> </w:t>
      </w:r>
      <w:permStart w:id="350504971" w:edGrp="everyone"/>
      <w:r w:rsidR="006B24FF">
        <w:t>Summer 2026</w:t>
      </w:r>
      <w:r w:rsidR="00AA0E15">
        <w:t xml:space="preserve"> (8-Week Term)</w:t>
      </w:r>
      <w:permEnd w:id="350504971"/>
    </w:p>
    <w:p w14:paraId="0CF68042" w14:textId="77777777" w:rsidR="007A4624" w:rsidRPr="00E624B9" w:rsidRDefault="007A4624" w:rsidP="000C2431">
      <w:pPr>
        <w:pStyle w:val="SyllabiBasic"/>
        <w:spacing w:after="0"/>
        <w:rPr>
          <w:b/>
          <w:vanish/>
          <w:specVanish/>
        </w:rPr>
      </w:pPr>
      <w:r w:rsidRPr="00E624B9">
        <w:rPr>
          <w:b/>
        </w:rPr>
        <w:t>Instructor</w:t>
      </w:r>
    </w:p>
    <w:p w14:paraId="67A320E4" w14:textId="6E201583" w:rsidR="007A4624" w:rsidRDefault="007A4624" w:rsidP="000C2431">
      <w:pPr>
        <w:spacing w:after="0"/>
      </w:pPr>
      <w:r w:rsidRPr="00E624B9">
        <w:rPr>
          <w:b/>
        </w:rPr>
        <w:t>:</w:t>
      </w:r>
      <w:r>
        <w:t xml:space="preserve"> </w:t>
      </w:r>
      <w:permStart w:id="340667902" w:edGrp="everyone"/>
      <w:r w:rsidR="00024F77">
        <w:t>Doctor James Powell</w:t>
      </w:r>
    </w:p>
    <w:permEnd w:id="340667902"/>
    <w:p w14:paraId="2ADACA7E" w14:textId="77777777" w:rsidR="00E8301B" w:rsidRPr="00E624B9" w:rsidRDefault="00E8301B" w:rsidP="000C2431">
      <w:pPr>
        <w:pStyle w:val="SyllabiBasic"/>
        <w:spacing w:after="0"/>
        <w:rPr>
          <w:b/>
          <w:vanish/>
          <w:specVanish/>
        </w:rPr>
      </w:pPr>
      <w:r w:rsidRPr="00E624B9">
        <w:rPr>
          <w:b/>
        </w:rPr>
        <w:t>WBU Email Address</w:t>
      </w:r>
    </w:p>
    <w:p w14:paraId="269700C4" w14:textId="23A4B195" w:rsidR="00E8301B" w:rsidRDefault="00E8301B" w:rsidP="000C2431">
      <w:pPr>
        <w:spacing w:after="0"/>
      </w:pPr>
      <w:r w:rsidRPr="00E624B9">
        <w:rPr>
          <w:b/>
        </w:rPr>
        <w:t>:</w:t>
      </w:r>
      <w:r>
        <w:t xml:space="preserve"> </w:t>
      </w:r>
      <w:permStart w:id="2078616047" w:edGrp="everyone"/>
      <w:r w:rsidR="00024F77">
        <w:rPr>
          <w:rFonts w:cs="Arial"/>
        </w:rPr>
        <w:t>E-mail c</w:t>
      </w:r>
      <w:r w:rsidR="00024F77" w:rsidRPr="00C77320">
        <w:rPr>
          <w:rFonts w:cs="Arial"/>
        </w:rPr>
        <w:t>ommunication</w:t>
      </w:r>
      <w:r w:rsidR="00024F77">
        <w:rPr>
          <w:rFonts w:cs="Arial"/>
        </w:rPr>
        <w:t xml:space="preserve"> </w:t>
      </w:r>
      <w:r w:rsidR="00024F77" w:rsidRPr="003C2372">
        <w:rPr>
          <w:rFonts w:cs="Arial"/>
        </w:rPr>
        <w:t xml:space="preserve">between Student and Professor </w:t>
      </w:r>
      <w:r w:rsidR="00024F77" w:rsidRPr="009263BC">
        <w:rPr>
          <w:rFonts w:cs="Arial"/>
          <w:b/>
          <w:u w:val="single"/>
        </w:rPr>
        <w:t>MUST</w:t>
      </w:r>
      <w:r w:rsidR="00024F77" w:rsidRPr="003C2372">
        <w:rPr>
          <w:rFonts w:cs="Arial"/>
        </w:rPr>
        <w:t xml:space="preserve"> take place within </w:t>
      </w:r>
      <w:r w:rsidR="00024F77">
        <w:rPr>
          <w:rFonts w:cs="Arial"/>
        </w:rPr>
        <w:t xml:space="preserve">the Course Webpage on Blackboard using </w:t>
      </w:r>
      <w:r w:rsidR="00024F77" w:rsidRPr="00F3454C">
        <w:rPr>
          <w:rFonts w:cs="Arial"/>
        </w:rPr>
        <w:t xml:space="preserve">the </w:t>
      </w:r>
      <w:r w:rsidR="00024F77" w:rsidRPr="00F3454C">
        <w:rPr>
          <w:rFonts w:cs="Arial"/>
          <w:b/>
          <w:bCs/>
        </w:rPr>
        <w:t xml:space="preserve">MESSAGES link on the </w:t>
      </w:r>
      <w:r w:rsidR="00024F77">
        <w:rPr>
          <w:rFonts w:cs="Arial"/>
          <w:b/>
          <w:bCs/>
        </w:rPr>
        <w:t xml:space="preserve">Top Menu </w:t>
      </w:r>
      <w:r w:rsidR="00024F77" w:rsidRPr="00F3454C">
        <w:rPr>
          <w:rFonts w:cs="Arial"/>
          <w:b/>
          <w:bCs/>
        </w:rPr>
        <w:t>Tool</w:t>
      </w:r>
      <w:r w:rsidR="00024F77">
        <w:rPr>
          <w:rFonts w:cs="Arial"/>
          <w:b/>
          <w:bCs/>
        </w:rPr>
        <w:t xml:space="preserve"> </w:t>
      </w:r>
      <w:r w:rsidR="00024F77" w:rsidRPr="00F3454C">
        <w:rPr>
          <w:rFonts w:cs="Arial"/>
          <w:b/>
          <w:bCs/>
        </w:rPr>
        <w:t>bar</w:t>
      </w:r>
      <w:r w:rsidR="00024F77">
        <w:rPr>
          <w:rFonts w:cs="Arial"/>
          <w:b/>
          <w:bCs/>
        </w:rPr>
        <w:t xml:space="preserve"> </w:t>
      </w:r>
      <w:r w:rsidR="00024F77">
        <w:rPr>
          <w:rFonts w:cs="Arial"/>
        </w:rPr>
        <w:t xml:space="preserve">-- </w:t>
      </w:r>
      <w:r w:rsidR="00024F77" w:rsidRPr="003C2372">
        <w:rPr>
          <w:rFonts w:cs="Arial"/>
        </w:rPr>
        <w:t xml:space="preserve">NOT via the </w:t>
      </w:r>
      <w:r w:rsidR="00024F77">
        <w:rPr>
          <w:rFonts w:cs="Arial"/>
        </w:rPr>
        <w:t xml:space="preserve">standard Microsoft Outlook system.  </w:t>
      </w:r>
      <w:r w:rsidR="00024F77">
        <w:rPr>
          <w:rStyle w:val="Strong"/>
          <w:b w:val="0"/>
          <w:bCs w:val="0"/>
        </w:rPr>
        <w:t xml:space="preserve">E-mails sent </w:t>
      </w:r>
      <w:r w:rsidR="00024F77">
        <w:t>via the proper tool can expect a response, usually within 24-hours, but on occasion such as Holidays or weekends, may be slightly longer (</w:t>
      </w:r>
      <w:r w:rsidR="00024F77" w:rsidRPr="005A40E0">
        <w:t>48-72 hours</w:t>
      </w:r>
      <w:r w:rsidR="00024F77">
        <w:t xml:space="preserve">). </w:t>
      </w:r>
      <w:r w:rsidR="00257808">
        <w:t xml:space="preserve">Prior to the course, students may contact the Professor at </w:t>
      </w:r>
      <w:hyperlink r:id="rId11" w:history="1">
        <w:proofErr w:type="spellStart"/>
        <w:r w:rsidR="00257808" w:rsidRPr="00065101">
          <w:rPr>
            <w:rStyle w:val="Hyperlink"/>
            <w:rFonts w:cs="Arial"/>
          </w:rPr>
          <w:t>james.powell@wayland.wbu.edu</w:t>
        </w:r>
        <w:proofErr w:type="spellEnd"/>
      </w:hyperlink>
      <w:r w:rsidR="00257808">
        <w:t xml:space="preserve">. </w:t>
      </w:r>
      <w:r w:rsidR="00257808" w:rsidRPr="00A24481">
        <w:t>I will not respond to emails sent from non-</w:t>
      </w:r>
      <w:r w:rsidR="00257808">
        <w:t>WBU</w:t>
      </w:r>
      <w:r w:rsidR="00257808" w:rsidRPr="00A24481">
        <w:t xml:space="preserve"> email addresses</w:t>
      </w:r>
      <w:r w:rsidR="00257808">
        <w:t xml:space="preserve"> and course-related messages sent during the Term to this address may experience a delayed response or no response due to the Spam filter.  You have been WARNED</w:t>
      </w:r>
      <w:r w:rsidR="00024F77">
        <w:t>!</w:t>
      </w:r>
      <w:permEnd w:id="2078616047"/>
    </w:p>
    <w:p w14:paraId="0A053380" w14:textId="77777777" w:rsidR="00E8301B" w:rsidRPr="00E624B9" w:rsidRDefault="00E8301B" w:rsidP="000C2431">
      <w:pPr>
        <w:pStyle w:val="SyllabiBasic"/>
        <w:spacing w:after="0"/>
        <w:rPr>
          <w:b/>
          <w:vanish/>
          <w:specVanish/>
        </w:rPr>
      </w:pPr>
      <w:r w:rsidRPr="00E624B9">
        <w:rPr>
          <w:b/>
        </w:rPr>
        <w:t>Office Hours, Building, and Location</w:t>
      </w:r>
    </w:p>
    <w:p w14:paraId="0495763E" w14:textId="2D67F894" w:rsidR="00E8301B" w:rsidRPr="00E624B9" w:rsidRDefault="00E8301B" w:rsidP="000C2431">
      <w:pPr>
        <w:spacing w:after="0"/>
        <w:rPr>
          <w:b/>
        </w:rPr>
      </w:pPr>
      <w:r w:rsidRPr="00E624B9">
        <w:rPr>
          <w:b/>
        </w:rPr>
        <w:t>:</w:t>
      </w:r>
      <w:r w:rsidR="00D4306D">
        <w:rPr>
          <w:b/>
        </w:rPr>
        <w:t xml:space="preserve"> </w:t>
      </w:r>
      <w:permStart w:id="786974929" w:edGrp="everyone"/>
      <w:r w:rsidR="00024F77" w:rsidRPr="00D52185">
        <w:rPr>
          <w:rStyle w:val="Strong"/>
          <w:b w:val="0"/>
          <w:bCs w:val="0"/>
        </w:rPr>
        <w:t>Doctor Powell</w:t>
      </w:r>
      <w:r w:rsidR="00024F77">
        <w:rPr>
          <w:rStyle w:val="Strong"/>
        </w:rPr>
        <w:t xml:space="preserve"> </w:t>
      </w:r>
      <w:r w:rsidR="00024F77" w:rsidRPr="00D52185">
        <w:rPr>
          <w:rStyle w:val="Strong"/>
          <w:b w:val="0"/>
          <w:bCs w:val="0"/>
        </w:rPr>
        <w:t xml:space="preserve">checks the Bb Course E-Mail daily and </w:t>
      </w:r>
      <w:r w:rsidR="00024F77" w:rsidRPr="00D52185">
        <w:rPr>
          <w:b/>
          <w:bCs/>
        </w:rPr>
        <w:t>will respond to any E-Mail within 48-72 hours.</w:t>
      </w:r>
    </w:p>
    <w:permEnd w:id="786974929"/>
    <w:p w14:paraId="74E5D999" w14:textId="77777777" w:rsidR="00E8301B" w:rsidRPr="00E624B9" w:rsidRDefault="00E8301B" w:rsidP="000C2431">
      <w:pPr>
        <w:pStyle w:val="SyllabiBasic"/>
        <w:spacing w:after="0"/>
        <w:rPr>
          <w:b/>
          <w:vanish/>
          <w:specVanish/>
        </w:rPr>
      </w:pPr>
      <w:r w:rsidRPr="00E624B9">
        <w:rPr>
          <w:b/>
        </w:rPr>
        <w:t>Class Meeting Time and Location</w:t>
      </w:r>
    </w:p>
    <w:p w14:paraId="30D9C1D0" w14:textId="089C63E9" w:rsidR="00E624B9" w:rsidRDefault="00E8301B" w:rsidP="000C2431">
      <w:pPr>
        <w:spacing w:after="0"/>
      </w:pPr>
      <w:r w:rsidRPr="00E624B9">
        <w:rPr>
          <w:b/>
        </w:rPr>
        <w:t>:</w:t>
      </w:r>
      <w:r w:rsidR="00D4306D">
        <w:rPr>
          <w:b/>
        </w:rPr>
        <w:t xml:space="preserve"> </w:t>
      </w:r>
      <w:permStart w:id="1287005204" w:edGrp="everyone"/>
      <w:proofErr w:type="spellStart"/>
      <w:r w:rsidR="00024F77">
        <w:t>WBUonline</w:t>
      </w:r>
      <w:proofErr w:type="spellEnd"/>
      <w:r w:rsidR="00024F77">
        <w:t xml:space="preserve"> -- </w:t>
      </w:r>
      <w:r w:rsidR="00024F77" w:rsidRPr="00844652">
        <w:rPr>
          <w:rFonts w:cs="Arial"/>
        </w:rPr>
        <w:t xml:space="preserve">Students should purchase textbooks and receive them </w:t>
      </w:r>
      <w:r w:rsidR="00024F77" w:rsidRPr="00844652">
        <w:rPr>
          <w:rFonts w:cs="Arial"/>
          <w:b/>
        </w:rPr>
        <w:t>prior</w:t>
      </w:r>
      <w:r w:rsidR="00024F77" w:rsidRPr="00844652">
        <w:rPr>
          <w:rFonts w:cs="Arial"/>
        </w:rPr>
        <w:t xml:space="preserve"> to the first day of class</w:t>
      </w:r>
      <w:r w:rsidR="00024F77">
        <w:rPr>
          <w:rFonts w:cs="Arial"/>
        </w:rPr>
        <w:t xml:space="preserve"> if the textbooks are not available via Wayland’s Automatic eBook program</w:t>
      </w:r>
      <w:r w:rsidR="00024F77" w:rsidRPr="00844652">
        <w:rPr>
          <w:rFonts w:cs="Arial"/>
        </w:rPr>
        <w:t xml:space="preserve">.  In addition, students need to log-in, on or before, the first day of class through the </w:t>
      </w:r>
      <w:hyperlink r:id="rId12" w:history="1">
        <w:proofErr w:type="spellStart"/>
        <w:r w:rsidR="00024F77">
          <w:rPr>
            <w:rStyle w:val="Hyperlink"/>
            <w:rFonts w:eastAsia="Times New Roman" w:cs="Arial"/>
          </w:rPr>
          <w:t>WBUonline</w:t>
        </w:r>
        <w:proofErr w:type="spellEnd"/>
        <w:r w:rsidR="00024F77">
          <w:rPr>
            <w:rStyle w:val="Hyperlink"/>
            <w:rFonts w:eastAsia="Times New Roman" w:cs="Arial"/>
          </w:rPr>
          <w:t xml:space="preserve"> Campus (https://</w:t>
        </w:r>
        <w:proofErr w:type="spellStart"/>
        <w:r w:rsidR="00024F77">
          <w:rPr>
            <w:rStyle w:val="Hyperlink"/>
            <w:rFonts w:eastAsia="Times New Roman" w:cs="Arial"/>
          </w:rPr>
          <w:t>wbu.blackboard.com</w:t>
        </w:r>
        <w:proofErr w:type="spellEnd"/>
        <w:r w:rsidR="00024F77">
          <w:rPr>
            <w:rStyle w:val="Hyperlink"/>
            <w:rFonts w:eastAsia="Times New Roman" w:cs="Arial"/>
          </w:rPr>
          <w:t>/)</w:t>
        </w:r>
      </w:hyperlink>
      <w:r w:rsidR="00024F77" w:rsidRPr="00844652">
        <w:rPr>
          <w:rFonts w:cs="Arial"/>
        </w:rPr>
        <w:t xml:space="preserve">.  This process will activate their Account within Blackboard in preparation for the First Day of Class.  This class is conducted completely online and does </w:t>
      </w:r>
      <w:r w:rsidR="00024F77" w:rsidRPr="00844652">
        <w:rPr>
          <w:rFonts w:cs="Arial"/>
          <w:u w:val="single"/>
        </w:rPr>
        <w:t>NOT</w:t>
      </w:r>
      <w:r w:rsidR="00024F77" w:rsidRPr="00844652">
        <w:rPr>
          <w:rFonts w:cs="Arial"/>
        </w:rPr>
        <w:t xml:space="preserve"> require proctors for exams.  All Graded Quizzes and Assignments are submitted online through the course website. (See more details under "Attendance" requirements.</w:t>
      </w:r>
      <w:permEnd w:id="1287005204"/>
    </w:p>
    <w:p w14:paraId="2CED0C86" w14:textId="77777777" w:rsidR="00E624B9" w:rsidRDefault="00E624B9" w:rsidP="000C2431">
      <w:pPr>
        <w:pStyle w:val="SyllabiHeading"/>
        <w:rPr>
          <w:b/>
        </w:rPr>
      </w:pPr>
      <w:r w:rsidRPr="00E624B9">
        <w:rPr>
          <w:b/>
        </w:rPr>
        <w:t>Course Information</w:t>
      </w:r>
    </w:p>
    <w:p w14:paraId="1D0640DB" w14:textId="77777777" w:rsidR="00E624B9" w:rsidRPr="00E624B9" w:rsidRDefault="00E624B9" w:rsidP="000C2431">
      <w:pPr>
        <w:pStyle w:val="SyllabiBasic"/>
        <w:rPr>
          <w:b/>
          <w:vanish/>
          <w:specVanish/>
        </w:rPr>
      </w:pPr>
      <w:r w:rsidRPr="00E624B9">
        <w:rPr>
          <w:b/>
        </w:rPr>
        <w:t>Catalog Description</w:t>
      </w:r>
    </w:p>
    <w:p w14:paraId="13F2D2AD"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60333C">
        <w:rPr>
          <w:b/>
        </w:rPr>
        <w:t xml:space="preserve"> </w:t>
      </w:r>
      <w:r w:rsidR="007B6112">
        <w:t>A survey of the political, economic, social, and geographical developments in Africa and Asia from prehistorical times to 1914.</w:t>
      </w:r>
    </w:p>
    <w:p w14:paraId="6588E467" w14:textId="77777777" w:rsidR="006617B3" w:rsidRPr="00E159C2" w:rsidRDefault="006617B3" w:rsidP="00D51560">
      <w:pPr>
        <w:spacing w:after="0"/>
        <w:ind w:right="-20"/>
        <w:jc w:val="both"/>
        <w:rPr>
          <w:rFonts w:ascii="Calibri" w:hAnsi="Calibri"/>
        </w:rPr>
      </w:pPr>
    </w:p>
    <w:p w14:paraId="4FAF2E0A"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0E8621AF" w14:textId="77777777" w:rsidR="00FF3D63" w:rsidRPr="00E624B9" w:rsidRDefault="00FF3D63" w:rsidP="00FF3D63">
      <w:pPr>
        <w:pStyle w:val="SyllabiHeading"/>
        <w:rPr>
          <w:b/>
        </w:rPr>
      </w:pPr>
      <w:r w:rsidRPr="00E624B9">
        <w:rPr>
          <w:b/>
        </w:rPr>
        <w:t>Textbook Information</w:t>
      </w:r>
    </w:p>
    <w:p w14:paraId="4AC6E734" w14:textId="77777777" w:rsidR="00FF3D63" w:rsidRPr="00E624B9" w:rsidRDefault="00FF3D63" w:rsidP="00FF3D63">
      <w:pPr>
        <w:pStyle w:val="SyllabiBasic"/>
        <w:rPr>
          <w:b/>
          <w:vanish/>
          <w:specVanish/>
        </w:rPr>
      </w:pPr>
      <w:r w:rsidRPr="00E624B9">
        <w:rPr>
          <w:b/>
        </w:rPr>
        <w:t>Required Textbook(s) and/or Required Materials</w:t>
      </w:r>
    </w:p>
    <w:p w14:paraId="4A975D02" w14:textId="77777777" w:rsidR="00024F77" w:rsidRDefault="00FF3D63" w:rsidP="00FF3D63">
      <w:pPr>
        <w:rPr>
          <w:b/>
        </w:rPr>
      </w:pPr>
      <w:r w:rsidRPr="00E624B9">
        <w:rPr>
          <w:b/>
        </w:rPr>
        <w:t>:</w:t>
      </w:r>
      <w:r>
        <w:rPr>
          <w:b/>
        </w:rPr>
        <w:t xml:space="preserve"> </w:t>
      </w:r>
      <w:permStart w:id="1307454631" w:edGrp="everyone"/>
    </w:p>
    <w:p w14:paraId="0178F3ED" w14:textId="530E7BB8" w:rsidR="00521E83" w:rsidRDefault="00521E83" w:rsidP="00921566">
      <w:pPr>
        <w:pStyle w:val="ListParagraph"/>
        <w:numPr>
          <w:ilvl w:val="0"/>
          <w:numId w:val="44"/>
        </w:numPr>
      </w:pPr>
      <w:r>
        <w:lastRenderedPageBreak/>
        <w:t xml:space="preserve">Asante, </w:t>
      </w:r>
      <w:r w:rsidRPr="00521E83">
        <w:t>Molefi Kete</w:t>
      </w:r>
      <w:r>
        <w:t xml:space="preserve">. </w:t>
      </w:r>
      <w:r w:rsidRPr="00521E83">
        <w:rPr>
          <w:i/>
          <w:iCs/>
        </w:rPr>
        <w:t>The History of Africa: The Quest for Eternal</w:t>
      </w:r>
      <w:r>
        <w:rPr>
          <w:i/>
          <w:iCs/>
        </w:rPr>
        <w:t xml:space="preserve"> </w:t>
      </w:r>
      <w:r w:rsidRPr="00521E83">
        <w:rPr>
          <w:i/>
          <w:iCs/>
        </w:rPr>
        <w:t>Harmony</w:t>
      </w:r>
      <w:r>
        <w:t xml:space="preserve">. </w:t>
      </w:r>
      <w:r>
        <w:t>4th</w:t>
      </w:r>
      <w:r>
        <w:t xml:space="preserve"> Edition. </w:t>
      </w:r>
      <w:r>
        <w:t>Routledge</w:t>
      </w:r>
      <w:r>
        <w:t>, 20</w:t>
      </w:r>
      <w:r>
        <w:t>24</w:t>
      </w:r>
      <w:r>
        <w:t xml:space="preserve">. ISBN: </w:t>
      </w:r>
      <w:r w:rsidRPr="00521E83">
        <w:t>9781003816157</w:t>
      </w:r>
    </w:p>
    <w:p w14:paraId="285D81A3" w14:textId="6D4815CB" w:rsidR="00024F77" w:rsidRDefault="00024F77" w:rsidP="00024F77">
      <w:pPr>
        <w:pStyle w:val="ListParagraph"/>
        <w:numPr>
          <w:ilvl w:val="0"/>
          <w:numId w:val="44"/>
        </w:numPr>
      </w:pPr>
      <w:r>
        <w:t xml:space="preserve">Mason, Colin. </w:t>
      </w:r>
      <w:r>
        <w:rPr>
          <w:i/>
          <w:iCs/>
        </w:rPr>
        <w:t>A Short History of Asia</w:t>
      </w:r>
      <w:r>
        <w:t>. 3rd Edition. Palgrave Macmillan Limited, 2014. ISBN: 9781137340610.</w:t>
      </w:r>
    </w:p>
    <w:p w14:paraId="690D323C" w14:textId="77777777" w:rsidR="00FF3D63" w:rsidRPr="00E624B9" w:rsidRDefault="00FF3D63" w:rsidP="00FF3D63">
      <w:pPr>
        <w:spacing w:after="200"/>
        <w:rPr>
          <w:rFonts w:ascii="Calibri" w:eastAsia="Times New Roman" w:hAnsi="Calibri" w:cs="Times New Roman"/>
          <w:b/>
          <w:i/>
          <w:color w:val="C00000"/>
        </w:rPr>
      </w:pPr>
    </w:p>
    <w:p w14:paraId="3A4D0E26" w14:textId="1DE1C93B" w:rsidR="00FF3D63" w:rsidRDefault="00FF3D63" w:rsidP="00FF3D63">
      <w:pPr>
        <w:spacing w:after="0"/>
        <w:rPr>
          <w:rFonts w:ascii="Calibri" w:hAnsi="Calibri" w:cs="Calibri"/>
        </w:rPr>
      </w:pPr>
      <w:r w:rsidRPr="00CB7704">
        <w:rPr>
          <w:rFonts w:ascii="Calibri" w:hAnsi="Calibri" w:cs="Calibri"/>
          <w:b/>
          <w:bCs/>
          <w:i/>
          <w:iCs/>
          <w:color w:val="C00000"/>
        </w:rPr>
        <w:t>Wayland’s Automatic eBook program</w:t>
      </w:r>
      <w:r w:rsidR="00332484">
        <w:rPr>
          <w:rFonts w:ascii="Calibri" w:hAnsi="Calibri" w:cs="Calibri"/>
          <w:b/>
          <w:bCs/>
          <w:i/>
          <w:iCs/>
          <w:color w:val="C00000"/>
        </w:rPr>
        <w:t xml:space="preserve">: </w:t>
      </w:r>
      <w:r>
        <w:rPr>
          <w:rFonts w:ascii="Calibri" w:hAnsi="Calibri" w:cs="Calibri"/>
          <w:i/>
          <w:iCs/>
        </w:rPr>
        <w:t>The textbook</w:t>
      </w:r>
      <w:r w:rsidR="00332484">
        <w:rPr>
          <w:rFonts w:ascii="Calibri" w:hAnsi="Calibri" w:cs="Calibri"/>
          <w:i/>
          <w:iCs/>
        </w:rPr>
        <w:t>s</w:t>
      </w:r>
      <w:r>
        <w:rPr>
          <w:rFonts w:ascii="Calibri" w:hAnsi="Calibri" w:cs="Calibri"/>
          <w:i/>
          <w:iCs/>
        </w:rPr>
        <w:t xml:space="preserve"> for this course </w:t>
      </w:r>
      <w:r w:rsidR="00835144">
        <w:rPr>
          <w:rFonts w:ascii="Calibri" w:hAnsi="Calibri" w:cs="Calibri"/>
          <w:i/>
          <w:iCs/>
        </w:rPr>
        <w:t xml:space="preserve">are </w:t>
      </w:r>
      <w:r>
        <w:rPr>
          <w:rFonts w:ascii="Calibri" w:hAnsi="Calibri" w:cs="Calibri"/>
          <w:i/>
          <w:iCs/>
        </w:rPr>
        <w:t xml:space="preserve">part of </w:t>
      </w:r>
      <w:r>
        <w:rPr>
          <w:rFonts w:ascii="Calibri" w:hAnsi="Calibri" w:cs="Calibri"/>
          <w:b/>
          <w:bCs/>
          <w:i/>
          <w:iCs/>
        </w:rPr>
        <w:t>Wayland’s Automatic eBook</w:t>
      </w:r>
      <w:r>
        <w:rPr>
          <w:rFonts w:ascii="Calibri" w:hAnsi="Calibri" w:cs="Calibri"/>
          <w:i/>
          <w:iCs/>
        </w:rPr>
        <w:t xml:space="preserve"> program. You will have access to </w:t>
      </w:r>
      <w:proofErr w:type="gramStart"/>
      <w:r w:rsidR="00835144">
        <w:rPr>
          <w:rFonts w:ascii="Calibri" w:hAnsi="Calibri" w:cs="Calibri"/>
          <w:i/>
          <w:iCs/>
        </w:rPr>
        <w:t>the</w:t>
      </w:r>
      <w:r>
        <w:rPr>
          <w:rFonts w:ascii="Calibri" w:hAnsi="Calibri" w:cs="Calibri"/>
          <w:i/>
          <w:iCs/>
        </w:rPr>
        <w:t xml:space="preserve"> eBook</w:t>
      </w:r>
      <w:r w:rsidR="00332484">
        <w:rPr>
          <w:rFonts w:ascii="Calibri" w:hAnsi="Calibri" w:cs="Calibri"/>
          <w:i/>
          <w:iCs/>
        </w:rPr>
        <w:t>s</w:t>
      </w:r>
      <w:proofErr w:type="gramEnd"/>
      <w:r>
        <w:rPr>
          <w:rFonts w:ascii="Calibri" w:hAnsi="Calibri" w:cs="Calibri"/>
          <w:i/>
          <w:iCs/>
        </w:rPr>
        <w:t xml:space="preserve"> on the first day of class through your Blackboard course site. The cost of th</w:t>
      </w:r>
      <w:r w:rsidR="006B24FF">
        <w:rPr>
          <w:rFonts w:ascii="Calibri" w:hAnsi="Calibri" w:cs="Calibri"/>
          <w:i/>
          <w:iCs/>
        </w:rPr>
        <w:t>e</w:t>
      </w:r>
      <w:r>
        <w:rPr>
          <w:rFonts w:ascii="Calibri" w:hAnsi="Calibri" w:cs="Calibri"/>
          <w:i/>
          <w:iCs/>
        </w:rPr>
        <w:t>s</w:t>
      </w:r>
      <w:r w:rsidR="006B24FF">
        <w:rPr>
          <w:rFonts w:ascii="Calibri" w:hAnsi="Calibri" w:cs="Calibri"/>
          <w:i/>
          <w:iCs/>
        </w:rPr>
        <w:t>e</w:t>
      </w:r>
      <w:r>
        <w:rPr>
          <w:rFonts w:ascii="Calibri" w:hAnsi="Calibri" w:cs="Calibri"/>
          <w:i/>
          <w:iCs/>
        </w:rPr>
        <w:t xml:space="preserve"> Automatic eBook</w:t>
      </w:r>
      <w:r w:rsidR="00332484">
        <w:rPr>
          <w:rFonts w:ascii="Calibri" w:hAnsi="Calibri" w:cs="Calibri"/>
          <w:i/>
          <w:iCs/>
        </w:rPr>
        <w:t>s</w:t>
      </w:r>
      <w:r>
        <w:rPr>
          <w:rFonts w:ascii="Calibri" w:hAnsi="Calibri" w:cs="Calibri"/>
          <w:i/>
          <w:iCs/>
        </w:rPr>
        <w:t xml:space="preserve">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 w14:paraId="3924A64A" w14:textId="3A56CC3C" w:rsidR="00FF3D63" w:rsidRDefault="00FF3D63" w:rsidP="00FF3D63"/>
    <w:p w14:paraId="607EF6F1" w14:textId="4B0B08AD" w:rsidR="008D0767" w:rsidRDefault="008D0767" w:rsidP="008D0767">
      <w:r>
        <w:rPr>
          <w:b/>
        </w:rPr>
        <w:t xml:space="preserve">Strongly Suggested Textbook: </w:t>
      </w:r>
      <w:r w:rsidRPr="00C36AE8">
        <w:rPr>
          <w:rFonts w:cs="Calibri"/>
        </w:rPr>
        <w:t xml:space="preserve">Turabian, Kate L., </w:t>
      </w:r>
      <w:r w:rsidRPr="00C36AE8">
        <w:rPr>
          <w:rFonts w:cs="Calibri"/>
          <w:i/>
        </w:rPr>
        <w:t>A Manual for Writers of Research Papers, Theses, and Dissertations</w:t>
      </w:r>
      <w:r w:rsidRPr="00C36AE8">
        <w:rPr>
          <w:rFonts w:cs="Calibri"/>
        </w:rPr>
        <w:t xml:space="preserve">, </w:t>
      </w:r>
      <w:r>
        <w:rPr>
          <w:rFonts w:cs="Calibri"/>
        </w:rPr>
        <w:t>9</w:t>
      </w:r>
      <w:r w:rsidRPr="00C36AE8">
        <w:rPr>
          <w:rFonts w:cs="Calibri"/>
          <w:vertAlign w:val="superscript"/>
        </w:rPr>
        <w:t>th</w:t>
      </w:r>
      <w:r w:rsidRPr="00C36AE8">
        <w:rPr>
          <w:rFonts w:cs="Calibri"/>
        </w:rPr>
        <w:t xml:space="preserve"> edition, University of Chicago Press: 201</w:t>
      </w:r>
      <w:r>
        <w:rPr>
          <w:rFonts w:cs="Calibri"/>
        </w:rPr>
        <w:t>8</w:t>
      </w:r>
      <w:r w:rsidRPr="00C36AE8">
        <w:rPr>
          <w:rFonts w:cs="Calibri"/>
        </w:rPr>
        <w:t xml:space="preserve">.  ISBN: </w:t>
      </w:r>
      <w:r w:rsidRPr="00303AFF">
        <w:rPr>
          <w:rFonts w:cs="Calibri"/>
        </w:rPr>
        <w:t>9780226430577</w:t>
      </w:r>
    </w:p>
    <w:p w14:paraId="01D4758A" w14:textId="77777777" w:rsidR="008D0767" w:rsidRPr="00E624B9" w:rsidRDefault="008D0767" w:rsidP="008D0767">
      <w:pPr>
        <w:pStyle w:val="SyllabiBasic"/>
        <w:rPr>
          <w:b/>
          <w:vanish/>
          <w:specVanish/>
        </w:rPr>
      </w:pPr>
      <w:r w:rsidRPr="00E624B9">
        <w:rPr>
          <w:b/>
        </w:rPr>
        <w:t>Optional Materials</w:t>
      </w:r>
    </w:p>
    <w:p w14:paraId="2EE5E254" w14:textId="5221FEB1" w:rsidR="008D0767" w:rsidRPr="008D0767" w:rsidRDefault="008D0767" w:rsidP="008D0767">
      <w:pPr>
        <w:spacing w:after="0"/>
        <w:ind w:right="-14"/>
        <w:rPr>
          <w:rFonts w:ascii="Calibri" w:hAnsi="Calibri"/>
          <w:b/>
        </w:rPr>
      </w:pPr>
      <w:r w:rsidRPr="00E624B9">
        <w:rPr>
          <w:b/>
        </w:rPr>
        <w:t>:</w:t>
      </w:r>
      <w:r>
        <w:rPr>
          <w:b/>
        </w:rPr>
        <w:t xml:space="preserve"> </w:t>
      </w:r>
      <w:r>
        <w:rPr>
          <w:rFonts w:ascii="Calibri" w:eastAsia="Times New Roman" w:hAnsi="Calibri"/>
        </w:rPr>
        <w:t xml:space="preserve">Other materials </w:t>
      </w:r>
      <w:r w:rsidR="002C305A">
        <w:rPr>
          <w:rFonts w:ascii="Calibri" w:eastAsia="Times New Roman" w:hAnsi="Calibri"/>
        </w:rPr>
        <w:t>may</w:t>
      </w:r>
      <w:r>
        <w:rPr>
          <w:rFonts w:ascii="Calibri" w:eastAsia="Times New Roman" w:hAnsi="Calibri"/>
        </w:rPr>
        <w:t xml:space="preserve"> be made available on Blackboard.</w:t>
      </w:r>
    </w:p>
    <w:permEnd w:id="1307454631"/>
    <w:p w14:paraId="55A7B865" w14:textId="77777777" w:rsidR="00FF3D63" w:rsidRPr="000D28B7" w:rsidRDefault="00FF3D63" w:rsidP="006617B3">
      <w:pPr>
        <w:spacing w:after="0"/>
        <w:ind w:right="-14"/>
        <w:rPr>
          <w:rFonts w:ascii="Calibri" w:hAnsi="Calibri"/>
          <w:b/>
        </w:rPr>
      </w:pPr>
    </w:p>
    <w:p w14:paraId="1E59D249" w14:textId="77777777" w:rsidR="00F2368A" w:rsidRPr="00F2368A" w:rsidRDefault="00F2368A" w:rsidP="00F2368A">
      <w:pPr>
        <w:pStyle w:val="NormalWeb"/>
        <w:rPr>
          <w:rFonts w:ascii="Calibri" w:hAnsi="Calibri"/>
          <w:b/>
          <w:bCs/>
        </w:rPr>
      </w:pPr>
    </w:p>
    <w:p w14:paraId="76E4FAF4" w14:textId="77777777" w:rsidR="00E624B9" w:rsidRPr="00A24A3B" w:rsidRDefault="00E624B9" w:rsidP="000C2431">
      <w:pPr>
        <w:pStyle w:val="SyllabiBasic"/>
        <w:rPr>
          <w:b/>
          <w:vanish/>
          <w:specVanish/>
        </w:rPr>
      </w:pPr>
      <w:r w:rsidRPr="00A24A3B">
        <w:rPr>
          <w:b/>
        </w:rPr>
        <w:t>Course Outcome Competencies</w:t>
      </w:r>
    </w:p>
    <w:p w14:paraId="497C6AEF" w14:textId="77777777" w:rsidR="00E126B9" w:rsidRPr="00E126B9" w:rsidRDefault="00E624B9" w:rsidP="00E126B9">
      <w:pPr>
        <w:spacing w:after="0"/>
        <w:rPr>
          <w:rFonts w:ascii="Calibri" w:hAnsi="Calibri"/>
        </w:rPr>
      </w:pPr>
      <w:r w:rsidRPr="00A24A3B">
        <w:rPr>
          <w:b/>
        </w:rPr>
        <w:t>:</w:t>
      </w:r>
      <w:r w:rsidR="00AD4C42">
        <w:rPr>
          <w:b/>
        </w:rPr>
        <w:t xml:space="preserve"> </w:t>
      </w:r>
      <w:r w:rsidR="00972D5F">
        <w:rPr>
          <w:b/>
        </w:rPr>
        <w:t xml:space="preserve"> </w:t>
      </w:r>
      <w:r w:rsidR="00E126B9" w:rsidRPr="00E126B9">
        <w:rPr>
          <w:rFonts w:ascii="Calibri" w:hAnsi="Calibri"/>
        </w:rPr>
        <w:t>Upon completion of this course, students will be able to:</w:t>
      </w:r>
    </w:p>
    <w:p w14:paraId="451F3C40" w14:textId="77777777" w:rsidR="007B6112" w:rsidRDefault="007B6112" w:rsidP="007B6112">
      <w:pPr>
        <w:numPr>
          <w:ilvl w:val="0"/>
          <w:numId w:val="43"/>
        </w:numPr>
        <w:spacing w:after="0"/>
      </w:pPr>
      <w:r>
        <w:t>Describe the major political, economic, social, and military events in the history of Africa and Asia</w:t>
      </w:r>
    </w:p>
    <w:p w14:paraId="5A572C87" w14:textId="77777777" w:rsidR="007B6112" w:rsidRDefault="007B6112" w:rsidP="007B6112">
      <w:pPr>
        <w:numPr>
          <w:ilvl w:val="0"/>
          <w:numId w:val="43"/>
        </w:numPr>
        <w:spacing w:after="0"/>
      </w:pPr>
      <w:r>
        <w:t>Analyze and understand the impact of major philosophies and leaders in Africa and Asia</w:t>
      </w:r>
    </w:p>
    <w:p w14:paraId="5D54299B" w14:textId="77777777" w:rsidR="007B6112" w:rsidRDefault="007B6112" w:rsidP="007B6112">
      <w:pPr>
        <w:numPr>
          <w:ilvl w:val="0"/>
          <w:numId w:val="43"/>
        </w:numPr>
        <w:spacing w:after="0"/>
      </w:pPr>
      <w:r>
        <w:t>Explore the effects of gender, race, and ethnicity in Africa and Asia</w:t>
      </w:r>
    </w:p>
    <w:p w14:paraId="00CD151A" w14:textId="77777777" w:rsidR="007B6112" w:rsidRDefault="007B6112" w:rsidP="007B6112">
      <w:pPr>
        <w:numPr>
          <w:ilvl w:val="0"/>
          <w:numId w:val="43"/>
        </w:numPr>
        <w:spacing w:after="0"/>
      </w:pPr>
      <w:r>
        <w:t>Explain the economic and diplomatic interactions of nations in the early modern period</w:t>
      </w:r>
    </w:p>
    <w:p w14:paraId="56AF283D" w14:textId="77777777" w:rsidR="007B6112" w:rsidRDefault="007B6112" w:rsidP="007B6112">
      <w:pPr>
        <w:numPr>
          <w:ilvl w:val="0"/>
          <w:numId w:val="43"/>
        </w:numPr>
        <w:spacing w:after="0"/>
      </w:pPr>
      <w:r>
        <w:t>Develop oral and written communication skills, as well as the ability to analyze information and draw defensible conclusions about it</w:t>
      </w:r>
    </w:p>
    <w:p w14:paraId="18A782EE" w14:textId="77777777" w:rsidR="007D5A2A" w:rsidRDefault="007D5A2A" w:rsidP="000C2431">
      <w:pPr>
        <w:pStyle w:val="SyllabiHeading"/>
        <w:rPr>
          <w:b/>
        </w:rPr>
      </w:pPr>
      <w:r w:rsidRPr="007D5A2A">
        <w:rPr>
          <w:b/>
        </w:rPr>
        <w:t>Attendance Requirements</w:t>
      </w:r>
    </w:p>
    <w:p w14:paraId="3DE11A68" w14:textId="77777777" w:rsidR="007D5A2A" w:rsidRPr="007D5A2A" w:rsidRDefault="0025555F" w:rsidP="000C2431">
      <w:pPr>
        <w:rPr>
          <w:u w:val="single"/>
        </w:rPr>
      </w:pPr>
      <w:permStart w:id="1111447112" w:edGrp="everyone"/>
      <w:proofErr w:type="spellStart"/>
      <w:r>
        <w:rPr>
          <w:u w:val="single"/>
        </w:rPr>
        <w:t>WBUonline</w:t>
      </w:r>
      <w:proofErr w:type="spellEnd"/>
    </w:p>
    <w:p w14:paraId="7FBEE13E" w14:textId="114D1416"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w:t>
      </w:r>
      <w:proofErr w:type="gramStart"/>
      <w:r w:rsidRPr="007D5A2A">
        <w:t>Students</w:t>
      </w:r>
      <w:proofErr w:type="gramEnd"/>
      <w:r w:rsidRPr="007D5A2A">
        <w:t xml:space="preserve">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w:t>
      </w:r>
      <w:r w:rsidRPr="007D5A2A">
        <w:lastRenderedPageBreak/>
        <w:t>described in the course syllabus. Additional attendance and participation policies for each course, as defined by the instructor in the course syllabus, are considered a part of the university’s attendance policy.</w:t>
      </w:r>
    </w:p>
    <w:p w14:paraId="55084737" w14:textId="39A0DDCD" w:rsidR="007D5A2A" w:rsidRDefault="007D5A2A" w:rsidP="000C2431"/>
    <w:p w14:paraId="54DBF715" w14:textId="77777777" w:rsidR="008D0767" w:rsidRPr="00A75301" w:rsidRDefault="008D0767" w:rsidP="00023837">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15A2BC45" w14:textId="77777777" w:rsidR="008D0767" w:rsidRDefault="008D0767" w:rsidP="00023837"/>
    <w:p w14:paraId="6B69CCA0" w14:textId="2507C3CE" w:rsidR="007D5A2A" w:rsidRDefault="008D0767" w:rsidP="000C2431">
      <w:r>
        <w:t xml:space="preserve">The Census Date is vital to you so be sure that you have not only </w:t>
      </w:r>
      <w:proofErr w:type="gramStart"/>
      <w:r>
        <w:t>logged-in</w:t>
      </w:r>
      <w:proofErr w:type="gramEnd"/>
      <w:r>
        <w:t xml:space="preserve">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6B24FF">
        <w:rPr>
          <w:b/>
          <w:bCs/>
        </w:rPr>
        <w:t>5 June 2026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1111447112"/>
    </w:p>
    <w:p w14:paraId="58D40314" w14:textId="77777777" w:rsidR="00182992" w:rsidRDefault="007D5A2A" w:rsidP="000C2431">
      <w:pPr>
        <w:pStyle w:val="SyllabiHeading"/>
        <w:rPr>
          <w:b/>
        </w:rPr>
      </w:pPr>
      <w:r w:rsidRPr="007D5A2A">
        <w:rPr>
          <w:b/>
        </w:rPr>
        <w:t>University Policies</w:t>
      </w:r>
    </w:p>
    <w:bookmarkStart w:id="0" w:name="_Hlk168579612"/>
    <w:p w14:paraId="58870456" w14:textId="77777777" w:rsidR="00116EC1" w:rsidRPr="00422969" w:rsidRDefault="00116EC1" w:rsidP="00116EC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4EBE2A90" w14:textId="77777777" w:rsidR="00116EC1" w:rsidRPr="00817E27" w:rsidRDefault="00116EC1" w:rsidP="00116EC1">
      <w:pPr>
        <w:rPr>
          <w:rFonts w:cstheme="minorHAnsi"/>
          <w:color w:val="0000FF"/>
        </w:rPr>
      </w:pPr>
    </w:p>
    <w:p w14:paraId="7073AF8D" w14:textId="77777777" w:rsidR="00116EC1" w:rsidRDefault="00116EC1" w:rsidP="00116EC1">
      <w:pPr>
        <w:pStyle w:val="ListParagraph"/>
        <w:numPr>
          <w:ilvl w:val="0"/>
          <w:numId w:val="42"/>
        </w:numPr>
        <w:spacing w:after="160" w:line="259" w:lineRule="auto"/>
        <w:contextualSpacing/>
      </w:pPr>
      <w:permStart w:id="1945575231" w:edGrp="everyone"/>
      <w:r>
        <w:t>No use of any generative AI tools permitted.</w:t>
      </w:r>
    </w:p>
    <w:p w14:paraId="21229AE0" w14:textId="77777777" w:rsidR="00116EC1" w:rsidRDefault="00116EC1" w:rsidP="00116EC1">
      <w:pPr>
        <w:pStyle w:val="ListParagraph"/>
        <w:numPr>
          <w:ilvl w:val="1"/>
          <w:numId w:val="4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479C5785" w14:textId="77777777" w:rsidR="00116EC1" w:rsidRDefault="00116EC1" w:rsidP="00116EC1">
      <w:pPr>
        <w:pStyle w:val="ListParagraph"/>
        <w:numPr>
          <w:ilvl w:val="1"/>
          <w:numId w:val="42"/>
        </w:numPr>
        <w:spacing w:after="160" w:line="259" w:lineRule="auto"/>
        <w:contextualSpacing/>
      </w:pPr>
      <w:r>
        <w:t>All assignments must be fully created, designed, and prepared by the student(s).</w:t>
      </w:r>
    </w:p>
    <w:p w14:paraId="53D6627B" w14:textId="77777777" w:rsidR="00116EC1" w:rsidRDefault="00116EC1" w:rsidP="00116EC1">
      <w:pPr>
        <w:pStyle w:val="ListParagraph"/>
        <w:numPr>
          <w:ilvl w:val="1"/>
          <w:numId w:val="42"/>
        </w:numPr>
        <w:spacing w:after="160" w:line="259" w:lineRule="auto"/>
        <w:contextualSpacing/>
      </w:pPr>
      <w:r>
        <w:t>Any work that uses generative AI will be treated as plagiarism.</w:t>
      </w:r>
    </w:p>
    <w:bookmarkEnd w:id="0"/>
    <w:permEnd w:id="1945575231"/>
    <w:p w14:paraId="3C194933" w14:textId="027DE3AD" w:rsidR="00FF3D63" w:rsidRPr="0039378D" w:rsidRDefault="00FF3D63" w:rsidP="00FF3D63">
      <w:pPr>
        <w:spacing w:after="0"/>
      </w:pPr>
    </w:p>
    <w:p w14:paraId="3119FF65" w14:textId="313833E2" w:rsidR="0000561C" w:rsidRPr="0039378D" w:rsidRDefault="0000561C" w:rsidP="0000561C">
      <w:pPr>
        <w:spacing w:after="0"/>
        <w:outlineLvl w:val="1"/>
        <w:rPr>
          <w:b/>
          <w:vanish/>
        </w:rPr>
      </w:pPr>
      <w:r w:rsidRPr="0039378D">
        <w:rPr>
          <w:b/>
        </w:rPr>
        <w:t>Disability Statement</w:t>
      </w:r>
    </w:p>
    <w:p w14:paraId="4D67A5AD" w14:textId="77777777" w:rsidR="00FF3D63" w:rsidRDefault="0000561C" w:rsidP="0000561C">
      <w:pPr>
        <w:spacing w:after="0"/>
      </w:pPr>
      <w:r w:rsidRPr="0039378D">
        <w:rPr>
          <w:b/>
        </w:rPr>
        <w:t>:</w:t>
      </w:r>
      <w:r w:rsidRPr="0039378D">
        <w:t xml:space="preserve"> </w:t>
      </w:r>
      <w:r w:rsidR="00FF3D63">
        <w:t>In compliance with the Americans with Disabilities Act of 1990 (ADA), it is</w:t>
      </w:r>
      <w:r w:rsidR="00FF3D63">
        <w:rPr>
          <w:spacing w:val="-3"/>
        </w:rPr>
        <w:t xml:space="preserve"> </w:t>
      </w:r>
      <w:r w:rsidR="00FF3D63">
        <w:t>the</w:t>
      </w:r>
      <w:r w:rsidR="00FF3D63">
        <w:rPr>
          <w:spacing w:val="-3"/>
        </w:rPr>
        <w:t xml:space="preserve"> </w:t>
      </w:r>
      <w:r w:rsidR="00FF3D63">
        <w:t>policy</w:t>
      </w:r>
      <w:r w:rsidR="00FF3D63">
        <w:rPr>
          <w:spacing w:val="-4"/>
        </w:rPr>
        <w:t xml:space="preserve"> </w:t>
      </w:r>
      <w:r w:rsidR="00FF3D63">
        <w:t>of</w:t>
      </w:r>
      <w:r w:rsidR="00FF3D63">
        <w:rPr>
          <w:spacing w:val="-3"/>
        </w:rPr>
        <w:t xml:space="preserve"> </w:t>
      </w:r>
      <w:r w:rsidR="00FF3D63">
        <w:t>Wayland</w:t>
      </w:r>
      <w:r w:rsidR="00FF3D63">
        <w:rPr>
          <w:spacing w:val="-3"/>
        </w:rPr>
        <w:t xml:space="preserve"> </w:t>
      </w:r>
      <w:r w:rsidR="00FF3D63">
        <w:t>Baptist</w:t>
      </w:r>
      <w:r w:rsidR="00FF3D63">
        <w:rPr>
          <w:spacing w:val="-2"/>
        </w:rPr>
        <w:t xml:space="preserve"> </w:t>
      </w:r>
      <w:r w:rsidR="00FF3D63">
        <w:t>University</w:t>
      </w:r>
      <w:r w:rsidR="00FF3D63">
        <w:rPr>
          <w:spacing w:val="-5"/>
        </w:rPr>
        <w:t xml:space="preserve"> </w:t>
      </w:r>
      <w:r w:rsidR="00FF3D63">
        <w:t>that</w:t>
      </w:r>
      <w:r w:rsidR="00FF3D63">
        <w:rPr>
          <w:spacing w:val="-2"/>
        </w:rPr>
        <w:t xml:space="preserve"> </w:t>
      </w:r>
      <w:r w:rsidR="00FF3D63">
        <w:t>no</w:t>
      </w:r>
      <w:r w:rsidR="00FF3D63">
        <w:rPr>
          <w:spacing w:val="-5"/>
        </w:rPr>
        <w:t xml:space="preserve"> </w:t>
      </w:r>
      <w:r w:rsidR="00FF3D63">
        <w:t>otherwise</w:t>
      </w:r>
      <w:r w:rsidR="00FF3D63">
        <w:rPr>
          <w:spacing w:val="-3"/>
        </w:rPr>
        <w:t xml:space="preserve"> </w:t>
      </w:r>
      <w:r w:rsidR="00FF3D63">
        <w:t>qualified</w:t>
      </w:r>
      <w:r w:rsidR="00FF3D63">
        <w:rPr>
          <w:spacing w:val="-3"/>
        </w:rPr>
        <w:t xml:space="preserve"> </w:t>
      </w:r>
      <w:r w:rsidR="00FF3D63">
        <w:t>person</w:t>
      </w:r>
      <w:r w:rsidR="00FF3D63">
        <w:rPr>
          <w:spacing w:val="-3"/>
        </w:rPr>
        <w:t xml:space="preserve"> </w:t>
      </w:r>
      <w:r w:rsidR="00FF3D63">
        <w:t>with</w:t>
      </w:r>
      <w:r w:rsidR="00FF3D63">
        <w:rPr>
          <w:spacing w:val="-3"/>
        </w:rPr>
        <w:t xml:space="preserve"> </w:t>
      </w:r>
      <w:r w:rsidR="00FF3D63">
        <w:t>a</w:t>
      </w:r>
      <w:r w:rsidR="00FF3D63">
        <w:rPr>
          <w:spacing w:val="-3"/>
        </w:rPr>
        <w:t xml:space="preserve"> </w:t>
      </w:r>
      <w:r w:rsidR="00FF3D63">
        <w:t>disability</w:t>
      </w:r>
      <w:r w:rsidR="00FF3D63">
        <w:rPr>
          <w:spacing w:val="-5"/>
        </w:rPr>
        <w:t xml:space="preserve"> </w:t>
      </w:r>
      <w:r w:rsidR="00FF3D63">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F3D63">
        <w:rPr>
          <w:spacing w:val="40"/>
        </w:rPr>
        <w:t xml:space="preserve"> </w:t>
      </w:r>
      <w:r w:rsidR="00FF3D63">
        <w:t>Documentation of a disability must accompany any request for accommodations.</w:t>
      </w:r>
    </w:p>
    <w:p w14:paraId="1C4BAB7A" w14:textId="77777777" w:rsidR="0000561C" w:rsidRPr="0039378D" w:rsidRDefault="0000561C" w:rsidP="0000561C">
      <w:pPr>
        <w:spacing w:after="0"/>
        <w:rPr>
          <w:rFonts w:ascii="Calibri" w:hAnsi="Calibri"/>
        </w:rPr>
      </w:pPr>
      <w:r w:rsidRPr="0039378D">
        <w:rPr>
          <w:rFonts w:ascii="Calibri" w:hAnsi="Calibri"/>
        </w:rPr>
        <w:t xml:space="preserve"> </w:t>
      </w:r>
    </w:p>
    <w:p w14:paraId="1DFE21B1" w14:textId="77777777" w:rsidR="0000561C" w:rsidRPr="0039378D" w:rsidRDefault="0000561C" w:rsidP="0000561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E0B14">
        <w:rPr>
          <w:rFonts w:ascii="Calibri" w:hAnsi="Calibri"/>
        </w:rPr>
        <w:t>Rick Hammer</w:t>
      </w:r>
      <w:r w:rsidRPr="0039378D">
        <w:rPr>
          <w:rFonts w:ascii="Calibri" w:hAnsi="Calibri"/>
        </w:rPr>
        <w:t xml:space="preserve">, </w:t>
      </w:r>
      <w:hyperlink r:id="rId14" w:history="1">
        <w:r w:rsidR="005E0B14" w:rsidRPr="00C86D0A">
          <w:rPr>
            <w:rStyle w:val="Hyperlink"/>
            <w:rFonts w:ascii="Calibri" w:hAnsi="Calibri"/>
          </w:rPr>
          <w:t>hammerr@wbu.edu</w:t>
        </w:r>
      </w:hyperlink>
      <w:r w:rsidRPr="0039378D">
        <w:rPr>
          <w:rFonts w:ascii="Calibri" w:hAnsi="Calibri"/>
        </w:rPr>
        <w:t xml:space="preserve"> or call (806) 29</w:t>
      </w:r>
      <w:r w:rsidR="005E0B14">
        <w:rPr>
          <w:rFonts w:ascii="Calibri" w:hAnsi="Calibri"/>
        </w:rPr>
        <w:t>2</w:t>
      </w:r>
      <w:r w:rsidRPr="0039378D">
        <w:rPr>
          <w:rFonts w:ascii="Calibri" w:hAnsi="Calibri"/>
        </w:rPr>
        <w:t>-</w:t>
      </w:r>
      <w:r w:rsidR="005E0B14">
        <w:rPr>
          <w:rFonts w:ascii="Calibri" w:hAnsi="Calibri"/>
        </w:rPr>
        <w:t>9150</w:t>
      </w:r>
      <w:r w:rsidRPr="0039378D">
        <w:rPr>
          <w:rFonts w:ascii="Calibri" w:hAnsi="Calibri"/>
        </w:rPr>
        <w:t>.</w:t>
      </w:r>
    </w:p>
    <w:p w14:paraId="395F49E2" w14:textId="77777777" w:rsidR="0000561C" w:rsidRPr="0039378D" w:rsidRDefault="0000561C" w:rsidP="0000561C">
      <w:pPr>
        <w:spacing w:after="0"/>
      </w:pPr>
    </w:p>
    <w:p w14:paraId="17A240FD" w14:textId="77777777" w:rsidR="005042F5" w:rsidRDefault="005042F5" w:rsidP="000C2431">
      <w:pPr>
        <w:pStyle w:val="SyllabiHeading"/>
        <w:rPr>
          <w:b/>
        </w:rPr>
      </w:pPr>
      <w:r w:rsidRPr="005042F5">
        <w:rPr>
          <w:b/>
        </w:rPr>
        <w:t>Course Requirements and Grading Criteria</w:t>
      </w:r>
    </w:p>
    <w:p w14:paraId="765C9DA8" w14:textId="2A607406" w:rsidR="0082469D" w:rsidRDefault="0082469D" w:rsidP="0082469D">
      <w:pPr>
        <w:pStyle w:val="NormalWeb"/>
        <w:spacing w:after="30"/>
        <w:rPr>
          <w:rFonts w:asciiTheme="minorHAnsi" w:hAnsiTheme="minorHAnsi" w:cstheme="minorHAnsi"/>
          <w:sz w:val="22"/>
          <w:szCs w:val="22"/>
        </w:rPr>
      </w:pPr>
      <w:permStart w:id="2029916136" w:edGrp="everyone"/>
      <w:r w:rsidRPr="00F4791E">
        <w:rPr>
          <w:rFonts w:asciiTheme="minorHAnsi" w:hAnsiTheme="minorHAnsi" w:cstheme="minorHAnsi"/>
          <w:b/>
          <w:bCs/>
          <w:color w:val="C00000"/>
        </w:rPr>
        <w:lastRenderedPageBreak/>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 xml:space="preserve">class is conducted online in </w:t>
      </w:r>
      <w:r w:rsidR="00835144">
        <w:rPr>
          <w:rFonts w:asciiTheme="minorHAnsi" w:hAnsiTheme="minorHAnsi" w:cstheme="minorHAnsi"/>
          <w:sz w:val="22"/>
          <w:szCs w:val="22"/>
        </w:rPr>
        <w:t>a</w:t>
      </w:r>
      <w:r>
        <w:rPr>
          <w:rFonts w:asciiTheme="minorHAnsi" w:hAnsiTheme="minorHAnsi" w:cstheme="minorHAnsi"/>
          <w:sz w:val="22"/>
          <w:szCs w:val="22"/>
        </w:rPr>
        <w:t xml:space="preserv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5A191FFB" w14:textId="77777777" w:rsidR="0082469D" w:rsidRDefault="0082469D" w:rsidP="0082469D">
      <w:pPr>
        <w:pStyle w:val="NormalWeb"/>
        <w:spacing w:after="30"/>
        <w:rPr>
          <w:rFonts w:asciiTheme="minorHAnsi" w:hAnsiTheme="minorHAnsi" w:cstheme="minorHAnsi"/>
          <w:sz w:val="22"/>
          <w:szCs w:val="22"/>
        </w:rPr>
      </w:pPr>
    </w:p>
    <w:p w14:paraId="10ECB408" w14:textId="77777777" w:rsidR="0082469D" w:rsidRDefault="0082469D" w:rsidP="0082469D">
      <w:pPr>
        <w:tabs>
          <w:tab w:val="left" w:pos="-720"/>
        </w:tabs>
        <w:suppressAutoHyphens/>
        <w:rPr>
          <w:rFonts w:cs="Calibri"/>
        </w:rPr>
      </w:pPr>
      <w:r w:rsidRPr="00975A0F">
        <w:rPr>
          <w:rFonts w:cs="Arial"/>
          <w:spacing w:val="-3"/>
        </w:rPr>
        <w:t>The course is based on reading from the book</w:t>
      </w:r>
      <w:r>
        <w:rPr>
          <w:rFonts w:cs="Arial"/>
          <w:spacing w:val="-3"/>
        </w:rPr>
        <w:t>s</w:t>
      </w:r>
      <w:r w:rsidRPr="00975A0F">
        <w:rPr>
          <w:rFonts w:cs="Arial"/>
          <w:spacing w:val="-3"/>
        </w:rPr>
        <w:t xml:space="preserve"> listed in the required textbook section</w:t>
      </w:r>
      <w:r>
        <w:rPr>
          <w:rFonts w:cs="Arial"/>
          <w:spacing w:val="-3"/>
        </w:rPr>
        <w:t xml:space="preserve"> with graded Exams, Projects, Discussions, and Pre/Post-Tests. </w:t>
      </w:r>
      <w:r w:rsidRPr="00BC169E">
        <w:rPr>
          <w:rFonts w:cs="Calibri"/>
        </w:rPr>
        <w:t xml:space="preserve">The Turabian format of </w:t>
      </w:r>
      <w:r w:rsidRPr="00526E48">
        <w:rPr>
          <w:rFonts w:cs="Calibri"/>
          <w:b/>
          <w:bCs/>
        </w:rPr>
        <w:t>Notes/Bibliography</w:t>
      </w:r>
      <w:r w:rsidRPr="00BC169E">
        <w:rPr>
          <w:rFonts w:cs="Calibri"/>
        </w:rPr>
        <w:t xml:space="preserve"> </w:t>
      </w:r>
      <w:r>
        <w:rPr>
          <w:rFonts w:cs="Calibri"/>
        </w:rPr>
        <w:t xml:space="preserve">-- </w:t>
      </w:r>
      <w:r>
        <w:rPr>
          <w:rFonts w:cs="Calibri"/>
          <w:bCs/>
        </w:rPr>
        <w:t>NOT</w:t>
      </w:r>
      <w:r w:rsidRPr="00BC169E">
        <w:rPr>
          <w:rFonts w:cs="Calibri"/>
        </w:rPr>
        <w:t xml:space="preserve"> the Author/Date parenthetical style </w:t>
      </w:r>
      <w:r>
        <w:rPr>
          <w:rFonts w:cs="Calibri"/>
        </w:rPr>
        <w:t>-- is mandated by the WBU History Department and this course.</w:t>
      </w:r>
    </w:p>
    <w:p w14:paraId="2CB701A1" w14:textId="77777777" w:rsidR="00407026" w:rsidRDefault="00407026" w:rsidP="0082469D">
      <w:pPr>
        <w:tabs>
          <w:tab w:val="left" w:pos="-720"/>
        </w:tabs>
        <w:suppressAutoHyphens/>
        <w:rPr>
          <w:rFonts w:cs="Calibri"/>
        </w:rPr>
      </w:pPr>
    </w:p>
    <w:p w14:paraId="63C35432" w14:textId="77777777" w:rsidR="0082469D" w:rsidRDefault="0082469D" w:rsidP="0082469D">
      <w:pPr>
        <w:tabs>
          <w:tab w:val="left" w:pos="-720"/>
        </w:tabs>
        <w:suppressAutoHyphens/>
        <w:rPr>
          <w:rFonts w:cs="Calibri"/>
        </w:rPr>
      </w:pPr>
    </w:p>
    <w:p w14:paraId="5781F255" w14:textId="77777777" w:rsidR="0082469D" w:rsidRPr="00410B8D" w:rsidRDefault="0082469D" w:rsidP="0082469D">
      <w:pPr>
        <w:tabs>
          <w:tab w:val="left" w:pos="-720"/>
        </w:tabs>
        <w:suppressAutoHyphens/>
        <w:rPr>
          <w:rFonts w:cs="Calibri"/>
          <w:b/>
          <w:bCs/>
          <w:u w:val="single"/>
        </w:rPr>
      </w:pPr>
      <w:r>
        <w:rPr>
          <w:rFonts w:cs="Calibri"/>
          <w:b/>
          <w:bCs/>
          <w:u w:val="single"/>
        </w:rPr>
        <w:t xml:space="preserve">GRADED </w:t>
      </w:r>
      <w:r w:rsidRPr="00410B8D">
        <w:rPr>
          <w:rFonts w:cs="Calibri"/>
          <w:b/>
          <w:bCs/>
          <w:u w:val="single"/>
        </w:rPr>
        <w:t>ASSIGNMENTS</w:t>
      </w:r>
    </w:p>
    <w:p w14:paraId="2F3A7D7F" w14:textId="77777777" w:rsidR="0082469D" w:rsidRDefault="0082469D" w:rsidP="0082469D">
      <w:pPr>
        <w:pStyle w:val="NormalWeb"/>
        <w:rPr>
          <w:rFonts w:ascii="Calibri" w:hAnsi="Calibri" w:cs="Calibri"/>
          <w:color w:val="000000"/>
          <w:sz w:val="22"/>
          <w:szCs w:val="22"/>
        </w:rPr>
      </w:pPr>
      <w:r>
        <w:rPr>
          <w:rFonts w:ascii="Calibri" w:hAnsi="Calibri" w:cs="Calibri"/>
          <w:b/>
          <w:bCs/>
          <w:color w:val="000000"/>
          <w:sz w:val="22"/>
          <w:szCs w:val="22"/>
        </w:rPr>
        <w:t>EXAMS</w:t>
      </w:r>
      <w:r>
        <w:rPr>
          <w:rFonts w:ascii="Calibri" w:hAnsi="Calibri" w:cs="Calibri"/>
          <w:b/>
          <w:bCs/>
          <w:color w:val="000000"/>
          <w:sz w:val="22"/>
          <w:szCs w:val="22"/>
          <w:u w:val="single"/>
        </w:rPr>
        <w:t>:</w:t>
      </w:r>
    </w:p>
    <w:p w14:paraId="71ED4A13" w14:textId="45ACA861" w:rsidR="0082469D" w:rsidRDefault="0082469D" w:rsidP="0082469D">
      <w:pPr>
        <w:pStyle w:val="NormalWeb"/>
        <w:spacing w:after="30"/>
        <w:rPr>
          <w:rFonts w:ascii="Calibri" w:hAnsi="Calibri" w:cs="Calibri"/>
          <w:sz w:val="22"/>
          <w:szCs w:val="22"/>
        </w:rPr>
      </w:pPr>
      <w:r>
        <w:rPr>
          <w:rFonts w:ascii="Calibri" w:hAnsi="Calibri" w:cs="Calibri"/>
          <w:sz w:val="22"/>
          <w:szCs w:val="22"/>
        </w:rPr>
        <w:t>Students must complete</w:t>
      </w:r>
      <w:r w:rsidRPr="00C36AE8">
        <w:rPr>
          <w:rFonts w:ascii="Calibri" w:hAnsi="Calibri" w:cs="Calibri"/>
          <w:sz w:val="22"/>
          <w:szCs w:val="22"/>
        </w:rPr>
        <w:t xml:space="preserve"> two (2) Non- Proctor</w:t>
      </w:r>
      <w:r>
        <w:rPr>
          <w:rFonts w:ascii="Calibri" w:hAnsi="Calibri" w:cs="Calibri"/>
          <w:sz w:val="22"/>
          <w:szCs w:val="22"/>
        </w:rPr>
        <w:t>ed</w:t>
      </w:r>
      <w:r w:rsidRPr="00C36AE8">
        <w:rPr>
          <w:rFonts w:ascii="Calibri" w:hAnsi="Calibri" w:cs="Calibri"/>
          <w:sz w:val="22"/>
          <w:szCs w:val="22"/>
        </w:rPr>
        <w:t xml:space="preserve"> Exa</w:t>
      </w:r>
      <w:r>
        <w:rPr>
          <w:rFonts w:ascii="Calibri" w:hAnsi="Calibri" w:cs="Calibri"/>
          <w:sz w:val="22"/>
          <w:szCs w:val="22"/>
        </w:rPr>
        <w:t>ms taken</w:t>
      </w:r>
      <w:r w:rsidRPr="00C36AE8">
        <w:rPr>
          <w:rFonts w:ascii="Calibri" w:hAnsi="Calibri" w:cs="Calibri"/>
          <w:sz w:val="22"/>
          <w:szCs w:val="22"/>
        </w:rPr>
        <w:t xml:space="preserve"> online</w:t>
      </w:r>
      <w:r w:rsidR="00407026">
        <w:rPr>
          <w:rFonts w:ascii="Calibri" w:hAnsi="Calibri" w:cs="Calibri"/>
          <w:sz w:val="22"/>
          <w:szCs w:val="22"/>
        </w:rPr>
        <w:t>, uploaded on the appropriate link,</w:t>
      </w:r>
      <w:r>
        <w:rPr>
          <w:rFonts w:ascii="Calibri" w:hAnsi="Calibri" w:cs="Calibri"/>
          <w:sz w:val="22"/>
          <w:szCs w:val="22"/>
        </w:rPr>
        <w:t xml:space="preserve"> and comprising a total of 30% of your course grade (15% for each Exam)</w:t>
      </w:r>
      <w:r w:rsidRPr="00C36AE8">
        <w:rPr>
          <w:rFonts w:ascii="Calibri" w:hAnsi="Calibri" w:cs="Calibri"/>
          <w:sz w:val="22"/>
          <w:szCs w:val="22"/>
        </w:rPr>
        <w:t>. You may use the</w:t>
      </w:r>
      <w:r w:rsidR="006452A2">
        <w:rPr>
          <w:rFonts w:ascii="Calibri" w:hAnsi="Calibri" w:cs="Calibri"/>
          <w:sz w:val="22"/>
          <w:szCs w:val="22"/>
        </w:rPr>
        <w:t xml:space="preserve"> </w:t>
      </w:r>
      <w:proofErr w:type="spellStart"/>
      <w:r w:rsidR="006452A2">
        <w:rPr>
          <w:rFonts w:ascii="Calibri" w:hAnsi="Calibri" w:cs="Calibri"/>
          <w:sz w:val="22"/>
          <w:szCs w:val="22"/>
        </w:rPr>
        <w:t>eTextbooks</w:t>
      </w:r>
      <w:proofErr w:type="spellEnd"/>
      <w:r w:rsidRPr="00C36AE8">
        <w:rPr>
          <w:rFonts w:ascii="Calibri" w:hAnsi="Calibri" w:cs="Calibri"/>
          <w:sz w:val="22"/>
          <w:szCs w:val="22"/>
        </w:rPr>
        <w:t xml:space="preserve"> or other assigned readings to answer the questions---</w:t>
      </w:r>
      <w:r>
        <w:rPr>
          <w:rFonts w:ascii="Calibri" w:hAnsi="Calibri" w:cs="Calibri"/>
          <w:sz w:val="22"/>
          <w:szCs w:val="22"/>
        </w:rPr>
        <w:t xml:space="preserve">but </w:t>
      </w:r>
      <w:r w:rsidRPr="006452A2">
        <w:rPr>
          <w:rFonts w:ascii="Calibri" w:hAnsi="Calibri" w:cs="Calibri"/>
          <w:b/>
          <w:sz w:val="22"/>
          <w:szCs w:val="22"/>
        </w:rPr>
        <w:t>NO Outside material</w:t>
      </w:r>
      <w:r w:rsidRPr="00C36AE8">
        <w:rPr>
          <w:rFonts w:ascii="Calibri" w:hAnsi="Calibri" w:cs="Calibri"/>
          <w:sz w:val="22"/>
          <w:szCs w:val="22"/>
        </w:rPr>
        <w:t xml:space="preserve"> from </w:t>
      </w:r>
      <w:r w:rsidR="006452A2">
        <w:rPr>
          <w:rFonts w:ascii="Calibri" w:hAnsi="Calibri" w:cs="Calibri"/>
          <w:sz w:val="22"/>
          <w:szCs w:val="22"/>
        </w:rPr>
        <w:t xml:space="preserve">any other </w:t>
      </w:r>
      <w:r w:rsidRPr="00C36AE8">
        <w:rPr>
          <w:rFonts w:ascii="Calibri" w:hAnsi="Calibri" w:cs="Calibri"/>
          <w:sz w:val="22"/>
          <w:szCs w:val="22"/>
        </w:rPr>
        <w:t>source</w:t>
      </w:r>
      <w:r w:rsidR="006452A2">
        <w:rPr>
          <w:rFonts w:ascii="Calibri" w:hAnsi="Calibri" w:cs="Calibri"/>
          <w:sz w:val="22"/>
          <w:szCs w:val="22"/>
        </w:rPr>
        <w:t>(s)</w:t>
      </w:r>
      <w:r w:rsidRPr="00C36AE8">
        <w:rPr>
          <w:rFonts w:ascii="Calibri" w:hAnsi="Calibri" w:cs="Calibri"/>
          <w:sz w:val="22"/>
          <w:szCs w:val="22"/>
        </w:rPr>
        <w:t xml:space="preserve"> is allowed</w:t>
      </w:r>
      <w:r>
        <w:rPr>
          <w:rFonts w:ascii="Calibri" w:hAnsi="Calibri" w:cs="Calibri"/>
          <w:sz w:val="22"/>
          <w:szCs w:val="22"/>
        </w:rPr>
        <w:t xml:space="preserve"> for these Exams</w:t>
      </w:r>
      <w:r w:rsidRPr="00C36AE8">
        <w:rPr>
          <w:rFonts w:ascii="Calibri" w:hAnsi="Calibri" w:cs="Calibri"/>
          <w:sz w:val="22"/>
          <w:szCs w:val="22"/>
        </w:rPr>
        <w:t xml:space="preserve"> unless specifically stated</w:t>
      </w:r>
      <w:r>
        <w:rPr>
          <w:rFonts w:ascii="Calibri" w:hAnsi="Calibri" w:cs="Calibri"/>
          <w:sz w:val="22"/>
          <w:szCs w:val="22"/>
        </w:rPr>
        <w:t>/approved</w:t>
      </w:r>
      <w:r w:rsidRPr="00C36AE8">
        <w:rPr>
          <w:rFonts w:ascii="Calibri" w:hAnsi="Calibri" w:cs="Calibri"/>
          <w:sz w:val="22"/>
          <w:szCs w:val="22"/>
        </w:rPr>
        <w:t xml:space="preserve"> by DR J. </w:t>
      </w:r>
      <w:r>
        <w:rPr>
          <w:rFonts w:ascii="Calibri" w:hAnsi="Calibri" w:cs="Calibri"/>
          <w:sz w:val="22"/>
          <w:szCs w:val="22"/>
        </w:rPr>
        <w:t xml:space="preserve"> The Exams are given as a Mid-Term </w:t>
      </w:r>
      <w:r w:rsidR="006452A2">
        <w:rPr>
          <w:rFonts w:ascii="Calibri" w:hAnsi="Calibri" w:cs="Calibri"/>
          <w:sz w:val="22"/>
          <w:szCs w:val="22"/>
        </w:rPr>
        <w:t>covering</w:t>
      </w:r>
      <w:r>
        <w:rPr>
          <w:rFonts w:ascii="Calibri" w:hAnsi="Calibri" w:cs="Calibri"/>
          <w:sz w:val="22"/>
          <w:szCs w:val="22"/>
        </w:rPr>
        <w:t xml:space="preserve"> Africa and </w:t>
      </w:r>
      <w:r w:rsidRPr="00C36AE8">
        <w:rPr>
          <w:rFonts w:ascii="Calibri" w:hAnsi="Calibri" w:cs="Calibri"/>
          <w:sz w:val="22"/>
          <w:szCs w:val="22"/>
        </w:rPr>
        <w:t>Final</w:t>
      </w:r>
      <w:r>
        <w:rPr>
          <w:rFonts w:ascii="Calibri" w:hAnsi="Calibri" w:cs="Calibri"/>
          <w:sz w:val="22"/>
          <w:szCs w:val="22"/>
        </w:rPr>
        <w:t xml:space="preserve"> Exam </w:t>
      </w:r>
      <w:r w:rsidR="006452A2">
        <w:rPr>
          <w:rFonts w:ascii="Calibri" w:hAnsi="Calibri" w:cs="Calibri"/>
          <w:sz w:val="22"/>
          <w:szCs w:val="22"/>
        </w:rPr>
        <w:t>over</w:t>
      </w:r>
      <w:r>
        <w:rPr>
          <w:rFonts w:ascii="Calibri" w:hAnsi="Calibri" w:cs="Calibri"/>
          <w:sz w:val="22"/>
          <w:szCs w:val="22"/>
        </w:rPr>
        <w:t xml:space="preserve"> Asia and must be written using the standard scholarly format for Historians in the Turabian style. Each test will consist of Short Answer responses and a map quiz.</w:t>
      </w:r>
      <w:r w:rsidR="00407026">
        <w:rPr>
          <w:rFonts w:ascii="Calibri" w:hAnsi="Calibri" w:cs="Calibri"/>
          <w:sz w:val="22"/>
          <w:szCs w:val="22"/>
        </w:rPr>
        <w:t xml:space="preserve"> </w:t>
      </w:r>
    </w:p>
    <w:p w14:paraId="373FAC0C" w14:textId="77777777" w:rsidR="0082469D" w:rsidRDefault="0082469D" w:rsidP="0082469D">
      <w:pPr>
        <w:pStyle w:val="NormalWeb"/>
        <w:spacing w:after="30"/>
        <w:rPr>
          <w:rFonts w:ascii="Calibri" w:hAnsi="Calibri" w:cs="Calibri"/>
          <w:sz w:val="22"/>
          <w:szCs w:val="22"/>
        </w:rPr>
      </w:pPr>
    </w:p>
    <w:p w14:paraId="20B806A1" w14:textId="77777777" w:rsidR="0082469D" w:rsidRPr="00B823B8" w:rsidRDefault="0082469D" w:rsidP="0082469D">
      <w:pPr>
        <w:spacing w:after="200"/>
        <w:rPr>
          <w:rFonts w:cstheme="minorHAnsi"/>
          <w:b/>
        </w:rPr>
      </w:pPr>
      <w:r>
        <w:rPr>
          <w:rFonts w:cstheme="minorHAnsi"/>
          <w:b/>
        </w:rPr>
        <w:t>AFRICA PROJECT</w:t>
      </w:r>
    </w:p>
    <w:p w14:paraId="4EE2FFCA" w14:textId="59E41903" w:rsidR="0082469D" w:rsidRDefault="0082469D" w:rsidP="0082469D">
      <w:pPr>
        <w:rPr>
          <w:rFonts w:cstheme="minorHAnsi"/>
          <w:bCs/>
        </w:rPr>
      </w:pPr>
      <w:r w:rsidRPr="008E4852">
        <w:rPr>
          <w:rFonts w:cstheme="minorHAnsi"/>
          <w:bCs/>
        </w:rPr>
        <w:t xml:space="preserve">Each student will prepare a </w:t>
      </w:r>
      <w:r>
        <w:rPr>
          <w:rFonts w:cstheme="minorHAnsi"/>
          <w:bCs/>
        </w:rPr>
        <w:t xml:space="preserve">5 to 7-minute lecture on an African country to present to the class and post on the Africa Discussion Board. This is a narrated </w:t>
      </w:r>
      <w:r w:rsidR="006B24FF">
        <w:rPr>
          <w:rFonts w:cstheme="minorHAnsi"/>
          <w:bCs/>
        </w:rPr>
        <w:t xml:space="preserve">video in .mp4 format using slides such as </w:t>
      </w:r>
      <w:r w:rsidR="00514F2F">
        <w:rPr>
          <w:rFonts w:cstheme="minorHAnsi"/>
          <w:bCs/>
        </w:rPr>
        <w:t>PowerPoint</w:t>
      </w:r>
      <w:r w:rsidR="00835144">
        <w:rPr>
          <w:rFonts w:cstheme="minorHAnsi"/>
          <w:bCs/>
        </w:rPr>
        <w:t xml:space="preserve"> </w:t>
      </w:r>
      <w:r w:rsidR="006B24FF">
        <w:rPr>
          <w:rFonts w:cstheme="minorHAnsi"/>
          <w:bCs/>
        </w:rPr>
        <w:t>or similar</w:t>
      </w:r>
      <w:r w:rsidR="00835144">
        <w:rPr>
          <w:rFonts w:cstheme="minorHAnsi"/>
          <w:bCs/>
        </w:rPr>
        <w:t>,</w:t>
      </w:r>
      <w:r w:rsidR="00AE0D65">
        <w:rPr>
          <w:rFonts w:cstheme="minorHAnsi"/>
          <w:bCs/>
        </w:rPr>
        <w:t xml:space="preserve"> </w:t>
      </w:r>
      <w:r>
        <w:rPr>
          <w:rFonts w:cstheme="minorHAnsi"/>
          <w:bCs/>
        </w:rPr>
        <w:t xml:space="preserve">and the assignment </w:t>
      </w:r>
      <w:r w:rsidRPr="008E4852">
        <w:rPr>
          <w:rFonts w:cstheme="minorHAnsi"/>
          <w:bCs/>
        </w:rPr>
        <w:t>must f</w:t>
      </w:r>
      <w:r>
        <w:rPr>
          <w:rFonts w:cstheme="minorHAnsi"/>
          <w:bCs/>
        </w:rPr>
        <w:t>ollow the Submission Guidelines; additional information is available on Blackboard.  Worth 100 points or 20% of the Final Course Grade.</w:t>
      </w:r>
    </w:p>
    <w:p w14:paraId="757BD626" w14:textId="77777777" w:rsidR="0082469D" w:rsidRDefault="0082469D" w:rsidP="0082469D">
      <w:pPr>
        <w:rPr>
          <w:rFonts w:cstheme="minorHAnsi"/>
          <w:bCs/>
        </w:rPr>
      </w:pPr>
    </w:p>
    <w:p w14:paraId="2AD373FB" w14:textId="3809AF2B" w:rsidR="0082469D" w:rsidRDefault="0082469D" w:rsidP="0082469D">
      <w:pPr>
        <w:rPr>
          <w:rFonts w:cstheme="minorHAnsi"/>
          <w:bCs/>
        </w:rPr>
      </w:pPr>
      <w:r w:rsidRPr="00B823B8">
        <w:rPr>
          <w:rFonts w:cstheme="minorHAnsi"/>
          <w:b/>
        </w:rPr>
        <w:t>ASIA PROJECT</w:t>
      </w:r>
      <w:r>
        <w:rPr>
          <w:rFonts w:cstheme="minorHAnsi"/>
          <w:bCs/>
          <w:u w:val="single"/>
        </w:rPr>
        <w:br/>
      </w:r>
      <w:r w:rsidRPr="008E4852">
        <w:rPr>
          <w:rFonts w:cstheme="minorHAnsi"/>
          <w:bCs/>
        </w:rPr>
        <w:t xml:space="preserve">Each student will prepare a </w:t>
      </w:r>
      <w:r>
        <w:rPr>
          <w:rFonts w:cstheme="minorHAnsi"/>
          <w:bCs/>
        </w:rPr>
        <w:t xml:space="preserve">5 to 7-minute lecture on an Asian country to present to the class and post on the Asia Discussion Board. </w:t>
      </w:r>
      <w:r w:rsidR="006B24FF">
        <w:rPr>
          <w:rFonts w:cstheme="minorHAnsi"/>
          <w:bCs/>
        </w:rPr>
        <w:t>This is a narrated video in .mp4 format using slides such as PowerPoint or similar</w:t>
      </w:r>
      <w:r w:rsidR="00835144">
        <w:rPr>
          <w:rFonts w:cstheme="minorHAnsi"/>
          <w:bCs/>
        </w:rPr>
        <w:t>,</w:t>
      </w:r>
      <w:r w:rsidR="00AE0D65">
        <w:rPr>
          <w:rFonts w:cstheme="minorHAnsi"/>
          <w:bCs/>
        </w:rPr>
        <w:t xml:space="preserve"> </w:t>
      </w:r>
      <w:r>
        <w:rPr>
          <w:rFonts w:cstheme="minorHAnsi"/>
          <w:bCs/>
        </w:rPr>
        <w:t xml:space="preserve">and the assignment </w:t>
      </w:r>
      <w:r w:rsidRPr="008E4852">
        <w:rPr>
          <w:rFonts w:cstheme="minorHAnsi"/>
          <w:bCs/>
        </w:rPr>
        <w:t>must f</w:t>
      </w:r>
      <w:r>
        <w:rPr>
          <w:rFonts w:cstheme="minorHAnsi"/>
          <w:bCs/>
        </w:rPr>
        <w:t>ollow the Submission Guidelines; additional information is available on Blackboard.  Worth 100 points or 20% of the Final Course Grade.</w:t>
      </w:r>
    </w:p>
    <w:p w14:paraId="0D15278C" w14:textId="77777777" w:rsidR="0082469D" w:rsidRDefault="0082469D" w:rsidP="0082469D">
      <w:pPr>
        <w:rPr>
          <w:rFonts w:cstheme="minorHAnsi"/>
          <w:bCs/>
        </w:rPr>
      </w:pPr>
    </w:p>
    <w:p w14:paraId="7F9AE4A5" w14:textId="77777777" w:rsidR="0082469D" w:rsidRPr="00B823B8" w:rsidRDefault="0082469D" w:rsidP="0082469D">
      <w:pPr>
        <w:spacing w:after="200"/>
        <w:rPr>
          <w:rFonts w:cstheme="minorHAnsi"/>
          <w:b/>
        </w:rPr>
      </w:pPr>
      <w:r>
        <w:rPr>
          <w:rFonts w:cstheme="minorHAnsi"/>
          <w:b/>
        </w:rPr>
        <w:t>AFRICA &amp; ASIA PROJECT TOPIC APPROVALs</w:t>
      </w:r>
    </w:p>
    <w:p w14:paraId="74429662" w14:textId="0BE1D232" w:rsidR="0082469D" w:rsidRPr="00670790" w:rsidRDefault="0082469D" w:rsidP="0082469D">
      <w:pPr>
        <w:rPr>
          <w:rFonts w:cstheme="minorHAnsi"/>
          <w:bCs/>
        </w:rPr>
      </w:pPr>
      <w:r>
        <w:rPr>
          <w:rFonts w:cstheme="minorHAnsi"/>
          <w:bCs/>
        </w:rPr>
        <w:t xml:space="preserve">The topic for each Project -- Africa and Asia -- </w:t>
      </w:r>
      <w:r>
        <w:rPr>
          <w:rFonts w:cstheme="minorHAnsi"/>
          <w:bCs/>
          <w:i/>
          <w:iCs/>
        </w:rPr>
        <w:t>requires</w:t>
      </w:r>
      <w:r>
        <w:rPr>
          <w:rFonts w:cstheme="minorHAnsi"/>
          <w:bCs/>
        </w:rPr>
        <w:t xml:space="preserve"> pre-approval from Doctor Powell. Each topic submitted </w:t>
      </w:r>
      <w:r w:rsidR="00514F2F">
        <w:rPr>
          <w:rFonts w:cstheme="minorHAnsi"/>
          <w:bCs/>
        </w:rPr>
        <w:t>on time</w:t>
      </w:r>
      <w:r>
        <w:rPr>
          <w:rFonts w:cstheme="minorHAnsi"/>
          <w:bCs/>
        </w:rPr>
        <w:t xml:space="preserve"> and approved </w:t>
      </w:r>
      <w:r w:rsidR="006B24FF">
        <w:rPr>
          <w:rFonts w:cstheme="minorHAnsi"/>
          <w:bCs/>
        </w:rPr>
        <w:t>is</w:t>
      </w:r>
      <w:r>
        <w:rPr>
          <w:rFonts w:cstheme="minorHAnsi"/>
          <w:bCs/>
        </w:rPr>
        <w:t xml:space="preserve"> worth 100 points or 2.5% each for a total of 200 points or 5% toward your overall grade.</w:t>
      </w:r>
    </w:p>
    <w:p w14:paraId="399024F7" w14:textId="77777777" w:rsidR="0082469D" w:rsidRDefault="0082469D" w:rsidP="0082469D">
      <w:pPr>
        <w:pStyle w:val="NormalWeb"/>
        <w:spacing w:after="30"/>
        <w:rPr>
          <w:rFonts w:ascii="Calibri" w:hAnsi="Calibri" w:cs="Calibri"/>
          <w:b/>
          <w:bCs/>
          <w:color w:val="000000"/>
          <w:sz w:val="22"/>
          <w:szCs w:val="22"/>
          <w:u w:val="single"/>
        </w:rPr>
      </w:pPr>
      <w:r>
        <w:rPr>
          <w:rFonts w:ascii="Calibri" w:hAnsi="Calibri" w:cs="Calibri"/>
          <w:b/>
          <w:bCs/>
          <w:color w:val="000000"/>
          <w:sz w:val="22"/>
          <w:szCs w:val="22"/>
        </w:rPr>
        <w:t>DISCUSSION RESPONSES</w:t>
      </w:r>
      <w:r>
        <w:rPr>
          <w:rFonts w:ascii="Calibri" w:hAnsi="Calibri" w:cs="Calibri"/>
          <w:b/>
          <w:bCs/>
          <w:color w:val="000000"/>
          <w:sz w:val="22"/>
          <w:szCs w:val="22"/>
          <w:u w:val="single"/>
        </w:rPr>
        <w:t>:</w:t>
      </w:r>
    </w:p>
    <w:p w14:paraId="69E6D8D7" w14:textId="5386C2FF" w:rsidR="0082469D" w:rsidRDefault="0082469D" w:rsidP="0082469D">
      <w:pPr>
        <w:pStyle w:val="NormalWeb"/>
        <w:spacing w:after="30"/>
        <w:rPr>
          <w:rFonts w:ascii="Calibri" w:hAnsi="Calibri" w:cs="Calibri"/>
          <w:sz w:val="22"/>
          <w:szCs w:val="22"/>
        </w:rPr>
      </w:pPr>
      <w:r>
        <w:rPr>
          <w:rFonts w:ascii="Calibri" w:hAnsi="Calibri" w:cs="Calibri"/>
          <w:sz w:val="22"/>
          <w:szCs w:val="22"/>
        </w:rPr>
        <w:t>E</w:t>
      </w:r>
      <w:r w:rsidRPr="00430EE5">
        <w:rPr>
          <w:rFonts w:ascii="Calibri" w:hAnsi="Calibri" w:cs="Calibri"/>
          <w:sz w:val="22"/>
          <w:szCs w:val="22"/>
        </w:rPr>
        <w:t>ach person will provide T</w:t>
      </w:r>
      <w:r>
        <w:rPr>
          <w:rFonts w:ascii="Calibri" w:hAnsi="Calibri" w:cs="Calibri"/>
          <w:sz w:val="22"/>
          <w:szCs w:val="22"/>
        </w:rPr>
        <w:t>hree (3</w:t>
      </w:r>
      <w:r w:rsidRPr="00430EE5">
        <w:rPr>
          <w:rFonts w:ascii="Calibri" w:hAnsi="Calibri" w:cs="Calibri"/>
          <w:sz w:val="22"/>
          <w:szCs w:val="22"/>
        </w:rPr>
        <w:t xml:space="preserve">) </w:t>
      </w:r>
      <w:r>
        <w:rPr>
          <w:rFonts w:ascii="Calibri" w:hAnsi="Calibri" w:cs="Calibri"/>
          <w:sz w:val="22"/>
          <w:szCs w:val="22"/>
        </w:rPr>
        <w:t>Responses critiquing</w:t>
      </w:r>
      <w:r w:rsidRPr="00430EE5">
        <w:rPr>
          <w:rFonts w:ascii="Calibri" w:hAnsi="Calibri" w:cs="Calibri"/>
          <w:sz w:val="22"/>
          <w:szCs w:val="22"/>
        </w:rPr>
        <w:t xml:space="preserve"> </w:t>
      </w:r>
      <w:r>
        <w:rPr>
          <w:rFonts w:ascii="Calibri" w:hAnsi="Calibri" w:cs="Calibri"/>
          <w:sz w:val="22"/>
          <w:szCs w:val="22"/>
        </w:rPr>
        <w:t>three (3) fellow classmates Project (</w:t>
      </w:r>
      <w:r w:rsidR="006B24FF">
        <w:rPr>
          <w:rFonts w:ascii="Calibri" w:hAnsi="Calibri" w:cs="Calibri"/>
          <w:sz w:val="22"/>
          <w:szCs w:val="22"/>
        </w:rPr>
        <w:t>video</w:t>
      </w:r>
      <w:r>
        <w:rPr>
          <w:rFonts w:ascii="Calibri" w:hAnsi="Calibri" w:cs="Calibri"/>
          <w:sz w:val="22"/>
          <w:szCs w:val="22"/>
        </w:rPr>
        <w:t xml:space="preserve"> Lecture) on the two separate Discussion Boards (Africa and Asia Forums). Each response must be</w:t>
      </w:r>
      <w:r w:rsidRPr="00F10BBF">
        <w:rPr>
          <w:rFonts w:ascii="Calibri" w:hAnsi="Calibri" w:cs="Calibri"/>
          <w:sz w:val="22"/>
          <w:szCs w:val="22"/>
        </w:rPr>
        <w:t xml:space="preserve"> </w:t>
      </w:r>
      <w:r w:rsidRPr="00B70A5B">
        <w:rPr>
          <w:rFonts w:ascii="Calibri" w:hAnsi="Calibri" w:cs="Calibri"/>
          <w:bCs/>
          <w:sz w:val="22"/>
          <w:szCs w:val="22"/>
        </w:rPr>
        <w:t>150-200-words long</w:t>
      </w:r>
      <w:r>
        <w:rPr>
          <w:rFonts w:ascii="Calibri" w:hAnsi="Calibri" w:cs="Calibri"/>
          <w:sz w:val="22"/>
          <w:szCs w:val="22"/>
        </w:rPr>
        <w:t xml:space="preserve"> and follow the guidelines/questions available on Blackboard.</w:t>
      </w:r>
      <w:r w:rsidRPr="00430EE5">
        <w:rPr>
          <w:rFonts w:ascii="Calibri" w:hAnsi="Calibri" w:cs="Calibri"/>
          <w:sz w:val="22"/>
          <w:szCs w:val="22"/>
        </w:rPr>
        <w:t xml:space="preserve"> </w:t>
      </w:r>
      <w:r>
        <w:rPr>
          <w:rFonts w:ascii="Calibri" w:hAnsi="Calibri" w:cs="Calibri"/>
          <w:sz w:val="22"/>
          <w:szCs w:val="22"/>
        </w:rPr>
        <w:t xml:space="preserve">The points will be awarded as follows: one (1) response is worth 35 points; two (2) responses are worth 70 points; and three (3) responses are worth 100 points. </w:t>
      </w:r>
      <w:r w:rsidR="000517C7" w:rsidRPr="000517C7">
        <w:rPr>
          <w:rFonts w:ascii="Calibri" w:hAnsi="Calibri" w:cs="Calibri"/>
          <w:b/>
          <w:bCs/>
          <w:sz w:val="22"/>
          <w:szCs w:val="22"/>
        </w:rPr>
        <w:t>NOTE:</w:t>
      </w:r>
      <w:r w:rsidR="000517C7">
        <w:rPr>
          <w:rFonts w:ascii="Calibri" w:hAnsi="Calibri" w:cs="Calibri"/>
          <w:sz w:val="22"/>
          <w:szCs w:val="22"/>
        </w:rPr>
        <w:t xml:space="preserve"> There are NO late replies accepted since the Forum will close for the Mid-Term/Final Exams. </w:t>
      </w:r>
      <w:r>
        <w:rPr>
          <w:rFonts w:ascii="Calibri" w:hAnsi="Calibri" w:cs="Calibri"/>
          <w:sz w:val="22"/>
          <w:szCs w:val="22"/>
        </w:rPr>
        <w:t>Two Discussions at 100 points or 5% each (Total of 200 points or 10% of the final grade).</w:t>
      </w:r>
    </w:p>
    <w:p w14:paraId="5819AA63" w14:textId="77777777" w:rsidR="0082469D" w:rsidRDefault="0082469D" w:rsidP="0082469D">
      <w:pPr>
        <w:pStyle w:val="NormalWeb"/>
        <w:spacing w:after="30"/>
        <w:rPr>
          <w:rFonts w:ascii="Calibri" w:hAnsi="Calibri" w:cs="Calibri"/>
          <w:sz w:val="22"/>
          <w:szCs w:val="22"/>
        </w:rPr>
      </w:pPr>
    </w:p>
    <w:p w14:paraId="6BAA8296" w14:textId="79AE36D6" w:rsidR="0082469D" w:rsidRPr="00DE741E" w:rsidRDefault="0082469D" w:rsidP="0082469D">
      <w:pPr>
        <w:pStyle w:val="NormalWeb"/>
        <w:rPr>
          <w:rFonts w:asciiTheme="minorHAnsi" w:hAnsiTheme="minorHAnsi" w:cstheme="minorBidi"/>
          <w:b/>
          <w:bCs/>
          <w:sz w:val="22"/>
          <w:szCs w:val="22"/>
        </w:rPr>
      </w:pPr>
      <w:r>
        <w:rPr>
          <w:rFonts w:asciiTheme="minorHAnsi" w:hAnsiTheme="minorHAnsi" w:cstheme="minorBidi"/>
          <w:b/>
          <w:bCs/>
          <w:sz w:val="22"/>
          <w:szCs w:val="22"/>
        </w:rPr>
        <w:t>TURABIAN WORKSHOP</w:t>
      </w:r>
    </w:p>
    <w:p w14:paraId="0760A08B" w14:textId="77777777" w:rsidR="0082469D" w:rsidRPr="00061CFF" w:rsidRDefault="0082469D" w:rsidP="0082469D">
      <w:pPr>
        <w:rPr>
          <w:rFonts w:cs="Calibri"/>
        </w:rPr>
      </w:pPr>
      <w:r w:rsidRPr="00C5404B">
        <w:lastRenderedPageBreak/>
        <w:t xml:space="preserve">Each student will </w:t>
      </w:r>
      <w:r>
        <w:t xml:space="preserve">watch the </w:t>
      </w:r>
      <w:r>
        <w:rPr>
          <w:i/>
        </w:rPr>
        <w:t xml:space="preserve">Turabian </w:t>
      </w:r>
      <w:r>
        <w:t xml:space="preserve">workshop and take a quiz about correct </w:t>
      </w:r>
      <w:r w:rsidRPr="002E69AC">
        <w:rPr>
          <w:i/>
          <w:iCs/>
        </w:rPr>
        <w:t>Turabian</w:t>
      </w:r>
      <w:r>
        <w:t xml:space="preserve"> citation formatting. The quiz can be taken multiple times. Students can earn up to 100 points worth 5% of your overall grade. </w:t>
      </w:r>
      <w:r>
        <w:rPr>
          <w:rFonts w:cs="Calibri"/>
        </w:rPr>
        <w:t>There is no late submission and/or make-up for this Assignment.</w:t>
      </w:r>
    </w:p>
    <w:p w14:paraId="20FBA547" w14:textId="77777777" w:rsidR="0082469D" w:rsidRDefault="0082469D" w:rsidP="0082469D">
      <w:pPr>
        <w:pStyle w:val="NormalWeb"/>
        <w:rPr>
          <w:rFonts w:ascii="Calibri" w:hAnsi="Calibri" w:cs="Calibri"/>
          <w:color w:val="000000"/>
          <w:sz w:val="22"/>
          <w:szCs w:val="22"/>
        </w:rPr>
      </w:pPr>
      <w:r>
        <w:rPr>
          <w:rFonts w:ascii="Calibri" w:hAnsi="Calibri" w:cs="Calibri"/>
          <w:b/>
          <w:bCs/>
          <w:color w:val="000000"/>
          <w:sz w:val="22"/>
          <w:szCs w:val="22"/>
        </w:rPr>
        <w:t>PRE/POST-TESTS</w:t>
      </w:r>
      <w:r>
        <w:rPr>
          <w:rFonts w:ascii="Calibri" w:hAnsi="Calibri" w:cs="Calibri"/>
          <w:b/>
          <w:bCs/>
          <w:color w:val="000000"/>
          <w:sz w:val="22"/>
          <w:szCs w:val="22"/>
          <w:u w:val="single"/>
        </w:rPr>
        <w:t>:</w:t>
      </w:r>
    </w:p>
    <w:p w14:paraId="710051C8" w14:textId="0AA86EFF" w:rsidR="0082469D" w:rsidRDefault="0082469D" w:rsidP="0082469D">
      <w:pPr>
        <w:rPr>
          <w:rFonts w:cs="Calibri"/>
        </w:rPr>
      </w:pPr>
      <w:r w:rsidRPr="00513558">
        <w:rPr>
          <w:rFonts w:ascii="Calibri" w:hAnsi="Calibri" w:cs="Calibri"/>
        </w:rPr>
        <w:t xml:space="preserve">The Pre- and Post-Test are participation ONLY credit – meaning your actual score on the Quiz is not important – it is your participation in BOTH the Pre and Post Tests that earn the 100 points and </w:t>
      </w:r>
      <w:r>
        <w:rPr>
          <w:rFonts w:ascii="Calibri" w:hAnsi="Calibri" w:cs="Calibri"/>
        </w:rPr>
        <w:t>8</w:t>
      </w:r>
      <w:r w:rsidRPr="00513558">
        <w:rPr>
          <w:rFonts w:ascii="Calibri" w:hAnsi="Calibri" w:cs="Calibri"/>
        </w:rPr>
        <w:t xml:space="preserve">% of the Final Course Grade. </w:t>
      </w:r>
      <w:r>
        <w:rPr>
          <w:rFonts w:cs="Calibri"/>
        </w:rPr>
        <w:t>S</w:t>
      </w:r>
      <w:r w:rsidRPr="00513558">
        <w:rPr>
          <w:rFonts w:cs="Calibri"/>
        </w:rPr>
        <w:t xml:space="preserve">tudents </w:t>
      </w:r>
      <w:r w:rsidRPr="00513558">
        <w:rPr>
          <w:rFonts w:cs="Calibri"/>
          <w:b/>
        </w:rPr>
        <w:t>MUST complete BOTH</w:t>
      </w:r>
      <w:r w:rsidRPr="00513558">
        <w:rPr>
          <w:rFonts w:cs="Calibri"/>
        </w:rPr>
        <w:t xml:space="preserve"> to earn </w:t>
      </w:r>
      <w:r w:rsidR="00514F2F" w:rsidRPr="00513558">
        <w:rPr>
          <w:rFonts w:cs="Calibri"/>
        </w:rPr>
        <w:t>100</w:t>
      </w:r>
      <w:r w:rsidRPr="00513558">
        <w:rPr>
          <w:rFonts w:cs="Calibri"/>
        </w:rPr>
        <w:t xml:space="preserve"> points or </w:t>
      </w:r>
      <w:r>
        <w:rPr>
          <w:rFonts w:cs="Calibri"/>
        </w:rPr>
        <w:t>8</w:t>
      </w:r>
      <w:r w:rsidRPr="00513558">
        <w:rPr>
          <w:rFonts w:cs="Calibri"/>
        </w:rPr>
        <w:t xml:space="preserve">% of their Final Course Grade for this Assignment.  Completing only </w:t>
      </w:r>
      <w:r w:rsidRPr="00513558">
        <w:rPr>
          <w:rFonts w:cs="Calibri"/>
          <w:b/>
        </w:rPr>
        <w:t>ONE</w:t>
      </w:r>
      <w:r w:rsidRPr="00513558">
        <w:rPr>
          <w:rFonts w:cs="Calibri"/>
        </w:rPr>
        <w:t xml:space="preserve"> will earn ZERO points</w:t>
      </w:r>
      <w:r>
        <w:rPr>
          <w:rFonts w:cs="Calibri"/>
        </w:rPr>
        <w:t xml:space="preserve"> and there is no late submission and/or make-up for this Assignment.</w:t>
      </w:r>
    </w:p>
    <w:p w14:paraId="344E6051" w14:textId="77777777" w:rsidR="0082469D" w:rsidRDefault="0082469D" w:rsidP="0082469D">
      <w:pPr>
        <w:rPr>
          <w:rFonts w:cs="Calibri"/>
        </w:rPr>
      </w:pPr>
    </w:p>
    <w:p w14:paraId="3DD1C43D" w14:textId="77777777" w:rsidR="0082469D" w:rsidRDefault="0082469D" w:rsidP="0082469D">
      <w:pPr>
        <w:rPr>
          <w:rFonts w:cstheme="minorHAnsi"/>
        </w:rPr>
      </w:pPr>
      <w:r w:rsidRPr="00CD0F89">
        <w:rPr>
          <w:rFonts w:cstheme="minorHAnsi"/>
          <w:b/>
          <w:bCs/>
        </w:rPr>
        <w:t>Start HERE! -- Introduction Assignments (</w:t>
      </w:r>
      <w:r>
        <w:rPr>
          <w:rFonts w:cstheme="minorHAnsi"/>
          <w:b/>
          <w:bCs/>
        </w:rPr>
        <w:t>2</w:t>
      </w:r>
      <w:r w:rsidRPr="00CD0F89">
        <w:rPr>
          <w:rFonts w:cstheme="minorHAnsi"/>
          <w:b/>
          <w:bCs/>
        </w:rPr>
        <w:t>-Parts)</w:t>
      </w:r>
      <w:r w:rsidRPr="00CD0F89">
        <w:rPr>
          <w:rFonts w:cstheme="minorHAnsi"/>
        </w:rPr>
        <w:br/>
      </w:r>
      <w:r>
        <w:rPr>
          <w:rFonts w:cstheme="minorHAnsi"/>
        </w:rPr>
        <w:t xml:space="preserve">First, complete the “REQUIRED FIRST ASSIGNMENT” two-question Quiz </w:t>
      </w:r>
      <w:r w:rsidRPr="00AC72DB">
        <w:rPr>
          <w:rFonts w:cstheme="minorHAnsi"/>
        </w:rPr>
        <w:t>by the date listed on the Course Schedule</w:t>
      </w:r>
      <w:r>
        <w:rPr>
          <w:rFonts w:cstheme="minorHAnsi"/>
        </w:rPr>
        <w:t xml:space="preserve"> </w:t>
      </w:r>
      <w:r w:rsidRPr="00314D9C">
        <w:rPr>
          <w:rFonts w:cstheme="minorHAnsi"/>
        </w:rPr>
        <w:t>to avoid being Administra</w:t>
      </w:r>
      <w:r>
        <w:rPr>
          <w:rFonts w:cstheme="minorHAnsi"/>
        </w:rPr>
        <w:t>ti</w:t>
      </w:r>
      <w:r w:rsidRPr="00314D9C">
        <w:rPr>
          <w:rFonts w:cstheme="minorHAnsi"/>
        </w:rPr>
        <w:t>vely DROPPED from the course</w:t>
      </w:r>
      <w:r w:rsidRPr="00AC72DB">
        <w:rPr>
          <w:rFonts w:cstheme="minorHAnsi"/>
        </w:rPr>
        <w:t xml:space="preserve">. </w:t>
      </w:r>
      <w:r>
        <w:rPr>
          <w:rFonts w:cstheme="minorHAnsi"/>
        </w:rPr>
        <w:t xml:space="preserve">This is KEY to demonstrating you are actively participating in the class! </w:t>
      </w:r>
      <w:r w:rsidRPr="00AC72DB">
        <w:rPr>
          <w:rFonts w:cstheme="minorHAnsi"/>
        </w:rPr>
        <w:t xml:space="preserve">The </w:t>
      </w:r>
      <w:r>
        <w:rPr>
          <w:rFonts w:cstheme="minorHAnsi"/>
        </w:rPr>
        <w:t>Quiz</w:t>
      </w:r>
      <w:r w:rsidRPr="00AC72DB">
        <w:rPr>
          <w:rFonts w:cstheme="minorHAnsi"/>
        </w:rPr>
        <w:t xml:space="preserve"> is worth 100 points or 1% of the Final Course Grade.</w:t>
      </w:r>
      <w:r>
        <w:rPr>
          <w:rFonts w:cstheme="minorHAnsi"/>
        </w:rPr>
        <w:t xml:space="preserve"> The Second Assignment </w:t>
      </w:r>
      <w:r w:rsidRPr="00AC72DB">
        <w:rPr>
          <w:rFonts w:cstheme="minorHAnsi"/>
        </w:rPr>
        <w:t>is an Introduction Post</w:t>
      </w:r>
      <w:r>
        <w:rPr>
          <w:rFonts w:cstheme="minorHAnsi"/>
        </w:rPr>
        <w:t xml:space="preserve"> on the Introduction Discussion Forum</w:t>
      </w:r>
      <w:r w:rsidRPr="00AC72DB">
        <w:rPr>
          <w:rFonts w:cstheme="minorHAnsi"/>
        </w:rPr>
        <w:t xml:space="preserve">. Students are required to post </w:t>
      </w:r>
      <w:proofErr w:type="gramStart"/>
      <w:r w:rsidRPr="00AC72DB">
        <w:rPr>
          <w:rFonts w:cstheme="minorHAnsi"/>
        </w:rPr>
        <w:t>a brief summary</w:t>
      </w:r>
      <w:proofErr w:type="gramEnd"/>
      <w:r w:rsidRPr="00AC72DB">
        <w:rPr>
          <w:rFonts w:cstheme="minorHAnsi"/>
        </w:rPr>
        <w:t xml:space="preserve"> of a minimum of 150 words to earn credit by answering a few Questions about their goals, etc. by the date listed on the Course Schedule. NO Replies to fellow students are necessary. The Introduction Forum is worth 100 points or 1% of the Final Course Grade.</w:t>
      </w:r>
      <w:r>
        <w:rPr>
          <w:rFonts w:cstheme="minorHAnsi"/>
        </w:rPr>
        <w:t xml:space="preserve"> </w:t>
      </w:r>
    </w:p>
    <w:p w14:paraId="33623692" w14:textId="77777777" w:rsidR="0082469D" w:rsidRDefault="0082469D" w:rsidP="0082469D">
      <w:pPr>
        <w:rPr>
          <w:rFonts w:ascii="Calibri" w:hAnsi="Calibri" w:cs="Calibri"/>
        </w:rPr>
      </w:pPr>
    </w:p>
    <w:p w14:paraId="59D453C8" w14:textId="77777777" w:rsidR="0082469D" w:rsidRDefault="0082469D" w:rsidP="0082469D">
      <w:pPr>
        <w:pStyle w:val="NormalWeb"/>
        <w:rPr>
          <w:rFonts w:ascii="Calibri" w:hAnsi="Calibri" w:cs="Calibri"/>
          <w:color w:val="000000"/>
          <w:sz w:val="22"/>
          <w:szCs w:val="22"/>
        </w:rPr>
      </w:pPr>
      <w:r>
        <w:rPr>
          <w:rFonts w:ascii="Calibri" w:hAnsi="Calibri" w:cs="Calibri"/>
          <w:b/>
          <w:bCs/>
          <w:color w:val="000000"/>
          <w:sz w:val="22"/>
          <w:szCs w:val="22"/>
        </w:rPr>
        <w:t>METHOD OF DETERMING COURSE GRADE</w:t>
      </w:r>
      <w:r>
        <w:rPr>
          <w:rFonts w:ascii="Calibri" w:hAnsi="Calibri" w:cs="Calibri"/>
          <w:b/>
          <w:bCs/>
          <w:color w:val="000000"/>
          <w:sz w:val="22"/>
          <w:szCs w:val="22"/>
          <w:u w:val="single"/>
        </w:rPr>
        <w:t>:</w:t>
      </w:r>
    </w:p>
    <w:p w14:paraId="419F0A34" w14:textId="4F305690" w:rsidR="0082469D" w:rsidRDefault="0082469D" w:rsidP="0082469D">
      <w:pPr>
        <w:spacing w:after="0"/>
        <w:contextualSpacing w:val="0"/>
        <w:rPr>
          <w:rFonts w:cs="Arial"/>
        </w:rPr>
      </w:pPr>
      <w:bookmarkStart w:id="1" w:name="_Hlk512200667"/>
      <w:r w:rsidRPr="00873875">
        <w:rPr>
          <w:rFonts w:ascii="Calibri" w:hAnsi="Calibri" w:cs="Calibri"/>
        </w:rPr>
        <w:t>Course grades will be determined by the student's total accumulated average.</w:t>
      </w:r>
      <w:r>
        <w:rPr>
          <w:rFonts w:ascii="Calibri" w:hAnsi="Calibri" w:cs="Calibri"/>
        </w:rPr>
        <w:t xml:space="preserve"> </w:t>
      </w:r>
      <w:proofErr w:type="gramStart"/>
      <w:r>
        <w:rPr>
          <w:rFonts w:cs="Arial"/>
          <w:i/>
          <w:iCs/>
          <w:color w:val="C00000"/>
        </w:rPr>
        <w:t>Any and all</w:t>
      </w:r>
      <w:proofErr w:type="gramEnd"/>
      <w:r>
        <w:rPr>
          <w:rFonts w:cs="Arial"/>
          <w:i/>
          <w:iCs/>
          <w:color w:val="C00000"/>
        </w:rPr>
        <w:t xml:space="preserve"> late written assignments will be </w:t>
      </w:r>
      <w:proofErr w:type="gramStart"/>
      <w:r>
        <w:rPr>
          <w:rFonts w:cs="Arial"/>
          <w:i/>
          <w:iCs/>
          <w:color w:val="C00000"/>
        </w:rPr>
        <w:t>penalized</w:t>
      </w:r>
      <w:proofErr w:type="gramEnd"/>
      <w:r>
        <w:rPr>
          <w:rFonts w:cs="Arial"/>
          <w:i/>
          <w:iCs/>
          <w:color w:val="C00000"/>
        </w:rPr>
        <w:t xml:space="preserve"> a full letter grade for each 24-hour period they are </w:t>
      </w:r>
      <w:proofErr w:type="gramStart"/>
      <w:r>
        <w:rPr>
          <w:rFonts w:cs="Arial"/>
          <w:i/>
          <w:iCs/>
          <w:color w:val="C00000"/>
        </w:rPr>
        <w:t>past</w:t>
      </w:r>
      <w:proofErr w:type="gramEnd"/>
      <w:r>
        <w:rPr>
          <w:rFonts w:cs="Arial"/>
          <w:i/>
          <w:iCs/>
          <w:color w:val="C00000"/>
        </w:rPr>
        <w:t xml:space="preserve"> due---up to the first 72 hours following the assignments' due date and time. After 3-days (72 hours), a grade of zero (0) will be assigned.</w:t>
      </w:r>
    </w:p>
    <w:bookmarkEnd w:id="1"/>
    <w:p w14:paraId="0D5751F9" w14:textId="12C4DE20" w:rsidR="0082469D" w:rsidRDefault="0082469D" w:rsidP="0082469D">
      <w:pPr>
        <w:pStyle w:val="NormalWeb"/>
        <w:spacing w:after="30"/>
        <w:rPr>
          <w:rFonts w:ascii="Calibri" w:hAnsi="Calibri" w:cs="Calibri"/>
          <w:b/>
          <w:bCs/>
          <w:sz w:val="22"/>
          <w:szCs w:val="22"/>
        </w:rPr>
      </w:pPr>
      <w:r>
        <w:rPr>
          <w:rFonts w:ascii="Calibri" w:hAnsi="Calibri" w:cs="Calibri"/>
          <w:b/>
          <w:bCs/>
          <w:sz w:val="22"/>
          <w:szCs w:val="22"/>
        </w:rPr>
        <w:br/>
        <w:t>There are</w:t>
      </w:r>
      <w:r w:rsidRPr="00873875">
        <w:rPr>
          <w:rFonts w:ascii="Calibri" w:hAnsi="Calibri" w:cs="Calibri"/>
          <w:b/>
          <w:bCs/>
          <w:sz w:val="22"/>
          <w:szCs w:val="22"/>
        </w:rPr>
        <w:t xml:space="preserve"> </w:t>
      </w:r>
      <w:r w:rsidRPr="00E200F5">
        <w:rPr>
          <w:rFonts w:ascii="Calibri" w:hAnsi="Calibri" w:cs="Calibri"/>
          <w:b/>
          <w:bCs/>
          <w:sz w:val="22"/>
          <w:szCs w:val="22"/>
        </w:rPr>
        <w:t xml:space="preserve">NO Make-Ups </w:t>
      </w:r>
      <w:r w:rsidRPr="00873875">
        <w:rPr>
          <w:rFonts w:ascii="Calibri" w:hAnsi="Calibri" w:cs="Calibri"/>
          <w:b/>
          <w:bCs/>
          <w:sz w:val="22"/>
          <w:szCs w:val="22"/>
        </w:rPr>
        <w:t xml:space="preserve">offered--so Please Do Not Ask.  </w:t>
      </w:r>
      <w:r>
        <w:rPr>
          <w:rFonts w:ascii="Calibri" w:hAnsi="Calibri" w:cs="Calibri"/>
          <w:b/>
          <w:bCs/>
          <w:sz w:val="22"/>
          <w:szCs w:val="22"/>
        </w:rPr>
        <w:t>Consider this Syllabus a</w:t>
      </w:r>
      <w:r w:rsidRPr="00873875">
        <w:rPr>
          <w:rFonts w:ascii="Calibri" w:hAnsi="Calibri" w:cs="Calibri"/>
          <w:b/>
          <w:bCs/>
          <w:sz w:val="22"/>
          <w:szCs w:val="22"/>
        </w:rPr>
        <w:t xml:space="preserve">s a Contract between the student and professor and alterations are not allowed.  I have made every effort to help busy students succeed and have found during my 3-decades of </w:t>
      </w:r>
      <w:proofErr w:type="gramStart"/>
      <w:r w:rsidRPr="00873875">
        <w:rPr>
          <w:rFonts w:ascii="Calibri" w:hAnsi="Calibri" w:cs="Calibri"/>
          <w:b/>
          <w:bCs/>
          <w:sz w:val="22"/>
          <w:szCs w:val="22"/>
        </w:rPr>
        <w:t>University</w:t>
      </w:r>
      <w:proofErr w:type="gramEnd"/>
      <w:r w:rsidRPr="00873875">
        <w:rPr>
          <w:rFonts w:ascii="Calibri" w:hAnsi="Calibri" w:cs="Calibri"/>
          <w:b/>
          <w:bCs/>
          <w:sz w:val="22"/>
          <w:szCs w:val="22"/>
        </w:rPr>
        <w:t xml:space="preserve"> teaching that Make-Up assignments are just more work for an already over-stressed individual who is behind in not just my class---but usually others as well. Trying to do academically rigorous Make-Up assignments while keeping u</w:t>
      </w:r>
      <w:r>
        <w:rPr>
          <w:rFonts w:ascii="Calibri" w:hAnsi="Calibri" w:cs="Calibri"/>
          <w:b/>
          <w:bCs/>
          <w:sz w:val="22"/>
          <w:szCs w:val="22"/>
        </w:rPr>
        <w:t xml:space="preserve">p with current </w:t>
      </w:r>
      <w:r w:rsidRPr="00873875">
        <w:rPr>
          <w:rFonts w:ascii="Calibri" w:hAnsi="Calibri" w:cs="Calibri"/>
          <w:b/>
          <w:bCs/>
          <w:sz w:val="22"/>
          <w:szCs w:val="22"/>
        </w:rPr>
        <w:t>projects adds more strain since</w:t>
      </w:r>
      <w:bookmarkStart w:id="2" w:name="_Hlk512200714"/>
      <w:r w:rsidRPr="00873875">
        <w:rPr>
          <w:rFonts w:ascii="Calibri" w:hAnsi="Calibri" w:cs="Calibri"/>
          <w:b/>
          <w:bCs/>
          <w:sz w:val="22"/>
          <w:szCs w:val="22"/>
        </w:rPr>
        <w:t xml:space="preserve"> those </w:t>
      </w:r>
      <w:r>
        <w:rPr>
          <w:rFonts w:ascii="Calibri" w:hAnsi="Calibri" w:cs="Calibri"/>
          <w:b/>
          <w:bCs/>
          <w:sz w:val="22"/>
          <w:szCs w:val="22"/>
        </w:rPr>
        <w:t xml:space="preserve">Due Dates just keep coming. </w:t>
      </w:r>
      <w:r w:rsidRPr="00873875">
        <w:rPr>
          <w:rFonts w:ascii="Calibri" w:hAnsi="Calibri" w:cs="Calibri"/>
          <w:b/>
          <w:bCs/>
          <w:sz w:val="22"/>
          <w:szCs w:val="22"/>
        </w:rPr>
        <w:t xml:space="preserve">I have opted to limit the number of assignments, spreading them out as much as WBU's </w:t>
      </w:r>
      <w:r>
        <w:rPr>
          <w:rFonts w:ascii="Calibri" w:hAnsi="Calibri" w:cs="Calibri"/>
          <w:b/>
          <w:bCs/>
          <w:sz w:val="22"/>
          <w:szCs w:val="22"/>
        </w:rPr>
        <w:t>NEW</w:t>
      </w:r>
      <w:r w:rsidRPr="00873875">
        <w:rPr>
          <w:rFonts w:ascii="Calibri" w:hAnsi="Calibri" w:cs="Calibri"/>
          <w:b/>
          <w:bCs/>
          <w:sz w:val="22"/>
          <w:szCs w:val="22"/>
        </w:rPr>
        <w:t xml:space="preserve"> </w:t>
      </w:r>
      <w:r>
        <w:rPr>
          <w:rFonts w:ascii="Calibri" w:hAnsi="Calibri" w:cs="Calibri"/>
          <w:b/>
          <w:bCs/>
          <w:sz w:val="22"/>
          <w:szCs w:val="22"/>
        </w:rPr>
        <w:t>8</w:t>
      </w:r>
      <w:r w:rsidRPr="00873875">
        <w:rPr>
          <w:rFonts w:ascii="Calibri" w:hAnsi="Calibri" w:cs="Calibri"/>
          <w:b/>
          <w:bCs/>
          <w:sz w:val="22"/>
          <w:szCs w:val="22"/>
        </w:rPr>
        <w:t xml:space="preserve">-week terms will allow (I am one of the old geezers who earned my 4 degrees in </w:t>
      </w:r>
      <w:r>
        <w:rPr>
          <w:rFonts w:ascii="Calibri" w:hAnsi="Calibri" w:cs="Calibri"/>
          <w:b/>
          <w:bCs/>
          <w:sz w:val="22"/>
          <w:szCs w:val="22"/>
        </w:rPr>
        <w:t xml:space="preserve">long </w:t>
      </w:r>
      <w:r w:rsidRPr="00873875">
        <w:rPr>
          <w:rFonts w:ascii="Calibri" w:hAnsi="Calibri" w:cs="Calibri"/>
          <w:b/>
          <w:bCs/>
          <w:sz w:val="22"/>
          <w:szCs w:val="22"/>
        </w:rPr>
        <w:t>16-week semesters).  I hope that helps explain why there are no Make-</w:t>
      </w:r>
      <w:r w:rsidR="00514F2F" w:rsidRPr="00873875">
        <w:rPr>
          <w:rFonts w:ascii="Calibri" w:hAnsi="Calibri" w:cs="Calibri"/>
          <w:b/>
          <w:bCs/>
          <w:sz w:val="22"/>
          <w:szCs w:val="22"/>
        </w:rPr>
        <w:t>Ups</w:t>
      </w:r>
      <w:r w:rsidR="00514F2F">
        <w:rPr>
          <w:rFonts w:ascii="Calibri" w:hAnsi="Calibri" w:cs="Calibri"/>
          <w:b/>
          <w:bCs/>
          <w:sz w:val="22"/>
          <w:szCs w:val="22"/>
        </w:rPr>
        <w:t xml:space="preserve">. </w:t>
      </w:r>
      <w:r w:rsidR="00514F2F" w:rsidRPr="00873875">
        <w:rPr>
          <w:rFonts w:ascii="Calibri" w:hAnsi="Calibri" w:cs="Calibri"/>
          <w:b/>
          <w:bCs/>
          <w:sz w:val="22"/>
          <w:szCs w:val="22"/>
        </w:rPr>
        <w:t>Cool</w:t>
      </w:r>
      <w:r w:rsidRPr="00873875">
        <w:rPr>
          <w:rFonts w:ascii="Calibri" w:hAnsi="Calibri" w:cs="Calibri"/>
          <w:b/>
          <w:bCs/>
          <w:sz w:val="22"/>
          <w:szCs w:val="22"/>
        </w:rPr>
        <w:t xml:space="preserve">? </w:t>
      </w:r>
      <w:bookmarkEnd w:id="2"/>
    </w:p>
    <w:p w14:paraId="69F07234" w14:textId="77777777" w:rsidR="0082469D" w:rsidRPr="00873875" w:rsidRDefault="0082469D" w:rsidP="0082469D">
      <w:pPr>
        <w:pStyle w:val="NormalWeb"/>
        <w:spacing w:after="30"/>
        <w:rPr>
          <w:rFonts w:ascii="Calibri" w:hAnsi="Calibri" w:cs="Calibri"/>
        </w:rPr>
      </w:pPr>
    </w:p>
    <w:p w14:paraId="485A304C" w14:textId="77777777" w:rsidR="0082469D" w:rsidRDefault="0082469D" w:rsidP="0082469D">
      <w:pPr>
        <w:tabs>
          <w:tab w:val="left" w:pos="-720"/>
          <w:tab w:val="right" w:pos="5760"/>
        </w:tabs>
        <w:suppressAutoHyphens/>
        <w:rPr>
          <w:rFonts w:ascii="Calibri" w:hAnsi="Calibri" w:cs="Calibri"/>
        </w:rPr>
      </w:pPr>
      <w:r w:rsidRPr="00513558">
        <w:rPr>
          <w:rFonts w:ascii="Calibri" w:hAnsi="Calibri" w:cs="Calibri"/>
        </w:rPr>
        <w:t>Mid-Term and Final Exams</w:t>
      </w:r>
      <w:r w:rsidRPr="00513558">
        <w:rPr>
          <w:rFonts w:ascii="Calibri" w:hAnsi="Calibri" w:cs="Calibri"/>
        </w:rPr>
        <w:tab/>
      </w:r>
      <w:r>
        <w:rPr>
          <w:rFonts w:ascii="Calibri" w:hAnsi="Calibri" w:cs="Calibri"/>
        </w:rPr>
        <w:t>3</w:t>
      </w:r>
      <w:r w:rsidRPr="00513558">
        <w:rPr>
          <w:rFonts w:ascii="Calibri" w:hAnsi="Calibri" w:cs="Calibri"/>
        </w:rPr>
        <w:t>0%</w:t>
      </w:r>
    </w:p>
    <w:p w14:paraId="46FBB3AB" w14:textId="77777777" w:rsidR="0082469D" w:rsidRDefault="0082469D" w:rsidP="0082469D">
      <w:pPr>
        <w:tabs>
          <w:tab w:val="left" w:pos="-720"/>
          <w:tab w:val="right" w:pos="5760"/>
        </w:tabs>
        <w:suppressAutoHyphens/>
        <w:rPr>
          <w:rFonts w:ascii="Calibri" w:hAnsi="Calibri" w:cs="Calibri"/>
        </w:rPr>
      </w:pPr>
      <w:r>
        <w:rPr>
          <w:rFonts w:ascii="Calibri" w:hAnsi="Calibri" w:cs="Calibri"/>
        </w:rPr>
        <w:t>Africa and Asia Projects</w:t>
      </w:r>
      <w:r>
        <w:rPr>
          <w:rFonts w:ascii="Calibri" w:hAnsi="Calibri" w:cs="Calibri"/>
        </w:rPr>
        <w:tab/>
        <w:t>40%</w:t>
      </w:r>
    </w:p>
    <w:p w14:paraId="41287BB7" w14:textId="77777777" w:rsidR="0082469D" w:rsidRDefault="0082469D" w:rsidP="0082469D">
      <w:pPr>
        <w:tabs>
          <w:tab w:val="left" w:pos="-720"/>
          <w:tab w:val="right" w:pos="5760"/>
        </w:tabs>
        <w:suppressAutoHyphens/>
        <w:rPr>
          <w:rFonts w:ascii="Calibri" w:hAnsi="Calibri" w:cs="Calibri"/>
        </w:rPr>
      </w:pPr>
      <w:r>
        <w:rPr>
          <w:rFonts w:ascii="Calibri" w:hAnsi="Calibri" w:cs="Calibri"/>
        </w:rPr>
        <w:t>Africa and Asia Topic Approvals</w:t>
      </w:r>
      <w:r>
        <w:rPr>
          <w:rFonts w:ascii="Calibri" w:hAnsi="Calibri" w:cs="Calibri"/>
        </w:rPr>
        <w:tab/>
        <w:t>5%</w:t>
      </w:r>
      <w:r w:rsidRPr="00513558">
        <w:rPr>
          <w:rFonts w:ascii="Calibri" w:hAnsi="Calibri" w:cs="Calibri"/>
        </w:rPr>
        <w:br/>
        <w:t xml:space="preserve">Discussion Posts </w:t>
      </w:r>
      <w:r>
        <w:rPr>
          <w:rFonts w:ascii="Calibri" w:hAnsi="Calibri" w:cs="Calibri"/>
        </w:rPr>
        <w:t xml:space="preserve">Responses </w:t>
      </w:r>
      <w:r w:rsidRPr="00513558">
        <w:rPr>
          <w:rFonts w:ascii="Calibri" w:hAnsi="Calibri" w:cs="Calibri"/>
        </w:rPr>
        <w:t xml:space="preserve">(2 </w:t>
      </w:r>
      <w:r>
        <w:rPr>
          <w:rFonts w:ascii="Calibri" w:hAnsi="Calibri" w:cs="Calibri"/>
        </w:rPr>
        <w:t>Forums</w:t>
      </w:r>
      <w:r w:rsidRPr="00513558">
        <w:rPr>
          <w:rFonts w:ascii="Calibri" w:hAnsi="Calibri" w:cs="Calibri"/>
        </w:rPr>
        <w:t>)</w:t>
      </w:r>
      <w:r>
        <w:rPr>
          <w:rFonts w:ascii="Calibri" w:hAnsi="Calibri" w:cs="Calibri"/>
        </w:rPr>
        <w:tab/>
        <w:t>1</w:t>
      </w:r>
      <w:r w:rsidRPr="00513558">
        <w:rPr>
          <w:rFonts w:ascii="Calibri" w:hAnsi="Calibri" w:cs="Calibri"/>
        </w:rPr>
        <w:t>0%</w:t>
      </w:r>
      <w:r>
        <w:rPr>
          <w:rFonts w:ascii="Calibri" w:hAnsi="Calibri" w:cs="Calibri"/>
        </w:rPr>
        <w:br/>
        <w:t>Turabian Quiz</w:t>
      </w:r>
      <w:r>
        <w:rPr>
          <w:rFonts w:ascii="Calibri" w:hAnsi="Calibri" w:cs="Calibri"/>
        </w:rPr>
        <w:tab/>
        <w:t>5%</w:t>
      </w:r>
      <w:r w:rsidRPr="00513558">
        <w:rPr>
          <w:rFonts w:ascii="Calibri" w:hAnsi="Calibri" w:cs="Calibri"/>
        </w:rPr>
        <w:br/>
        <w:t>Pre and Post Test (BOTH MUST be completed for credit)</w:t>
      </w:r>
      <w:r w:rsidRPr="00513558">
        <w:rPr>
          <w:rFonts w:ascii="Calibri" w:hAnsi="Calibri" w:cs="Calibri"/>
        </w:rPr>
        <w:tab/>
      </w:r>
      <w:r>
        <w:rPr>
          <w:rFonts w:ascii="Calibri" w:hAnsi="Calibri" w:cs="Calibri"/>
        </w:rPr>
        <w:t>8</w:t>
      </w:r>
      <w:r w:rsidRPr="00513558">
        <w:rPr>
          <w:rFonts w:ascii="Calibri" w:hAnsi="Calibri" w:cs="Calibri"/>
        </w:rPr>
        <w:t>%</w:t>
      </w:r>
      <w:r>
        <w:rPr>
          <w:rFonts w:ascii="Calibri" w:hAnsi="Calibri" w:cs="Calibri"/>
        </w:rPr>
        <w:br/>
        <w:t>Introductory Assignments (2 parts</w:t>
      </w:r>
      <w:proofErr w:type="gramStart"/>
      <w:r>
        <w:rPr>
          <w:rFonts w:ascii="Calibri" w:hAnsi="Calibri" w:cs="Calibri"/>
        </w:rPr>
        <w:t xml:space="preserve">) </w:t>
      </w:r>
      <w:r>
        <w:rPr>
          <w:rFonts w:ascii="Calibri" w:hAnsi="Calibri" w:cs="Calibri"/>
        </w:rPr>
        <w:tab/>
        <w:t>2</w:t>
      </w:r>
      <w:proofErr w:type="gramEnd"/>
      <w:r>
        <w:rPr>
          <w:rFonts w:ascii="Calibri" w:hAnsi="Calibri" w:cs="Calibri"/>
        </w:rPr>
        <w:t>%</w:t>
      </w:r>
    </w:p>
    <w:permEnd w:id="2029916136"/>
    <w:p w14:paraId="1ADDA932"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4B09F42" w14:textId="77777777" w:rsidR="002E75B9" w:rsidRDefault="002E75B9" w:rsidP="00186E54">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w:t>
      </w:r>
      <w:r>
        <w:rPr>
          <w:rFonts w:ascii="Calibri" w:hAnsi="Calibri" w:cs="Calibri"/>
          <w:color w:val="000000"/>
          <w:sz w:val="22"/>
          <w:szCs w:val="22"/>
        </w:rPr>
        <w:lastRenderedPageBreak/>
        <w:t>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6DA7461" w14:textId="77777777" w:rsidR="00FF3D63" w:rsidRDefault="00FF3D63" w:rsidP="00186E54">
      <w:pPr>
        <w:pStyle w:val="NormalWeb"/>
        <w:rPr>
          <w:rFonts w:ascii="Calibri" w:hAnsi="Calibri" w:cs="Calibri"/>
          <w:color w:val="000000"/>
          <w:sz w:val="22"/>
          <w:szCs w:val="22"/>
        </w:rPr>
      </w:pPr>
    </w:p>
    <w:p w14:paraId="45AF7911" w14:textId="77777777" w:rsidR="00FF3D63" w:rsidRPr="0039378D" w:rsidRDefault="00FF3D63" w:rsidP="00FF3D63">
      <w:pPr>
        <w:spacing w:after="0"/>
        <w:outlineLvl w:val="1"/>
        <w:rPr>
          <w:b/>
          <w:vanish/>
        </w:rPr>
      </w:pPr>
      <w:r w:rsidRPr="0039378D">
        <w:rPr>
          <w:b/>
        </w:rPr>
        <w:t>Student Grade Appeals</w:t>
      </w:r>
    </w:p>
    <w:p w14:paraId="77C4541E" w14:textId="77777777" w:rsidR="00FF3D63" w:rsidRPr="0039378D" w:rsidRDefault="00FF3D63" w:rsidP="00FF3D6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1DC0606" w14:textId="77777777" w:rsidR="00FF3D63" w:rsidRPr="005042F5" w:rsidRDefault="00FF3D63" w:rsidP="00186E54">
      <w:pPr>
        <w:pStyle w:val="NormalWeb"/>
        <w:rPr>
          <w:b/>
          <w:u w:val="single"/>
        </w:rPr>
      </w:pPr>
    </w:p>
    <w:p w14:paraId="30DFE939" w14:textId="77777777" w:rsidR="004732FD" w:rsidRPr="004732FD" w:rsidRDefault="004732FD" w:rsidP="000C2431">
      <w:pPr>
        <w:pStyle w:val="SyllabiHeading"/>
        <w:rPr>
          <w:b/>
        </w:rPr>
      </w:pPr>
      <w:r w:rsidRPr="004732FD">
        <w:rPr>
          <w:b/>
        </w:rPr>
        <w:t>Tentative Schedule</w:t>
      </w:r>
    </w:p>
    <w:p w14:paraId="19030FC5" w14:textId="1724D4E7" w:rsidR="00762194" w:rsidRDefault="00CD51B0" w:rsidP="000C2431">
      <w:permStart w:id="790773364" w:edGrp="everyone"/>
      <w:r>
        <w:t>See Below.</w:t>
      </w:r>
    </w:p>
    <w:p w14:paraId="2580A6CD" w14:textId="77777777" w:rsidR="00762194" w:rsidRDefault="00762194" w:rsidP="00762194">
      <w:pPr>
        <w:pStyle w:val="SyllabiHeading"/>
        <w:rPr>
          <w:b/>
        </w:rPr>
      </w:pPr>
      <w:r>
        <w:rPr>
          <w:b/>
        </w:rPr>
        <w:t>Additional Information</w:t>
      </w:r>
    </w:p>
    <w:p w14:paraId="18F23B49" w14:textId="64E15628" w:rsidR="00CD51B0" w:rsidRPr="00037AB8" w:rsidRDefault="00CD51B0" w:rsidP="00CD51B0">
      <w:pPr>
        <w:spacing w:after="200"/>
        <w:rPr>
          <w:rFonts w:cs="Calibri"/>
        </w:rPr>
      </w:pPr>
      <w:r>
        <w:rPr>
          <w:b/>
        </w:rPr>
        <w:t>Participation</w:t>
      </w:r>
      <w:r w:rsidRPr="00182992">
        <w:rPr>
          <w:b/>
        </w:rPr>
        <w:t>:</w:t>
      </w:r>
      <w:r w:rsidRPr="00182992">
        <w:rPr>
          <w:color w:val="000000"/>
        </w:rPr>
        <w:t xml:space="preserve"> </w:t>
      </w:r>
      <w:r w:rsidRPr="00BC169E">
        <w:rPr>
          <w:rFonts w:cs="Calibri"/>
        </w:rPr>
        <w:t xml:space="preserve">Students need to log into the Course Homepage regularly, at minimum of every </w:t>
      </w:r>
      <w:proofErr w:type="gramStart"/>
      <w:r w:rsidRPr="00BC169E">
        <w:rPr>
          <w:rFonts w:cs="Calibri"/>
        </w:rPr>
        <w:t>48-hours</w:t>
      </w:r>
      <w:proofErr w:type="gramEnd"/>
      <w:r w:rsidRPr="00BC169E">
        <w:rPr>
          <w:rFonts w:cs="Calibri"/>
        </w:rPr>
        <w:t xml:space="preserve"> looking at the Announcements Page for updates or alterations to remain informed on any issues that arise. Please check your Course E-Mail</w:t>
      </w:r>
      <w:r>
        <w:rPr>
          <w:rFonts w:cs="Calibri"/>
        </w:rPr>
        <w:t>/MESSAGES link</w:t>
      </w:r>
      <w:r w:rsidRPr="00BC169E">
        <w:rPr>
          <w:rFonts w:cs="Calibri"/>
        </w:rPr>
        <w:t xml:space="preserve"> within the Course Homepage if you </w:t>
      </w:r>
      <w:proofErr w:type="gramStart"/>
      <w:r w:rsidRPr="00BC169E">
        <w:rPr>
          <w:rFonts w:cs="Calibri"/>
        </w:rPr>
        <w:t>sent</w:t>
      </w:r>
      <w:proofErr w:type="gramEnd"/>
      <w:r w:rsidRPr="00BC169E">
        <w:rPr>
          <w:rFonts w:cs="Calibri"/>
        </w:rPr>
        <w:t xml:space="preserve"> me a question to assure that you see my response in a timely manner. You should also watch for any WBU announcement posted for the entire class---which I normally will put up onto the Announcements Page---but hey---you never know and I might forget (-:  It is the responsibility of each student to keep track of their assignments and thus it is essential for everyone to have daily access to a computer and a reliable Internet connection to succeed in this course.  Technical problems with a </w:t>
      </w:r>
      <w:r w:rsidR="00514F2F" w:rsidRPr="00BC169E">
        <w:rPr>
          <w:rFonts w:cs="Calibri"/>
        </w:rPr>
        <w:t>student’s</w:t>
      </w:r>
      <w:r w:rsidRPr="00BC169E">
        <w:rPr>
          <w:rFonts w:cs="Calibri"/>
        </w:rPr>
        <w:t xml:space="preserve"> computer or Internet provider are </w:t>
      </w:r>
      <w:r w:rsidRPr="00F46288">
        <w:rPr>
          <w:rFonts w:cs="Calibri"/>
          <w:b/>
          <w:bCs/>
        </w:rPr>
        <w:t>not valid excuses to miss Assignments, Exams, or other Due Dates</w:t>
      </w:r>
      <w:r w:rsidRPr="00BC169E">
        <w:rPr>
          <w:rFonts w:cs="Calibri"/>
        </w:rPr>
        <w:t xml:space="preserve">.  Students should </w:t>
      </w:r>
      <w:r w:rsidRPr="00394272">
        <w:rPr>
          <w:rFonts w:cs="Calibri"/>
          <w:i/>
          <w:iCs/>
        </w:rPr>
        <w:t>plan</w:t>
      </w:r>
      <w:r>
        <w:rPr>
          <w:rFonts w:cs="Calibri"/>
          <w:i/>
          <w:iCs/>
        </w:rPr>
        <w:t>,</w:t>
      </w:r>
      <w:r w:rsidRPr="00394272">
        <w:rPr>
          <w:rFonts w:cs="Calibri"/>
          <w:i/>
          <w:iCs/>
        </w:rPr>
        <w:t xml:space="preserve"> in advance</w:t>
      </w:r>
      <w:r>
        <w:rPr>
          <w:rFonts w:cs="Calibri"/>
          <w:i/>
          <w:iCs/>
        </w:rPr>
        <w:t>,</w:t>
      </w:r>
      <w:r w:rsidRPr="00BC169E">
        <w:rPr>
          <w:rFonts w:cs="Calibri"/>
        </w:rPr>
        <w:t xml:space="preserve"> to have access to a back-up computer at a family member's home, friend's location, local school, or local city library etc.</w:t>
      </w:r>
      <w:r>
        <w:rPr>
          <w:rFonts w:cs="Calibri"/>
        </w:rPr>
        <w:t xml:space="preserve"> </w:t>
      </w:r>
      <w:r w:rsidRPr="00BC169E">
        <w:rPr>
          <w:rFonts w:cs="Calibri"/>
        </w:rPr>
        <w:t xml:space="preserve">If a technical problem does occur, students should immediately send an E-Mail to the 24-Hour </w:t>
      </w:r>
      <w:proofErr w:type="spellStart"/>
      <w:r>
        <w:rPr>
          <w:rFonts w:cs="Calibri"/>
        </w:rPr>
        <w:t>WBUonline</w:t>
      </w:r>
      <w:proofErr w:type="spellEnd"/>
      <w:r w:rsidRPr="00BC169E">
        <w:rPr>
          <w:rFonts w:cs="Calibri"/>
        </w:rPr>
        <w:t xml:space="preserve"> Help Desk, where specialists in this technology can provide </w:t>
      </w:r>
      <w:r>
        <w:rPr>
          <w:rFonts w:cs="Calibri"/>
        </w:rPr>
        <w:t>help</w:t>
      </w:r>
      <w:r w:rsidRPr="00BC169E">
        <w:rPr>
          <w:rFonts w:cs="Calibri"/>
        </w:rPr>
        <w:t xml:space="preserve">.  You must also send a note to your Professor via the Course Homepage explaining the difficulty and the Date, Time and Steps taken to solve the issue.  Should the problem not be addressed by the Help Desk, they will provide the Professor with a detailed report of ALL actions taken and the Professor will then decide if the </w:t>
      </w:r>
      <w:r w:rsidR="00514F2F" w:rsidRPr="00BC169E">
        <w:rPr>
          <w:rFonts w:cs="Calibri"/>
        </w:rPr>
        <w:t>student</w:t>
      </w:r>
      <w:r w:rsidRPr="00BC169E">
        <w:rPr>
          <w:rFonts w:cs="Calibri"/>
        </w:rPr>
        <w:t xml:space="preserve"> can be allowed to complete the work in another fashion. </w:t>
      </w:r>
    </w:p>
    <w:p w14:paraId="1FD912FF" w14:textId="77777777" w:rsidR="00CD51B0" w:rsidRPr="00182992" w:rsidRDefault="00CD51B0" w:rsidP="00CD51B0">
      <w:pPr>
        <w:pStyle w:val="SyllabiBasic"/>
        <w:rPr>
          <w:b/>
          <w:vanish/>
          <w:specVanish/>
        </w:rPr>
      </w:pPr>
      <w:r>
        <w:rPr>
          <w:b/>
        </w:rPr>
        <w:t>Instructor’s Policy on Academic Dishonesty</w:t>
      </w:r>
    </w:p>
    <w:p w14:paraId="65BA924E" w14:textId="77777777" w:rsidR="00CD51B0" w:rsidRPr="00600FF4" w:rsidRDefault="00CD51B0" w:rsidP="00CD51B0">
      <w:pPr>
        <w:pStyle w:val="NormalWeb"/>
        <w:rPr>
          <w:rFonts w:ascii="Calibri" w:hAnsi="Calibri" w:cs="Calibri"/>
          <w:b/>
          <w:sz w:val="22"/>
          <w:szCs w:val="22"/>
        </w:rPr>
      </w:pPr>
      <w:r w:rsidRPr="00182992">
        <w:rPr>
          <w:b/>
        </w:rPr>
        <w:t>:</w:t>
      </w:r>
      <w:r w:rsidRPr="00182992">
        <w:rPr>
          <w:rFonts w:ascii="Calibri" w:hAnsi="Calibri"/>
          <w:color w:val="000000"/>
        </w:rPr>
        <w:t xml:space="preserve"> </w:t>
      </w:r>
      <w:r w:rsidRPr="00600FF4">
        <w:rPr>
          <w:rFonts w:ascii="Calibri" w:hAnsi="Calibri" w:cs="Calibri"/>
          <w:sz w:val="22"/>
          <w:szCs w:val="22"/>
        </w:rPr>
        <w:t xml:space="preserve">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 links available to Students or visit with your </w:t>
      </w:r>
      <w:proofErr w:type="gramStart"/>
      <w:r w:rsidRPr="00600FF4">
        <w:rPr>
          <w:rFonts w:ascii="Calibri" w:hAnsi="Calibri" w:cs="Calibri"/>
          <w:sz w:val="22"/>
          <w:szCs w:val="22"/>
        </w:rPr>
        <w:t>Professor</w:t>
      </w:r>
      <w:proofErr w:type="gramEnd"/>
      <w:r w:rsidRPr="00600FF4">
        <w:rPr>
          <w:rFonts w:ascii="Calibri" w:hAnsi="Calibri" w:cs="Calibri"/>
          <w:sz w:val="22"/>
          <w:szCs w:val="22"/>
        </w:rPr>
        <w:t>.</w:t>
      </w:r>
      <w:r w:rsidRPr="00600FF4">
        <w:rPr>
          <w:rFonts w:ascii="Calibri" w:hAnsi="Calibri" w:cs="Calibri"/>
          <w:sz w:val="22"/>
          <w:szCs w:val="22"/>
        </w:rPr>
        <w:br/>
      </w:r>
      <w:r w:rsidRPr="00600FF4">
        <w:rPr>
          <w:rFonts w:ascii="Calibri" w:hAnsi="Calibri" w:cs="Calibri"/>
          <w:sz w:val="22"/>
          <w:szCs w:val="22"/>
        </w:rPr>
        <w:lastRenderedPageBreak/>
        <w:br/>
        <w:t>Plagiarism includes, but is not limited to:</w:t>
      </w:r>
    </w:p>
    <w:p w14:paraId="418BBA17"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 xml:space="preserve">downloading </w:t>
      </w:r>
      <w:proofErr w:type="gramStart"/>
      <w:r w:rsidRPr="00600FF4">
        <w:rPr>
          <w:rFonts w:ascii="Calibri" w:hAnsi="Calibri" w:cs="Calibri"/>
          <w:sz w:val="22"/>
          <w:szCs w:val="22"/>
        </w:rPr>
        <w:t>a free</w:t>
      </w:r>
      <w:proofErr w:type="gramEnd"/>
      <w:r w:rsidRPr="00600FF4">
        <w:rPr>
          <w:rFonts w:ascii="Calibri" w:hAnsi="Calibri" w:cs="Calibri"/>
          <w:sz w:val="22"/>
          <w:szCs w:val="22"/>
        </w:rPr>
        <w:t xml:space="preserve"> or purchased paper</w:t>
      </w:r>
    </w:p>
    <w:p w14:paraId="286ED295"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copying an article from the web or electronic database</w:t>
      </w:r>
    </w:p>
    <w:p w14:paraId="3E9169E2"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translating a foreign web article into English</w:t>
      </w:r>
    </w:p>
    <w:p w14:paraId="6B97CF14"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copy a paper from a local source</w:t>
      </w:r>
    </w:p>
    <w:p w14:paraId="39F01326"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cobbling -- cutting and pasting to create a paper from several sources (including web sites) even if properly cited</w:t>
      </w:r>
    </w:p>
    <w:p w14:paraId="4A1B6D66"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excessive quoting (more than 20% even if properly cited)</w:t>
      </w:r>
    </w:p>
    <w:p w14:paraId="1940BEAB"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quoting less than all the words copied</w:t>
      </w:r>
    </w:p>
    <w:p w14:paraId="63DF6D14"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changing some words but copying whole phrases</w:t>
      </w:r>
    </w:p>
    <w:p w14:paraId="0D6872A2"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paraphrasing without attribution</w:t>
      </w:r>
    </w:p>
    <w:p w14:paraId="7B026692"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summarizing without attribution</w:t>
      </w:r>
    </w:p>
    <w:p w14:paraId="2625F84F" w14:textId="77777777" w:rsidR="00CD51B0" w:rsidRPr="00600FF4"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 xml:space="preserve">faking a citation </w:t>
      </w:r>
    </w:p>
    <w:p w14:paraId="19B3BF8D" w14:textId="77777777" w:rsidR="00CD51B0" w:rsidRDefault="00CD51B0" w:rsidP="00CD51B0">
      <w:pPr>
        <w:pStyle w:val="NormalWeb"/>
        <w:numPr>
          <w:ilvl w:val="0"/>
          <w:numId w:val="45"/>
        </w:numPr>
        <w:spacing w:after="30"/>
        <w:rPr>
          <w:rFonts w:ascii="Calibri" w:hAnsi="Calibri" w:cs="Calibri"/>
          <w:sz w:val="22"/>
          <w:szCs w:val="22"/>
        </w:rPr>
      </w:pPr>
      <w:r w:rsidRPr="00600FF4">
        <w:rPr>
          <w:rFonts w:ascii="Calibri" w:hAnsi="Calibri" w:cs="Calibri"/>
          <w:sz w:val="22"/>
          <w:szCs w:val="22"/>
        </w:rPr>
        <w:t>recycling work from a previous or current course, whether your own work or another student’s work.</w:t>
      </w:r>
    </w:p>
    <w:p w14:paraId="1FC83753" w14:textId="77777777" w:rsidR="00CD51B0" w:rsidRDefault="00CD51B0" w:rsidP="00CD51B0">
      <w:pPr>
        <w:pStyle w:val="NormalWeb"/>
        <w:numPr>
          <w:ilvl w:val="0"/>
          <w:numId w:val="45"/>
        </w:numPr>
        <w:spacing w:after="30"/>
        <w:rPr>
          <w:rFonts w:ascii="Calibri" w:hAnsi="Calibri" w:cs="Calibri"/>
          <w:sz w:val="22"/>
          <w:szCs w:val="22"/>
        </w:rPr>
      </w:pPr>
      <w:r>
        <w:rPr>
          <w:rFonts w:ascii="Calibri" w:hAnsi="Calibri" w:cs="Calibri"/>
          <w:sz w:val="22"/>
          <w:szCs w:val="22"/>
        </w:rPr>
        <w:t>using AI generated work of any kind.</w:t>
      </w:r>
    </w:p>
    <w:p w14:paraId="5EFF4058" w14:textId="77777777" w:rsidR="00CD51B0" w:rsidRDefault="00CD51B0" w:rsidP="00CD51B0">
      <w:pPr>
        <w:pStyle w:val="NormalWeb"/>
        <w:spacing w:after="30"/>
        <w:rPr>
          <w:rFonts w:ascii="Calibri" w:hAnsi="Calibri" w:cs="Calibri"/>
          <w:sz w:val="22"/>
          <w:szCs w:val="22"/>
        </w:rPr>
      </w:pPr>
    </w:p>
    <w:p w14:paraId="01545DF8" w14:textId="7C47FFD2" w:rsidR="00CD51B0" w:rsidRDefault="00CD51B0" w:rsidP="00CD51B0">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w:t>
      </w:r>
      <w:r w:rsidR="00514F2F" w:rsidRPr="00EF73D6">
        <w:rPr>
          <w:rFonts w:asciiTheme="minorHAnsi" w:hAnsiTheme="minorHAnsi" w:cstheme="minorHAnsi"/>
          <w:color w:val="000000"/>
          <w:sz w:val="22"/>
          <w:szCs w:val="22"/>
        </w:rPr>
        <w:t>out loud</w:t>
      </w:r>
      <w:r w:rsidRPr="00EF73D6">
        <w:rPr>
          <w:rFonts w:asciiTheme="minorHAnsi" w:hAnsiTheme="minorHAnsi" w:cstheme="minorHAnsi"/>
          <w:color w:val="000000"/>
          <w:sz w:val="22"/>
          <w:szCs w:val="22"/>
        </w:rPr>
        <w:t xml:space="preserve"> prior to posting to avoid not only grammatical errors---but to find locate areas where you used the work of some other scholar without realizing that it crept into your writing.</w:t>
      </w:r>
    </w:p>
    <w:p w14:paraId="1CA59916" w14:textId="77777777" w:rsidR="00CD51B0" w:rsidRPr="00212C37" w:rsidRDefault="00CD51B0" w:rsidP="00CD51B0">
      <w:pPr>
        <w:pStyle w:val="NormalWeb"/>
        <w:spacing w:after="30"/>
        <w:rPr>
          <w:rFonts w:ascii="Calibri" w:hAnsi="Calibri" w:cs="Calibri"/>
          <w:sz w:val="22"/>
          <w:szCs w:val="22"/>
        </w:rPr>
      </w:pPr>
    </w:p>
    <w:p w14:paraId="17EE97FE" w14:textId="77777777" w:rsidR="00CD51B0" w:rsidRDefault="00CD51B0" w:rsidP="00CD51B0">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3749B6B1" w14:textId="77777777" w:rsidR="00CD51B0" w:rsidRDefault="00CD51B0" w:rsidP="00CD51B0">
      <w:pPr>
        <w:rPr>
          <w:rFonts w:ascii="Calibri" w:hAnsi="Calibri" w:cs="Calibri"/>
        </w:rPr>
      </w:pPr>
    </w:p>
    <w:p w14:paraId="21F2641B" w14:textId="77777777" w:rsidR="00CD51B0" w:rsidRPr="00355D70" w:rsidRDefault="00CD51B0" w:rsidP="00CD51B0">
      <w:r w:rsidRPr="00AB62C8">
        <w:rPr>
          <w:b/>
          <w:bCs/>
        </w:rPr>
        <w:t>AI Use is Prohibited -- Policy on CHATGPT or other A.I. created/A.I. Augmented work:</w:t>
      </w:r>
      <w:r>
        <w:rPr>
          <w:b/>
          <w:bCs/>
        </w:rPr>
        <w:t xml:space="preserve"> </w:t>
      </w:r>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r>
        <w:br/>
      </w:r>
    </w:p>
    <w:p w14:paraId="6AF719A7" w14:textId="77777777" w:rsidR="00CD51B0" w:rsidRDefault="00CD51B0" w:rsidP="00CD51B0">
      <w:r w:rsidRPr="00600FF4">
        <w:rPr>
          <w:rFonts w:cs="Calibri"/>
        </w:rPr>
        <w:t>Review the Plagiarism Handouts located on the “</w:t>
      </w:r>
      <w:r w:rsidRPr="000477D7">
        <w:rPr>
          <w:rFonts w:cs="Calibri"/>
          <w:i/>
          <w:iCs/>
        </w:rPr>
        <w:t>Course Info</w:t>
      </w:r>
      <w:r w:rsidRPr="00600FF4">
        <w:rPr>
          <w:rFonts w:cs="Calibri"/>
        </w:rPr>
        <w:t xml:space="preserve">” </w:t>
      </w:r>
      <w:r>
        <w:rPr>
          <w:rFonts w:cs="Calibri"/>
        </w:rPr>
        <w:t>Link</w:t>
      </w:r>
      <w:r w:rsidRPr="00600FF4">
        <w:rPr>
          <w:rFonts w:cs="Calibri"/>
        </w:rPr>
        <w:t xml:space="preserve"> on the Course Webpage.</w:t>
      </w:r>
    </w:p>
    <w:p w14:paraId="249FFE33" w14:textId="77777777" w:rsidR="00CD51B0" w:rsidRPr="00182992" w:rsidRDefault="00CD51B0" w:rsidP="00CD51B0">
      <w:pPr>
        <w:pStyle w:val="SyllabiBasic"/>
        <w:rPr>
          <w:b/>
          <w:vanish/>
          <w:specVanish/>
        </w:rPr>
      </w:pPr>
      <w:r>
        <w:rPr>
          <w:b/>
        </w:rPr>
        <w:lastRenderedPageBreak/>
        <w:t>Choosing Solid Scholarly Sources for Historical Research</w:t>
      </w:r>
    </w:p>
    <w:p w14:paraId="28E7BEF9" w14:textId="286A5AE6" w:rsidR="00CD51B0" w:rsidRPr="00BC169E" w:rsidRDefault="00CD51B0" w:rsidP="00CD51B0">
      <w:pPr>
        <w:pStyle w:val="NormalWeb"/>
        <w:spacing w:after="30"/>
        <w:rPr>
          <w:rFonts w:ascii="Calibri" w:hAnsi="Calibri" w:cs="Calibri"/>
          <w:color w:val="C00000"/>
          <w:sz w:val="22"/>
          <w:szCs w:val="22"/>
        </w:rPr>
      </w:pPr>
      <w:r w:rsidRPr="00182992">
        <w:rPr>
          <w:b/>
        </w:rPr>
        <w:t>:</w:t>
      </w:r>
      <w:r w:rsidRPr="00182992">
        <w:rPr>
          <w:rFonts w:ascii="Calibri" w:hAnsi="Calibri"/>
          <w:color w:val="000000"/>
        </w:rPr>
        <w:t xml:space="preserve"> </w:t>
      </w:r>
      <w:r w:rsidRPr="00BC169E">
        <w:rPr>
          <w:rFonts w:ascii="Calibri" w:hAnsi="Calibri" w:cs="Calibri"/>
          <w:sz w:val="22"/>
          <w:szCs w:val="22"/>
        </w:rPr>
        <w:t xml:space="preserve">Students often search for additional information about historical events to supplement their understanding of the material in preparation for essays, discussions, and even Graded Quizzes.  To correctly interpret historical issues requires </w:t>
      </w:r>
      <w:proofErr w:type="gramStart"/>
      <w:r w:rsidRPr="00BC169E">
        <w:rPr>
          <w:rFonts w:ascii="Calibri" w:hAnsi="Calibri" w:cs="Calibri"/>
          <w:sz w:val="22"/>
          <w:szCs w:val="22"/>
        </w:rPr>
        <w:t>an accurate</w:t>
      </w:r>
      <w:proofErr w:type="gramEnd"/>
      <w:r w:rsidRPr="00BC169E">
        <w:rPr>
          <w:rFonts w:ascii="Calibri" w:hAnsi="Calibri" w:cs="Calibri"/>
          <w:sz w:val="22"/>
          <w:szCs w:val="22"/>
        </w:rPr>
        <w:t xml:space="preserve"> knowledge of the facts, so you can also consult secondary sources such as the work of other historians. Students are, however, STRONGLY cautioned to choose these extra sources, particularly Internet sites, with care.  Websites, such as Wikipedia or Yahoo, DO NOT necessarily contain reliable facts, documentation, or interpretations, and therefore, should not be used in a college course, without other means of corroboration.  NEVER, cite these websites as official documentation even if you use them for a “Quickie” look at what they say about some topic.  Remember that websites like Wikipedia even post disclaimers, informing users that their material may or may not be valid </w:t>
      </w:r>
      <w:hyperlink r:id="rId16" w:history="1">
        <w:r w:rsidRPr="00BC169E">
          <w:rPr>
            <w:rStyle w:val="Hyperlink"/>
            <w:rFonts w:ascii="Calibri" w:eastAsia="Times New Roman" w:hAnsi="Calibri" w:cs="Calibri"/>
            <w:sz w:val="22"/>
            <w:szCs w:val="22"/>
          </w:rPr>
          <w:t>Wikipedia Disclaimer (http://</w:t>
        </w:r>
        <w:proofErr w:type="spellStart"/>
        <w:r w:rsidRPr="00BC169E">
          <w:rPr>
            <w:rStyle w:val="Hyperlink"/>
            <w:rFonts w:ascii="Calibri" w:eastAsia="Times New Roman" w:hAnsi="Calibri" w:cs="Calibri"/>
            <w:sz w:val="22"/>
            <w:szCs w:val="22"/>
          </w:rPr>
          <w:t>en.wikipedia.org</w:t>
        </w:r>
        <w:proofErr w:type="spellEnd"/>
        <w:r w:rsidRPr="00BC169E">
          <w:rPr>
            <w:rStyle w:val="Hyperlink"/>
            <w:rFonts w:ascii="Calibri" w:eastAsia="Times New Roman" w:hAnsi="Calibri" w:cs="Calibri"/>
            <w:sz w:val="22"/>
            <w:szCs w:val="22"/>
          </w:rPr>
          <w:t>/wiki/</w:t>
        </w:r>
        <w:proofErr w:type="spellStart"/>
        <w:r w:rsidRPr="00BC169E">
          <w:rPr>
            <w:rStyle w:val="Hyperlink"/>
            <w:rFonts w:ascii="Calibri" w:eastAsia="Times New Roman" w:hAnsi="Calibri" w:cs="Calibri"/>
            <w:sz w:val="22"/>
            <w:szCs w:val="22"/>
          </w:rPr>
          <w:t>Wikipedia:Disclaimers</w:t>
        </w:r>
        <w:proofErr w:type="spellEnd"/>
        <w:r w:rsidRPr="00BC169E">
          <w:rPr>
            <w:rStyle w:val="Hyperlink"/>
            <w:rFonts w:ascii="Calibri" w:eastAsia="Times New Roman" w:hAnsi="Calibri" w:cs="Calibri"/>
            <w:sz w:val="22"/>
            <w:szCs w:val="22"/>
          </w:rPr>
          <w:t>)</w:t>
        </w:r>
      </w:hyperlink>
      <w:r w:rsidRPr="00BC169E">
        <w:rPr>
          <w:rFonts w:ascii="Calibri" w:hAnsi="Calibri" w:cs="Calibri"/>
          <w:sz w:val="22"/>
          <w:szCs w:val="22"/>
        </w:rPr>
        <w:t xml:space="preserve">. Students should, instead, choose sources from the WBU Virtual Library such </w:t>
      </w:r>
      <w:proofErr w:type="gramStart"/>
      <w:r w:rsidRPr="00BC169E">
        <w:rPr>
          <w:rFonts w:ascii="Calibri" w:hAnsi="Calibri" w:cs="Calibri"/>
          <w:sz w:val="22"/>
          <w:szCs w:val="22"/>
        </w:rPr>
        <w:t>a History</w:t>
      </w:r>
      <w:proofErr w:type="gramEnd"/>
      <w:r w:rsidRPr="00BC169E">
        <w:rPr>
          <w:rFonts w:ascii="Calibri" w:hAnsi="Calibri" w:cs="Calibri"/>
          <w:sz w:val="22"/>
          <w:szCs w:val="22"/>
        </w:rPr>
        <w:t xml:space="preserve"> Cooperative, JSTOR, or other refereed journals. For websites, learners should select places where the author can be identified as a scholar, historian, or other knowledgeable person.  Such examples would include websites ending in .</w:t>
      </w:r>
      <w:proofErr w:type="spellStart"/>
      <w:r w:rsidRPr="00BC169E">
        <w:rPr>
          <w:rFonts w:ascii="Calibri" w:hAnsi="Calibri" w:cs="Calibri"/>
          <w:sz w:val="22"/>
          <w:szCs w:val="22"/>
        </w:rPr>
        <w:t>edu</w:t>
      </w:r>
      <w:proofErr w:type="spellEnd"/>
      <w:r w:rsidRPr="00BC169E">
        <w:rPr>
          <w:rFonts w:ascii="Calibri" w:hAnsi="Calibri" w:cs="Calibri"/>
          <w:sz w:val="22"/>
          <w:szCs w:val="22"/>
        </w:rPr>
        <w:t xml:space="preserve"> or .org.  Websites helpful to students </w:t>
      </w:r>
      <w:proofErr w:type="gramStart"/>
      <w:r w:rsidRPr="00BC169E">
        <w:rPr>
          <w:rFonts w:ascii="Calibri" w:hAnsi="Calibri" w:cs="Calibri"/>
          <w:sz w:val="22"/>
          <w:szCs w:val="22"/>
        </w:rPr>
        <w:t>in</w:t>
      </w:r>
      <w:proofErr w:type="gramEnd"/>
      <w:r w:rsidRPr="00BC169E">
        <w:rPr>
          <w:rFonts w:ascii="Calibri" w:hAnsi="Calibri" w:cs="Calibri"/>
          <w:sz w:val="22"/>
          <w:szCs w:val="22"/>
        </w:rPr>
        <w:t xml:space="preserve"> this course already examined by the Professor are available via the "Web Resources" link through the Course Homepage. </w:t>
      </w:r>
      <w:r w:rsidRPr="00BC169E">
        <w:rPr>
          <w:rFonts w:ascii="Calibri" w:hAnsi="Calibri" w:cs="Calibri"/>
          <w:color w:val="C00000"/>
          <w:sz w:val="22"/>
          <w:szCs w:val="22"/>
        </w:rPr>
        <w:t xml:space="preserve">Use of Wikipedia, Yahoo, </w:t>
      </w:r>
      <w:r>
        <w:rPr>
          <w:rFonts w:ascii="Calibri" w:hAnsi="Calibri" w:cs="Calibri"/>
          <w:color w:val="C00000"/>
          <w:sz w:val="22"/>
          <w:szCs w:val="22"/>
        </w:rPr>
        <w:t xml:space="preserve">Twitter, </w:t>
      </w:r>
      <w:r w:rsidRPr="00BC169E">
        <w:rPr>
          <w:rFonts w:ascii="Calibri" w:hAnsi="Calibri" w:cs="Calibri"/>
          <w:b/>
          <w:color w:val="C00000"/>
          <w:sz w:val="22"/>
          <w:szCs w:val="22"/>
        </w:rPr>
        <w:t xml:space="preserve">ANY </w:t>
      </w:r>
      <w:r w:rsidRPr="00BC169E">
        <w:rPr>
          <w:rFonts w:ascii="Calibri" w:hAnsi="Calibri" w:cs="Calibri"/>
          <w:color w:val="C00000"/>
          <w:sz w:val="22"/>
          <w:szCs w:val="22"/>
        </w:rPr>
        <w:t>Encyclo</w:t>
      </w:r>
      <w:r>
        <w:rPr>
          <w:rFonts w:ascii="Calibri" w:hAnsi="Calibri" w:cs="Calibri"/>
          <w:color w:val="C00000"/>
          <w:sz w:val="22"/>
          <w:szCs w:val="22"/>
        </w:rPr>
        <w:t xml:space="preserve">pedias, Dictionaries, or so-called "Popular History" </w:t>
      </w:r>
      <w:r w:rsidRPr="00BC169E">
        <w:rPr>
          <w:rFonts w:ascii="Calibri" w:hAnsi="Calibri" w:cs="Calibri"/>
          <w:color w:val="C00000"/>
          <w:sz w:val="22"/>
          <w:szCs w:val="22"/>
        </w:rPr>
        <w:t xml:space="preserve">websites (like </w:t>
      </w:r>
      <w:proofErr w:type="spellStart"/>
      <w:r w:rsidRPr="00BC169E">
        <w:rPr>
          <w:rFonts w:ascii="Calibri" w:hAnsi="Calibri" w:cs="Calibri"/>
          <w:color w:val="C00000"/>
          <w:sz w:val="22"/>
          <w:szCs w:val="22"/>
        </w:rPr>
        <w:t>History.com</w:t>
      </w:r>
      <w:proofErr w:type="spellEnd"/>
      <w:r w:rsidRPr="00BC169E">
        <w:rPr>
          <w:rFonts w:ascii="Calibri" w:hAnsi="Calibri" w:cs="Calibri"/>
          <w:color w:val="C00000"/>
          <w:sz w:val="22"/>
          <w:szCs w:val="22"/>
        </w:rPr>
        <w:t xml:space="preserve"> or the </w:t>
      </w:r>
      <w:proofErr w:type="spellStart"/>
      <w:r w:rsidRPr="00BC169E">
        <w:rPr>
          <w:rFonts w:ascii="Calibri" w:hAnsi="Calibri" w:cs="Calibri"/>
          <w:color w:val="C00000"/>
          <w:sz w:val="22"/>
          <w:szCs w:val="22"/>
        </w:rPr>
        <w:t>.net</w:t>
      </w:r>
      <w:proofErr w:type="spellEnd"/>
      <w:r w:rsidRPr="00BC169E">
        <w:rPr>
          <w:rFonts w:ascii="Calibri" w:hAnsi="Calibri" w:cs="Calibri"/>
          <w:color w:val="C00000"/>
          <w:sz w:val="22"/>
          <w:szCs w:val="22"/>
        </w:rPr>
        <w:t xml:space="preserve"> one) or any similar websites as sources for a graduate-level assignment will receive a letter-grade deduction (generally this means a minimum of a 10-point loss)</w:t>
      </w:r>
      <w:r>
        <w:rPr>
          <w:rFonts w:ascii="Calibri" w:hAnsi="Calibri" w:cs="Calibri"/>
          <w:color w:val="C00000"/>
          <w:sz w:val="22"/>
          <w:szCs w:val="22"/>
        </w:rPr>
        <w:t xml:space="preserve"> for every infraction</w:t>
      </w:r>
      <w:r w:rsidRPr="00BC169E">
        <w:rPr>
          <w:rFonts w:ascii="Calibri" w:hAnsi="Calibri" w:cs="Calibri"/>
          <w:color w:val="C00000"/>
          <w:sz w:val="22"/>
          <w:szCs w:val="22"/>
        </w:rPr>
        <w:t xml:space="preserve">. If you are </w:t>
      </w:r>
      <w:proofErr w:type="gramStart"/>
      <w:r w:rsidRPr="00BC169E">
        <w:rPr>
          <w:rFonts w:ascii="Calibri" w:hAnsi="Calibri" w:cs="Calibri"/>
          <w:color w:val="C00000"/>
          <w:sz w:val="22"/>
          <w:szCs w:val="22"/>
        </w:rPr>
        <w:t>in-</w:t>
      </w:r>
      <w:r w:rsidR="00514F2F" w:rsidRPr="00BC169E">
        <w:rPr>
          <w:rFonts w:ascii="Calibri" w:hAnsi="Calibri" w:cs="Calibri"/>
          <w:color w:val="C00000"/>
          <w:sz w:val="22"/>
          <w:szCs w:val="22"/>
        </w:rPr>
        <w:t>doubt</w:t>
      </w:r>
      <w:proofErr w:type="gramEnd"/>
      <w:r w:rsidR="00514F2F" w:rsidRPr="00BC169E">
        <w:rPr>
          <w:rFonts w:ascii="Calibri" w:hAnsi="Calibri" w:cs="Calibri"/>
          <w:color w:val="C00000"/>
          <w:sz w:val="22"/>
          <w:szCs w:val="22"/>
        </w:rPr>
        <w:t>,</w:t>
      </w:r>
      <w:r w:rsidRPr="00BC169E">
        <w:rPr>
          <w:rFonts w:ascii="Calibri" w:hAnsi="Calibri" w:cs="Calibri"/>
          <w:color w:val="C00000"/>
          <w:sz w:val="22"/>
          <w:szCs w:val="22"/>
        </w:rPr>
        <w:t xml:space="preserve"> write to DR J and ask for confirmation about the scholarly nature of the site/source in question.</w:t>
      </w:r>
    </w:p>
    <w:p w14:paraId="6DAB5D2A" w14:textId="77777777" w:rsidR="00BD76D3" w:rsidRDefault="00BD76D3" w:rsidP="00BD76D3">
      <w:pPr>
        <w:pStyle w:val="SyllabiBasic"/>
        <w:rPr>
          <w:b/>
        </w:rPr>
      </w:pPr>
    </w:p>
    <w:p w14:paraId="249CD700" w14:textId="64B5EAD3" w:rsidR="00AF54EC" w:rsidRPr="00AF54EC" w:rsidRDefault="00AF54EC" w:rsidP="00AF54EC">
      <w:pPr>
        <w:rPr>
          <w:b/>
          <w:bCs/>
        </w:rPr>
      </w:pPr>
      <w:r w:rsidRPr="00AF54EC">
        <w:rPr>
          <w:b/>
          <w:bCs/>
        </w:rPr>
        <w:t>Additional Course Suggestions/Requirements:</w:t>
      </w:r>
    </w:p>
    <w:p w14:paraId="0820F2D7" w14:textId="11EB019C" w:rsidR="00CD51B0" w:rsidRPr="00507F4F" w:rsidRDefault="00CD51B0" w:rsidP="00407026">
      <w:pPr>
        <w:spacing w:after="0"/>
        <w:ind w:left="720"/>
        <w:contextualSpacing w:val="0"/>
        <w:rPr>
          <w:rFonts w:cs="Arial"/>
          <w:b/>
          <w:color w:val="FF0000"/>
        </w:rPr>
      </w:pPr>
    </w:p>
    <w:p w14:paraId="7310DEDF" w14:textId="0A49DAA5" w:rsidR="00CD51B0" w:rsidRPr="000477D7" w:rsidRDefault="00CD51B0" w:rsidP="00CD51B0">
      <w:pPr>
        <w:numPr>
          <w:ilvl w:val="0"/>
          <w:numId w:val="46"/>
        </w:numPr>
        <w:spacing w:after="0"/>
        <w:contextualSpacing w:val="0"/>
        <w:rPr>
          <w:rFonts w:cs="Arial"/>
        </w:rPr>
      </w:pPr>
      <w:r w:rsidRPr="000477D7">
        <w:rPr>
          <w:rFonts w:cs="Arial"/>
          <w:b/>
        </w:rPr>
        <w:t xml:space="preserve">Skipping is a self-inflicted punishment. </w:t>
      </w:r>
      <w:r w:rsidRPr="000477D7">
        <w:rPr>
          <w:rFonts w:cs="Arial"/>
        </w:rPr>
        <w:t xml:space="preserve">Exams and Due Dates missed may NOT be made up and will result in a zero (0) for the assignment. All written assignments must be turned in on time.  </w:t>
      </w:r>
      <w:proofErr w:type="gramStart"/>
      <w:r w:rsidRPr="00BE1F45">
        <w:rPr>
          <w:rFonts w:cs="Arial"/>
        </w:rPr>
        <w:t>Any and all</w:t>
      </w:r>
      <w:proofErr w:type="gramEnd"/>
      <w:r w:rsidRPr="00BE1F45">
        <w:rPr>
          <w:rFonts w:cs="Arial"/>
        </w:rPr>
        <w:t xml:space="preserve"> late written assignments will be </w:t>
      </w:r>
      <w:proofErr w:type="gramStart"/>
      <w:r w:rsidR="00AF54EC" w:rsidRPr="00BE1F45">
        <w:rPr>
          <w:rFonts w:cs="Arial"/>
        </w:rPr>
        <w:t>penalized</w:t>
      </w:r>
      <w:proofErr w:type="gramEnd"/>
      <w:r w:rsidR="00AF54EC" w:rsidRPr="00BE1F45">
        <w:rPr>
          <w:rFonts w:cs="Arial"/>
        </w:rPr>
        <w:t xml:space="preserve"> </w:t>
      </w:r>
      <w:r w:rsidRPr="00BE1F45">
        <w:rPr>
          <w:rFonts w:cs="Arial"/>
        </w:rPr>
        <w:t xml:space="preserve">a full letter grade for each 24-hour period they are </w:t>
      </w:r>
      <w:proofErr w:type="gramStart"/>
      <w:r w:rsidRPr="00BE1F45">
        <w:rPr>
          <w:rFonts w:cs="Arial"/>
        </w:rPr>
        <w:t>past</w:t>
      </w:r>
      <w:proofErr w:type="gramEnd"/>
      <w:r w:rsidRPr="00BE1F45">
        <w:rPr>
          <w:rFonts w:cs="Arial"/>
        </w:rPr>
        <w:t xml:space="preserve"> due---up to the first 72 hours following the assignments' due date and time. After 3-days (72 hours), a grade of zero (0) will be assigned.</w:t>
      </w:r>
    </w:p>
    <w:p w14:paraId="6942F6C3" w14:textId="38CC05CF" w:rsidR="00CD51B0" w:rsidRPr="00975A0F" w:rsidRDefault="00CD51B0" w:rsidP="00CD51B0">
      <w:pPr>
        <w:numPr>
          <w:ilvl w:val="0"/>
          <w:numId w:val="46"/>
        </w:numPr>
        <w:spacing w:after="0"/>
        <w:contextualSpacing w:val="0"/>
        <w:rPr>
          <w:rFonts w:cs="Arial"/>
        </w:rPr>
      </w:pPr>
      <w:r w:rsidRPr="00975A0F">
        <w:rPr>
          <w:rFonts w:cs="Arial"/>
          <w:b/>
        </w:rPr>
        <w:t>Computer failures are not excused.</w:t>
      </w:r>
      <w:r w:rsidRPr="00975A0F">
        <w:rPr>
          <w:rFonts w:cs="Arial"/>
        </w:rPr>
        <w:t xml:space="preserve">  There is a broad window in which you may choose to take your two Tests, but students suffering any technology failure not caused by either Wayland Baptist University or by a system-wide crash such as found in</w:t>
      </w:r>
      <w:r>
        <w:rPr>
          <w:rFonts w:cs="Arial"/>
        </w:rPr>
        <w:t xml:space="preserve"> a thunderstorm are not excused---</w:t>
      </w:r>
      <w:r w:rsidRPr="00975A0F">
        <w:rPr>
          <w:rFonts w:cs="Arial"/>
        </w:rPr>
        <w:t xml:space="preserve">so have a backup site in the event you suffer </w:t>
      </w:r>
      <w:r>
        <w:rPr>
          <w:rFonts w:cs="Arial"/>
        </w:rPr>
        <w:t xml:space="preserve">such </w:t>
      </w:r>
      <w:r w:rsidRPr="00975A0F">
        <w:rPr>
          <w:rFonts w:cs="Arial"/>
        </w:rPr>
        <w:t>a failure</w:t>
      </w:r>
      <w:r>
        <w:rPr>
          <w:rFonts w:cs="Arial"/>
        </w:rPr>
        <w:t>---and hit the "Save" button every few minutes while doing your work to be able to salvage most it in case of disaster</w:t>
      </w:r>
      <w:r w:rsidRPr="00975A0F">
        <w:rPr>
          <w:rFonts w:cs="Arial"/>
        </w:rPr>
        <w:t xml:space="preserve">.  </w:t>
      </w:r>
      <w:r>
        <w:rPr>
          <w:rFonts w:cs="Arial"/>
        </w:rPr>
        <w:t xml:space="preserve">Think of us "old codgers" who had early model computers---and no kidding I kept my physical documents in our Dryer while traveling to try to save them in case of a storm or fire.  But way back then---these documents were hard to get---and cost 0.25 cents per page---and I had literally over one-thousand pages of material that are </w:t>
      </w:r>
      <w:proofErr w:type="gramStart"/>
      <w:r>
        <w:rPr>
          <w:rFonts w:cs="Arial"/>
        </w:rPr>
        <w:t>still kept</w:t>
      </w:r>
      <w:proofErr w:type="gramEnd"/>
      <w:r>
        <w:rPr>
          <w:rFonts w:cs="Arial"/>
        </w:rPr>
        <w:t xml:space="preserve"> in plastic containers in my attic.  So please b</w:t>
      </w:r>
      <w:r w:rsidRPr="00975A0F">
        <w:rPr>
          <w:rFonts w:cs="Arial"/>
        </w:rPr>
        <w:t xml:space="preserve">e sure you continually back-up your assignments, whether it is one of </w:t>
      </w:r>
      <w:r>
        <w:rPr>
          <w:rFonts w:cs="Arial"/>
        </w:rPr>
        <w:t xml:space="preserve">the Exams or your Discussion </w:t>
      </w:r>
      <w:r w:rsidRPr="00975A0F">
        <w:rPr>
          <w:rFonts w:cs="Arial"/>
        </w:rPr>
        <w:t xml:space="preserve">as you work, so that if a failure occurs you can take a Flash-Drive or whatever with you to your fallback site.  Remember, </w:t>
      </w:r>
      <w:r w:rsidR="00514F2F" w:rsidRPr="00975A0F">
        <w:rPr>
          <w:rFonts w:cs="Arial"/>
        </w:rPr>
        <w:t>too,</w:t>
      </w:r>
      <w:r w:rsidRPr="00975A0F">
        <w:rPr>
          <w:rFonts w:cs="Arial"/>
        </w:rPr>
        <w:t xml:space="preserve"> that the two Exams and </w:t>
      </w:r>
      <w:r>
        <w:rPr>
          <w:rFonts w:cs="Arial"/>
        </w:rPr>
        <w:t xml:space="preserve">Discussions </w:t>
      </w:r>
      <w:r w:rsidRPr="00975A0F">
        <w:rPr>
          <w:rFonts w:cs="Arial"/>
        </w:rPr>
        <w:t xml:space="preserve">must be submitted electronically through the </w:t>
      </w:r>
      <w:r w:rsidR="00DB3615">
        <w:rPr>
          <w:rFonts w:cs="Arial"/>
        </w:rPr>
        <w:t xml:space="preserve">appropriate link/forum on the course ONLY </w:t>
      </w:r>
      <w:r w:rsidRPr="00975A0F">
        <w:rPr>
          <w:rFonts w:cs="Arial"/>
        </w:rPr>
        <w:t xml:space="preserve">per WBU regulations.  </w:t>
      </w:r>
    </w:p>
    <w:p w14:paraId="49018A74" w14:textId="77777777" w:rsidR="00CD51B0" w:rsidRPr="00975A0F" w:rsidRDefault="00CD51B0" w:rsidP="00CD51B0">
      <w:pPr>
        <w:numPr>
          <w:ilvl w:val="0"/>
          <w:numId w:val="46"/>
        </w:numPr>
        <w:suppressAutoHyphens/>
        <w:spacing w:after="0"/>
        <w:ind w:right="-360"/>
        <w:contextualSpacing w:val="0"/>
        <w:rPr>
          <w:rFonts w:cs="Arial"/>
        </w:rPr>
      </w:pPr>
      <w:r w:rsidRPr="00975A0F">
        <w:rPr>
          <w:rFonts w:cs="Arial"/>
          <w:b/>
        </w:rPr>
        <w:t>Student Responsibilities and Conduct</w:t>
      </w:r>
      <w:r w:rsidRPr="00975A0F">
        <w:rPr>
          <w:rFonts w:cs="Arial"/>
          <w:bCs/>
        </w:rPr>
        <w:t xml:space="preserve">: </w:t>
      </w:r>
      <w:r w:rsidRPr="00975A0F">
        <w:rPr>
          <w:rFonts w:cs="Arial"/>
        </w:rPr>
        <w:t xml:space="preserve">The work you will do </w:t>
      </w:r>
      <w:proofErr w:type="gramStart"/>
      <w:r w:rsidRPr="00975A0F">
        <w:rPr>
          <w:rFonts w:cs="Arial"/>
        </w:rPr>
        <w:t>in</w:t>
      </w:r>
      <w:proofErr w:type="gramEnd"/>
      <w:r w:rsidRPr="00975A0F">
        <w:rPr>
          <w:rFonts w:cs="Arial"/>
        </w:rPr>
        <w:t xml:space="preserve"> this course is subject to the Student Honor Code. The Honor Code is a commitment to the highest degree of ethical integrity in academic conduct, a commitment that, individually and collectively, the students </w:t>
      </w:r>
      <w:proofErr w:type="gramStart"/>
      <w:r w:rsidRPr="00975A0F">
        <w:rPr>
          <w:rFonts w:cs="Arial"/>
        </w:rPr>
        <w:t>of</w:t>
      </w:r>
      <w:proofErr w:type="gramEnd"/>
      <w:r w:rsidRPr="00975A0F">
        <w:rPr>
          <w:rFonts w:cs="Arial"/>
        </w:rPr>
        <w:t xml:space="preserve"> Wayland Baptist University will not lie, cheat, or plagiarize to gain an academic advantage over fellow students or avoid academic requirements.”  The full text of the Student Code of Honor can be found at </w:t>
      </w:r>
      <w:hyperlink r:id="rId17" w:history="1">
        <w:r w:rsidRPr="00975A0F">
          <w:rPr>
            <w:rStyle w:val="Hyperlink"/>
            <w:rFonts w:cs="Arial"/>
          </w:rPr>
          <w:t>http://</w:t>
        </w:r>
        <w:proofErr w:type="spellStart"/>
        <w:r w:rsidRPr="00975A0F">
          <w:rPr>
            <w:rStyle w:val="Hyperlink"/>
            <w:rFonts w:cs="Arial"/>
          </w:rPr>
          <w:t>www.wbu.edu</w:t>
        </w:r>
        <w:proofErr w:type="spellEnd"/>
        <w:r w:rsidRPr="00975A0F">
          <w:rPr>
            <w:rStyle w:val="Hyperlink"/>
            <w:rFonts w:cs="Arial"/>
          </w:rPr>
          <w:t>/</w:t>
        </w:r>
        <w:proofErr w:type="spellStart"/>
        <w:r w:rsidRPr="00975A0F">
          <w:rPr>
            <w:rStyle w:val="Hyperlink"/>
            <w:rFonts w:cs="Arial"/>
          </w:rPr>
          <w:t>student_life</w:t>
        </w:r>
        <w:proofErr w:type="spellEnd"/>
        <w:r w:rsidRPr="00975A0F">
          <w:rPr>
            <w:rStyle w:val="Hyperlink"/>
            <w:rFonts w:cs="Arial"/>
          </w:rPr>
          <w:t>/</w:t>
        </w:r>
        <w:proofErr w:type="spellStart"/>
        <w:r w:rsidRPr="00975A0F">
          <w:rPr>
            <w:rStyle w:val="Hyperlink"/>
            <w:rFonts w:cs="Arial"/>
          </w:rPr>
          <w:t>student_handbook</w:t>
        </w:r>
        <w:proofErr w:type="spellEnd"/>
        <w:r w:rsidRPr="00975A0F">
          <w:rPr>
            <w:rStyle w:val="Hyperlink"/>
            <w:rFonts w:cs="Arial"/>
          </w:rPr>
          <w:t>/</w:t>
        </w:r>
      </w:hyperlink>
      <w:r w:rsidRPr="00975A0F">
        <w:rPr>
          <w:rFonts w:cs="Arial"/>
        </w:rPr>
        <w:t xml:space="preserve">. All violations of this code will be punished </w:t>
      </w:r>
      <w:r w:rsidRPr="00975A0F">
        <w:rPr>
          <w:rFonts w:cs="Arial"/>
        </w:rPr>
        <w:lastRenderedPageBreak/>
        <w:t>with all the severity permitted by the Code of Student Rights and Responsibilities. Students caught cheating or plagiarizing will be at the very least failed for the entire course.</w:t>
      </w:r>
    </w:p>
    <w:p w14:paraId="5B296865" w14:textId="12B15396" w:rsidR="00CD51B0" w:rsidRDefault="00CD51B0" w:rsidP="00CD51B0">
      <w:pPr>
        <w:numPr>
          <w:ilvl w:val="0"/>
          <w:numId w:val="46"/>
        </w:numPr>
        <w:suppressAutoHyphens/>
        <w:spacing w:after="0"/>
        <w:ind w:right="-360"/>
        <w:contextualSpacing w:val="0"/>
        <w:rPr>
          <w:rFonts w:cs="Arial"/>
        </w:rPr>
      </w:pPr>
      <w:r w:rsidRPr="00975A0F">
        <w:rPr>
          <w:rFonts w:cs="Arial"/>
        </w:rPr>
        <w:t xml:space="preserve">Students </w:t>
      </w:r>
      <w:r w:rsidRPr="00975A0F">
        <w:rPr>
          <w:rFonts w:cs="Arial"/>
          <w:b/>
          <w:bCs/>
          <w:u w:val="single"/>
        </w:rPr>
        <w:t>MUST</w:t>
      </w:r>
      <w:r>
        <w:rPr>
          <w:rFonts w:cs="Arial"/>
        </w:rPr>
        <w:t xml:space="preserve"> submit all Assignments</w:t>
      </w:r>
      <w:r w:rsidRPr="00975A0F">
        <w:rPr>
          <w:rFonts w:cs="Arial"/>
        </w:rPr>
        <w:t xml:space="preserve"> electronically through the </w:t>
      </w:r>
      <w:r w:rsidR="00DB3615">
        <w:rPr>
          <w:rFonts w:cs="Arial"/>
        </w:rPr>
        <w:t>appropriate</w:t>
      </w:r>
      <w:r w:rsidRPr="00975A0F">
        <w:rPr>
          <w:rFonts w:cs="Arial"/>
        </w:rPr>
        <w:t xml:space="preserve"> link per the Instructions on the Course Website and no Assignment will be accepted in any other form</w:t>
      </w:r>
      <w:r w:rsidR="00DB3615">
        <w:rPr>
          <w:rFonts w:cs="Arial"/>
        </w:rPr>
        <w:t xml:space="preserve"> (such as an email attachment)</w:t>
      </w:r>
      <w:r w:rsidRPr="00975A0F">
        <w:rPr>
          <w:rFonts w:cs="Arial"/>
        </w:rPr>
        <w:t xml:space="preserve"> as mandated by University and Course Syllabus rules.</w:t>
      </w:r>
    </w:p>
    <w:p w14:paraId="5E96C5E1" w14:textId="77777777" w:rsidR="00CD51B0" w:rsidRDefault="00CD51B0" w:rsidP="00CD51B0"/>
    <w:p w14:paraId="593224C0" w14:textId="77777777" w:rsidR="00CD51B0" w:rsidRPr="00182992" w:rsidRDefault="00CD51B0" w:rsidP="00CD51B0">
      <w:pPr>
        <w:pStyle w:val="SyllabiBasic"/>
        <w:rPr>
          <w:b/>
          <w:vanish/>
          <w:specVanish/>
        </w:rPr>
      </w:pPr>
      <w:r>
        <w:rPr>
          <w:b/>
        </w:rPr>
        <w:t>Etiquette</w:t>
      </w:r>
    </w:p>
    <w:p w14:paraId="73B8B5AF" w14:textId="31A14CA5" w:rsidR="00CD51B0" w:rsidRDefault="00CD51B0" w:rsidP="00CD51B0">
      <w:r w:rsidRPr="00182992">
        <w:rPr>
          <w:b/>
        </w:rPr>
        <w:t>:</w:t>
      </w:r>
      <w:r w:rsidRPr="00182992">
        <w:rPr>
          <w:color w:val="000000"/>
          <w:sz w:val="24"/>
          <w:szCs w:val="24"/>
        </w:rPr>
        <w:t xml:space="preserve"> </w:t>
      </w:r>
      <w:r w:rsidRPr="00844652">
        <w:rPr>
          <w:rFonts w:cs="Arial"/>
        </w:rPr>
        <w:t xml:space="preserve">The study of history is important and deserves respect from both the Professor and from Students. Everyone has an obligation to cultivate an environment for learning that enhances the ability to pursue </w:t>
      </w:r>
      <w:r w:rsidR="00514F2F" w:rsidRPr="00844652">
        <w:rPr>
          <w:rFonts w:cs="Arial"/>
        </w:rPr>
        <w:t>a</w:t>
      </w:r>
      <w:r w:rsidRPr="00844652">
        <w:rPr>
          <w:rFonts w:cs="Arial"/>
        </w:rPr>
        <w:t xml:space="preserve"> shared interest in history. Respect for one another and for their ideas and values are essential for a strong community </w:t>
      </w:r>
      <w:r>
        <w:rPr>
          <w:rFonts w:cs="Arial"/>
        </w:rPr>
        <w:t xml:space="preserve">and for us to interact in the way necessary to fully understand the story of mankind---which is what the study of </w:t>
      </w:r>
      <w:r w:rsidRPr="00844652">
        <w:rPr>
          <w:rFonts w:cs="Arial"/>
        </w:rPr>
        <w:t>history</w:t>
      </w:r>
      <w:r>
        <w:rPr>
          <w:rFonts w:cs="Arial"/>
        </w:rPr>
        <w:t xml:space="preserve"> is really all about anyway</w:t>
      </w:r>
      <w:r w:rsidRPr="00844652">
        <w:rPr>
          <w:rFonts w:cs="Arial"/>
        </w:rPr>
        <w:t xml:space="preserve">. Respectful students bring a strong work ethic to the course and are expected to log-on to the class regularly, be prepared for each class, and be attentive to discussions and online chats. A shared respect for one another is essential to </w:t>
      </w:r>
      <w:r w:rsidR="00514F2F" w:rsidRPr="00844652">
        <w:rPr>
          <w:rFonts w:cs="Arial"/>
        </w:rPr>
        <w:t>academic</w:t>
      </w:r>
      <w:r w:rsidRPr="00844652">
        <w:rPr>
          <w:rFonts w:cs="Arial"/>
        </w:rPr>
        <w:t xml:space="preserve"> integrity and a comfortable learning environment. Everyone must do their part to maintain a climate of openness and civility that encourages and honors intellectual achievement. If you need to review the standard for Net Etiquette rules, see the </w:t>
      </w:r>
      <w:hyperlink r:id="rId18" w:tgtFrame="_blank" w:history="1">
        <w:r w:rsidRPr="00BC169E">
          <w:rPr>
            <w:rStyle w:val="Hyperlink"/>
            <w:rFonts w:eastAsia="Times New Roman" w:cs="Arial"/>
          </w:rPr>
          <w:t>Netiquette Rules</w:t>
        </w:r>
      </w:hyperlink>
      <w:r w:rsidRPr="00844652">
        <w:rPr>
          <w:rFonts w:cs="Arial"/>
        </w:rPr>
        <w:t xml:space="preserve"> for more information.</w:t>
      </w:r>
    </w:p>
    <w:p w14:paraId="101EF5E9" w14:textId="77777777" w:rsidR="00CD51B0" w:rsidRPr="00BC169E" w:rsidRDefault="00CD51B0" w:rsidP="00CD51B0">
      <w:pPr>
        <w:pStyle w:val="SyllabiBasic"/>
        <w:rPr>
          <w:rFonts w:cs="Calibri"/>
          <w:b/>
          <w:vanish/>
          <w:specVanish/>
        </w:rPr>
      </w:pPr>
      <w:r>
        <w:rPr>
          <w:b/>
        </w:rPr>
        <w:t>Teaching &amp; Learning Strategy</w:t>
      </w:r>
    </w:p>
    <w:p w14:paraId="0ECC9E86" w14:textId="57119FDB" w:rsidR="00CD51B0" w:rsidRPr="000D1D4B" w:rsidRDefault="00CD51B0" w:rsidP="00CD51B0">
      <w:pPr>
        <w:pStyle w:val="NormalWeb"/>
        <w:spacing w:after="30"/>
        <w:rPr>
          <w:rFonts w:ascii="Calibri" w:hAnsi="Calibri" w:cs="Calibri"/>
          <w:sz w:val="22"/>
          <w:szCs w:val="22"/>
        </w:rPr>
      </w:pPr>
      <w:r w:rsidRPr="00BC169E">
        <w:rPr>
          <w:rFonts w:ascii="Calibri" w:hAnsi="Calibri" w:cs="Calibri"/>
          <w:b/>
          <w:sz w:val="22"/>
          <w:szCs w:val="22"/>
        </w:rPr>
        <w:t>:</w:t>
      </w:r>
      <w:r w:rsidRPr="00BC169E">
        <w:rPr>
          <w:rFonts w:ascii="Calibri" w:hAnsi="Calibri" w:cs="Calibri"/>
          <w:color w:val="000000"/>
          <w:sz w:val="22"/>
          <w:szCs w:val="22"/>
        </w:rPr>
        <w:t xml:space="preserve"> </w:t>
      </w:r>
      <w:r w:rsidRPr="00BC169E">
        <w:rPr>
          <w:rFonts w:ascii="Calibri" w:hAnsi="Calibri" w:cs="Calibri"/>
          <w:sz w:val="22"/>
          <w:szCs w:val="22"/>
        </w:rPr>
        <w:t xml:space="preserve">The class is approached as an on-line instruction tool to learn about a historical topic in-depth. The course is designed to be completed during the NEW fast-paced 8-week term.  A student should expect to schedule, on average, approximately 20-25 hours per week to accomplish the assignments required in this course and reading material of 200-300 pages per week. It is recommended for the student to block out time in your day planner every day </w:t>
      </w:r>
      <w:r w:rsidR="00514F2F" w:rsidRPr="00BC169E">
        <w:rPr>
          <w:rFonts w:ascii="Calibri" w:hAnsi="Calibri" w:cs="Calibri"/>
          <w:sz w:val="22"/>
          <w:szCs w:val="22"/>
        </w:rPr>
        <w:t>to complete</w:t>
      </w:r>
      <w:r w:rsidRPr="00BC169E">
        <w:rPr>
          <w:rFonts w:ascii="Calibri" w:hAnsi="Calibri" w:cs="Calibri"/>
          <w:sz w:val="22"/>
          <w:szCs w:val="22"/>
        </w:rPr>
        <w:t xml:space="preserve"> reading, reviewing Internet sources, and course work, just as you would do if you were on campus. Remember, it is </w:t>
      </w:r>
      <w:r>
        <w:rPr>
          <w:rFonts w:ascii="Calibri" w:hAnsi="Calibri" w:cs="Calibri"/>
          <w:sz w:val="22"/>
          <w:szCs w:val="22"/>
        </w:rPr>
        <w:t>an upper-division course</w:t>
      </w:r>
      <w:r w:rsidRPr="00BC169E">
        <w:rPr>
          <w:rFonts w:ascii="Calibri" w:hAnsi="Calibri" w:cs="Calibri"/>
          <w:sz w:val="22"/>
          <w:szCs w:val="22"/>
        </w:rPr>
        <w:t>, and without a face-to-face environment, you shoulder a heavier burden.  But I am always here to help.</w:t>
      </w:r>
      <w:r w:rsidRPr="00BC169E">
        <w:rPr>
          <w:rFonts w:ascii="Calibri" w:hAnsi="Calibri" w:cs="Calibri"/>
          <w:sz w:val="22"/>
          <w:szCs w:val="22"/>
        </w:rPr>
        <w:br/>
      </w:r>
      <w:r w:rsidRPr="00BC169E">
        <w:rPr>
          <w:rFonts w:ascii="Calibri" w:hAnsi="Calibri" w:cs="Calibri"/>
          <w:sz w:val="22"/>
          <w:szCs w:val="22"/>
        </w:rPr>
        <w:br/>
        <w:t xml:space="preserve">This course stresses interaction between the </w:t>
      </w:r>
      <w:r w:rsidR="00514F2F" w:rsidRPr="00BC169E">
        <w:rPr>
          <w:rFonts w:ascii="Calibri" w:hAnsi="Calibri" w:cs="Calibri"/>
          <w:sz w:val="22"/>
          <w:szCs w:val="22"/>
        </w:rPr>
        <w:t>students,</w:t>
      </w:r>
      <w:r w:rsidRPr="00BC169E">
        <w:rPr>
          <w:rFonts w:ascii="Calibri" w:hAnsi="Calibri" w:cs="Calibri"/>
          <w:sz w:val="22"/>
          <w:szCs w:val="22"/>
        </w:rPr>
        <w:t xml:space="preserve"> emphasizing their ability to teach themselves in a form known as the Socratic Method.  The class is designed with textbook readings and supportive readings and primary documents on Internet sites to support the historical material.  Students should view and/or print off the class syllabus and calendar regularly to keep track of assignments. In addition, students should regularly check their course e-mail for notices about any changes in the course or content materials. Participation in this course is crucial to success. </w:t>
      </w:r>
      <w:r w:rsidRPr="00BC169E">
        <w:rPr>
          <w:rFonts w:ascii="Calibri" w:hAnsi="Calibri" w:cs="Calibri"/>
          <w:sz w:val="22"/>
          <w:szCs w:val="22"/>
        </w:rPr>
        <w:br/>
      </w:r>
      <w:r w:rsidRPr="00BC169E">
        <w:rPr>
          <w:rFonts w:ascii="Calibri" w:hAnsi="Calibri" w:cs="Calibri"/>
          <w:sz w:val="22"/>
          <w:szCs w:val="22"/>
        </w:rPr>
        <w:br/>
        <w:t>Since this course is offered as an online class, individualized learning is the key. Your ability to read the assigned material and learn on your own to identify major theses and link material together into a comprehensive understanding. Doctor Powell is available by email, and chat room to discuss in-depth any material you do not understand or struggle with, but the burden of learning falls primarily upon the individual student.</w:t>
      </w:r>
      <w:r>
        <w:rPr>
          <w:rFonts w:ascii="Calibri" w:hAnsi="Calibri" w:cs="Calibri"/>
          <w:sz w:val="22"/>
          <w:szCs w:val="22"/>
        </w:rPr>
        <w:br/>
      </w:r>
    </w:p>
    <w:p w14:paraId="5AEA3AF8" w14:textId="1FB6C853" w:rsidR="00CD51B0" w:rsidRDefault="00CD51B0" w:rsidP="00CD51B0">
      <w:r>
        <w:rPr>
          <w:rStyle w:val="Strong"/>
        </w:rPr>
        <w:t>Copyright © 1992-202</w:t>
      </w:r>
      <w:r w:rsidR="006B24FF">
        <w:rPr>
          <w:rStyle w:val="Strong"/>
        </w:rPr>
        <w:t>6</w:t>
      </w:r>
      <w:r>
        <w:rPr>
          <w:rStyle w:val="Strong"/>
        </w:rPr>
        <w:t xml:space="preserve"> by Doctor James Powell</w:t>
      </w:r>
      <w:r>
        <w:b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sidRPr="00AD06A3">
        <w:t xml:space="preserve"> </w:t>
      </w:r>
    </w:p>
    <w:p w14:paraId="66E51016" w14:textId="77777777" w:rsidR="00CD51B0" w:rsidRPr="00182992" w:rsidRDefault="00CD51B0" w:rsidP="00CD51B0">
      <w:pPr>
        <w:pStyle w:val="SyllabiBasic"/>
        <w:rPr>
          <w:b/>
          <w:vanish/>
          <w:specVanish/>
        </w:rPr>
      </w:pPr>
      <w:r>
        <w:rPr>
          <w:b/>
        </w:rPr>
        <w:t>Where do I Begin?</w:t>
      </w:r>
    </w:p>
    <w:p w14:paraId="7CA70D95" w14:textId="77777777" w:rsidR="00CD51B0" w:rsidRPr="00276BB2" w:rsidRDefault="00CD51B0" w:rsidP="00CD51B0">
      <w:pPr>
        <w:rPr>
          <w:rFonts w:cs="Calibri"/>
        </w:rPr>
      </w:pPr>
      <w:r w:rsidRPr="00182992">
        <w:rPr>
          <w:b/>
        </w:rPr>
        <w:t>:</w:t>
      </w:r>
      <w:r w:rsidRPr="00182992">
        <w:rPr>
          <w:color w:val="000000"/>
          <w:sz w:val="24"/>
          <w:szCs w:val="24"/>
        </w:rPr>
        <w:t xml:space="preserve"> </w:t>
      </w:r>
      <w:r w:rsidRPr="00AD06A3">
        <w:rPr>
          <w:rStyle w:val="Strong"/>
          <w:rFonts w:cs="Calibri"/>
          <w:b w:val="0"/>
          <w:bCs w:val="0"/>
        </w:rPr>
        <w:t xml:space="preserve">Go to the Course Webpage on </w:t>
      </w:r>
      <w:proofErr w:type="spellStart"/>
      <w:r w:rsidRPr="00AD06A3">
        <w:rPr>
          <w:rStyle w:val="Strong"/>
          <w:rFonts w:cs="Calibri"/>
          <w:b w:val="0"/>
          <w:bCs w:val="0"/>
        </w:rPr>
        <w:t>WBU</w:t>
      </w:r>
      <w:r>
        <w:rPr>
          <w:rStyle w:val="Strong"/>
          <w:rFonts w:cs="Calibri"/>
          <w:b w:val="0"/>
          <w:bCs w:val="0"/>
        </w:rPr>
        <w:t>online</w:t>
      </w:r>
      <w:proofErr w:type="spellEnd"/>
      <w:r>
        <w:rPr>
          <w:rStyle w:val="Strong"/>
          <w:rFonts w:cs="Calibri"/>
          <w:b w:val="0"/>
          <w:bCs w:val="0"/>
        </w:rPr>
        <w:t xml:space="preserve"> (Blackboard) </w:t>
      </w:r>
      <w:r w:rsidRPr="00AD06A3">
        <w:rPr>
          <w:rStyle w:val="Strong"/>
          <w:rFonts w:cs="Calibri"/>
          <w:b w:val="0"/>
          <w:bCs w:val="0"/>
        </w:rPr>
        <w:t>and select the "</w:t>
      </w:r>
      <w:r w:rsidRPr="00AD06A3">
        <w:rPr>
          <w:rStyle w:val="Strong"/>
          <w:rFonts w:cs="Calibri"/>
          <w:b w:val="0"/>
          <w:bCs w:val="0"/>
          <w:i/>
          <w:iCs/>
        </w:rPr>
        <w:t>Course Info</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r>
      <w:r w:rsidRPr="00276BB2">
        <w:rPr>
          <w:rFonts w:cs="Calibri"/>
        </w:rPr>
        <w:lastRenderedPageBreak/>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2FC0F50E" w14:textId="77777777" w:rsidR="00CD51B0" w:rsidRDefault="00CD51B0" w:rsidP="00CD51B0">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w:t>
      </w:r>
      <w:r>
        <w:rPr>
          <w:rStyle w:val="Strong"/>
          <w:rFonts w:ascii="Calibri" w:hAnsi="Calibri" w:cs="Calibri"/>
          <w:sz w:val="22"/>
          <w:szCs w:val="22"/>
        </w:rPr>
        <w:t xml:space="preserve">ONLY </w:t>
      </w:r>
      <w:r w:rsidRPr="00276BB2">
        <w:rPr>
          <w:rStyle w:val="Strong"/>
          <w:rFonts w:ascii="Calibri" w:hAnsi="Calibri" w:cs="Calibri"/>
          <w:sz w:val="22"/>
          <w:szCs w:val="22"/>
        </w:rPr>
        <w:t xml:space="preserve">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w:t>
      </w:r>
      <w:r>
        <w:rPr>
          <w:rStyle w:val="Strong"/>
          <w:rFonts w:ascii="Calibri" w:hAnsi="Calibri" w:cs="Calibri"/>
          <w:sz w:val="22"/>
          <w:szCs w:val="22"/>
        </w:rPr>
        <w:t xml:space="preserve">extraordinary </w:t>
      </w:r>
      <w:r w:rsidRPr="00276BB2">
        <w:rPr>
          <w:rStyle w:val="Strong"/>
          <w:rFonts w:ascii="Calibri" w:hAnsi="Calibri" w:cs="Calibri"/>
          <w:sz w:val="22"/>
          <w:szCs w:val="22"/>
        </w:rPr>
        <w:t xml:space="preserve">circumstances </w:t>
      </w:r>
      <w:proofErr w:type="gramStart"/>
      <w:r w:rsidRPr="00276BB2">
        <w:rPr>
          <w:rStyle w:val="Strong"/>
          <w:rFonts w:ascii="Calibri" w:hAnsi="Calibri" w:cs="Calibri"/>
          <w:sz w:val="22"/>
          <w:szCs w:val="22"/>
        </w:rPr>
        <w:t>warrant</w:t>
      </w:r>
      <w:proofErr w:type="gramEnd"/>
      <w:r w:rsidRPr="00276BB2">
        <w:rPr>
          <w:rStyle w:val="Strong"/>
          <w:rFonts w:ascii="Calibri" w:hAnsi="Calibri" w:cs="Calibri"/>
          <w:sz w:val="22"/>
          <w:szCs w:val="22"/>
        </w:rPr>
        <w:t>.</w:t>
      </w:r>
    </w:p>
    <w:p w14:paraId="1885F188" w14:textId="77777777" w:rsidR="00CD51B0" w:rsidRPr="00276BB2" w:rsidRDefault="00CD51B0" w:rsidP="00CD51B0">
      <w:pPr>
        <w:pStyle w:val="NormalWeb"/>
        <w:rPr>
          <w:rStyle w:val="Strong"/>
          <w:rFonts w:ascii="Calibri" w:hAnsi="Calibri" w:cs="Calibri"/>
          <w:sz w:val="22"/>
          <w:szCs w:val="22"/>
        </w:rPr>
      </w:pPr>
    </w:p>
    <w:p w14:paraId="658FA0E8" w14:textId="77777777" w:rsidR="00CD51B0" w:rsidRPr="00182992" w:rsidRDefault="00CD51B0" w:rsidP="00CD51B0">
      <w:pPr>
        <w:rPr>
          <w:b/>
          <w:vanish/>
          <w:specVanish/>
        </w:rPr>
      </w:pPr>
      <w:r>
        <w:rPr>
          <w:b/>
        </w:rPr>
        <w:t>Are there Proctored Exams or not?</w:t>
      </w:r>
    </w:p>
    <w:p w14:paraId="521CCE74" w14:textId="77777777" w:rsidR="00CD51B0" w:rsidRDefault="00CD51B0" w:rsidP="00CD51B0">
      <w:r w:rsidRPr="00182992">
        <w:rPr>
          <w:b/>
        </w:rPr>
        <w:t>:</w:t>
      </w:r>
      <w:r w:rsidRPr="00182992">
        <w:rPr>
          <w:color w:val="000000"/>
          <w:sz w:val="24"/>
          <w:szCs w:val="24"/>
        </w:rPr>
        <w:t xml:space="preserve"> </w:t>
      </w:r>
      <w:r w:rsidRPr="00276BB2">
        <w:rPr>
          <w:rFonts w:cs="Calibri"/>
          <w:u w:val="single"/>
        </w:rPr>
        <w:t>No proctor</w:t>
      </w:r>
      <w:r w:rsidRPr="00276BB2">
        <w:rPr>
          <w:rFonts w:cs="Calibri"/>
        </w:rPr>
        <w:t xml:space="preserve"> is necessary as all Exams are completed Online.  Tests are scheduled on the calendar to begin at </w:t>
      </w:r>
      <w:r>
        <w:rPr>
          <w:rFonts w:cs="Calibri"/>
        </w:rPr>
        <w:t>0</w:t>
      </w:r>
      <w:r w:rsidRPr="00276BB2">
        <w:rPr>
          <w:rFonts w:cs="Calibri"/>
        </w:rPr>
        <w:t>00</w:t>
      </w:r>
      <w:r>
        <w:rPr>
          <w:rFonts w:cs="Calibri"/>
        </w:rPr>
        <w:t>1</w:t>
      </w:r>
      <w:r w:rsidRPr="00276BB2">
        <w:rPr>
          <w:rFonts w:cs="Calibri"/>
        </w:rPr>
        <w:t>/12:0</w:t>
      </w:r>
      <w:r>
        <w:rPr>
          <w:rFonts w:cs="Calibri"/>
        </w:rPr>
        <w:t>1</w:t>
      </w:r>
      <w:r w:rsidRPr="00276BB2">
        <w:rPr>
          <w:rFonts w:cs="Calibri"/>
        </w:rPr>
        <w:t xml:space="preserve"> </w:t>
      </w:r>
      <w:r>
        <w:rPr>
          <w:rFonts w:cs="Calibri"/>
        </w:rPr>
        <w:t>a</w:t>
      </w:r>
      <w:r w:rsidRPr="00276BB2">
        <w:rPr>
          <w:rFonts w:cs="Calibri"/>
        </w:rPr>
        <w:t>.m. Noon on the date listed (usually Friday) and ending at 2355/11:55 p.m. Midnight (usually Monday) per the calendar</w:t>
      </w:r>
      <w:r>
        <w:rPr>
          <w:rFonts w:cs="Calibri"/>
        </w:rPr>
        <w:t xml:space="preserve"> </w:t>
      </w:r>
      <w:r w:rsidRPr="00B632E7">
        <w:rPr>
          <w:rFonts w:eastAsia="Times New Roman" w:cs="Arial"/>
        </w:rPr>
        <w:t>and all times refer to the appropriate seasonal CT (Central Time)</w:t>
      </w:r>
      <w:r>
        <w:rPr>
          <w:rFonts w:eastAsia="Times New Roman" w:cs="Arial"/>
        </w:rPr>
        <w:t>/WBU Plainview time</w:t>
      </w:r>
      <w:r w:rsidRPr="00B632E7">
        <w:rPr>
          <w:rFonts w:eastAsia="Times New Roman" w:cs="Arial"/>
        </w:rPr>
        <w:t xml:space="preserve">. </w:t>
      </w:r>
      <w:r w:rsidRPr="00276BB2">
        <w:rPr>
          <w:rFonts w:cs="Calibri"/>
        </w:rPr>
        <w:t xml:space="preserve"> Some general thoughts on taking these Online Exams are in order.  First, read the Instructions carefully.  I have had students who overlooked the requirements by failing to read the Instructions on the Exams and thus devastated their grade.  Next, you must treat this as if it was being taken in a classroom setting, with no outside support being used.  I do not mind if you refer to the textbooks or any of your notes or research but avoid trying to "look-up" the answers and be especially WARY of plagiarizing what you are reading from the books as you take an Exam.  That is </w:t>
      </w:r>
      <w:proofErr w:type="gramStart"/>
      <w:r w:rsidRPr="00276BB2">
        <w:rPr>
          <w:rFonts w:cs="Calibri"/>
        </w:rPr>
        <w:t>really easy</w:t>
      </w:r>
      <w:proofErr w:type="gramEnd"/>
      <w:r w:rsidRPr="00276BB2">
        <w:rPr>
          <w:rFonts w:cs="Calibri"/>
        </w:rPr>
        <w:t xml:space="preserve"> to do, so take your time, think through the question, glance at anything you need to refresh in your memory, and then calmly sit down and type a response that addresses each item that is mentioned in the original question.  Let the questions guide your answers is another way to think of it.  NEVER, try to take an Exam if Thunderstorms are in the area or if you are expecting company or might have any other distraction </w:t>
      </w:r>
      <w:proofErr w:type="gramStart"/>
      <w:r w:rsidRPr="00276BB2">
        <w:rPr>
          <w:rFonts w:cs="Calibri"/>
        </w:rPr>
        <w:t>enter into</w:t>
      </w:r>
      <w:proofErr w:type="gramEnd"/>
      <w:r w:rsidRPr="00276BB2">
        <w:rPr>
          <w:rFonts w:cs="Calibri"/>
        </w:rPr>
        <w:t xml:space="preserve"> the "quiet zone" you have set up for this Exam.  For your own sake, I would not answer your door, turn off all telephones, banish your spouse, children or significant others while testing, and focus entirely upon the Exam so that you will submit your best work.  </w:t>
      </w:r>
    </w:p>
    <w:p w14:paraId="362920BE" w14:textId="77777777" w:rsidR="00CD51B0" w:rsidRPr="00BC169E" w:rsidRDefault="00CD51B0" w:rsidP="00CD51B0">
      <w:pPr>
        <w:pStyle w:val="SyllabiBasic"/>
        <w:rPr>
          <w:rFonts w:cs="Calibri"/>
          <w:b/>
          <w:vanish/>
          <w:specVanish/>
        </w:rPr>
      </w:pPr>
      <w:r>
        <w:rPr>
          <w:b/>
        </w:rPr>
        <w:t>Submission of ALL Assignments</w:t>
      </w:r>
    </w:p>
    <w:p w14:paraId="62D9E260" w14:textId="3AE77F9E" w:rsidR="00CD51B0" w:rsidRDefault="00CD51B0" w:rsidP="00CD51B0">
      <w:pPr>
        <w:pStyle w:val="NormalWeb"/>
        <w:rPr>
          <w:rFonts w:ascii="Calibri" w:hAnsi="Calibri" w:cs="Calibri"/>
          <w:sz w:val="22"/>
          <w:szCs w:val="22"/>
        </w:rPr>
      </w:pPr>
      <w:r w:rsidRPr="00BC169E">
        <w:rPr>
          <w:rFonts w:ascii="Calibri" w:hAnsi="Calibri" w:cs="Calibri"/>
          <w:b/>
          <w:sz w:val="22"/>
          <w:szCs w:val="22"/>
        </w:rPr>
        <w:t>:</w:t>
      </w:r>
      <w:r w:rsidRPr="00BC169E">
        <w:rPr>
          <w:rFonts w:ascii="Calibri" w:hAnsi="Calibri" w:cs="Calibri"/>
          <w:color w:val="000000"/>
          <w:sz w:val="22"/>
          <w:szCs w:val="22"/>
        </w:rPr>
        <w:t xml:space="preserve"> </w:t>
      </w:r>
      <w:r w:rsidRPr="00BC169E">
        <w:rPr>
          <w:rFonts w:ascii="Calibri" w:hAnsi="Calibri" w:cs="Calibri"/>
          <w:sz w:val="22"/>
          <w:szCs w:val="22"/>
        </w:rPr>
        <w:t xml:space="preserve">Students </w:t>
      </w:r>
      <w:r w:rsidRPr="00BC169E">
        <w:rPr>
          <w:rFonts w:ascii="Calibri" w:hAnsi="Calibri" w:cs="Calibri"/>
          <w:b/>
          <w:bCs/>
          <w:sz w:val="22"/>
          <w:szCs w:val="22"/>
          <w:u w:val="single"/>
        </w:rPr>
        <w:t>MUST</w:t>
      </w:r>
      <w:r w:rsidRPr="00BC169E">
        <w:rPr>
          <w:rFonts w:ascii="Calibri" w:hAnsi="Calibri" w:cs="Calibri"/>
          <w:sz w:val="22"/>
          <w:szCs w:val="22"/>
        </w:rPr>
        <w:t xml:space="preserve"> submit ALL Assignments and Exams/Quizzes electronically </w:t>
      </w:r>
      <w:proofErr w:type="gramStart"/>
      <w:r w:rsidRPr="00BC169E">
        <w:rPr>
          <w:rFonts w:ascii="Calibri" w:hAnsi="Calibri" w:cs="Calibri"/>
          <w:sz w:val="22"/>
          <w:szCs w:val="22"/>
        </w:rPr>
        <w:t>per</w:t>
      </w:r>
      <w:proofErr w:type="gramEnd"/>
      <w:r w:rsidRPr="00BC169E">
        <w:rPr>
          <w:rFonts w:ascii="Calibri" w:hAnsi="Calibri" w:cs="Calibri"/>
          <w:sz w:val="22"/>
          <w:szCs w:val="22"/>
        </w:rPr>
        <w:t xml:space="preserve"> the appropriate Instructions on the Course Website and no Assignments will be accepted in any other form</w:t>
      </w:r>
      <w:r w:rsidR="00DB3615" w:rsidRPr="00DB3615">
        <w:rPr>
          <w:rFonts w:ascii="Calibri" w:hAnsi="Calibri" w:cs="Calibri"/>
          <w:sz w:val="22"/>
          <w:szCs w:val="22"/>
        </w:rPr>
        <w:t xml:space="preserve"> (such as an email </w:t>
      </w:r>
      <w:proofErr w:type="gramStart"/>
      <w:r w:rsidR="00DB3615" w:rsidRPr="00DB3615">
        <w:rPr>
          <w:rFonts w:ascii="Calibri" w:hAnsi="Calibri" w:cs="Calibri"/>
          <w:sz w:val="22"/>
          <w:szCs w:val="22"/>
        </w:rPr>
        <w:t xml:space="preserve">attachment) </w:t>
      </w:r>
      <w:r w:rsidRPr="00BC169E">
        <w:rPr>
          <w:rFonts w:ascii="Calibri" w:hAnsi="Calibri" w:cs="Calibri"/>
          <w:sz w:val="22"/>
          <w:szCs w:val="22"/>
        </w:rPr>
        <w:t xml:space="preserve"> as</w:t>
      </w:r>
      <w:proofErr w:type="gramEnd"/>
      <w:r w:rsidRPr="00BC169E">
        <w:rPr>
          <w:rFonts w:ascii="Calibri" w:hAnsi="Calibri" w:cs="Calibri"/>
          <w:sz w:val="22"/>
          <w:szCs w:val="22"/>
        </w:rPr>
        <w:t xml:space="preserve"> mandated by University and Course Syllabus rules.</w:t>
      </w:r>
    </w:p>
    <w:p w14:paraId="5BCE7668" w14:textId="77777777" w:rsidR="00CD51B0" w:rsidRPr="00BC169E" w:rsidRDefault="00CD51B0" w:rsidP="00CD51B0">
      <w:pPr>
        <w:pStyle w:val="NormalWeb"/>
        <w:rPr>
          <w:rFonts w:ascii="Calibri" w:hAnsi="Calibri" w:cs="Calibri"/>
          <w:sz w:val="22"/>
          <w:szCs w:val="22"/>
        </w:rPr>
      </w:pPr>
    </w:p>
    <w:p w14:paraId="1AA16573" w14:textId="77777777" w:rsidR="00CD51B0" w:rsidRPr="00C36AE8" w:rsidRDefault="00CD51B0" w:rsidP="00CD51B0">
      <w:pPr>
        <w:rPr>
          <w:rFonts w:cs="Calibri"/>
          <w:b/>
          <w:vanish/>
          <w:specVanish/>
        </w:rPr>
      </w:pPr>
      <w:r>
        <w:rPr>
          <w:b/>
        </w:rPr>
        <w:t>Computer Requirements – Have a Back-up Plan</w:t>
      </w:r>
    </w:p>
    <w:p w14:paraId="3CBDB54F" w14:textId="77777777" w:rsidR="00CD51B0" w:rsidRDefault="00CD51B0" w:rsidP="00CD51B0">
      <w:pPr>
        <w:rPr>
          <w:rFonts w:cs="Calibri"/>
          <w:bCs/>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9"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20"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54E16AF2" w14:textId="1A284139" w:rsidR="00CD51B0" w:rsidRPr="00570B02" w:rsidRDefault="00CD51B0" w:rsidP="00CD51B0">
      <w:pPr>
        <w:pStyle w:val="SyllabiBasic"/>
        <w:rPr>
          <w:b/>
          <w:vanish/>
          <w:sz w:val="32"/>
          <w:szCs w:val="32"/>
          <w:specVanish/>
        </w:rPr>
      </w:pPr>
      <w:r>
        <w:rPr>
          <w:b/>
          <w:sz w:val="32"/>
          <w:szCs w:val="32"/>
        </w:rPr>
        <w:t>COURSE SCHEDULE --</w:t>
      </w:r>
      <w:r w:rsidRPr="00570B02">
        <w:rPr>
          <w:b/>
          <w:sz w:val="32"/>
          <w:szCs w:val="32"/>
        </w:rPr>
        <w:t xml:space="preserve"> </w:t>
      </w:r>
      <w:r w:rsidRPr="00570B02">
        <w:rPr>
          <w:rFonts w:eastAsia="Times New Roman" w:cs="Arial"/>
          <w:b/>
          <w:bCs/>
          <w:sz w:val="32"/>
          <w:szCs w:val="32"/>
        </w:rPr>
        <w:t xml:space="preserve">HIST </w:t>
      </w:r>
      <w:r>
        <w:rPr>
          <w:rFonts w:eastAsia="Times New Roman" w:cs="Arial"/>
          <w:b/>
          <w:bCs/>
          <w:sz w:val="32"/>
          <w:szCs w:val="32"/>
        </w:rPr>
        <w:t>3330</w:t>
      </w:r>
      <w:r w:rsidRPr="00570B02">
        <w:rPr>
          <w:rFonts w:eastAsia="Times New Roman" w:cs="Arial"/>
          <w:b/>
          <w:bCs/>
          <w:sz w:val="32"/>
          <w:szCs w:val="32"/>
        </w:rPr>
        <w:t> </w:t>
      </w:r>
      <w:r>
        <w:rPr>
          <w:rFonts w:eastAsia="Times New Roman" w:cs="Arial"/>
          <w:b/>
          <w:bCs/>
          <w:sz w:val="32"/>
          <w:szCs w:val="32"/>
        </w:rPr>
        <w:t>–</w:t>
      </w:r>
      <w:r w:rsidRPr="00570B02">
        <w:rPr>
          <w:rFonts w:eastAsia="Times New Roman" w:cs="Arial"/>
          <w:b/>
          <w:bCs/>
          <w:sz w:val="32"/>
          <w:szCs w:val="32"/>
        </w:rPr>
        <w:t> </w:t>
      </w:r>
      <w:r w:rsidR="00504ED9">
        <w:rPr>
          <w:rFonts w:eastAsia="Times New Roman" w:cs="Arial"/>
          <w:b/>
          <w:bCs/>
          <w:sz w:val="32"/>
          <w:szCs w:val="32"/>
        </w:rPr>
        <w:t>Summer 2026</w:t>
      </w:r>
    </w:p>
    <w:p w14:paraId="66D0982F" w14:textId="77777777" w:rsidR="00CD51B0" w:rsidRPr="00570B02" w:rsidRDefault="00CD51B0" w:rsidP="00CD51B0">
      <w:pPr>
        <w:spacing w:before="100" w:beforeAutospacing="1" w:after="100" w:afterAutospacing="1"/>
        <w:rPr>
          <w:rFonts w:eastAsia="Times New Roman"/>
          <w:sz w:val="32"/>
          <w:szCs w:val="32"/>
        </w:rPr>
      </w:pPr>
      <w:r w:rsidRPr="00570B02">
        <w:rPr>
          <w:b/>
          <w:sz w:val="32"/>
          <w:szCs w:val="32"/>
        </w:rPr>
        <w:t>:</w:t>
      </w:r>
      <w:r w:rsidRPr="00570B02">
        <w:rPr>
          <w:color w:val="000000"/>
          <w:sz w:val="32"/>
          <w:szCs w:val="32"/>
        </w:rPr>
        <w:t xml:space="preserve"> </w:t>
      </w:r>
    </w:p>
    <w:p w14:paraId="6B6B2DD8" w14:textId="5C438CF7" w:rsidR="00CD51B0" w:rsidRDefault="00CD51B0" w:rsidP="00CD51B0">
      <w:pPr>
        <w:spacing w:before="100" w:beforeAutospacing="1" w:after="100" w:afterAutospacing="1"/>
        <w:contextualSpacing w:val="0"/>
        <w:rPr>
          <w:rFonts w:cstheme="minorHAnsi"/>
        </w:rPr>
      </w:pPr>
      <w:r w:rsidRPr="000D1D4B">
        <w:rPr>
          <w:rFonts w:cstheme="minorHAnsi"/>
          <w:b/>
          <w:bCs/>
        </w:rPr>
        <w:t>Assignments: </w:t>
      </w:r>
      <w:r w:rsidRPr="000D1D4B">
        <w:rPr>
          <w:rFonts w:cstheme="minorHAnsi"/>
        </w:rPr>
        <w:t xml:space="preserve">Unless otherwise noted, all assignments are due before </w:t>
      </w:r>
      <w:r>
        <w:rPr>
          <w:rFonts w:cstheme="minorHAnsi"/>
        </w:rPr>
        <w:t>2359/</w:t>
      </w:r>
      <w:r w:rsidRPr="000D1D4B">
        <w:rPr>
          <w:rFonts w:cstheme="minorHAnsi"/>
        </w:rPr>
        <w:t>11:59 p.m. (just prior to Midnight) Central Time (CT)/WBU Plainview time on the final date listed.  All dates refer to the 202</w:t>
      </w:r>
      <w:r w:rsidR="00504ED9">
        <w:rPr>
          <w:rFonts w:cstheme="minorHAnsi"/>
        </w:rPr>
        <w:t>6</w:t>
      </w:r>
      <w:r w:rsidRPr="000D1D4B">
        <w:rPr>
          <w:rFonts w:cstheme="minorHAnsi"/>
        </w:rPr>
        <w:t xml:space="preserve"> </w:t>
      </w:r>
      <w:r w:rsidRPr="000D1D4B">
        <w:rPr>
          <w:rFonts w:cstheme="minorHAnsi"/>
        </w:rPr>
        <w:lastRenderedPageBreak/>
        <w:t xml:space="preserve">Calendar Year and all times refer to the appropriate seasonal CT (Central Time)/WBU Plainview time. Students </w:t>
      </w:r>
      <w:r w:rsidRPr="000D1D4B">
        <w:rPr>
          <w:rFonts w:cstheme="minorHAnsi"/>
          <w:b/>
          <w:bCs/>
          <w:u w:val="single"/>
        </w:rPr>
        <w:t>MUST</w:t>
      </w:r>
      <w:r w:rsidRPr="000D1D4B">
        <w:rPr>
          <w:rFonts w:cstheme="minorHAnsi"/>
        </w:rPr>
        <w:t xml:space="preserve"> submit all Assignments electronically per the appropriate Instructions on the Course Syllabus/Website and no Assignments will be accepted in any other form as mandated by University and Course Syllabus rules.</w:t>
      </w:r>
    </w:p>
    <w:p w14:paraId="09CAB175" w14:textId="77777777" w:rsidR="00CD51B0" w:rsidRPr="006275A8" w:rsidRDefault="00CD51B0" w:rsidP="00CD51B0">
      <w:pPr>
        <w:pStyle w:val="Heading2"/>
        <w:rPr>
          <w:rFonts w:asciiTheme="minorHAnsi" w:hAnsiTheme="minorHAnsi" w:cstheme="minorHAnsi"/>
          <w:b/>
          <w:bCs/>
          <w:color w:val="auto"/>
        </w:rPr>
      </w:pPr>
      <w:r w:rsidRPr="006275A8">
        <w:rPr>
          <w:rFonts w:asciiTheme="minorHAnsi" w:hAnsiTheme="minorHAnsi" w:cstheme="minorHAnsi"/>
          <w:b/>
          <w:bCs/>
          <w:color w:val="auto"/>
        </w:rPr>
        <w:t>***DUE DATES:</w:t>
      </w:r>
    </w:p>
    <w:p w14:paraId="40067DE4" w14:textId="77777777" w:rsidR="00CD51B0" w:rsidRDefault="00CD51B0" w:rsidP="00CD51B0">
      <w:r>
        <w:t>--All Assignments are due before 2359/11:59 p.m. CT on the dates listed.</w:t>
      </w:r>
    </w:p>
    <w:p w14:paraId="538BBCB8" w14:textId="28DFCBC7" w:rsidR="00762194" w:rsidRDefault="00CD51B0" w:rsidP="00CD51B0">
      <w:r>
        <w:t>--All dates refer to the 202</w:t>
      </w:r>
      <w:r w:rsidR="00504ED9">
        <w:t>6</w:t>
      </w:r>
      <w:r>
        <w:t xml:space="preserve"> Calendar Year and all times refer to the appropriate seasonal Central Time Zone (CT)/WBU Plainview time.</w:t>
      </w:r>
    </w:p>
    <w:p w14:paraId="13739741" w14:textId="77777777" w:rsidR="00504ED9" w:rsidRDefault="00504ED9" w:rsidP="00CD51B0"/>
    <w:tbl>
      <w:tblPr>
        <w:tblW w:w="953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400"/>
      </w:tblGrid>
      <w:tr w:rsidR="00504ED9" w:rsidRPr="00504ED9" w14:paraId="223196A7" w14:textId="77777777" w:rsidTr="00504ED9">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2E72D6BC" w14:textId="77777777" w:rsidR="00504ED9" w:rsidRPr="00504ED9" w:rsidRDefault="00504ED9" w:rsidP="00504ED9">
            <w:pPr>
              <w:rPr>
                <w:b/>
                <w:bCs/>
              </w:rPr>
            </w:pPr>
            <w:r w:rsidRPr="00504ED9">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06A4A678" w14:textId="77777777" w:rsidR="00504ED9" w:rsidRPr="00504ED9" w:rsidRDefault="00504ED9" w:rsidP="00504ED9">
            <w:pPr>
              <w:rPr>
                <w:b/>
                <w:bCs/>
              </w:rPr>
            </w:pPr>
            <w:r w:rsidRPr="00504ED9">
              <w:rPr>
                <w:b/>
                <w:bCs/>
              </w:rPr>
              <w:t>Topic/Readings</w:t>
            </w:r>
          </w:p>
        </w:tc>
        <w:tc>
          <w:tcPr>
            <w:tcW w:w="340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7592F799" w14:textId="77777777" w:rsidR="00504ED9" w:rsidRPr="00504ED9" w:rsidRDefault="00504ED9" w:rsidP="00504ED9">
            <w:pPr>
              <w:rPr>
                <w:b/>
                <w:bCs/>
              </w:rPr>
            </w:pPr>
            <w:r w:rsidRPr="00504ED9">
              <w:rPr>
                <w:b/>
                <w:bCs/>
              </w:rPr>
              <w:t>Assignments</w:t>
            </w:r>
          </w:p>
        </w:tc>
      </w:tr>
      <w:tr w:rsidR="00504ED9" w:rsidRPr="00504ED9" w14:paraId="1AA8B2C7" w14:textId="77777777" w:rsidTr="00504ED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636D5810" w14:textId="77777777" w:rsidR="00504ED9" w:rsidRPr="00504ED9" w:rsidRDefault="00504ED9" w:rsidP="00504ED9">
            <w:r w:rsidRPr="00504ED9">
              <w:rPr>
                <w:b/>
                <w:bCs/>
              </w:rPr>
              <w:t>6/1 -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4D83E04" w14:textId="5C055D97" w:rsidR="00504ED9" w:rsidRPr="00504ED9" w:rsidRDefault="00DB3615" w:rsidP="00504ED9">
            <w:r w:rsidRPr="00DB3615">
              <w:t xml:space="preserve">Begin Reading in </w:t>
            </w:r>
            <w:r w:rsidRPr="00DB3615">
              <w:rPr>
                <w:i/>
                <w:iCs/>
              </w:rPr>
              <w:t>The History of Africa</w:t>
            </w:r>
            <w:r w:rsidRPr="00DB3615">
              <w:rPr>
                <w:i/>
                <w:iCs/>
              </w:rPr>
              <w:br/>
            </w:r>
            <w:r w:rsidRPr="00DB3615">
              <w:t>Part 1, Chapter 1</w:t>
            </w:r>
            <w:r w:rsidRPr="00DB3615">
              <w:br/>
              <w:t>Part II, Chapters 2-5</w:t>
            </w:r>
          </w:p>
        </w:tc>
        <w:tc>
          <w:tcPr>
            <w:tcW w:w="340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6D02859" w14:textId="77777777" w:rsidR="00504ED9" w:rsidRPr="00504ED9" w:rsidRDefault="00504ED9" w:rsidP="00504ED9">
            <w:r w:rsidRPr="00504ED9">
              <w:t xml:space="preserve">Complete 2 Introduction Assignments – </w:t>
            </w:r>
            <w:r w:rsidRPr="00504ED9">
              <w:rPr>
                <w:b/>
                <w:bCs/>
              </w:rPr>
              <w:t>DUE FRIDAY 6/5</w:t>
            </w:r>
            <w:r w:rsidRPr="00504ED9">
              <w:br/>
            </w:r>
            <w:r w:rsidRPr="00504ED9">
              <w:br/>
              <w:t xml:space="preserve">Pre-Test Quiz </w:t>
            </w:r>
            <w:r w:rsidRPr="00504ED9">
              <w:rPr>
                <w:b/>
                <w:bCs/>
              </w:rPr>
              <w:t>DUE Monday 6/8</w:t>
            </w:r>
            <w:r w:rsidRPr="00504ED9">
              <w:rPr>
                <w:b/>
                <w:bCs/>
              </w:rPr>
              <w:br/>
            </w:r>
            <w:r w:rsidRPr="00504ED9">
              <w:t xml:space="preserve">Africa Topic </w:t>
            </w:r>
            <w:r w:rsidRPr="00504ED9">
              <w:rPr>
                <w:b/>
                <w:bCs/>
              </w:rPr>
              <w:t>DUE Monday 6/8</w:t>
            </w:r>
          </w:p>
        </w:tc>
      </w:tr>
      <w:tr w:rsidR="00504ED9" w:rsidRPr="00504ED9" w14:paraId="6FF3F479" w14:textId="77777777" w:rsidTr="00504ED9">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4DF4AF7" w14:textId="77777777" w:rsidR="00504ED9" w:rsidRPr="00504ED9" w:rsidRDefault="00504ED9" w:rsidP="00504ED9">
            <w:r w:rsidRPr="00504ED9">
              <w:rPr>
                <w:b/>
                <w:bCs/>
              </w:rPr>
              <w:t>6/8 -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A28A5DD" w14:textId="36739BD1" w:rsidR="00504ED9" w:rsidRPr="00504ED9" w:rsidRDefault="00504ED9" w:rsidP="00504ED9">
            <w:r w:rsidRPr="00504ED9">
              <w:t xml:space="preserve">Read in </w:t>
            </w:r>
            <w:r w:rsidRPr="00504ED9">
              <w:rPr>
                <w:i/>
                <w:iCs/>
              </w:rPr>
              <w:t>Africa</w:t>
            </w:r>
            <w:r w:rsidRPr="00504ED9">
              <w:rPr>
                <w:i/>
                <w:iCs/>
              </w:rPr>
              <w:br/>
            </w:r>
            <w:r w:rsidR="00DB3615" w:rsidRPr="00DB3615">
              <w:t>Part III, Chapter 6</w:t>
            </w:r>
            <w:r w:rsidR="00DB3615" w:rsidRPr="00DB3615">
              <w:br/>
              <w:t>Part IV, Chapters 7-10</w:t>
            </w:r>
          </w:p>
        </w:tc>
        <w:tc>
          <w:tcPr>
            <w:tcW w:w="3400" w:type="dxa"/>
            <w:tcBorders>
              <w:top w:val="nil"/>
              <w:left w:val="nil"/>
              <w:bottom w:val="single" w:sz="8" w:space="0" w:color="FFD966"/>
              <w:right w:val="single" w:sz="8" w:space="0" w:color="FFD966"/>
            </w:tcBorders>
            <w:tcMar>
              <w:top w:w="0" w:type="dxa"/>
              <w:left w:w="108" w:type="dxa"/>
              <w:bottom w:w="0" w:type="dxa"/>
              <w:right w:w="108" w:type="dxa"/>
            </w:tcMar>
            <w:hideMark/>
          </w:tcPr>
          <w:p w14:paraId="246FCC0E" w14:textId="77777777" w:rsidR="00504ED9" w:rsidRPr="00504ED9" w:rsidRDefault="00504ED9" w:rsidP="00504ED9">
            <w:r w:rsidRPr="00504ED9">
              <w:t xml:space="preserve">Turabian Quiz </w:t>
            </w:r>
            <w:r w:rsidRPr="00504ED9">
              <w:rPr>
                <w:b/>
                <w:bCs/>
              </w:rPr>
              <w:t>DUE MONDAY 6/15</w:t>
            </w:r>
          </w:p>
        </w:tc>
      </w:tr>
      <w:tr w:rsidR="00504ED9" w:rsidRPr="00504ED9" w14:paraId="0F3629B2" w14:textId="77777777" w:rsidTr="00504ED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CF6B96B" w14:textId="77777777" w:rsidR="00504ED9" w:rsidRPr="00504ED9" w:rsidRDefault="00504ED9" w:rsidP="00504ED9">
            <w:r w:rsidRPr="00504ED9">
              <w:rPr>
                <w:b/>
                <w:bCs/>
              </w:rPr>
              <w:t>6/15 -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0343AA1" w14:textId="2AEDAD5B" w:rsidR="00504ED9" w:rsidRPr="00504ED9" w:rsidRDefault="00504ED9" w:rsidP="00504ED9">
            <w:r w:rsidRPr="00504ED9">
              <w:t xml:space="preserve">Read in </w:t>
            </w:r>
            <w:r w:rsidRPr="00504ED9">
              <w:rPr>
                <w:i/>
                <w:iCs/>
              </w:rPr>
              <w:t>Africa</w:t>
            </w:r>
            <w:r w:rsidRPr="00504ED9">
              <w:rPr>
                <w:i/>
                <w:iCs/>
              </w:rPr>
              <w:br/>
            </w:r>
            <w:r w:rsidR="00DB3615" w:rsidRPr="00DB3615">
              <w:t>Part V, Chapters 11-12</w:t>
            </w:r>
          </w:p>
        </w:tc>
        <w:tc>
          <w:tcPr>
            <w:tcW w:w="340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EB9F69A" w14:textId="77777777" w:rsidR="00504ED9" w:rsidRPr="00504ED9" w:rsidRDefault="00504ED9" w:rsidP="00504ED9">
            <w:r w:rsidRPr="00504ED9">
              <w:t> </w:t>
            </w:r>
          </w:p>
        </w:tc>
      </w:tr>
      <w:tr w:rsidR="00504ED9" w:rsidRPr="00504ED9" w14:paraId="3024CFA8" w14:textId="77777777" w:rsidTr="00504ED9">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BEA4A89" w14:textId="77777777" w:rsidR="00504ED9" w:rsidRPr="00504ED9" w:rsidRDefault="00504ED9" w:rsidP="00504ED9">
            <w:r w:rsidRPr="00504ED9">
              <w:rPr>
                <w:b/>
                <w:bCs/>
              </w:rPr>
              <w:t>6/22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563A3E70" w14:textId="097D5720" w:rsidR="00504ED9" w:rsidRPr="00504ED9" w:rsidRDefault="00504ED9" w:rsidP="00504ED9">
            <w:r w:rsidRPr="00504ED9">
              <w:t xml:space="preserve">Mid-Term </w:t>
            </w:r>
            <w:r w:rsidR="00DB3615">
              <w:t>covering</w:t>
            </w:r>
            <w:r w:rsidRPr="00504ED9">
              <w:t xml:space="preserve"> Africa</w:t>
            </w:r>
            <w:r w:rsidRPr="00504ED9">
              <w:br/>
              <w:t>Work on Project</w:t>
            </w:r>
          </w:p>
          <w:p w14:paraId="137A3245" w14:textId="77777777" w:rsidR="00504ED9" w:rsidRPr="00504ED9" w:rsidRDefault="00504ED9" w:rsidP="00504ED9">
            <w:r w:rsidRPr="00504ED9">
              <w:t> </w:t>
            </w:r>
          </w:p>
        </w:tc>
        <w:tc>
          <w:tcPr>
            <w:tcW w:w="3400" w:type="dxa"/>
            <w:tcBorders>
              <w:top w:val="nil"/>
              <w:left w:val="nil"/>
              <w:bottom w:val="single" w:sz="8" w:space="0" w:color="FFD966"/>
              <w:right w:val="single" w:sz="8" w:space="0" w:color="FFD966"/>
            </w:tcBorders>
            <w:tcMar>
              <w:top w:w="0" w:type="dxa"/>
              <w:left w:w="108" w:type="dxa"/>
              <w:bottom w:w="0" w:type="dxa"/>
              <w:right w:w="108" w:type="dxa"/>
            </w:tcMar>
            <w:hideMark/>
          </w:tcPr>
          <w:p w14:paraId="51E743E7" w14:textId="77777777" w:rsidR="00504ED9" w:rsidRPr="00504ED9" w:rsidRDefault="00504ED9" w:rsidP="00504ED9">
            <w:r w:rsidRPr="00504ED9">
              <w:t xml:space="preserve">Mid-Term Exam </w:t>
            </w:r>
            <w:proofErr w:type="gramStart"/>
            <w:r w:rsidRPr="00504ED9">
              <w:t>on</w:t>
            </w:r>
            <w:proofErr w:type="gramEnd"/>
            <w:r w:rsidRPr="00504ED9">
              <w:t xml:space="preserve"> Africa Opens Friday 6/26; </w:t>
            </w:r>
            <w:r w:rsidRPr="00504ED9">
              <w:rPr>
                <w:b/>
                <w:bCs/>
              </w:rPr>
              <w:t>DUE Monday 6/29</w:t>
            </w:r>
          </w:p>
        </w:tc>
      </w:tr>
      <w:tr w:rsidR="00504ED9" w:rsidRPr="00504ED9" w14:paraId="2084DC24" w14:textId="77777777" w:rsidTr="00504ED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F3F389A" w14:textId="77777777" w:rsidR="00504ED9" w:rsidRPr="00504ED9" w:rsidRDefault="00504ED9" w:rsidP="00504ED9">
            <w:r w:rsidRPr="00504ED9">
              <w:rPr>
                <w:b/>
                <w:bCs/>
              </w:rPr>
              <w:t>6/29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76B13E3" w14:textId="77777777" w:rsidR="00504ED9" w:rsidRPr="00504ED9" w:rsidRDefault="00504ED9" w:rsidP="00504ED9">
            <w:r w:rsidRPr="00504ED9">
              <w:t>Project on Africa Discussion Board</w:t>
            </w:r>
            <w:r w:rsidRPr="00504ED9">
              <w:br/>
              <w:t> </w:t>
            </w:r>
          </w:p>
          <w:p w14:paraId="31E697D3" w14:textId="77777777" w:rsidR="00504ED9" w:rsidRPr="00504ED9" w:rsidRDefault="00504ED9" w:rsidP="00504ED9">
            <w:r w:rsidRPr="00504ED9">
              <w:t xml:space="preserve">Begin Reading in </w:t>
            </w:r>
            <w:r w:rsidRPr="00504ED9">
              <w:rPr>
                <w:i/>
                <w:iCs/>
              </w:rPr>
              <w:t>Short History of Asia</w:t>
            </w:r>
            <w:r w:rsidRPr="00504ED9">
              <w:rPr>
                <w:i/>
                <w:iCs/>
              </w:rPr>
              <w:br/>
            </w:r>
            <w:r w:rsidRPr="00504ED9">
              <w:t>Chapters 1-10</w:t>
            </w:r>
          </w:p>
        </w:tc>
        <w:tc>
          <w:tcPr>
            <w:tcW w:w="340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65B4181" w14:textId="77777777" w:rsidR="00504ED9" w:rsidRPr="00504ED9" w:rsidRDefault="00504ED9" w:rsidP="00504ED9">
            <w:r w:rsidRPr="00504ED9">
              <w:t xml:space="preserve">Post Africa Project on Discussion Board One </w:t>
            </w:r>
            <w:r w:rsidRPr="00504ED9">
              <w:rPr>
                <w:b/>
                <w:bCs/>
              </w:rPr>
              <w:t>DUE Tuesday 6/30</w:t>
            </w:r>
            <w:r w:rsidRPr="00504ED9">
              <w:rPr>
                <w:b/>
                <w:bCs/>
              </w:rPr>
              <w:br/>
            </w:r>
            <w:r w:rsidRPr="00504ED9">
              <w:t xml:space="preserve">Discussion 1 Replies </w:t>
            </w:r>
            <w:r w:rsidRPr="00504ED9">
              <w:rPr>
                <w:b/>
                <w:bCs/>
              </w:rPr>
              <w:t>DUE Friday 7/3</w:t>
            </w:r>
          </w:p>
          <w:p w14:paraId="25ECF97C" w14:textId="77777777" w:rsidR="00504ED9" w:rsidRPr="00504ED9" w:rsidRDefault="00504ED9" w:rsidP="00504ED9">
            <w:r w:rsidRPr="00504ED9">
              <w:t> </w:t>
            </w:r>
          </w:p>
          <w:p w14:paraId="0F2BDB33" w14:textId="77777777" w:rsidR="00504ED9" w:rsidRPr="00504ED9" w:rsidRDefault="00504ED9" w:rsidP="00504ED9">
            <w:r w:rsidRPr="00504ED9">
              <w:t xml:space="preserve">Asia Topic </w:t>
            </w:r>
            <w:r w:rsidRPr="00504ED9">
              <w:rPr>
                <w:b/>
                <w:bCs/>
              </w:rPr>
              <w:t>DUE Monday 7/6</w:t>
            </w:r>
          </w:p>
        </w:tc>
      </w:tr>
      <w:tr w:rsidR="00504ED9" w:rsidRPr="00504ED9" w14:paraId="5D4C5102" w14:textId="77777777" w:rsidTr="00504ED9">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3FE15CA" w14:textId="77777777" w:rsidR="00504ED9" w:rsidRPr="00504ED9" w:rsidRDefault="00504ED9" w:rsidP="00504ED9">
            <w:r w:rsidRPr="00504ED9">
              <w:rPr>
                <w:b/>
                <w:bCs/>
              </w:rPr>
              <w:t>7/6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6596AF83" w14:textId="77777777" w:rsidR="00504ED9" w:rsidRPr="00504ED9" w:rsidRDefault="00504ED9" w:rsidP="00504ED9">
            <w:r w:rsidRPr="00504ED9">
              <w:t xml:space="preserve">Read in </w:t>
            </w:r>
            <w:r w:rsidRPr="00504ED9">
              <w:rPr>
                <w:i/>
                <w:iCs/>
              </w:rPr>
              <w:t>Short History of Asia</w:t>
            </w:r>
            <w:r w:rsidRPr="00504ED9">
              <w:rPr>
                <w:i/>
                <w:iCs/>
              </w:rPr>
              <w:br/>
            </w:r>
            <w:r w:rsidRPr="00504ED9">
              <w:t>Chapters 11-15</w:t>
            </w:r>
          </w:p>
        </w:tc>
        <w:tc>
          <w:tcPr>
            <w:tcW w:w="3400" w:type="dxa"/>
            <w:tcBorders>
              <w:top w:val="nil"/>
              <w:left w:val="nil"/>
              <w:bottom w:val="single" w:sz="8" w:space="0" w:color="FFD966"/>
              <w:right w:val="single" w:sz="8" w:space="0" w:color="FFD966"/>
            </w:tcBorders>
            <w:tcMar>
              <w:top w:w="0" w:type="dxa"/>
              <w:left w:w="108" w:type="dxa"/>
              <w:bottom w:w="0" w:type="dxa"/>
              <w:right w:w="108" w:type="dxa"/>
            </w:tcMar>
            <w:hideMark/>
          </w:tcPr>
          <w:p w14:paraId="60D81938" w14:textId="77777777" w:rsidR="00504ED9" w:rsidRPr="00504ED9" w:rsidRDefault="00504ED9" w:rsidP="00504ED9">
            <w:r w:rsidRPr="00504ED9">
              <w:t> </w:t>
            </w:r>
          </w:p>
        </w:tc>
      </w:tr>
      <w:tr w:rsidR="00504ED9" w:rsidRPr="00504ED9" w14:paraId="7434FD3E" w14:textId="77777777" w:rsidTr="00504ED9">
        <w:trPr>
          <w:trHeight w:val="890"/>
        </w:trPr>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3CCA77F" w14:textId="77777777" w:rsidR="00504ED9" w:rsidRPr="00504ED9" w:rsidRDefault="00504ED9" w:rsidP="00504ED9">
            <w:r w:rsidRPr="00504ED9">
              <w:rPr>
                <w:b/>
                <w:bCs/>
              </w:rPr>
              <w:t>7/13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4290F2" w14:textId="15A161D6" w:rsidR="00504ED9" w:rsidRPr="00504ED9" w:rsidRDefault="000B49A9" w:rsidP="00504ED9">
            <w:r>
              <w:t>Final</w:t>
            </w:r>
            <w:r w:rsidR="00504ED9" w:rsidRPr="00504ED9">
              <w:t xml:space="preserve"> </w:t>
            </w:r>
            <w:r w:rsidR="00DB3615">
              <w:t>over</w:t>
            </w:r>
            <w:r w:rsidR="00504ED9" w:rsidRPr="00504ED9">
              <w:t xml:space="preserve"> Asia</w:t>
            </w:r>
          </w:p>
          <w:p w14:paraId="2DBF7DA4" w14:textId="77777777" w:rsidR="00504ED9" w:rsidRPr="00504ED9" w:rsidRDefault="00504ED9" w:rsidP="00504ED9">
            <w:r w:rsidRPr="00504ED9">
              <w:t>Work on Project</w:t>
            </w:r>
          </w:p>
          <w:p w14:paraId="2643BB72" w14:textId="77777777" w:rsidR="00504ED9" w:rsidRPr="00504ED9" w:rsidRDefault="00504ED9" w:rsidP="00504ED9">
            <w:r w:rsidRPr="00504ED9">
              <w:t> </w:t>
            </w:r>
          </w:p>
        </w:tc>
        <w:tc>
          <w:tcPr>
            <w:tcW w:w="340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F7AC71B" w14:textId="77777777" w:rsidR="00504ED9" w:rsidRPr="00504ED9" w:rsidRDefault="00504ED9" w:rsidP="00504ED9">
            <w:r w:rsidRPr="00504ED9">
              <w:t xml:space="preserve">Final Exam on Asia Opens Friday 7/17; </w:t>
            </w:r>
            <w:r w:rsidRPr="00504ED9">
              <w:rPr>
                <w:b/>
                <w:bCs/>
              </w:rPr>
              <w:t>DUE Monday 7/20</w:t>
            </w:r>
            <w:r w:rsidRPr="00504ED9">
              <w:rPr>
                <w:b/>
                <w:bCs/>
              </w:rPr>
              <w:br/>
            </w:r>
            <w:r w:rsidRPr="00504ED9">
              <w:t xml:space="preserve">Post-Test Quiz </w:t>
            </w:r>
            <w:r w:rsidRPr="00504ED9">
              <w:rPr>
                <w:b/>
                <w:bCs/>
              </w:rPr>
              <w:t>DUE Monday 7/20</w:t>
            </w:r>
          </w:p>
        </w:tc>
      </w:tr>
      <w:tr w:rsidR="00504ED9" w:rsidRPr="00504ED9" w14:paraId="1B12B118" w14:textId="77777777" w:rsidTr="00504ED9">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FE43AB2" w14:textId="77777777" w:rsidR="00504ED9" w:rsidRPr="00504ED9" w:rsidRDefault="00504ED9" w:rsidP="00504ED9">
            <w:r w:rsidRPr="00504ED9">
              <w:rPr>
                <w:b/>
                <w:bCs/>
              </w:rPr>
              <w:t>7/25</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1AC8C37" w14:textId="77777777" w:rsidR="00504ED9" w:rsidRPr="00504ED9" w:rsidRDefault="00504ED9" w:rsidP="00504ED9">
            <w:r w:rsidRPr="00504ED9">
              <w:t>Last Day to Drop</w:t>
            </w:r>
          </w:p>
        </w:tc>
        <w:tc>
          <w:tcPr>
            <w:tcW w:w="3400" w:type="dxa"/>
            <w:tcBorders>
              <w:top w:val="nil"/>
              <w:left w:val="nil"/>
              <w:bottom w:val="single" w:sz="8" w:space="0" w:color="FFD966"/>
              <w:right w:val="single" w:sz="8" w:space="0" w:color="FFD966"/>
            </w:tcBorders>
            <w:tcMar>
              <w:top w:w="0" w:type="dxa"/>
              <w:left w:w="108" w:type="dxa"/>
              <w:bottom w:w="0" w:type="dxa"/>
              <w:right w:w="108" w:type="dxa"/>
            </w:tcMar>
            <w:hideMark/>
          </w:tcPr>
          <w:p w14:paraId="338BF3BF" w14:textId="77777777" w:rsidR="00504ED9" w:rsidRPr="00504ED9" w:rsidRDefault="00504ED9" w:rsidP="00504ED9">
            <w:r w:rsidRPr="00504ED9">
              <w:t> </w:t>
            </w:r>
          </w:p>
        </w:tc>
      </w:tr>
      <w:tr w:rsidR="00504ED9" w:rsidRPr="00504ED9" w14:paraId="1F50A3AA" w14:textId="77777777" w:rsidTr="00504ED9">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7209CDE" w14:textId="77777777" w:rsidR="00504ED9" w:rsidRPr="00504ED9" w:rsidRDefault="00504ED9" w:rsidP="00504ED9">
            <w:r w:rsidRPr="00504ED9">
              <w:rPr>
                <w:b/>
                <w:bCs/>
              </w:rPr>
              <w:t>7/20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92EBE7F" w14:textId="77777777" w:rsidR="00504ED9" w:rsidRPr="00504ED9" w:rsidRDefault="00504ED9" w:rsidP="00504ED9">
            <w:r w:rsidRPr="00504ED9">
              <w:t>Project on Asia Discussion Board</w:t>
            </w:r>
          </w:p>
        </w:tc>
        <w:tc>
          <w:tcPr>
            <w:tcW w:w="340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14F03C7" w14:textId="77777777" w:rsidR="00504ED9" w:rsidRPr="00504ED9" w:rsidRDefault="00504ED9" w:rsidP="00504ED9">
            <w:r w:rsidRPr="00504ED9">
              <w:t xml:space="preserve">Post Asia Project on Discussion Board Two </w:t>
            </w:r>
            <w:r w:rsidRPr="00504ED9">
              <w:rPr>
                <w:b/>
                <w:bCs/>
              </w:rPr>
              <w:t>DUE Tuesday 7/21</w:t>
            </w:r>
            <w:r w:rsidRPr="00504ED9">
              <w:rPr>
                <w:b/>
                <w:bCs/>
              </w:rPr>
              <w:br/>
            </w:r>
            <w:r w:rsidRPr="00504ED9">
              <w:t xml:space="preserve">Discussion 2 Replies </w:t>
            </w:r>
            <w:r w:rsidRPr="00504ED9">
              <w:rPr>
                <w:b/>
                <w:bCs/>
              </w:rPr>
              <w:t>DUE Friday 7/24</w:t>
            </w:r>
          </w:p>
        </w:tc>
      </w:tr>
      <w:permEnd w:id="790773364"/>
    </w:tbl>
    <w:p w14:paraId="2A27F7FC" w14:textId="77777777" w:rsidR="00504ED9" w:rsidRDefault="00504ED9" w:rsidP="00CD51B0"/>
    <w:sectPr w:rsidR="00504ED9" w:rsidSect="0025555F">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5182" w14:textId="77777777" w:rsidR="00E20352" w:rsidRDefault="00E20352" w:rsidP="002B1DF6">
      <w:pPr>
        <w:spacing w:after="0"/>
      </w:pPr>
      <w:r>
        <w:separator/>
      </w:r>
    </w:p>
  </w:endnote>
  <w:endnote w:type="continuationSeparator" w:id="0">
    <w:p w14:paraId="4EFD7CEE"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776094"/>
      <w:docPartObj>
        <w:docPartGallery w:val="Page Numbers (Bottom of Page)"/>
        <w:docPartUnique/>
      </w:docPartObj>
    </w:sdtPr>
    <w:sdtEndPr>
      <w:rPr>
        <w:noProof/>
      </w:rPr>
    </w:sdtEndPr>
    <w:sdtContent>
      <w:p w14:paraId="514AD3BD" w14:textId="77777777" w:rsidR="0025555F" w:rsidRDefault="0025555F">
        <w:pPr>
          <w:pStyle w:val="Footer"/>
          <w:jc w:val="right"/>
        </w:pPr>
        <w:r w:rsidRPr="0025555F">
          <w:rPr>
            <w:i/>
            <w:sz w:val="16"/>
            <w:szCs w:val="16"/>
          </w:rPr>
          <w:t xml:space="preserve">Template Updated </w:t>
        </w:r>
        <w:r w:rsidR="007B6112">
          <w:rPr>
            <w:i/>
            <w:sz w:val="16"/>
            <w:szCs w:val="16"/>
          </w:rPr>
          <w:t>August 27, 2024</w:t>
        </w:r>
        <w:r>
          <w:tab/>
        </w:r>
        <w:r>
          <w:tab/>
        </w:r>
        <w:r>
          <w:fldChar w:fldCharType="begin"/>
        </w:r>
        <w:r>
          <w:instrText xml:space="preserve"> PAGE   \* MERGEFORMAT </w:instrText>
        </w:r>
        <w:r>
          <w:fldChar w:fldCharType="separate"/>
        </w:r>
        <w:r w:rsidR="00FF3D63">
          <w:rPr>
            <w:noProof/>
          </w:rPr>
          <w:t>1</w:t>
        </w:r>
        <w:r>
          <w:rPr>
            <w:noProof/>
          </w:rPr>
          <w:fldChar w:fldCharType="end"/>
        </w:r>
      </w:p>
    </w:sdtContent>
  </w:sdt>
  <w:p w14:paraId="3EA9DDD7" w14:textId="77777777" w:rsidR="0000561C" w:rsidRPr="007200FA" w:rsidRDefault="0000561C">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3149"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5555F">
          <w:rPr>
            <w:noProof/>
          </w:rPr>
          <w:t>1</w:t>
        </w:r>
        <w:r w:rsidRPr="007200FA">
          <w:rPr>
            <w:noProof/>
          </w:rPr>
          <w:fldChar w:fldCharType="end"/>
        </w:r>
      </w:sdtContent>
    </w:sdt>
  </w:p>
  <w:p w14:paraId="565D9915" w14:textId="77777777" w:rsidR="004732FD" w:rsidRPr="004732FD" w:rsidRDefault="004732FD">
    <w:pPr>
      <w:pStyle w:val="Footer"/>
      <w:rPr>
        <w:i/>
        <w:sz w:val="16"/>
        <w:szCs w:val="16"/>
      </w:rPr>
    </w:pPr>
    <w:r w:rsidRPr="004732FD">
      <w:rPr>
        <w:i/>
        <w:sz w:val="16"/>
        <w:szCs w:val="16"/>
      </w:rPr>
      <w:t>Te</w:t>
    </w:r>
    <w:r w:rsidR="0000561C">
      <w:rPr>
        <w:i/>
        <w:sz w:val="16"/>
        <w:szCs w:val="16"/>
      </w:rPr>
      <w:t>mplate Updated June 24,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CC2A" w14:textId="77777777" w:rsidR="00E20352" w:rsidRDefault="00E20352" w:rsidP="002B1DF6">
      <w:pPr>
        <w:spacing w:after="0"/>
      </w:pPr>
      <w:r>
        <w:separator/>
      </w:r>
    </w:p>
  </w:footnote>
  <w:footnote w:type="continuationSeparator" w:id="0">
    <w:p w14:paraId="427E4CD9"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38A2" w14:textId="77777777" w:rsidR="0025555F" w:rsidRDefault="0025555F" w:rsidP="0025555F">
    <w:pPr>
      <w:pStyle w:val="Header"/>
      <w:jc w:val="right"/>
    </w:pPr>
    <w:r>
      <w:rPr>
        <w:noProof/>
      </w:rPr>
      <w:drawing>
        <wp:inline distT="0" distB="0" distL="0" distR="0" wp14:anchorId="4AE0A807" wp14:editId="279ADF49">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14E8055" w14:textId="77777777" w:rsidR="0025555F" w:rsidRDefault="0025555F" w:rsidP="0025555F">
    <w:pPr>
      <w:pStyle w:val="Header"/>
      <w:jc w:val="right"/>
    </w:pPr>
    <w:r>
      <w:t>School of Behavioral &amp; Social Sciences</w:t>
    </w:r>
  </w:p>
  <w:p w14:paraId="4B9E22C8" w14:textId="77777777" w:rsidR="0025555F" w:rsidRDefault="00255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D398" w14:textId="77777777" w:rsidR="0025555F" w:rsidRDefault="00255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2831"/>
    <w:multiLevelType w:val="hybridMultilevel"/>
    <w:tmpl w:val="350A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C67E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474AE"/>
    <w:multiLevelType w:val="hybridMultilevel"/>
    <w:tmpl w:val="F6F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3"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938232">
    <w:abstractNumId w:val="25"/>
  </w:num>
  <w:num w:numId="2" w16cid:durableId="209996721">
    <w:abstractNumId w:val="1"/>
  </w:num>
  <w:num w:numId="3" w16cid:durableId="1900362861">
    <w:abstractNumId w:val="35"/>
  </w:num>
  <w:num w:numId="4" w16cid:durableId="1770856697">
    <w:abstractNumId w:val="45"/>
  </w:num>
  <w:num w:numId="5" w16cid:durableId="1469663993">
    <w:abstractNumId w:val="39"/>
  </w:num>
  <w:num w:numId="6" w16cid:durableId="297951490">
    <w:abstractNumId w:val="29"/>
  </w:num>
  <w:num w:numId="7" w16cid:durableId="1343045367">
    <w:abstractNumId w:val="12"/>
  </w:num>
  <w:num w:numId="8" w16cid:durableId="309332914">
    <w:abstractNumId w:val="5"/>
  </w:num>
  <w:num w:numId="9" w16cid:durableId="629820348">
    <w:abstractNumId w:val="0"/>
  </w:num>
  <w:num w:numId="10" w16cid:durableId="70466121">
    <w:abstractNumId w:val="6"/>
  </w:num>
  <w:num w:numId="11" w16cid:durableId="1504395536">
    <w:abstractNumId w:val="31"/>
  </w:num>
  <w:num w:numId="12" w16cid:durableId="672534003">
    <w:abstractNumId w:val="18"/>
  </w:num>
  <w:num w:numId="13" w16cid:durableId="1444031236">
    <w:abstractNumId w:val="15"/>
  </w:num>
  <w:num w:numId="14" w16cid:durableId="1532767029">
    <w:abstractNumId w:val="23"/>
  </w:num>
  <w:num w:numId="15" w16cid:durableId="1958174602">
    <w:abstractNumId w:val="11"/>
  </w:num>
  <w:num w:numId="16" w16cid:durableId="597715108">
    <w:abstractNumId w:val="41"/>
  </w:num>
  <w:num w:numId="17" w16cid:durableId="352266572">
    <w:abstractNumId w:val="7"/>
  </w:num>
  <w:num w:numId="18" w16cid:durableId="1205556317">
    <w:abstractNumId w:val="37"/>
  </w:num>
  <w:num w:numId="19" w16cid:durableId="179203511">
    <w:abstractNumId w:val="20"/>
  </w:num>
  <w:num w:numId="20" w16cid:durableId="1673869861">
    <w:abstractNumId w:val="43"/>
  </w:num>
  <w:num w:numId="21" w16cid:durableId="769593037">
    <w:abstractNumId w:val="17"/>
  </w:num>
  <w:num w:numId="22" w16cid:durableId="2044943486">
    <w:abstractNumId w:val="16"/>
  </w:num>
  <w:num w:numId="23" w16cid:durableId="1877695069">
    <w:abstractNumId w:val="2"/>
  </w:num>
  <w:num w:numId="24" w16cid:durableId="1276256846">
    <w:abstractNumId w:val="36"/>
  </w:num>
  <w:num w:numId="25" w16cid:durableId="299268306">
    <w:abstractNumId w:val="14"/>
  </w:num>
  <w:num w:numId="26" w16cid:durableId="870726112">
    <w:abstractNumId w:val="26"/>
  </w:num>
  <w:num w:numId="27" w16cid:durableId="561983679">
    <w:abstractNumId w:val="22"/>
  </w:num>
  <w:num w:numId="28" w16cid:durableId="592124450">
    <w:abstractNumId w:val="33"/>
  </w:num>
  <w:num w:numId="29" w16cid:durableId="751120077">
    <w:abstractNumId w:val="8"/>
  </w:num>
  <w:num w:numId="30" w16cid:durableId="1675839498">
    <w:abstractNumId w:val="30"/>
  </w:num>
  <w:num w:numId="31" w16cid:durableId="1312442136">
    <w:abstractNumId w:val="27"/>
  </w:num>
  <w:num w:numId="32" w16cid:durableId="1020930844">
    <w:abstractNumId w:val="38"/>
  </w:num>
  <w:num w:numId="33" w16cid:durableId="121727571">
    <w:abstractNumId w:val="34"/>
  </w:num>
  <w:num w:numId="34" w16cid:durableId="767695745">
    <w:abstractNumId w:val="10"/>
  </w:num>
  <w:num w:numId="35" w16cid:durableId="1567691484">
    <w:abstractNumId w:val="32"/>
  </w:num>
  <w:num w:numId="36" w16cid:durableId="1234705579">
    <w:abstractNumId w:val="4"/>
  </w:num>
  <w:num w:numId="37" w16cid:durableId="1225944687">
    <w:abstractNumId w:val="44"/>
  </w:num>
  <w:num w:numId="38" w16cid:durableId="209608740">
    <w:abstractNumId w:val="42"/>
  </w:num>
  <w:num w:numId="39" w16cid:durableId="885144780">
    <w:abstractNumId w:val="21"/>
  </w:num>
  <w:num w:numId="40" w16cid:durableId="1399324849">
    <w:abstractNumId w:val="9"/>
  </w:num>
  <w:num w:numId="41" w16cid:durableId="126167093">
    <w:abstractNumId w:val="40"/>
  </w:num>
  <w:num w:numId="42" w16cid:durableId="1880242470">
    <w:abstractNumId w:val="24"/>
  </w:num>
  <w:num w:numId="43" w16cid:durableId="1693604182">
    <w:abstractNumId w:val="44"/>
  </w:num>
  <w:num w:numId="44" w16cid:durableId="1175918063">
    <w:abstractNumId w:val="3"/>
  </w:num>
  <w:num w:numId="45" w16cid:durableId="1262104143">
    <w:abstractNumId w:val="28"/>
  </w:num>
  <w:num w:numId="46" w16cid:durableId="112602356">
    <w:abstractNumId w:val="13"/>
  </w:num>
  <w:num w:numId="47" w16cid:durableId="278802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IsqqNbh3jE0bkvJGE3Bq4Wtfm9/JvhUvzqT/oZ7uPDeZEA86rFAvWQ6lHrfkW8hnG4lgIfNgwzSh0uwuiUoOw==" w:salt="lSTT9A/DyhxPBKi+aIQNQw=="/>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0561C"/>
    <w:rsid w:val="00014EC9"/>
    <w:rsid w:val="00024F77"/>
    <w:rsid w:val="0003349C"/>
    <w:rsid w:val="00042760"/>
    <w:rsid w:val="00045F20"/>
    <w:rsid w:val="000517C7"/>
    <w:rsid w:val="000532CC"/>
    <w:rsid w:val="00084FC2"/>
    <w:rsid w:val="000A2210"/>
    <w:rsid w:val="000A6E7A"/>
    <w:rsid w:val="000B49A9"/>
    <w:rsid w:val="000C0E22"/>
    <w:rsid w:val="000C2431"/>
    <w:rsid w:val="000D28B7"/>
    <w:rsid w:val="000D71E8"/>
    <w:rsid w:val="000D7FE4"/>
    <w:rsid w:val="000E3657"/>
    <w:rsid w:val="000E3FEF"/>
    <w:rsid w:val="00116EC1"/>
    <w:rsid w:val="001260E9"/>
    <w:rsid w:val="00127703"/>
    <w:rsid w:val="00136EF4"/>
    <w:rsid w:val="00150810"/>
    <w:rsid w:val="001519E5"/>
    <w:rsid w:val="00163893"/>
    <w:rsid w:val="00182992"/>
    <w:rsid w:val="00186E54"/>
    <w:rsid w:val="001871AA"/>
    <w:rsid w:val="001D7981"/>
    <w:rsid w:val="00201D2A"/>
    <w:rsid w:val="0020380B"/>
    <w:rsid w:val="002075C7"/>
    <w:rsid w:val="002160B2"/>
    <w:rsid w:val="00220AE9"/>
    <w:rsid w:val="0025555F"/>
    <w:rsid w:val="00257808"/>
    <w:rsid w:val="00257A33"/>
    <w:rsid w:val="00264B6B"/>
    <w:rsid w:val="00265E3A"/>
    <w:rsid w:val="00267A17"/>
    <w:rsid w:val="0027310A"/>
    <w:rsid w:val="00286E59"/>
    <w:rsid w:val="00297A1A"/>
    <w:rsid w:val="002B1DF6"/>
    <w:rsid w:val="002B2AA9"/>
    <w:rsid w:val="002C305A"/>
    <w:rsid w:val="002E75B9"/>
    <w:rsid w:val="002F04E7"/>
    <w:rsid w:val="00306FAF"/>
    <w:rsid w:val="00312DC8"/>
    <w:rsid w:val="00313AAA"/>
    <w:rsid w:val="00314270"/>
    <w:rsid w:val="00320C17"/>
    <w:rsid w:val="00332484"/>
    <w:rsid w:val="00333FBC"/>
    <w:rsid w:val="00346645"/>
    <w:rsid w:val="003925A2"/>
    <w:rsid w:val="003A7E7C"/>
    <w:rsid w:val="003B243F"/>
    <w:rsid w:val="003B5A0A"/>
    <w:rsid w:val="003E6B52"/>
    <w:rsid w:val="003F21CC"/>
    <w:rsid w:val="00407026"/>
    <w:rsid w:val="004227A2"/>
    <w:rsid w:val="00424789"/>
    <w:rsid w:val="00445CBF"/>
    <w:rsid w:val="00452059"/>
    <w:rsid w:val="00472EAE"/>
    <w:rsid w:val="004732FD"/>
    <w:rsid w:val="004771E7"/>
    <w:rsid w:val="0048533B"/>
    <w:rsid w:val="0048591F"/>
    <w:rsid w:val="00485DE2"/>
    <w:rsid w:val="00494315"/>
    <w:rsid w:val="004C49D9"/>
    <w:rsid w:val="004E2C2D"/>
    <w:rsid w:val="004E5235"/>
    <w:rsid w:val="005042F5"/>
    <w:rsid w:val="00504C03"/>
    <w:rsid w:val="00504ED9"/>
    <w:rsid w:val="00514F2F"/>
    <w:rsid w:val="0051737C"/>
    <w:rsid w:val="00521E83"/>
    <w:rsid w:val="005223EB"/>
    <w:rsid w:val="00526DF4"/>
    <w:rsid w:val="005441B5"/>
    <w:rsid w:val="00554C54"/>
    <w:rsid w:val="00555D54"/>
    <w:rsid w:val="00574610"/>
    <w:rsid w:val="00596CA1"/>
    <w:rsid w:val="005B6F24"/>
    <w:rsid w:val="005B73EE"/>
    <w:rsid w:val="005C0B25"/>
    <w:rsid w:val="005D3345"/>
    <w:rsid w:val="005D41E2"/>
    <w:rsid w:val="005E0B14"/>
    <w:rsid w:val="005F2B67"/>
    <w:rsid w:val="005F3BBC"/>
    <w:rsid w:val="0060333C"/>
    <w:rsid w:val="00630412"/>
    <w:rsid w:val="006411A9"/>
    <w:rsid w:val="006452A2"/>
    <w:rsid w:val="00654D1F"/>
    <w:rsid w:val="0065599D"/>
    <w:rsid w:val="006617B3"/>
    <w:rsid w:val="00664B1B"/>
    <w:rsid w:val="00687301"/>
    <w:rsid w:val="00691DB2"/>
    <w:rsid w:val="006A24F7"/>
    <w:rsid w:val="006B0249"/>
    <w:rsid w:val="006B20F8"/>
    <w:rsid w:val="006B24FF"/>
    <w:rsid w:val="006B3B3E"/>
    <w:rsid w:val="006C4273"/>
    <w:rsid w:val="007143D3"/>
    <w:rsid w:val="007200FA"/>
    <w:rsid w:val="00723490"/>
    <w:rsid w:val="00727D6C"/>
    <w:rsid w:val="00731672"/>
    <w:rsid w:val="00742794"/>
    <w:rsid w:val="00743BA1"/>
    <w:rsid w:val="00762194"/>
    <w:rsid w:val="00794217"/>
    <w:rsid w:val="00794599"/>
    <w:rsid w:val="007A039F"/>
    <w:rsid w:val="007A37BB"/>
    <w:rsid w:val="007A4624"/>
    <w:rsid w:val="007A46FB"/>
    <w:rsid w:val="007B07F0"/>
    <w:rsid w:val="007B6112"/>
    <w:rsid w:val="007D5A2A"/>
    <w:rsid w:val="007D6597"/>
    <w:rsid w:val="007E1817"/>
    <w:rsid w:val="007F73E9"/>
    <w:rsid w:val="00805226"/>
    <w:rsid w:val="0082213E"/>
    <w:rsid w:val="0082469D"/>
    <w:rsid w:val="00835144"/>
    <w:rsid w:val="00835832"/>
    <w:rsid w:val="0085590C"/>
    <w:rsid w:val="00887623"/>
    <w:rsid w:val="0089788C"/>
    <w:rsid w:val="008A1325"/>
    <w:rsid w:val="008D01C6"/>
    <w:rsid w:val="008D0767"/>
    <w:rsid w:val="008E4BEB"/>
    <w:rsid w:val="008E6A92"/>
    <w:rsid w:val="008F6A43"/>
    <w:rsid w:val="0091313B"/>
    <w:rsid w:val="00932E84"/>
    <w:rsid w:val="0093664B"/>
    <w:rsid w:val="009419CA"/>
    <w:rsid w:val="00965F8D"/>
    <w:rsid w:val="00972D5F"/>
    <w:rsid w:val="00977407"/>
    <w:rsid w:val="009A2EF4"/>
    <w:rsid w:val="009A4A82"/>
    <w:rsid w:val="009B2264"/>
    <w:rsid w:val="009C0406"/>
    <w:rsid w:val="009C4A5D"/>
    <w:rsid w:val="009C5B45"/>
    <w:rsid w:val="009C5BC0"/>
    <w:rsid w:val="009D1B4D"/>
    <w:rsid w:val="009D7A1A"/>
    <w:rsid w:val="00A105A1"/>
    <w:rsid w:val="00A24A3B"/>
    <w:rsid w:val="00A24F44"/>
    <w:rsid w:val="00A408F0"/>
    <w:rsid w:val="00A52824"/>
    <w:rsid w:val="00A54743"/>
    <w:rsid w:val="00A875CA"/>
    <w:rsid w:val="00AA0E15"/>
    <w:rsid w:val="00AB75CB"/>
    <w:rsid w:val="00AD34CF"/>
    <w:rsid w:val="00AD4C42"/>
    <w:rsid w:val="00AD62D2"/>
    <w:rsid w:val="00AD7E52"/>
    <w:rsid w:val="00AE0D65"/>
    <w:rsid w:val="00AF54EC"/>
    <w:rsid w:val="00B01774"/>
    <w:rsid w:val="00B03977"/>
    <w:rsid w:val="00B10FDC"/>
    <w:rsid w:val="00B319D7"/>
    <w:rsid w:val="00B45FD2"/>
    <w:rsid w:val="00B53C43"/>
    <w:rsid w:val="00B570EA"/>
    <w:rsid w:val="00B71E16"/>
    <w:rsid w:val="00B86278"/>
    <w:rsid w:val="00B9240F"/>
    <w:rsid w:val="00BB466F"/>
    <w:rsid w:val="00BC7D8E"/>
    <w:rsid w:val="00BD76D3"/>
    <w:rsid w:val="00C05491"/>
    <w:rsid w:val="00C2387D"/>
    <w:rsid w:val="00C31005"/>
    <w:rsid w:val="00C43288"/>
    <w:rsid w:val="00C5139D"/>
    <w:rsid w:val="00C54DF6"/>
    <w:rsid w:val="00C62764"/>
    <w:rsid w:val="00C905CB"/>
    <w:rsid w:val="00C9196C"/>
    <w:rsid w:val="00CA74C9"/>
    <w:rsid w:val="00CB7704"/>
    <w:rsid w:val="00CC1F93"/>
    <w:rsid w:val="00CC2928"/>
    <w:rsid w:val="00CD37C0"/>
    <w:rsid w:val="00CD51B0"/>
    <w:rsid w:val="00CE6FA7"/>
    <w:rsid w:val="00D039C6"/>
    <w:rsid w:val="00D4306D"/>
    <w:rsid w:val="00D51560"/>
    <w:rsid w:val="00D63141"/>
    <w:rsid w:val="00D71297"/>
    <w:rsid w:val="00D72497"/>
    <w:rsid w:val="00D74ACB"/>
    <w:rsid w:val="00D825C1"/>
    <w:rsid w:val="00DB3615"/>
    <w:rsid w:val="00DC4773"/>
    <w:rsid w:val="00DF4F68"/>
    <w:rsid w:val="00E00AB9"/>
    <w:rsid w:val="00E018AD"/>
    <w:rsid w:val="00E0217B"/>
    <w:rsid w:val="00E126B9"/>
    <w:rsid w:val="00E159C2"/>
    <w:rsid w:val="00E20352"/>
    <w:rsid w:val="00E43976"/>
    <w:rsid w:val="00E46F18"/>
    <w:rsid w:val="00E50D0A"/>
    <w:rsid w:val="00E57162"/>
    <w:rsid w:val="00E624B9"/>
    <w:rsid w:val="00E71F33"/>
    <w:rsid w:val="00E76ACF"/>
    <w:rsid w:val="00E8301B"/>
    <w:rsid w:val="00E93838"/>
    <w:rsid w:val="00E96CE9"/>
    <w:rsid w:val="00E97627"/>
    <w:rsid w:val="00EB1579"/>
    <w:rsid w:val="00EB373B"/>
    <w:rsid w:val="00ED358E"/>
    <w:rsid w:val="00ED3BCE"/>
    <w:rsid w:val="00EE31C9"/>
    <w:rsid w:val="00EE748C"/>
    <w:rsid w:val="00EF0ABF"/>
    <w:rsid w:val="00EF1447"/>
    <w:rsid w:val="00F144E3"/>
    <w:rsid w:val="00F2368A"/>
    <w:rsid w:val="00F25325"/>
    <w:rsid w:val="00F26E2B"/>
    <w:rsid w:val="00F32F93"/>
    <w:rsid w:val="00F53E47"/>
    <w:rsid w:val="00F54EA2"/>
    <w:rsid w:val="00FE3556"/>
    <w:rsid w:val="00FF3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92848E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51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B14"/>
    <w:rPr>
      <w:color w:val="605E5C"/>
      <w:shd w:val="clear" w:color="auto" w:fill="E1DFDD"/>
    </w:rPr>
  </w:style>
  <w:style w:type="paragraph" w:customStyle="1" w:styleId="Default">
    <w:name w:val="Default"/>
    <w:rsid w:val="00116E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CD51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23645">
      <w:bodyDiv w:val="1"/>
      <w:marLeft w:val="0"/>
      <w:marRight w:val="0"/>
      <w:marTop w:val="0"/>
      <w:marBottom w:val="0"/>
      <w:divBdr>
        <w:top w:val="none" w:sz="0" w:space="0" w:color="auto"/>
        <w:left w:val="none" w:sz="0" w:space="0" w:color="auto"/>
        <w:bottom w:val="none" w:sz="0" w:space="0" w:color="auto"/>
        <w:right w:val="none" w:sz="0" w:space="0" w:color="auto"/>
      </w:divBdr>
    </w:div>
    <w:div w:id="646057989">
      <w:bodyDiv w:val="1"/>
      <w:marLeft w:val="0"/>
      <w:marRight w:val="0"/>
      <w:marTop w:val="0"/>
      <w:marBottom w:val="0"/>
      <w:divBdr>
        <w:top w:val="none" w:sz="0" w:space="0" w:color="auto"/>
        <w:left w:val="none" w:sz="0" w:space="0" w:color="auto"/>
        <w:bottom w:val="none" w:sz="0" w:space="0" w:color="auto"/>
        <w:right w:val="none" w:sz="0" w:space="0" w:color="auto"/>
      </w:divBdr>
    </w:div>
    <w:div w:id="851653028">
      <w:bodyDiv w:val="1"/>
      <w:marLeft w:val="0"/>
      <w:marRight w:val="0"/>
      <w:marTop w:val="0"/>
      <w:marBottom w:val="0"/>
      <w:divBdr>
        <w:top w:val="none" w:sz="0" w:space="0" w:color="auto"/>
        <w:left w:val="none" w:sz="0" w:space="0" w:color="auto"/>
        <w:bottom w:val="none" w:sz="0" w:space="0" w:color="auto"/>
        <w:right w:val="none" w:sz="0" w:space="0" w:color="auto"/>
      </w:divBdr>
    </w:div>
    <w:div w:id="949438207">
      <w:bodyDiv w:val="1"/>
      <w:marLeft w:val="0"/>
      <w:marRight w:val="0"/>
      <w:marTop w:val="0"/>
      <w:marBottom w:val="0"/>
      <w:divBdr>
        <w:top w:val="none" w:sz="0" w:space="0" w:color="auto"/>
        <w:left w:val="none" w:sz="0" w:space="0" w:color="auto"/>
        <w:bottom w:val="none" w:sz="0" w:space="0" w:color="auto"/>
        <w:right w:val="none" w:sz="0" w:space="0" w:color="auto"/>
      </w:divBdr>
    </w:div>
    <w:div w:id="109602505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www.albion.com/netiquette/corerules.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 TargetMode="External"/><Relationship Id="rId17" Type="http://schemas.openxmlformats.org/officeDocument/2006/relationships/hyperlink" Target="http://www.wbu.edu/student_life/student_handbook/"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help.blackboard.com/Mobile_Lear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F3A3-116A-40A4-B9F1-114C4444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5357</Words>
  <Characters>30538</Characters>
  <Application>Microsoft Office Word</Application>
  <DocSecurity>8</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10</cp:revision>
  <cp:lastPrinted>2026-05-28T06:32:00Z</cp:lastPrinted>
  <dcterms:created xsi:type="dcterms:W3CDTF">2025-11-04T01:33:00Z</dcterms:created>
  <dcterms:modified xsi:type="dcterms:W3CDTF">2026-05-28T06:34:00Z</dcterms:modified>
</cp:coreProperties>
</file>