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A61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0411D84"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D161909" w14:textId="77777777" w:rsidR="00A105A1" w:rsidRPr="004227A2" w:rsidRDefault="00A105A1" w:rsidP="000C2431">
      <w:pPr>
        <w:pStyle w:val="SyllabiHeading"/>
        <w:rPr>
          <w:b/>
        </w:rPr>
      </w:pPr>
      <w:r w:rsidRPr="004227A2">
        <w:rPr>
          <w:b/>
        </w:rPr>
        <w:t xml:space="preserve">Contact Information </w:t>
      </w:r>
    </w:p>
    <w:p w14:paraId="73CB3E11" w14:textId="77777777" w:rsidR="004227A2" w:rsidRPr="004227A2" w:rsidRDefault="00E8301B" w:rsidP="00FF6259">
      <w:pPr>
        <w:pStyle w:val="SyllabiBasic"/>
        <w:spacing w:after="0" w:line="360" w:lineRule="auto"/>
        <w:rPr>
          <w:b/>
          <w:vanish/>
          <w:specVanish/>
        </w:rPr>
      </w:pPr>
      <w:r>
        <w:rPr>
          <w:rStyle w:val="SyllabiBasicChar"/>
          <w:b/>
        </w:rPr>
        <w:t>Course</w:t>
      </w:r>
    </w:p>
    <w:p w14:paraId="5718FD2C" w14:textId="41DBCD06" w:rsidR="00794217" w:rsidRDefault="00E8301B" w:rsidP="0004431A">
      <w:r>
        <w:t>:</w:t>
      </w:r>
      <w:r w:rsidR="00A24A3B">
        <w:t xml:space="preserve"> </w:t>
      </w:r>
      <w:r w:rsidR="005A35D0">
        <w:t>M</w:t>
      </w:r>
      <w:r w:rsidR="007132A1">
        <w:t xml:space="preserve">GMT </w:t>
      </w:r>
      <w:r w:rsidR="00BE50DA">
        <w:t>534</w:t>
      </w:r>
      <w:r w:rsidR="007132A1">
        <w:t>1</w:t>
      </w:r>
      <w:r w:rsidR="005A35D0">
        <w:t xml:space="preserve"> </w:t>
      </w:r>
      <w:permStart w:id="1815806928" w:edGrp="everyone"/>
      <w:r w:rsidR="00EA5FE6">
        <w:t>VC01</w:t>
      </w:r>
      <w:permEnd w:id="1815806928"/>
      <w:r w:rsidR="00A24A3B">
        <w:t xml:space="preserve"> – </w:t>
      </w:r>
      <w:r w:rsidR="007132A1">
        <w:t>Managing Complex Projects</w:t>
      </w:r>
    </w:p>
    <w:p w14:paraId="74B56982" w14:textId="77777777" w:rsidR="004227A2" w:rsidRPr="004227A2" w:rsidRDefault="004227A2" w:rsidP="00FF6259">
      <w:pPr>
        <w:pStyle w:val="SyllabiBasic"/>
        <w:spacing w:after="0" w:line="360" w:lineRule="auto"/>
        <w:rPr>
          <w:b/>
          <w:vanish/>
          <w:specVanish/>
        </w:rPr>
      </w:pPr>
      <w:r w:rsidRPr="004227A2">
        <w:rPr>
          <w:b/>
        </w:rPr>
        <w:t>Campus</w:t>
      </w:r>
    </w:p>
    <w:p w14:paraId="6E9D88F9" w14:textId="4E7F0FC0" w:rsidR="004227A2" w:rsidRDefault="00E8301B" w:rsidP="00FF6259">
      <w:pPr>
        <w:spacing w:after="0" w:line="360" w:lineRule="auto"/>
      </w:pPr>
      <w:r>
        <w:t>:</w:t>
      </w:r>
      <w:r w:rsidR="004227A2">
        <w:t xml:space="preserve"> </w:t>
      </w:r>
      <w:permStart w:id="1884837349" w:edGrp="everyone"/>
      <w:proofErr w:type="spellStart"/>
      <w:r w:rsidR="004227A2">
        <w:t>WBUonline</w:t>
      </w:r>
      <w:permEnd w:id="1884837349"/>
      <w:proofErr w:type="spellEnd"/>
    </w:p>
    <w:p w14:paraId="2C9CB643"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3090148" w14:textId="115C5AD1" w:rsidR="004227A2" w:rsidRDefault="004227A2" w:rsidP="00FF6259">
      <w:pPr>
        <w:spacing w:after="0" w:line="360" w:lineRule="auto"/>
      </w:pPr>
      <w:r w:rsidRPr="00E624B9">
        <w:rPr>
          <w:b/>
        </w:rPr>
        <w:t>:</w:t>
      </w:r>
      <w:r>
        <w:t xml:space="preserve"> </w:t>
      </w:r>
      <w:permStart w:id="1569604010" w:edGrp="everyone"/>
      <w:r w:rsidR="0018449C">
        <w:t>Summer 2026</w:t>
      </w:r>
      <w:permEnd w:id="1569604010"/>
    </w:p>
    <w:p w14:paraId="5B82F1EF" w14:textId="77777777" w:rsidR="007A4624" w:rsidRPr="00E624B9" w:rsidRDefault="007A4624" w:rsidP="00FF6259">
      <w:pPr>
        <w:pStyle w:val="SyllabiBasic"/>
        <w:spacing w:after="0" w:line="360" w:lineRule="auto"/>
        <w:rPr>
          <w:b/>
          <w:vanish/>
          <w:specVanish/>
        </w:rPr>
      </w:pPr>
      <w:r w:rsidRPr="00E624B9">
        <w:rPr>
          <w:b/>
        </w:rPr>
        <w:t>Instructor</w:t>
      </w:r>
    </w:p>
    <w:p w14:paraId="4988424E" w14:textId="20615982" w:rsidR="007A4624" w:rsidRDefault="007A4624" w:rsidP="00FF6259">
      <w:pPr>
        <w:spacing w:after="0" w:line="360" w:lineRule="auto"/>
      </w:pPr>
      <w:r w:rsidRPr="00E624B9">
        <w:rPr>
          <w:b/>
        </w:rPr>
        <w:t>:</w:t>
      </w:r>
      <w:r>
        <w:t xml:space="preserve"> </w:t>
      </w:r>
      <w:permStart w:id="98981773" w:edGrp="everyone"/>
      <w:r w:rsidR="0018449C">
        <w:t>Ron C. Darnell, PhD</w:t>
      </w:r>
    </w:p>
    <w:p w14:paraId="0B647412"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7C57FD4" w14:textId="0C9288D0" w:rsidR="00E8301B" w:rsidRDefault="00E8301B" w:rsidP="00FF6259">
      <w:pPr>
        <w:spacing w:after="0" w:line="360" w:lineRule="auto"/>
      </w:pPr>
      <w:r w:rsidRPr="00E624B9">
        <w:rPr>
          <w:b/>
        </w:rPr>
        <w:t>:</w:t>
      </w:r>
      <w:r>
        <w:t xml:space="preserve"> </w:t>
      </w:r>
      <w:r w:rsidR="00A60B1D">
        <w:t>972.427.3594</w:t>
      </w:r>
    </w:p>
    <w:permEnd w:id="98981773"/>
    <w:p w14:paraId="5EC59EB6" w14:textId="77777777" w:rsidR="00E8301B" w:rsidRPr="00E624B9" w:rsidRDefault="00E8301B" w:rsidP="00FF6259">
      <w:pPr>
        <w:pStyle w:val="SyllabiBasic"/>
        <w:spacing w:after="0" w:line="360" w:lineRule="auto"/>
        <w:rPr>
          <w:b/>
          <w:vanish/>
          <w:specVanish/>
        </w:rPr>
      </w:pPr>
      <w:r w:rsidRPr="00E624B9">
        <w:rPr>
          <w:b/>
        </w:rPr>
        <w:t>WBU Email Address</w:t>
      </w:r>
    </w:p>
    <w:p w14:paraId="5E669CE2" w14:textId="0B929A27" w:rsidR="00E8301B" w:rsidRDefault="00E8301B" w:rsidP="00FF6259">
      <w:pPr>
        <w:spacing w:after="0" w:line="360" w:lineRule="auto"/>
      </w:pPr>
      <w:r w:rsidRPr="00E624B9">
        <w:rPr>
          <w:b/>
        </w:rPr>
        <w:t>:</w:t>
      </w:r>
      <w:r>
        <w:t xml:space="preserve"> </w:t>
      </w:r>
      <w:permStart w:id="1269724880" w:edGrp="everyone"/>
      <w:r w:rsidR="00E54DEC">
        <w:t>Ronald.Darnell@wayland.wbu.edu</w:t>
      </w:r>
      <w:permEnd w:id="1269724880"/>
    </w:p>
    <w:p w14:paraId="219D721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02F2DC8" w14:textId="7933976F" w:rsidR="00E8301B" w:rsidRPr="00E624B9" w:rsidRDefault="00E8301B" w:rsidP="00FF6259">
      <w:pPr>
        <w:spacing w:after="0" w:line="360" w:lineRule="auto"/>
        <w:rPr>
          <w:b/>
        </w:rPr>
      </w:pPr>
      <w:r w:rsidRPr="00E624B9">
        <w:rPr>
          <w:b/>
        </w:rPr>
        <w:t>:</w:t>
      </w:r>
      <w:r w:rsidR="00D4306D">
        <w:rPr>
          <w:b/>
        </w:rPr>
        <w:t xml:space="preserve"> </w:t>
      </w:r>
      <w:permStart w:id="382609210" w:edGrp="everyone"/>
      <w:r w:rsidR="00114B56">
        <w:rPr>
          <w:rFonts w:ascii="Calibri" w:eastAsia="Times New Roman" w:hAnsi="Calibri"/>
        </w:rPr>
        <w:t>By appointment vis Zoom or Phone Call</w:t>
      </w:r>
    </w:p>
    <w:permEnd w:id="382609210"/>
    <w:p w14:paraId="1CFC1F6F"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F4EADA2" w14:textId="6057DF41" w:rsidR="00E624B9" w:rsidRDefault="00E8301B" w:rsidP="00FF6259">
      <w:pPr>
        <w:spacing w:after="0" w:line="360" w:lineRule="auto"/>
      </w:pPr>
      <w:r w:rsidRPr="00E624B9">
        <w:rPr>
          <w:b/>
        </w:rPr>
        <w:t>:</w:t>
      </w:r>
      <w:r w:rsidR="00D4306D">
        <w:rPr>
          <w:b/>
        </w:rPr>
        <w:t xml:space="preserve"> </w:t>
      </w:r>
      <w:permStart w:id="650650553" w:edGrp="everyone"/>
      <w:r w:rsidR="003626A4" w:rsidRPr="00DE0B33">
        <w:t>Asynchronous – WBU Online</w:t>
      </w:r>
      <w:permEnd w:id="650650553"/>
    </w:p>
    <w:p w14:paraId="5867DE31" w14:textId="77777777" w:rsidR="00FE0EC1" w:rsidRPr="00E624B9" w:rsidRDefault="00FE0EC1" w:rsidP="00FE0EC1">
      <w:pPr>
        <w:pStyle w:val="SyllabiBasic"/>
        <w:rPr>
          <w:b/>
          <w:vanish/>
          <w:specVanish/>
        </w:rPr>
      </w:pPr>
      <w:r w:rsidRPr="00E624B9">
        <w:rPr>
          <w:b/>
        </w:rPr>
        <w:t>Catalog Description</w:t>
      </w:r>
    </w:p>
    <w:p w14:paraId="23C3DC70" w14:textId="77777777" w:rsidR="00FE0EC1" w:rsidRDefault="00FE0EC1" w:rsidP="00FE0EC1">
      <w:r w:rsidRPr="00E624B9">
        <w:rPr>
          <w:b/>
        </w:rPr>
        <w:t>:</w:t>
      </w:r>
      <w:r>
        <w:rPr>
          <w:b/>
        </w:rPr>
        <w:t xml:space="preserve"> </w:t>
      </w:r>
      <w:r>
        <w:t xml:space="preserve"> </w:t>
      </w:r>
    </w:p>
    <w:p w14:paraId="2BEC77FA" w14:textId="77777777" w:rsidR="007132A1" w:rsidRPr="008C3C50" w:rsidRDefault="007132A1" w:rsidP="007132A1">
      <w:pPr>
        <w:rPr>
          <w:rFonts w:ascii="Calibri" w:hAnsi="Calibri" w:cs="Calibri"/>
          <w:color w:val="000000"/>
          <w:sz w:val="21"/>
          <w:szCs w:val="21"/>
        </w:rPr>
      </w:pPr>
      <w:r w:rsidRPr="008C3C50">
        <w:rPr>
          <w:rFonts w:ascii="Calibri" w:hAnsi="Calibri" w:cs="Calibri"/>
          <w:spacing w:val="-3"/>
          <w:sz w:val="21"/>
          <w:szCs w:val="21"/>
        </w:rPr>
        <w:t xml:space="preserve">Comprehensive study of the project management process and the complexities of project management from a systems perspective.  Includes the systematic approach to project planning activities, controlling and closing project integration management, project scope management, project time management, project cost management, project quality management, project communication management, project risk management, and project human resource management.  </w:t>
      </w:r>
    </w:p>
    <w:p w14:paraId="29C369A5" w14:textId="77777777" w:rsidR="007132A1" w:rsidRDefault="007132A1" w:rsidP="007132A1">
      <w:pPr>
        <w:autoSpaceDE w:val="0"/>
        <w:autoSpaceDN w:val="0"/>
        <w:adjustRightInd w:val="0"/>
        <w:spacing w:after="0"/>
        <w:rPr>
          <w:rFonts w:eastAsia="Times New Roman" w:cstheme="minorHAnsi"/>
          <w:spacing w:val="-3"/>
        </w:rPr>
      </w:pPr>
    </w:p>
    <w:p w14:paraId="48B89EC8" w14:textId="77777777" w:rsidR="007132A1" w:rsidRPr="003F67C7" w:rsidRDefault="007132A1" w:rsidP="007132A1">
      <w:pPr>
        <w:pStyle w:val="SyllabiBasic"/>
        <w:rPr>
          <w:b/>
        </w:rPr>
      </w:pPr>
      <w:r w:rsidRPr="00BF0618">
        <w:rPr>
          <w:b/>
        </w:rPr>
        <w:t>Prerequisite:</w:t>
      </w:r>
      <w:r>
        <w:rPr>
          <w:b/>
        </w:rPr>
        <w:br/>
      </w:r>
      <w:r w:rsidRPr="000A2EB3">
        <w:t>MGMT 5340</w:t>
      </w:r>
      <w:r>
        <w:rPr>
          <w:b/>
        </w:rPr>
        <w:t xml:space="preserve"> </w:t>
      </w:r>
    </w:p>
    <w:p w14:paraId="6DB02F34" w14:textId="77777777" w:rsidR="00E624B9" w:rsidRPr="00E624B9" w:rsidRDefault="00E624B9" w:rsidP="000C2431">
      <w:pPr>
        <w:pStyle w:val="SyllabiHeading"/>
        <w:rPr>
          <w:b/>
        </w:rPr>
      </w:pPr>
      <w:r w:rsidRPr="00E624B9">
        <w:rPr>
          <w:b/>
        </w:rPr>
        <w:t>Textbook Information</w:t>
      </w:r>
    </w:p>
    <w:p w14:paraId="1B0FC1D9" w14:textId="77777777" w:rsidR="00E624B9" w:rsidRPr="00E624B9" w:rsidRDefault="00E624B9" w:rsidP="000C2431">
      <w:pPr>
        <w:pStyle w:val="SyllabiBasic"/>
        <w:rPr>
          <w:b/>
          <w:vanish/>
          <w:specVanish/>
        </w:rPr>
      </w:pPr>
      <w:r w:rsidRPr="00E624B9">
        <w:rPr>
          <w:b/>
        </w:rPr>
        <w:t>Required Textbook(s) and/or Required Materials</w:t>
      </w:r>
    </w:p>
    <w:p w14:paraId="468C614C" w14:textId="77777777" w:rsidR="00E8301B" w:rsidRDefault="00E624B9" w:rsidP="000C2431">
      <w:pPr>
        <w:rPr>
          <w:b/>
        </w:rPr>
      </w:pPr>
      <w:r w:rsidRPr="00E624B9">
        <w:rPr>
          <w:b/>
        </w:rPr>
        <w:t>:</w:t>
      </w:r>
    </w:p>
    <w:tbl>
      <w:tblPr>
        <w:tblW w:w="506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28"/>
        <w:gridCol w:w="1057"/>
        <w:gridCol w:w="444"/>
        <w:gridCol w:w="714"/>
        <w:gridCol w:w="1626"/>
        <w:gridCol w:w="1789"/>
      </w:tblGrid>
      <w:tr w:rsidR="003B2BAF" w:rsidRPr="00422E0C" w14:paraId="18590B7A" w14:textId="77777777" w:rsidTr="003B2BAF">
        <w:trPr>
          <w:trHeight w:val="182"/>
          <w:tblHeade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tcPr>
          <w:p w14:paraId="127D74AF" w14:textId="77777777" w:rsidR="007132A1" w:rsidRPr="00422E0C" w:rsidRDefault="007132A1" w:rsidP="00250362">
            <w:pPr>
              <w:pStyle w:val="Default"/>
              <w:rPr>
                <w:sz w:val="22"/>
                <w:szCs w:val="22"/>
              </w:rPr>
            </w:pPr>
            <w:bookmarkStart w:id="0" w:name="_Hlk141267168"/>
            <w:r w:rsidRPr="00422E0C">
              <w:rPr>
                <w:b/>
                <w:bCs/>
                <w:sz w:val="22"/>
                <w:szCs w:val="22"/>
              </w:rPr>
              <w:t>BOOK</w:t>
            </w:r>
          </w:p>
        </w:tc>
        <w:tc>
          <w:tcPr>
            <w:tcW w:w="542" w:type="pct"/>
            <w:tcBorders>
              <w:top w:val="outset" w:sz="6" w:space="0" w:color="auto"/>
              <w:left w:val="outset" w:sz="6" w:space="0" w:color="auto"/>
              <w:bottom w:val="outset" w:sz="6" w:space="0" w:color="auto"/>
              <w:right w:val="outset" w:sz="6" w:space="0" w:color="auto"/>
            </w:tcBorders>
            <w:vAlign w:val="center"/>
          </w:tcPr>
          <w:p w14:paraId="71F20968" w14:textId="77777777" w:rsidR="007132A1" w:rsidRPr="00422E0C" w:rsidRDefault="007132A1" w:rsidP="00250362">
            <w:pPr>
              <w:pStyle w:val="Default"/>
              <w:jc w:val="center"/>
              <w:rPr>
                <w:sz w:val="22"/>
                <w:szCs w:val="22"/>
              </w:rPr>
            </w:pPr>
            <w:r w:rsidRPr="00422E0C">
              <w:rPr>
                <w:b/>
                <w:bCs/>
                <w:sz w:val="22"/>
                <w:szCs w:val="22"/>
              </w:rPr>
              <w:t>AUTHOR</w:t>
            </w:r>
          </w:p>
        </w:tc>
        <w:tc>
          <w:tcPr>
            <w:tcW w:w="219" w:type="pct"/>
            <w:tcBorders>
              <w:top w:val="outset" w:sz="6" w:space="0" w:color="auto"/>
              <w:left w:val="outset" w:sz="6" w:space="0" w:color="auto"/>
              <w:bottom w:val="outset" w:sz="6" w:space="0" w:color="auto"/>
              <w:right w:val="outset" w:sz="6" w:space="0" w:color="auto"/>
            </w:tcBorders>
            <w:vAlign w:val="center"/>
          </w:tcPr>
          <w:p w14:paraId="6D5FBE95" w14:textId="77777777" w:rsidR="007132A1" w:rsidRPr="00422E0C" w:rsidRDefault="007132A1" w:rsidP="00250362">
            <w:pPr>
              <w:pStyle w:val="Default"/>
              <w:jc w:val="center"/>
              <w:rPr>
                <w:sz w:val="22"/>
                <w:szCs w:val="22"/>
              </w:rPr>
            </w:pPr>
            <w:r w:rsidRPr="00422E0C">
              <w:rPr>
                <w:b/>
                <w:bCs/>
                <w:sz w:val="22"/>
                <w:szCs w:val="22"/>
              </w:rPr>
              <w:t>ED</w:t>
            </w:r>
          </w:p>
        </w:tc>
        <w:tc>
          <w:tcPr>
            <w:tcW w:w="362" w:type="pct"/>
            <w:tcBorders>
              <w:top w:val="outset" w:sz="6" w:space="0" w:color="auto"/>
              <w:left w:val="outset" w:sz="6" w:space="0" w:color="auto"/>
              <w:bottom w:val="outset" w:sz="6" w:space="0" w:color="auto"/>
              <w:right w:val="outset" w:sz="6" w:space="0" w:color="auto"/>
            </w:tcBorders>
            <w:vAlign w:val="center"/>
          </w:tcPr>
          <w:p w14:paraId="0D1F583D" w14:textId="77777777" w:rsidR="007132A1" w:rsidRPr="00422E0C" w:rsidRDefault="007132A1" w:rsidP="00250362">
            <w:pPr>
              <w:pStyle w:val="Default"/>
              <w:jc w:val="center"/>
              <w:rPr>
                <w:sz w:val="22"/>
                <w:szCs w:val="22"/>
              </w:rPr>
            </w:pPr>
            <w:r w:rsidRPr="00422E0C">
              <w:rPr>
                <w:b/>
                <w:bCs/>
                <w:sz w:val="22"/>
                <w:szCs w:val="22"/>
              </w:rPr>
              <w:t>YEAR</w:t>
            </w:r>
          </w:p>
        </w:tc>
        <w:tc>
          <w:tcPr>
            <w:tcW w:w="844" w:type="pct"/>
            <w:tcBorders>
              <w:top w:val="outset" w:sz="6" w:space="0" w:color="auto"/>
              <w:left w:val="outset" w:sz="6" w:space="0" w:color="auto"/>
              <w:bottom w:val="outset" w:sz="6" w:space="0" w:color="auto"/>
              <w:right w:val="outset" w:sz="6" w:space="0" w:color="auto"/>
            </w:tcBorders>
            <w:vAlign w:val="center"/>
          </w:tcPr>
          <w:p w14:paraId="0688C440" w14:textId="77777777" w:rsidR="007132A1" w:rsidRPr="00422E0C" w:rsidRDefault="007132A1" w:rsidP="00250362">
            <w:pPr>
              <w:pStyle w:val="Default"/>
              <w:jc w:val="center"/>
              <w:rPr>
                <w:sz w:val="22"/>
                <w:szCs w:val="22"/>
              </w:rPr>
            </w:pPr>
            <w:r w:rsidRPr="00422E0C">
              <w:rPr>
                <w:b/>
                <w:bCs/>
                <w:sz w:val="22"/>
                <w:szCs w:val="22"/>
              </w:rPr>
              <w:t>PUBLISHER</w:t>
            </w:r>
          </w:p>
        </w:tc>
        <w:tc>
          <w:tcPr>
            <w:tcW w:w="922" w:type="pct"/>
            <w:tcBorders>
              <w:top w:val="outset" w:sz="6" w:space="0" w:color="auto"/>
              <w:left w:val="outset" w:sz="6" w:space="0" w:color="auto"/>
              <w:bottom w:val="outset" w:sz="6" w:space="0" w:color="auto"/>
              <w:right w:val="outset" w:sz="6" w:space="0" w:color="auto"/>
            </w:tcBorders>
            <w:vAlign w:val="center"/>
          </w:tcPr>
          <w:p w14:paraId="47DD858B" w14:textId="77777777" w:rsidR="007132A1" w:rsidRPr="00422E0C" w:rsidRDefault="007132A1" w:rsidP="00250362">
            <w:pPr>
              <w:pStyle w:val="Default"/>
              <w:jc w:val="center"/>
              <w:rPr>
                <w:sz w:val="22"/>
                <w:szCs w:val="22"/>
              </w:rPr>
            </w:pPr>
            <w:r w:rsidRPr="00422E0C">
              <w:rPr>
                <w:b/>
                <w:bCs/>
                <w:sz w:val="22"/>
                <w:szCs w:val="22"/>
              </w:rPr>
              <w:t>ISBN#</w:t>
            </w:r>
          </w:p>
        </w:tc>
      </w:tr>
      <w:tr w:rsidR="003B2BAF" w:rsidRPr="003F67C7" w14:paraId="40F41714" w14:textId="77777777" w:rsidTr="003B2BAF">
        <w:trPr>
          <w:trHeight w:val="666"/>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tcPr>
          <w:p w14:paraId="2B1A02F7" w14:textId="77777777" w:rsidR="007132A1" w:rsidRPr="00FE7118" w:rsidRDefault="007132A1" w:rsidP="00FE7118">
            <w:pPr>
              <w:rPr>
                <w:rFonts w:ascii="Calibri" w:hAnsi="Calibri" w:cs="Calibri"/>
                <w:u w:val="single"/>
              </w:rPr>
            </w:pPr>
            <w:r w:rsidRPr="00FE7118">
              <w:rPr>
                <w:rFonts w:ascii="Calibri" w:hAnsi="Calibri" w:cs="Calibri"/>
                <w:u w:val="single"/>
              </w:rPr>
              <w:t>Thriving at the Edge of Chaos: Managing Projects as Complex Adaptive Systems</w:t>
            </w:r>
          </w:p>
        </w:tc>
        <w:tc>
          <w:tcPr>
            <w:tcW w:w="542" w:type="pct"/>
            <w:tcBorders>
              <w:top w:val="outset" w:sz="6" w:space="0" w:color="auto"/>
              <w:left w:val="outset" w:sz="6" w:space="0" w:color="auto"/>
              <w:bottom w:val="outset" w:sz="6" w:space="0" w:color="auto"/>
              <w:right w:val="outset" w:sz="6" w:space="0" w:color="auto"/>
            </w:tcBorders>
            <w:vAlign w:val="center"/>
          </w:tcPr>
          <w:p w14:paraId="1FF087B0" w14:textId="77777777" w:rsidR="007132A1" w:rsidRPr="003F67C7" w:rsidRDefault="007132A1" w:rsidP="00250362">
            <w:pPr>
              <w:jc w:val="center"/>
              <w:rPr>
                <w:rFonts w:cstheme="minorHAnsi"/>
              </w:rPr>
            </w:pPr>
            <w:r>
              <w:rPr>
                <w:rFonts w:cstheme="minorHAnsi"/>
              </w:rPr>
              <w:t>Sapir</w:t>
            </w:r>
          </w:p>
        </w:tc>
        <w:tc>
          <w:tcPr>
            <w:tcW w:w="219" w:type="pct"/>
            <w:tcBorders>
              <w:top w:val="outset" w:sz="6" w:space="0" w:color="auto"/>
              <w:left w:val="outset" w:sz="6" w:space="0" w:color="auto"/>
              <w:bottom w:val="outset" w:sz="6" w:space="0" w:color="auto"/>
              <w:right w:val="outset" w:sz="6" w:space="0" w:color="auto"/>
            </w:tcBorders>
            <w:vAlign w:val="center"/>
          </w:tcPr>
          <w:p w14:paraId="69922920" w14:textId="77777777" w:rsidR="007132A1" w:rsidRPr="003F67C7" w:rsidRDefault="007132A1" w:rsidP="00250362">
            <w:pPr>
              <w:jc w:val="center"/>
              <w:rPr>
                <w:rFonts w:cstheme="minorHAnsi"/>
              </w:rPr>
            </w:pPr>
            <w:r>
              <w:rPr>
                <w:rFonts w:cstheme="minorHAnsi"/>
              </w:rPr>
              <w:t>1st</w:t>
            </w:r>
          </w:p>
        </w:tc>
        <w:tc>
          <w:tcPr>
            <w:tcW w:w="362" w:type="pct"/>
            <w:tcBorders>
              <w:top w:val="outset" w:sz="6" w:space="0" w:color="auto"/>
              <w:left w:val="outset" w:sz="6" w:space="0" w:color="auto"/>
              <w:bottom w:val="outset" w:sz="6" w:space="0" w:color="auto"/>
              <w:right w:val="outset" w:sz="6" w:space="0" w:color="auto"/>
            </w:tcBorders>
            <w:vAlign w:val="center"/>
          </w:tcPr>
          <w:p w14:paraId="2740A7B0" w14:textId="77777777" w:rsidR="007132A1" w:rsidRPr="003F67C7" w:rsidRDefault="007132A1" w:rsidP="00250362">
            <w:pPr>
              <w:jc w:val="center"/>
              <w:rPr>
                <w:rFonts w:cstheme="minorHAnsi"/>
              </w:rPr>
            </w:pPr>
            <w:r>
              <w:rPr>
                <w:rFonts w:cstheme="minorHAnsi"/>
              </w:rPr>
              <w:t>2020</w:t>
            </w:r>
          </w:p>
        </w:tc>
        <w:tc>
          <w:tcPr>
            <w:tcW w:w="844" w:type="pct"/>
            <w:tcBorders>
              <w:top w:val="outset" w:sz="6" w:space="0" w:color="auto"/>
              <w:left w:val="outset" w:sz="6" w:space="0" w:color="auto"/>
              <w:bottom w:val="outset" w:sz="6" w:space="0" w:color="auto"/>
              <w:right w:val="outset" w:sz="6" w:space="0" w:color="auto"/>
            </w:tcBorders>
            <w:vAlign w:val="center"/>
          </w:tcPr>
          <w:p w14:paraId="766DD676" w14:textId="77777777" w:rsidR="007132A1" w:rsidRPr="003F67C7" w:rsidRDefault="007132A1" w:rsidP="00250362">
            <w:pPr>
              <w:jc w:val="center"/>
              <w:rPr>
                <w:rFonts w:cstheme="minorHAnsi"/>
              </w:rPr>
            </w:pPr>
            <w:r>
              <w:rPr>
                <w:rFonts w:cstheme="minorHAnsi"/>
              </w:rPr>
              <w:t>Routledge Taylor &amp; Francis Group</w:t>
            </w:r>
          </w:p>
        </w:tc>
        <w:tc>
          <w:tcPr>
            <w:tcW w:w="922" w:type="pct"/>
            <w:tcBorders>
              <w:top w:val="outset" w:sz="6" w:space="0" w:color="auto"/>
              <w:left w:val="outset" w:sz="6" w:space="0" w:color="auto"/>
              <w:bottom w:val="outset" w:sz="6" w:space="0" w:color="auto"/>
              <w:right w:val="outset" w:sz="6" w:space="0" w:color="auto"/>
            </w:tcBorders>
            <w:vAlign w:val="center"/>
          </w:tcPr>
          <w:p w14:paraId="6EC970AA" w14:textId="77777777" w:rsidR="007132A1" w:rsidRPr="003F67C7" w:rsidRDefault="00A318D9" w:rsidP="00250362">
            <w:pPr>
              <w:jc w:val="center"/>
              <w:rPr>
                <w:rFonts w:cstheme="minorHAnsi"/>
              </w:rPr>
            </w:pPr>
            <w:r>
              <w:rPr>
                <w:rFonts w:cstheme="minorHAnsi"/>
              </w:rPr>
              <w:t>9780-42935-6582</w:t>
            </w:r>
          </w:p>
        </w:tc>
      </w:tr>
    </w:tbl>
    <w:p w14:paraId="6F2634B4" w14:textId="77777777" w:rsidR="003B2BAF" w:rsidRDefault="003B2BAF" w:rsidP="00392867">
      <w:pPr>
        <w:spacing w:after="200"/>
        <w:rPr>
          <w:i/>
          <w:iCs/>
        </w:rPr>
      </w:pPr>
    </w:p>
    <w:p w14:paraId="27C0C073" w14:textId="77777777" w:rsidR="00392867" w:rsidRPr="00317E55" w:rsidRDefault="002E65A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28A3B45A" w14:textId="77777777" w:rsidR="00E624B9" w:rsidRPr="00E624B9" w:rsidRDefault="00E624B9" w:rsidP="000C2431">
      <w:pPr>
        <w:pStyle w:val="SyllabiBasic"/>
        <w:rPr>
          <w:b/>
          <w:vanish/>
          <w:specVanish/>
        </w:rPr>
      </w:pPr>
      <w:permStart w:id="154011714" w:edGrp="everyone"/>
      <w:r w:rsidRPr="00E624B9">
        <w:rPr>
          <w:b/>
        </w:rPr>
        <w:lastRenderedPageBreak/>
        <w:t>Optional Materials</w:t>
      </w:r>
    </w:p>
    <w:p w14:paraId="2B4A997E"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54011714"/>
    <w:p w14:paraId="67EF4479" w14:textId="77777777" w:rsidR="00E624B9" w:rsidRPr="00A24A3B" w:rsidRDefault="00E624B9" w:rsidP="000C2431">
      <w:pPr>
        <w:pStyle w:val="SyllabiBasic"/>
        <w:rPr>
          <w:b/>
          <w:vanish/>
          <w:specVanish/>
        </w:rPr>
      </w:pPr>
      <w:r w:rsidRPr="00A24A3B">
        <w:rPr>
          <w:b/>
        </w:rPr>
        <w:t>Course Outcome Competencies</w:t>
      </w:r>
    </w:p>
    <w:p w14:paraId="6122BDA8" w14:textId="77777777" w:rsidR="0024508F" w:rsidRDefault="00E624B9" w:rsidP="00A67B54">
      <w:pPr>
        <w:spacing w:after="0"/>
        <w:rPr>
          <w:b/>
        </w:rPr>
      </w:pPr>
      <w:r w:rsidRPr="00A24A3B">
        <w:rPr>
          <w:b/>
        </w:rPr>
        <w:t xml:space="preserve">: </w:t>
      </w:r>
    </w:p>
    <w:p w14:paraId="0CD2BEDC" w14:textId="77777777" w:rsidR="007132A1" w:rsidRPr="003F67C7" w:rsidRDefault="007132A1" w:rsidP="007132A1">
      <w:pPr>
        <w:pStyle w:val="ListParagraph"/>
        <w:numPr>
          <w:ilvl w:val="0"/>
          <w:numId w:val="10"/>
        </w:numPr>
        <w:rPr>
          <w:rFonts w:asciiTheme="minorHAnsi" w:hAnsiTheme="minorHAnsi" w:cstheme="minorHAnsi"/>
          <w:b/>
        </w:rPr>
      </w:pPr>
      <w:r w:rsidRPr="003F67C7">
        <w:rPr>
          <w:rFonts w:asciiTheme="minorHAnsi" w:hAnsiTheme="minorHAnsi" w:cstheme="minorHAnsi"/>
        </w:rPr>
        <w:t>Develop and employ the concepts of Systems and Complexity Theories and Thinking.</w:t>
      </w:r>
    </w:p>
    <w:p w14:paraId="0BF0B5D2" w14:textId="77777777" w:rsidR="007132A1" w:rsidRPr="003F67C7" w:rsidRDefault="007132A1" w:rsidP="007132A1">
      <w:pPr>
        <w:pStyle w:val="ListParagraph"/>
        <w:numPr>
          <w:ilvl w:val="0"/>
          <w:numId w:val="10"/>
        </w:numPr>
        <w:spacing w:before="100" w:beforeAutospacing="1" w:after="100" w:afterAutospacing="1"/>
        <w:contextualSpacing/>
        <w:rPr>
          <w:rFonts w:asciiTheme="minorHAnsi" w:hAnsiTheme="minorHAnsi" w:cstheme="minorHAnsi"/>
        </w:rPr>
      </w:pPr>
      <w:r w:rsidRPr="003F67C7">
        <w:rPr>
          <w:rFonts w:asciiTheme="minorHAnsi" w:hAnsiTheme="minorHAnsi" w:cstheme="minorHAnsi"/>
        </w:rPr>
        <w:t xml:space="preserve">Discuss the roles and responsibilities of a program manager and of a project manager. </w:t>
      </w:r>
    </w:p>
    <w:p w14:paraId="2C7C0019" w14:textId="77777777" w:rsidR="007132A1" w:rsidRPr="003F67C7" w:rsidRDefault="007132A1" w:rsidP="007132A1">
      <w:pPr>
        <w:pStyle w:val="ListParagraph"/>
        <w:numPr>
          <w:ilvl w:val="0"/>
          <w:numId w:val="10"/>
        </w:numPr>
        <w:spacing w:before="100" w:beforeAutospacing="1" w:after="100" w:afterAutospacing="1"/>
        <w:contextualSpacing/>
        <w:rPr>
          <w:rFonts w:asciiTheme="minorHAnsi" w:hAnsiTheme="minorHAnsi" w:cstheme="minorHAnsi"/>
        </w:rPr>
      </w:pPr>
      <w:r w:rsidRPr="003F67C7">
        <w:rPr>
          <w:rFonts w:asciiTheme="minorHAnsi" w:hAnsiTheme="minorHAnsi" w:cstheme="minorHAnsi"/>
        </w:rPr>
        <w:t xml:space="preserve">Create a network diagram using precedence diagramming method (PDM), in developing a complex project plan.  </w:t>
      </w:r>
    </w:p>
    <w:p w14:paraId="2C1C8B83" w14:textId="77777777" w:rsidR="007132A1" w:rsidRPr="003F67C7" w:rsidRDefault="007132A1" w:rsidP="007132A1">
      <w:pPr>
        <w:pStyle w:val="ListParagraph"/>
        <w:numPr>
          <w:ilvl w:val="0"/>
          <w:numId w:val="10"/>
        </w:numPr>
        <w:spacing w:before="100" w:beforeAutospacing="1" w:after="100" w:afterAutospacing="1"/>
        <w:contextualSpacing/>
        <w:rPr>
          <w:rFonts w:asciiTheme="minorHAnsi" w:hAnsiTheme="minorHAnsi" w:cstheme="minorHAnsi"/>
        </w:rPr>
      </w:pPr>
      <w:r w:rsidRPr="003F67C7">
        <w:rPr>
          <w:rFonts w:asciiTheme="minorHAnsi" w:hAnsiTheme="minorHAnsi" w:cstheme="minorHAnsi"/>
        </w:rPr>
        <w:t xml:space="preserve">Assess the complexity of a project using the complexity model.  </w:t>
      </w:r>
    </w:p>
    <w:p w14:paraId="5E20DE8E" w14:textId="77777777" w:rsidR="007132A1" w:rsidRPr="003F67C7" w:rsidRDefault="007132A1" w:rsidP="007132A1">
      <w:pPr>
        <w:pStyle w:val="ListParagraph"/>
        <w:numPr>
          <w:ilvl w:val="0"/>
          <w:numId w:val="10"/>
        </w:numPr>
        <w:spacing w:before="100" w:beforeAutospacing="1" w:after="100" w:afterAutospacing="1"/>
        <w:contextualSpacing/>
        <w:rPr>
          <w:rFonts w:asciiTheme="minorHAnsi" w:hAnsiTheme="minorHAnsi" w:cstheme="minorHAnsi"/>
        </w:rPr>
      </w:pPr>
      <w:r w:rsidRPr="003F67C7">
        <w:rPr>
          <w:rFonts w:asciiTheme="minorHAnsi" w:hAnsiTheme="minorHAnsi" w:cstheme="minorHAnsi"/>
        </w:rPr>
        <w:t>Classify and apply processes and techniques of monitoring project execution and change control</w:t>
      </w:r>
      <w:r>
        <w:rPr>
          <w:rFonts w:asciiTheme="minorHAnsi" w:hAnsiTheme="minorHAnsi" w:cstheme="minorHAnsi"/>
        </w:rPr>
        <w:t>.</w:t>
      </w:r>
    </w:p>
    <w:p w14:paraId="2E06CFBE" w14:textId="77777777" w:rsidR="007D5A2A" w:rsidRDefault="007D5A2A" w:rsidP="000C2431">
      <w:pPr>
        <w:pStyle w:val="SyllabiHeading"/>
        <w:rPr>
          <w:b/>
        </w:rPr>
      </w:pPr>
      <w:r w:rsidRPr="007D5A2A">
        <w:rPr>
          <w:b/>
        </w:rPr>
        <w:t>Attendance Requirements</w:t>
      </w:r>
    </w:p>
    <w:p w14:paraId="2FD4DB69" w14:textId="77777777" w:rsidR="0029114E" w:rsidRDefault="007D5A2A" w:rsidP="000C2431">
      <w:pPr>
        <w:rPr>
          <w:u w:val="single"/>
        </w:rPr>
      </w:pPr>
      <w:permStart w:id="516317364" w:edGrp="everyone"/>
      <w:proofErr w:type="spellStart"/>
      <w:r w:rsidRPr="007D5A2A">
        <w:rPr>
          <w:u w:val="single"/>
        </w:rPr>
        <w:t>WBUonline</w:t>
      </w:r>
      <w:proofErr w:type="spellEnd"/>
      <w:r w:rsidRPr="007D5A2A">
        <w:rPr>
          <w:u w:val="single"/>
        </w:rPr>
        <w:t xml:space="preserve"> </w:t>
      </w:r>
    </w:p>
    <w:p w14:paraId="13F2235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16317364"/>
    </w:p>
    <w:p w14:paraId="4B426C10" w14:textId="77777777" w:rsidR="00182992" w:rsidRDefault="007D5A2A" w:rsidP="000C2431">
      <w:pPr>
        <w:pStyle w:val="SyllabiHeading"/>
        <w:rPr>
          <w:b/>
        </w:rPr>
      </w:pPr>
      <w:r w:rsidRPr="007D5A2A">
        <w:rPr>
          <w:b/>
        </w:rPr>
        <w:t>University Policies</w:t>
      </w:r>
    </w:p>
    <w:p w14:paraId="4E388923"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69F1F00F" w14:textId="77777777" w:rsidR="00392867" w:rsidRDefault="00392867" w:rsidP="00392867">
      <w:pPr>
        <w:spacing w:after="200"/>
      </w:pPr>
      <w:r w:rsidRPr="0039378D">
        <w:rPr>
          <w:b/>
        </w:rPr>
        <w:t>:</w:t>
      </w:r>
    </w:p>
    <w:p w14:paraId="01936252"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0E2F825D" w14:textId="77777777" w:rsidR="00783E12" w:rsidRDefault="00783E12" w:rsidP="00392867">
      <w:pPr>
        <w:spacing w:after="200"/>
      </w:pPr>
    </w:p>
    <w:p w14:paraId="4453D4AB" w14:textId="1D0BF04D" w:rsidR="00AD3F8B" w:rsidRDefault="00783E12" w:rsidP="00540450">
      <w:pPr>
        <w:widowControl w:val="0"/>
        <w:autoSpaceDE w:val="0"/>
        <w:autoSpaceDN w:val="0"/>
        <w:spacing w:line="252" w:lineRule="exact"/>
        <w:ind w:left="555" w:hanging="555"/>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769099271" w:edGrp="everyone"/>
    </w:p>
    <w:p w14:paraId="5F12847A" w14:textId="77777777" w:rsidR="00AD3F8B" w:rsidRPr="00AD3F8B" w:rsidRDefault="00AD3F8B" w:rsidP="00540450">
      <w:pPr>
        <w:pStyle w:val="ListParagraph"/>
        <w:widowControl w:val="0"/>
        <w:numPr>
          <w:ilvl w:val="0"/>
          <w:numId w:val="11"/>
        </w:numPr>
        <w:tabs>
          <w:tab w:val="left" w:pos="919"/>
        </w:tabs>
        <w:autoSpaceDE w:val="0"/>
        <w:autoSpaceDN w:val="0"/>
        <w:spacing w:line="252" w:lineRule="exact"/>
        <w:rPr>
          <w:b/>
        </w:rPr>
      </w:pPr>
      <w:r w:rsidRPr="00AD3F8B">
        <w:rPr>
          <w:b/>
        </w:rPr>
        <w:t>Generative AI tools usage encouraged and may be actively assigned in coursework.</w:t>
      </w:r>
    </w:p>
    <w:p w14:paraId="64712CC9" w14:textId="78B6525C" w:rsidR="00AD3F8B" w:rsidRDefault="00AD3F8B" w:rsidP="00CE212D">
      <w:pPr>
        <w:pStyle w:val="ListParagraph"/>
        <w:widowControl w:val="0"/>
        <w:numPr>
          <w:ilvl w:val="0"/>
          <w:numId w:val="11"/>
        </w:numPr>
        <w:autoSpaceDE w:val="0"/>
        <w:autoSpaceDN w:val="0"/>
        <w:spacing w:line="252" w:lineRule="exact"/>
        <w:ind w:left="720"/>
      </w:pPr>
      <w:r>
        <w:t xml:space="preserve">Use of generative AI tools is actively encouraged and incorporated </w:t>
      </w:r>
      <w:r w:rsidR="00824B5A">
        <w:t>into</w:t>
      </w:r>
      <w:r>
        <w:t xml:space="preserve"> specific assignments for this course.</w:t>
      </w:r>
    </w:p>
    <w:p w14:paraId="64D00D82" w14:textId="77777777" w:rsidR="00AD3F8B" w:rsidRDefault="00AD3F8B" w:rsidP="00CE212D">
      <w:pPr>
        <w:pStyle w:val="ListParagraph"/>
        <w:widowControl w:val="0"/>
        <w:numPr>
          <w:ilvl w:val="0"/>
          <w:numId w:val="11"/>
        </w:numPr>
        <w:autoSpaceDE w:val="0"/>
        <w:autoSpaceDN w:val="0"/>
        <w:spacing w:line="252" w:lineRule="exact"/>
        <w:ind w:left="720"/>
      </w:pPr>
      <w:r>
        <w:lastRenderedPageBreak/>
        <w:t>Use of generative AI tools for assignments in brainstorming, content understanding, or revision to work is perfectly acceptable if cited and referenced properly in any submitted work for the course.</w:t>
      </w:r>
    </w:p>
    <w:p w14:paraId="1CA3230C" w14:textId="77777777" w:rsidR="00AD3F8B" w:rsidRDefault="00AD3F8B" w:rsidP="00CE212D">
      <w:pPr>
        <w:pStyle w:val="ListParagraph"/>
        <w:widowControl w:val="0"/>
        <w:numPr>
          <w:ilvl w:val="0"/>
          <w:numId w:val="11"/>
        </w:numPr>
        <w:autoSpaceDE w:val="0"/>
        <w:autoSpaceDN w:val="0"/>
        <w:spacing w:line="252" w:lineRule="exact"/>
        <w:ind w:left="720"/>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 </w:t>
      </w:r>
    </w:p>
    <w:p w14:paraId="39844FA3" w14:textId="77777777" w:rsidR="00AD3F8B" w:rsidRDefault="00AD3F8B" w:rsidP="00CE212D">
      <w:pPr>
        <w:pStyle w:val="ListParagraph"/>
        <w:widowControl w:val="0"/>
        <w:numPr>
          <w:ilvl w:val="0"/>
          <w:numId w:val="11"/>
        </w:numPr>
        <w:autoSpaceDE w:val="0"/>
        <w:autoSpaceDN w:val="0"/>
        <w:spacing w:line="252" w:lineRule="exact"/>
        <w:ind w:left="720"/>
      </w:pPr>
      <w:r>
        <w:t>Specific parameters for generative AI usage provided by the instructor.</w:t>
      </w:r>
    </w:p>
    <w:p w14:paraId="23EFF69C" w14:textId="77777777" w:rsidR="00AD3F8B" w:rsidRDefault="00AD3F8B" w:rsidP="00CE212D">
      <w:pPr>
        <w:pStyle w:val="ListParagraph"/>
        <w:widowControl w:val="0"/>
        <w:numPr>
          <w:ilvl w:val="0"/>
          <w:numId w:val="11"/>
        </w:numPr>
        <w:autoSpaceDE w:val="0"/>
        <w:autoSpaceDN w:val="0"/>
        <w:spacing w:line="252" w:lineRule="exact"/>
        <w:ind w:left="720"/>
      </w:pPr>
      <w:r>
        <w:t xml:space="preserve">Any use of generative AI tools outside of the approved instructor parameters will be considered a form of plagiarism and academic dishonesty. </w:t>
      </w:r>
    </w:p>
    <w:permEnd w:id="1769099271"/>
    <w:p w14:paraId="47D482B5" w14:textId="77777777" w:rsidR="004066A3" w:rsidRPr="0039378D" w:rsidRDefault="004066A3" w:rsidP="004066A3">
      <w:pPr>
        <w:spacing w:after="0"/>
      </w:pPr>
    </w:p>
    <w:p w14:paraId="3EA730E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2F0BA48C" w14:textId="77777777" w:rsidR="004066A3" w:rsidRPr="0039378D" w:rsidRDefault="004066A3" w:rsidP="004066A3">
      <w:pPr>
        <w:spacing w:after="0"/>
      </w:pPr>
      <w:r w:rsidRPr="0039378D">
        <w:rPr>
          <w:rFonts w:ascii="Calibri" w:hAnsi="Calibri"/>
        </w:rPr>
        <w:t xml:space="preserve"> </w:t>
      </w:r>
    </w:p>
    <w:p w14:paraId="6CB46327" w14:textId="77777777" w:rsidR="005042F5" w:rsidRDefault="005042F5" w:rsidP="000C2431">
      <w:pPr>
        <w:pStyle w:val="SyllabiHeading"/>
        <w:rPr>
          <w:b/>
        </w:rPr>
      </w:pPr>
      <w:bookmarkStart w:id="4" w:name="_Hlk158377611"/>
      <w:r w:rsidRPr="005042F5">
        <w:rPr>
          <w:b/>
        </w:rPr>
        <w:t>Course Requirements and Grading Criteria</w:t>
      </w:r>
    </w:p>
    <w:p w14:paraId="6A9B791A" w14:textId="089BDC36" w:rsidR="000956D1" w:rsidRDefault="000956D1" w:rsidP="000956D1">
      <w:pPr>
        <w:spacing w:after="0"/>
        <w:rPr>
          <w:rFonts w:ascii="Arial" w:eastAsia="Times New Roman" w:hAnsi="Arial" w:cs="Arial"/>
          <w:color w:val="262626"/>
        </w:rPr>
      </w:pPr>
      <w:permStart w:id="1199249460" w:edGrp="everyone"/>
      <w:r>
        <w:rPr>
          <w:rFonts w:ascii="Arial" w:eastAsia="Times New Roman" w:hAnsi="Arial" w:cs="Arial"/>
          <w:color w:val="262626"/>
        </w:rPr>
        <w:t>I</w:t>
      </w:r>
      <w:r>
        <w:rPr>
          <w:rFonts w:ascii="Arial" w:eastAsia="Times New Roman" w:hAnsi="Arial" w:cs="Arial"/>
          <w:color w:val="262626"/>
        </w:rPr>
        <w:t>In this class, students will be evaluated according to performance in the following categories:</w:t>
      </w:r>
    </w:p>
    <w:p w14:paraId="6981C2D1" w14:textId="77777777" w:rsidR="000956D1" w:rsidRDefault="000956D1" w:rsidP="000956D1">
      <w:pPr>
        <w:spacing w:after="0"/>
        <w:rPr>
          <w:rFonts w:ascii="Arial" w:eastAsia="Times New Roman" w:hAnsi="Arial" w:cs="Arial"/>
          <w:color w:val="262626"/>
        </w:rPr>
      </w:pPr>
    </w:p>
    <w:p w14:paraId="3AF7EC2E" w14:textId="25700B40" w:rsidR="000956D1" w:rsidRDefault="00B2234F" w:rsidP="00B2234F">
      <w:pPr>
        <w:pStyle w:val="ListParagraph"/>
        <w:numPr>
          <w:ilvl w:val="0"/>
          <w:numId w:val="12"/>
        </w:numPr>
        <w:rPr>
          <w:rFonts w:ascii="Arial" w:eastAsia="Times New Roman" w:hAnsi="Arial" w:cs="Arial"/>
          <w:color w:val="262626"/>
        </w:rPr>
      </w:pPr>
      <w:r>
        <w:rPr>
          <w:rFonts w:ascii="Arial" w:eastAsia="Times New Roman" w:hAnsi="Arial" w:cs="Arial"/>
          <w:color w:val="262626"/>
        </w:rPr>
        <w:t xml:space="preserve">20% </w:t>
      </w:r>
      <w:r w:rsidR="000956D1">
        <w:rPr>
          <w:rFonts w:ascii="Arial" w:eastAsia="Times New Roman" w:hAnsi="Arial" w:cs="Arial"/>
          <w:color w:val="262626"/>
        </w:rPr>
        <w:t>Discussion Assignments</w:t>
      </w:r>
    </w:p>
    <w:p w14:paraId="542C6545" w14:textId="0422451E" w:rsidR="000956D1" w:rsidRDefault="00B2234F" w:rsidP="00B2234F">
      <w:pPr>
        <w:pStyle w:val="ListParagraph"/>
        <w:numPr>
          <w:ilvl w:val="0"/>
          <w:numId w:val="12"/>
        </w:numPr>
        <w:rPr>
          <w:rFonts w:ascii="Arial" w:eastAsia="Times New Roman" w:hAnsi="Arial" w:cs="Arial"/>
          <w:color w:val="262626"/>
        </w:rPr>
      </w:pPr>
      <w:r>
        <w:rPr>
          <w:rFonts w:ascii="Arial" w:eastAsia="Times New Roman" w:hAnsi="Arial" w:cs="Arial"/>
          <w:color w:val="262626"/>
        </w:rPr>
        <w:t xml:space="preserve">40% </w:t>
      </w:r>
      <w:r w:rsidR="000956D1">
        <w:rPr>
          <w:rFonts w:ascii="Arial" w:eastAsia="Times New Roman" w:hAnsi="Arial" w:cs="Arial"/>
          <w:color w:val="262626"/>
        </w:rPr>
        <w:t>Knowledge Check Quizzes</w:t>
      </w:r>
    </w:p>
    <w:p w14:paraId="4635E99F" w14:textId="369E84A1" w:rsidR="000956D1" w:rsidRPr="008E1C3E" w:rsidRDefault="00B2234F" w:rsidP="00B2234F">
      <w:pPr>
        <w:pStyle w:val="ListParagraph"/>
        <w:numPr>
          <w:ilvl w:val="0"/>
          <w:numId w:val="12"/>
        </w:numPr>
        <w:rPr>
          <w:rFonts w:ascii="Arial" w:eastAsia="Times New Roman" w:hAnsi="Arial" w:cs="Arial"/>
          <w:color w:val="262626"/>
        </w:rPr>
      </w:pPr>
      <w:r>
        <w:rPr>
          <w:rFonts w:ascii="Arial" w:eastAsia="Times New Roman" w:hAnsi="Arial" w:cs="Arial"/>
          <w:color w:val="262626"/>
        </w:rPr>
        <w:t xml:space="preserve">40% </w:t>
      </w:r>
      <w:r w:rsidR="000956D1" w:rsidRPr="008E1C3E">
        <w:rPr>
          <w:rFonts w:ascii="Arial" w:eastAsia="Times New Roman" w:hAnsi="Arial" w:cs="Arial"/>
          <w:color w:val="262626"/>
        </w:rPr>
        <w:t>Case Studies</w:t>
      </w:r>
      <w:r w:rsidR="000956D1" w:rsidRPr="008E1C3E">
        <w:rPr>
          <w:rFonts w:ascii="Open Sans" w:eastAsia="Times New Roman" w:hAnsi="Open Sans" w:cs="Open Sans"/>
          <w:color w:val="262626"/>
        </w:rPr>
        <w:br/>
      </w:r>
    </w:p>
    <w:p w14:paraId="1D5065A3" w14:textId="77777777" w:rsidR="000956D1" w:rsidRDefault="000956D1" w:rsidP="000956D1">
      <w:pPr>
        <w:spacing w:after="120"/>
        <w:rPr>
          <w:rFonts w:ascii="Arial" w:eastAsia="Times New Roman" w:hAnsi="Arial" w:cs="Arial"/>
          <w:color w:val="262626"/>
        </w:rPr>
      </w:pPr>
      <w:r>
        <w:rPr>
          <w:rFonts w:ascii="Arial" w:eastAsia="Times New Roman" w:hAnsi="Arial" w:cs="Arial"/>
          <w:color w:val="262626"/>
        </w:rPr>
        <w:t>Grade achievement levels are as follows:</w:t>
      </w:r>
    </w:p>
    <w:p w14:paraId="5F4CB645" w14:textId="1B1033CC" w:rsidR="005042F5" w:rsidRPr="005042F5" w:rsidRDefault="000956D1" w:rsidP="006D0711">
      <w:pPr>
        <w:pStyle w:val="ListParagraph"/>
        <w:spacing w:after="100" w:afterAutospacing="1"/>
        <w:ind w:left="630"/>
      </w:pPr>
      <w:r>
        <w:rPr>
          <w:rFonts w:ascii="Arial" w:eastAsia="Times New Roman" w:hAnsi="Arial" w:cs="Arial"/>
          <w:color w:val="262626"/>
        </w:rPr>
        <w:t>A - 90%+</w:t>
      </w:r>
      <w:r>
        <w:rPr>
          <w:rFonts w:ascii="Open Sans" w:eastAsia="Times New Roman" w:hAnsi="Open Sans" w:cs="Open Sans"/>
          <w:color w:val="262626"/>
        </w:rPr>
        <w:br/>
      </w:r>
      <w:r>
        <w:rPr>
          <w:rFonts w:ascii="Arial" w:eastAsia="Times New Roman" w:hAnsi="Arial" w:cs="Arial"/>
          <w:color w:val="262626"/>
        </w:rPr>
        <w:t>B - 80-89%</w:t>
      </w:r>
      <w:r>
        <w:rPr>
          <w:rFonts w:ascii="Open Sans" w:eastAsia="Times New Roman" w:hAnsi="Open Sans" w:cs="Open Sans"/>
          <w:color w:val="262626"/>
        </w:rPr>
        <w:br/>
      </w:r>
      <w:r>
        <w:rPr>
          <w:rFonts w:ascii="Arial" w:eastAsia="Times New Roman" w:hAnsi="Arial" w:cs="Arial"/>
          <w:color w:val="262626"/>
        </w:rPr>
        <w:t>C - 70-79%</w:t>
      </w:r>
      <w:r>
        <w:rPr>
          <w:rFonts w:ascii="Open Sans" w:eastAsia="Times New Roman" w:hAnsi="Open Sans" w:cs="Open Sans"/>
          <w:color w:val="262626"/>
        </w:rPr>
        <w:br/>
      </w:r>
      <w:r>
        <w:rPr>
          <w:rFonts w:ascii="Arial" w:eastAsia="Times New Roman" w:hAnsi="Arial" w:cs="Arial"/>
          <w:color w:val="262626"/>
        </w:rPr>
        <w:t>D - 60-69%</w:t>
      </w:r>
      <w:r>
        <w:rPr>
          <w:rFonts w:ascii="Open Sans" w:eastAsia="Times New Roman" w:hAnsi="Open Sans" w:cs="Open Sans"/>
          <w:color w:val="262626"/>
        </w:rPr>
        <w:br/>
      </w:r>
      <w:r>
        <w:rPr>
          <w:rFonts w:ascii="Arial" w:eastAsia="Times New Roman" w:hAnsi="Arial" w:cs="Arial"/>
          <w:color w:val="262626"/>
        </w:rPr>
        <w:t>F - 0-59%</w:t>
      </w:r>
    </w:p>
    <w:permEnd w:id="1199249460"/>
    <w:p w14:paraId="1CF94C83" w14:textId="77777777" w:rsidR="00FE0EC1" w:rsidRDefault="00FE0EC1" w:rsidP="000C2431">
      <w:pPr>
        <w:pStyle w:val="NormalWeb"/>
        <w:rPr>
          <w:rFonts w:ascii="Calibri" w:hAnsi="Calibri" w:cs="Calibri"/>
          <w:color w:val="000000"/>
          <w:sz w:val="22"/>
          <w:szCs w:val="22"/>
        </w:rPr>
      </w:pPr>
    </w:p>
    <w:bookmarkEnd w:id="4"/>
    <w:p w14:paraId="22F8F018" w14:textId="77777777" w:rsidR="00FE0EC1" w:rsidRPr="0039378D" w:rsidRDefault="00FE0EC1" w:rsidP="00FE0EC1">
      <w:pPr>
        <w:spacing w:after="0"/>
        <w:outlineLvl w:val="1"/>
        <w:rPr>
          <w:b/>
          <w:vanish/>
        </w:rPr>
      </w:pPr>
      <w:r w:rsidRPr="0039378D">
        <w:rPr>
          <w:b/>
        </w:rPr>
        <w:t>Student Grade Appeals</w:t>
      </w:r>
    </w:p>
    <w:p w14:paraId="431F8C87"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C5EFFA5" w14:textId="77777777" w:rsidR="004732FD" w:rsidRPr="004732FD" w:rsidRDefault="004732FD" w:rsidP="000C2431">
      <w:pPr>
        <w:pStyle w:val="SyllabiHeading"/>
        <w:rPr>
          <w:b/>
        </w:rPr>
      </w:pPr>
      <w:r w:rsidRPr="004732FD">
        <w:rPr>
          <w:b/>
        </w:rPr>
        <w:t>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5"/>
        <w:gridCol w:w="3600"/>
        <w:gridCol w:w="2534"/>
        <w:gridCol w:w="2141"/>
      </w:tblGrid>
      <w:tr w:rsidR="007075CD" w:rsidRPr="00447B00" w14:paraId="2B831004" w14:textId="77777777" w:rsidTr="00A221D0">
        <w:trPr>
          <w:tblHeader/>
        </w:trPr>
        <w:tc>
          <w:tcPr>
            <w:tcW w:w="1075" w:type="dxa"/>
            <w:shd w:val="clear" w:color="auto" w:fill="D0CECE" w:themeFill="background2" w:themeFillShade="E6"/>
            <w:hideMark/>
          </w:tcPr>
          <w:p w14:paraId="7897DC37" w14:textId="77777777" w:rsidR="007075CD" w:rsidRPr="00447B00" w:rsidRDefault="007075CD" w:rsidP="00D924A7">
            <w:pPr>
              <w:rPr>
                <w:b/>
                <w:bCs/>
              </w:rPr>
            </w:pPr>
            <w:permStart w:id="931100127" w:edGrp="everyone"/>
            <w:r w:rsidRPr="00447B00">
              <w:rPr>
                <w:b/>
                <w:bCs/>
              </w:rPr>
              <w:lastRenderedPageBreak/>
              <w:t>Week</w:t>
            </w:r>
          </w:p>
        </w:tc>
        <w:tc>
          <w:tcPr>
            <w:tcW w:w="3600" w:type="dxa"/>
            <w:shd w:val="clear" w:color="auto" w:fill="D0CECE" w:themeFill="background2" w:themeFillShade="E6"/>
            <w:vAlign w:val="center"/>
            <w:hideMark/>
          </w:tcPr>
          <w:p w14:paraId="74E82084" w14:textId="77777777" w:rsidR="007075CD" w:rsidRPr="00447B00" w:rsidRDefault="007075CD" w:rsidP="00D924A7">
            <w:pPr>
              <w:rPr>
                <w:b/>
                <w:bCs/>
              </w:rPr>
            </w:pPr>
            <w:r w:rsidRPr="00447B00">
              <w:rPr>
                <w:b/>
                <w:bCs/>
              </w:rPr>
              <w:t>Topic(s)</w:t>
            </w:r>
          </w:p>
        </w:tc>
        <w:tc>
          <w:tcPr>
            <w:tcW w:w="2534" w:type="dxa"/>
            <w:shd w:val="clear" w:color="auto" w:fill="D0CECE" w:themeFill="background2" w:themeFillShade="E6"/>
            <w:vAlign w:val="center"/>
            <w:hideMark/>
          </w:tcPr>
          <w:p w14:paraId="08344F95" w14:textId="77777777" w:rsidR="007075CD" w:rsidRPr="00447B00" w:rsidRDefault="007075CD" w:rsidP="00D924A7">
            <w:pPr>
              <w:rPr>
                <w:b/>
                <w:bCs/>
              </w:rPr>
            </w:pPr>
            <w:r w:rsidRPr="00447B00">
              <w:rPr>
                <w:b/>
                <w:bCs/>
              </w:rPr>
              <w:t>Readings</w:t>
            </w:r>
          </w:p>
        </w:tc>
        <w:tc>
          <w:tcPr>
            <w:tcW w:w="0" w:type="auto"/>
            <w:shd w:val="clear" w:color="auto" w:fill="D0CECE" w:themeFill="background2" w:themeFillShade="E6"/>
            <w:vAlign w:val="center"/>
            <w:hideMark/>
          </w:tcPr>
          <w:p w14:paraId="59DDC2B2" w14:textId="77777777" w:rsidR="007075CD" w:rsidRPr="00447B00" w:rsidRDefault="007075CD" w:rsidP="00D924A7">
            <w:pPr>
              <w:rPr>
                <w:b/>
                <w:bCs/>
              </w:rPr>
            </w:pPr>
            <w:r w:rsidRPr="00447B00">
              <w:rPr>
                <w:b/>
                <w:bCs/>
              </w:rPr>
              <w:t>Assignments</w:t>
            </w:r>
          </w:p>
        </w:tc>
      </w:tr>
      <w:tr w:rsidR="007075CD" w:rsidRPr="00447B00" w14:paraId="5BB530EC" w14:textId="77777777" w:rsidTr="00A221D0">
        <w:trPr>
          <w:trHeight w:val="1181"/>
        </w:trPr>
        <w:tc>
          <w:tcPr>
            <w:tcW w:w="1075" w:type="dxa"/>
            <w:hideMark/>
          </w:tcPr>
          <w:p w14:paraId="5E0A2BC3" w14:textId="77777777" w:rsidR="007075CD" w:rsidRPr="00447B00" w:rsidRDefault="007075CD" w:rsidP="00D924A7">
            <w:pPr>
              <w:spacing w:after="0"/>
            </w:pPr>
            <w:r w:rsidRPr="00447B00">
              <w:rPr>
                <w:b/>
                <w:bCs/>
              </w:rPr>
              <w:t>Week 1</w:t>
            </w:r>
          </w:p>
        </w:tc>
        <w:tc>
          <w:tcPr>
            <w:tcW w:w="3600" w:type="dxa"/>
            <w:hideMark/>
          </w:tcPr>
          <w:p w14:paraId="473DCE87" w14:textId="1BE2404F" w:rsidR="007075CD" w:rsidRPr="00114164" w:rsidRDefault="006A63EE" w:rsidP="00C757AC">
            <w:pPr>
              <w:spacing w:after="0"/>
            </w:pPr>
            <w:r w:rsidRPr="00114164">
              <w:t>What is a Project</w:t>
            </w:r>
          </w:p>
          <w:p w14:paraId="7D60420F" w14:textId="03CEAA58" w:rsidR="007075CD" w:rsidRDefault="00114164" w:rsidP="00C757AC">
            <w:pPr>
              <w:spacing w:after="0"/>
            </w:pPr>
            <w:r>
              <w:t>The Current Paradigm</w:t>
            </w:r>
          </w:p>
          <w:p w14:paraId="70D344D0" w14:textId="77777777" w:rsidR="007075CD" w:rsidRPr="00447B00" w:rsidRDefault="007075CD" w:rsidP="00C757AC">
            <w:pPr>
              <w:spacing w:after="0"/>
            </w:pPr>
          </w:p>
        </w:tc>
        <w:tc>
          <w:tcPr>
            <w:tcW w:w="2534" w:type="dxa"/>
            <w:hideMark/>
          </w:tcPr>
          <w:p w14:paraId="0D4949EE" w14:textId="0601B119" w:rsidR="007075CD" w:rsidRDefault="00FA089F" w:rsidP="00D924A7">
            <w:r>
              <w:t>Introduction</w:t>
            </w:r>
          </w:p>
          <w:p w14:paraId="64ACFDC7" w14:textId="5C7B646D" w:rsidR="00FA089F" w:rsidRDefault="00FA089F" w:rsidP="00D924A7">
            <w:r>
              <w:t>Cha</w:t>
            </w:r>
            <w:r w:rsidR="00F41B85">
              <w:t xml:space="preserve">pter </w:t>
            </w:r>
            <w:r>
              <w:t>1</w:t>
            </w:r>
          </w:p>
          <w:p w14:paraId="7403DA11" w14:textId="67D3CC5A" w:rsidR="00A221D0" w:rsidRPr="00447B00" w:rsidRDefault="00A221D0" w:rsidP="00D924A7"/>
        </w:tc>
        <w:tc>
          <w:tcPr>
            <w:tcW w:w="0" w:type="auto"/>
            <w:hideMark/>
          </w:tcPr>
          <w:p w14:paraId="52D1BDC7" w14:textId="77777777" w:rsidR="007075CD" w:rsidRDefault="007075CD" w:rsidP="00D924A7">
            <w:r>
              <w:t>Welcome and Introductions</w:t>
            </w:r>
          </w:p>
          <w:p w14:paraId="333F34C8" w14:textId="77777777" w:rsidR="007075CD" w:rsidRDefault="007075CD" w:rsidP="00D924A7">
            <w:r w:rsidRPr="00447B00">
              <w:t xml:space="preserve">Discussion 1 </w:t>
            </w:r>
          </w:p>
          <w:p w14:paraId="5CE9E864" w14:textId="77777777" w:rsidR="007075CD" w:rsidRDefault="007075CD" w:rsidP="00D924A7">
            <w:r w:rsidRPr="00447B00">
              <w:t>Knowledge Check 1</w:t>
            </w:r>
          </w:p>
          <w:p w14:paraId="040F5825" w14:textId="77777777" w:rsidR="00E218B0" w:rsidRPr="00447B00" w:rsidRDefault="00E218B0" w:rsidP="00D924A7"/>
        </w:tc>
      </w:tr>
      <w:tr w:rsidR="007075CD" w:rsidRPr="00447B00" w14:paraId="766137F8" w14:textId="77777777" w:rsidTr="00A221D0">
        <w:tc>
          <w:tcPr>
            <w:tcW w:w="1075" w:type="dxa"/>
            <w:hideMark/>
          </w:tcPr>
          <w:p w14:paraId="5122B163" w14:textId="77777777" w:rsidR="007075CD" w:rsidRPr="00447B00" w:rsidRDefault="007075CD" w:rsidP="00D924A7">
            <w:r w:rsidRPr="00447B00">
              <w:rPr>
                <w:b/>
                <w:bCs/>
              </w:rPr>
              <w:t>Week 2</w:t>
            </w:r>
          </w:p>
        </w:tc>
        <w:tc>
          <w:tcPr>
            <w:tcW w:w="3600" w:type="dxa"/>
            <w:hideMark/>
          </w:tcPr>
          <w:p w14:paraId="3AFC1322" w14:textId="18F95CF0" w:rsidR="007075CD" w:rsidRPr="00F41B85" w:rsidRDefault="008B0B5F" w:rsidP="00C757AC">
            <w:pPr>
              <w:spacing w:after="0"/>
            </w:pPr>
            <w:r w:rsidRPr="00F41B85">
              <w:t>The Paradigm Shifts</w:t>
            </w:r>
          </w:p>
          <w:p w14:paraId="115FFFEB" w14:textId="18A18A06" w:rsidR="008B0B5F" w:rsidRPr="00F41B85" w:rsidRDefault="00F41B85" w:rsidP="00C757AC">
            <w:pPr>
              <w:spacing w:after="0"/>
            </w:pPr>
            <w:r w:rsidRPr="00F41B85">
              <w:t>Complex Adaptive Systems (CAS) Theory</w:t>
            </w:r>
          </w:p>
          <w:p w14:paraId="5DA093B9" w14:textId="77777777" w:rsidR="007075CD" w:rsidRPr="00F41B85" w:rsidRDefault="007075CD" w:rsidP="00C757AC">
            <w:pPr>
              <w:spacing w:after="0"/>
            </w:pPr>
          </w:p>
        </w:tc>
        <w:tc>
          <w:tcPr>
            <w:tcW w:w="2534" w:type="dxa"/>
            <w:hideMark/>
          </w:tcPr>
          <w:p w14:paraId="10338FDD" w14:textId="7BAB4330" w:rsidR="007075CD" w:rsidRDefault="007075CD" w:rsidP="00D924A7">
            <w:r w:rsidRPr="00447B00">
              <w:t>Chapters 2</w:t>
            </w:r>
            <w:r w:rsidR="00725219">
              <w:t xml:space="preserve"> </w:t>
            </w:r>
            <w:r w:rsidRPr="00447B00">
              <w:t>–</w:t>
            </w:r>
            <w:r w:rsidR="00725219">
              <w:t xml:space="preserve"> </w:t>
            </w:r>
            <w:r w:rsidRPr="00447B00">
              <w:t>3</w:t>
            </w:r>
          </w:p>
          <w:p w14:paraId="74501697" w14:textId="3E31E3A3" w:rsidR="00C4593B" w:rsidRPr="00447B00" w:rsidRDefault="00C4593B" w:rsidP="00D924A7"/>
        </w:tc>
        <w:tc>
          <w:tcPr>
            <w:tcW w:w="0" w:type="auto"/>
            <w:hideMark/>
          </w:tcPr>
          <w:p w14:paraId="3F7F9EC2" w14:textId="77777777" w:rsidR="007075CD" w:rsidRDefault="007075CD" w:rsidP="00D924A7">
            <w:r w:rsidRPr="00447B00">
              <w:t xml:space="preserve">Discussion 2 </w:t>
            </w:r>
          </w:p>
          <w:p w14:paraId="2790BAF6" w14:textId="77777777" w:rsidR="007075CD" w:rsidRPr="00447B00" w:rsidRDefault="007075CD" w:rsidP="00D924A7">
            <w:r w:rsidRPr="00447B00">
              <w:t>Knowledge Check 2</w:t>
            </w:r>
          </w:p>
        </w:tc>
      </w:tr>
      <w:tr w:rsidR="007075CD" w:rsidRPr="00447B00" w14:paraId="0B2D2446" w14:textId="77777777" w:rsidTr="00A221D0">
        <w:tc>
          <w:tcPr>
            <w:tcW w:w="1075" w:type="dxa"/>
            <w:hideMark/>
          </w:tcPr>
          <w:p w14:paraId="0AAD25AD" w14:textId="77777777" w:rsidR="007075CD" w:rsidRPr="00447B00" w:rsidRDefault="007075CD" w:rsidP="00D924A7">
            <w:r w:rsidRPr="00447B00">
              <w:rPr>
                <w:b/>
                <w:bCs/>
              </w:rPr>
              <w:t>Week 3</w:t>
            </w:r>
          </w:p>
        </w:tc>
        <w:tc>
          <w:tcPr>
            <w:tcW w:w="3600" w:type="dxa"/>
            <w:hideMark/>
          </w:tcPr>
          <w:p w14:paraId="2F8B05A3" w14:textId="0CDAFC26" w:rsidR="007075CD" w:rsidRPr="00890FFB" w:rsidRDefault="00826C2B" w:rsidP="00C757AC">
            <w:pPr>
              <w:spacing w:after="0"/>
            </w:pPr>
            <w:r w:rsidRPr="00890FFB">
              <w:t xml:space="preserve">A Sense-making Framework </w:t>
            </w:r>
            <w:r w:rsidR="008B3BEB" w:rsidRPr="00890FFB">
              <w:t>for Project Management</w:t>
            </w:r>
          </w:p>
          <w:p w14:paraId="71C63F96" w14:textId="16E445CB" w:rsidR="008B3BEB" w:rsidRPr="00890FFB" w:rsidRDefault="00ED2C80" w:rsidP="00C757AC">
            <w:pPr>
              <w:spacing w:after="0"/>
            </w:pPr>
            <w:r w:rsidRPr="00890FFB">
              <w:t>The DNA of Projects</w:t>
            </w:r>
          </w:p>
          <w:p w14:paraId="76B29AE5" w14:textId="37B003CA" w:rsidR="007075CD" w:rsidRPr="00447B00" w:rsidRDefault="007075CD" w:rsidP="00C757AC">
            <w:pPr>
              <w:spacing w:after="0"/>
            </w:pPr>
          </w:p>
        </w:tc>
        <w:tc>
          <w:tcPr>
            <w:tcW w:w="2534" w:type="dxa"/>
            <w:hideMark/>
          </w:tcPr>
          <w:p w14:paraId="3CED2D71" w14:textId="763A1E22" w:rsidR="007075CD" w:rsidRPr="00447B00" w:rsidRDefault="007075CD" w:rsidP="00D924A7">
            <w:r w:rsidRPr="00447B00">
              <w:t>Chapter</w:t>
            </w:r>
            <w:r w:rsidR="00ED2C80">
              <w:t xml:space="preserve">s </w:t>
            </w:r>
            <w:r w:rsidRPr="00447B00">
              <w:t>4</w:t>
            </w:r>
            <w:r w:rsidR="00725219">
              <w:t xml:space="preserve"> – 5 </w:t>
            </w:r>
          </w:p>
        </w:tc>
        <w:tc>
          <w:tcPr>
            <w:tcW w:w="0" w:type="auto"/>
            <w:hideMark/>
          </w:tcPr>
          <w:p w14:paraId="71F51167" w14:textId="77777777" w:rsidR="007075CD" w:rsidRDefault="007075CD" w:rsidP="00D924A7">
            <w:r w:rsidRPr="00447B00">
              <w:t xml:space="preserve">Discussion 3 </w:t>
            </w:r>
          </w:p>
          <w:p w14:paraId="41EA7D18" w14:textId="77777777" w:rsidR="007075CD" w:rsidRDefault="007075CD" w:rsidP="00D924A7">
            <w:r w:rsidRPr="00447B00">
              <w:t xml:space="preserve">Knowledge Check 3 </w:t>
            </w:r>
          </w:p>
          <w:p w14:paraId="02EB7472" w14:textId="77777777" w:rsidR="007075CD" w:rsidRDefault="007075CD" w:rsidP="00D924A7">
            <w:r w:rsidRPr="00447B00">
              <w:t>Case Study 1</w:t>
            </w:r>
          </w:p>
          <w:p w14:paraId="1DDEE613" w14:textId="77777777" w:rsidR="007075CD" w:rsidRPr="00447B00" w:rsidRDefault="007075CD" w:rsidP="00D924A7"/>
        </w:tc>
      </w:tr>
      <w:tr w:rsidR="007075CD" w:rsidRPr="00447B00" w14:paraId="06938824" w14:textId="77777777" w:rsidTr="00A221D0">
        <w:tc>
          <w:tcPr>
            <w:tcW w:w="1075" w:type="dxa"/>
            <w:hideMark/>
          </w:tcPr>
          <w:p w14:paraId="5DD552D7" w14:textId="77777777" w:rsidR="007075CD" w:rsidRPr="00447B00" w:rsidRDefault="007075CD" w:rsidP="00D924A7">
            <w:r w:rsidRPr="00447B00">
              <w:rPr>
                <w:b/>
                <w:bCs/>
              </w:rPr>
              <w:t>Week 4</w:t>
            </w:r>
          </w:p>
        </w:tc>
        <w:tc>
          <w:tcPr>
            <w:tcW w:w="3600" w:type="dxa"/>
            <w:hideMark/>
          </w:tcPr>
          <w:p w14:paraId="5BD7F1E6" w14:textId="06BCEF34" w:rsidR="007075CD" w:rsidRPr="00A079CB" w:rsidRDefault="008A0242" w:rsidP="00C757AC">
            <w:pPr>
              <w:spacing w:after="0"/>
            </w:pPr>
            <w:r w:rsidRPr="00A079CB">
              <w:t>Project Design</w:t>
            </w:r>
          </w:p>
          <w:p w14:paraId="1489CF22" w14:textId="20C7C664" w:rsidR="008A0242" w:rsidRPr="00A079CB" w:rsidRDefault="008A0242" w:rsidP="00C757AC">
            <w:pPr>
              <w:spacing w:after="0"/>
            </w:pPr>
            <w:r w:rsidRPr="00A079CB">
              <w:t xml:space="preserve">Project </w:t>
            </w:r>
            <w:r w:rsidR="00A079CB" w:rsidRPr="00A079CB">
              <w:t>Estimating</w:t>
            </w:r>
          </w:p>
          <w:p w14:paraId="3263BC63" w14:textId="535692D6" w:rsidR="007075CD" w:rsidRPr="00447B00" w:rsidRDefault="007075CD" w:rsidP="00C757AC">
            <w:pPr>
              <w:spacing w:after="0"/>
            </w:pPr>
          </w:p>
        </w:tc>
        <w:tc>
          <w:tcPr>
            <w:tcW w:w="2534" w:type="dxa"/>
            <w:hideMark/>
          </w:tcPr>
          <w:p w14:paraId="209FE8FA" w14:textId="46C9094B" w:rsidR="007075CD" w:rsidRDefault="007075CD" w:rsidP="00D924A7">
            <w:r w:rsidRPr="00447B00">
              <w:t xml:space="preserve">Chapters </w:t>
            </w:r>
            <w:r w:rsidR="008A0242">
              <w:t>6</w:t>
            </w:r>
            <w:r w:rsidR="00B122CA">
              <w:t xml:space="preserve"> </w:t>
            </w:r>
            <w:r w:rsidRPr="00447B00">
              <w:t>–</w:t>
            </w:r>
            <w:r w:rsidR="00B122CA">
              <w:t xml:space="preserve"> </w:t>
            </w:r>
            <w:r w:rsidR="008A0242">
              <w:t>7</w:t>
            </w:r>
          </w:p>
          <w:p w14:paraId="373EDFA2" w14:textId="3DD68308" w:rsidR="00C4593B" w:rsidRPr="00447B00" w:rsidRDefault="00C4593B" w:rsidP="00D924A7"/>
        </w:tc>
        <w:tc>
          <w:tcPr>
            <w:tcW w:w="0" w:type="auto"/>
            <w:hideMark/>
          </w:tcPr>
          <w:p w14:paraId="02161023" w14:textId="77777777" w:rsidR="007075CD" w:rsidRDefault="007075CD" w:rsidP="00D924A7">
            <w:r w:rsidRPr="00447B00">
              <w:t xml:space="preserve">Discussion 4 </w:t>
            </w:r>
          </w:p>
          <w:p w14:paraId="12D59E58" w14:textId="77777777" w:rsidR="007075CD" w:rsidRDefault="007075CD" w:rsidP="00D924A7">
            <w:r w:rsidRPr="00447B00">
              <w:t>Knowledge Check 4</w:t>
            </w:r>
          </w:p>
          <w:p w14:paraId="79D54A62" w14:textId="77777777" w:rsidR="000A033D" w:rsidRPr="00447B00" w:rsidRDefault="000A033D" w:rsidP="00D924A7"/>
        </w:tc>
      </w:tr>
      <w:tr w:rsidR="007075CD" w:rsidRPr="00447B00" w14:paraId="6A3DC909" w14:textId="77777777" w:rsidTr="00A221D0">
        <w:tc>
          <w:tcPr>
            <w:tcW w:w="1075" w:type="dxa"/>
            <w:hideMark/>
          </w:tcPr>
          <w:p w14:paraId="64DA8E57" w14:textId="77777777" w:rsidR="007075CD" w:rsidRPr="00447B00" w:rsidRDefault="007075CD" w:rsidP="00D924A7">
            <w:r w:rsidRPr="00447B00">
              <w:rPr>
                <w:b/>
                <w:bCs/>
              </w:rPr>
              <w:t>Week 5</w:t>
            </w:r>
          </w:p>
        </w:tc>
        <w:tc>
          <w:tcPr>
            <w:tcW w:w="3600" w:type="dxa"/>
            <w:hideMark/>
          </w:tcPr>
          <w:p w14:paraId="0A5F91C4" w14:textId="77777777" w:rsidR="00A079CB" w:rsidRPr="007D0C32" w:rsidRDefault="00A079CB" w:rsidP="00C757AC">
            <w:pPr>
              <w:spacing w:after="0"/>
            </w:pPr>
            <w:r w:rsidRPr="007D0C32">
              <w:t>Project Scheduling</w:t>
            </w:r>
          </w:p>
          <w:p w14:paraId="764FF267" w14:textId="0436F9C5" w:rsidR="007075CD" w:rsidRPr="007D0C32" w:rsidRDefault="00A05570" w:rsidP="00C757AC">
            <w:pPr>
              <w:spacing w:after="0"/>
            </w:pPr>
            <w:r w:rsidRPr="007D0C32">
              <w:t>Project Execution</w:t>
            </w:r>
            <w:r w:rsidR="00A079CB" w:rsidRPr="007D0C32">
              <w:t xml:space="preserve"> </w:t>
            </w:r>
          </w:p>
        </w:tc>
        <w:tc>
          <w:tcPr>
            <w:tcW w:w="2534" w:type="dxa"/>
            <w:hideMark/>
          </w:tcPr>
          <w:p w14:paraId="74133ECB" w14:textId="3AD49F64" w:rsidR="007075CD" w:rsidRPr="00447B00" w:rsidRDefault="007075CD" w:rsidP="00D924A7">
            <w:r w:rsidRPr="00447B00">
              <w:t>Chapter</w:t>
            </w:r>
            <w:r w:rsidR="00B122CA">
              <w:t>s</w:t>
            </w:r>
            <w:r w:rsidRPr="00447B00">
              <w:t xml:space="preserve"> </w:t>
            </w:r>
            <w:r w:rsidR="00A05570">
              <w:t>8</w:t>
            </w:r>
            <w:r w:rsidR="00B122CA">
              <w:t xml:space="preserve"> </w:t>
            </w:r>
            <w:r w:rsidR="00A05570">
              <w:t>–</w:t>
            </w:r>
            <w:r w:rsidR="00B122CA">
              <w:t xml:space="preserve"> </w:t>
            </w:r>
            <w:r w:rsidR="00A05570">
              <w:t xml:space="preserve">9 </w:t>
            </w:r>
          </w:p>
        </w:tc>
        <w:tc>
          <w:tcPr>
            <w:tcW w:w="0" w:type="auto"/>
            <w:hideMark/>
          </w:tcPr>
          <w:p w14:paraId="215CE8CF" w14:textId="77777777" w:rsidR="007075CD" w:rsidRDefault="007075CD" w:rsidP="00D924A7">
            <w:r w:rsidRPr="00447B00">
              <w:t xml:space="preserve">Discussion 5 </w:t>
            </w:r>
          </w:p>
          <w:p w14:paraId="5C3054E0" w14:textId="77777777" w:rsidR="007075CD" w:rsidRDefault="007075CD" w:rsidP="00D924A7">
            <w:r w:rsidRPr="00447B00">
              <w:t xml:space="preserve">Knowledge Check 5 </w:t>
            </w:r>
          </w:p>
          <w:p w14:paraId="1D144846" w14:textId="77777777" w:rsidR="007075CD" w:rsidRDefault="007075CD" w:rsidP="00D924A7">
            <w:r w:rsidRPr="00447B00">
              <w:t>Case Study 2</w:t>
            </w:r>
          </w:p>
          <w:p w14:paraId="2E255BC1" w14:textId="77777777" w:rsidR="007075CD" w:rsidRPr="00447B00" w:rsidRDefault="007075CD" w:rsidP="00D924A7"/>
        </w:tc>
      </w:tr>
      <w:tr w:rsidR="007075CD" w:rsidRPr="00447B00" w14:paraId="46A8A69C" w14:textId="77777777" w:rsidTr="00A221D0">
        <w:tc>
          <w:tcPr>
            <w:tcW w:w="1075" w:type="dxa"/>
            <w:hideMark/>
          </w:tcPr>
          <w:p w14:paraId="5F565AE0" w14:textId="77777777" w:rsidR="007075CD" w:rsidRPr="00447B00" w:rsidRDefault="007075CD" w:rsidP="00D924A7">
            <w:r w:rsidRPr="00447B00">
              <w:rPr>
                <w:b/>
                <w:bCs/>
              </w:rPr>
              <w:t>Week 6</w:t>
            </w:r>
          </w:p>
        </w:tc>
        <w:tc>
          <w:tcPr>
            <w:tcW w:w="3600" w:type="dxa"/>
            <w:hideMark/>
          </w:tcPr>
          <w:p w14:paraId="0EE91FD7" w14:textId="2879565F" w:rsidR="007075CD" w:rsidRPr="007D0C32" w:rsidRDefault="00F109D6" w:rsidP="00C757AC">
            <w:pPr>
              <w:spacing w:after="0"/>
            </w:pPr>
            <w:r w:rsidRPr="007D0C32">
              <w:t>Project Resources</w:t>
            </w:r>
          </w:p>
          <w:p w14:paraId="7E6DD892" w14:textId="6B04A037" w:rsidR="00F109D6" w:rsidRPr="007D0C32" w:rsidRDefault="00F109D6" w:rsidP="00C757AC">
            <w:pPr>
              <w:spacing w:after="0"/>
            </w:pPr>
            <w:r w:rsidRPr="007D0C32">
              <w:t>Project Monitorin</w:t>
            </w:r>
            <w:r w:rsidR="0089763B" w:rsidRPr="007D0C32">
              <w:t>g</w:t>
            </w:r>
          </w:p>
          <w:p w14:paraId="14FD8AA7" w14:textId="35F56ECD" w:rsidR="007075CD" w:rsidRPr="007D0C32" w:rsidRDefault="007075CD" w:rsidP="00C757AC">
            <w:pPr>
              <w:spacing w:after="0"/>
            </w:pPr>
          </w:p>
        </w:tc>
        <w:tc>
          <w:tcPr>
            <w:tcW w:w="2534" w:type="dxa"/>
            <w:hideMark/>
          </w:tcPr>
          <w:p w14:paraId="35877B12" w14:textId="2793A014" w:rsidR="007075CD" w:rsidRDefault="007075CD" w:rsidP="00D924A7">
            <w:r w:rsidRPr="00447B00">
              <w:t xml:space="preserve">Chapters </w:t>
            </w:r>
            <w:r w:rsidR="007D0C32">
              <w:t>10</w:t>
            </w:r>
            <w:r w:rsidR="00681576">
              <w:t xml:space="preserve"> </w:t>
            </w:r>
            <w:r w:rsidRPr="00447B00">
              <w:t>–</w:t>
            </w:r>
            <w:r w:rsidR="00681576">
              <w:t xml:space="preserve"> </w:t>
            </w:r>
            <w:r w:rsidR="0089763B">
              <w:t>1</w:t>
            </w:r>
            <w:r w:rsidR="007D0C32">
              <w:t>1</w:t>
            </w:r>
          </w:p>
          <w:p w14:paraId="5DBCD805" w14:textId="49B75B39" w:rsidR="00C4593B" w:rsidRPr="00447B00" w:rsidRDefault="00C4593B" w:rsidP="00D924A7"/>
        </w:tc>
        <w:tc>
          <w:tcPr>
            <w:tcW w:w="0" w:type="auto"/>
            <w:hideMark/>
          </w:tcPr>
          <w:p w14:paraId="30B8303A" w14:textId="77777777" w:rsidR="007075CD" w:rsidRDefault="007075CD" w:rsidP="00D924A7">
            <w:r w:rsidRPr="00447B00">
              <w:t xml:space="preserve">Discussion 6 </w:t>
            </w:r>
          </w:p>
          <w:p w14:paraId="2FF4352C" w14:textId="77777777" w:rsidR="007075CD" w:rsidRPr="00447B00" w:rsidRDefault="007075CD" w:rsidP="00D924A7">
            <w:r w:rsidRPr="00447B00">
              <w:t>Knowledge Check 6</w:t>
            </w:r>
          </w:p>
        </w:tc>
      </w:tr>
      <w:tr w:rsidR="007075CD" w:rsidRPr="00447B00" w14:paraId="235A5D9C" w14:textId="77777777" w:rsidTr="00A221D0">
        <w:tc>
          <w:tcPr>
            <w:tcW w:w="1075" w:type="dxa"/>
            <w:hideMark/>
          </w:tcPr>
          <w:p w14:paraId="4F0C8F67" w14:textId="77777777" w:rsidR="007075CD" w:rsidRPr="00447B00" w:rsidRDefault="007075CD" w:rsidP="00D924A7">
            <w:r w:rsidRPr="00447B00">
              <w:rPr>
                <w:b/>
                <w:bCs/>
              </w:rPr>
              <w:t>Week 7</w:t>
            </w:r>
          </w:p>
        </w:tc>
        <w:tc>
          <w:tcPr>
            <w:tcW w:w="3600" w:type="dxa"/>
            <w:hideMark/>
          </w:tcPr>
          <w:p w14:paraId="2FE64F5D" w14:textId="2E6F43DA" w:rsidR="007075CD" w:rsidRPr="007D0C32" w:rsidRDefault="007D0C32" w:rsidP="00C757AC">
            <w:pPr>
              <w:spacing w:after="0"/>
            </w:pPr>
            <w:r w:rsidRPr="007D0C32">
              <w:t>Project Optimization</w:t>
            </w:r>
          </w:p>
          <w:p w14:paraId="6A8B160C" w14:textId="68B2CEFA" w:rsidR="007075CD" w:rsidRDefault="007D0C32" w:rsidP="00C757AC">
            <w:pPr>
              <w:spacing w:after="0"/>
            </w:pPr>
            <w:r w:rsidRPr="007D0C32">
              <w:t>Project Implementation</w:t>
            </w:r>
          </w:p>
          <w:p w14:paraId="1E7ADB40" w14:textId="4F957409" w:rsidR="007D0C32" w:rsidRPr="007D0C32" w:rsidRDefault="007D0C32" w:rsidP="00C757AC">
            <w:pPr>
              <w:spacing w:after="0"/>
            </w:pPr>
          </w:p>
        </w:tc>
        <w:tc>
          <w:tcPr>
            <w:tcW w:w="2534" w:type="dxa"/>
            <w:hideMark/>
          </w:tcPr>
          <w:p w14:paraId="6A39F213" w14:textId="51ED1816" w:rsidR="007075CD" w:rsidRPr="00447B00" w:rsidRDefault="007075CD" w:rsidP="00D924A7">
            <w:r w:rsidRPr="00447B00">
              <w:t>Chapter</w:t>
            </w:r>
            <w:r w:rsidR="00FF1AD8">
              <w:t>s</w:t>
            </w:r>
            <w:r w:rsidRPr="00447B00">
              <w:t xml:space="preserve"> </w:t>
            </w:r>
            <w:r w:rsidR="007D0C32">
              <w:t>1</w:t>
            </w:r>
            <w:r w:rsidR="00FF1AD8">
              <w:t>2</w:t>
            </w:r>
            <w:r w:rsidR="00681576">
              <w:t xml:space="preserve"> </w:t>
            </w:r>
            <w:r w:rsidR="00681576" w:rsidRPr="00447B00">
              <w:t>–</w:t>
            </w:r>
            <w:r w:rsidR="00681576">
              <w:t xml:space="preserve"> </w:t>
            </w:r>
            <w:r w:rsidR="00FF1AD8">
              <w:t>13</w:t>
            </w:r>
          </w:p>
        </w:tc>
        <w:tc>
          <w:tcPr>
            <w:tcW w:w="0" w:type="auto"/>
            <w:hideMark/>
          </w:tcPr>
          <w:p w14:paraId="4C08BC36" w14:textId="77777777" w:rsidR="007075CD" w:rsidRDefault="007075CD" w:rsidP="00D924A7">
            <w:r w:rsidRPr="00447B00">
              <w:t xml:space="preserve">Discussion 7 </w:t>
            </w:r>
          </w:p>
          <w:p w14:paraId="77979E21" w14:textId="77777777" w:rsidR="007075CD" w:rsidRDefault="007075CD" w:rsidP="00D924A7">
            <w:r w:rsidRPr="00447B00">
              <w:t xml:space="preserve">Knowledge Check 7 </w:t>
            </w:r>
          </w:p>
          <w:p w14:paraId="5D89B3D8" w14:textId="77777777" w:rsidR="007075CD" w:rsidRDefault="007075CD" w:rsidP="00D924A7">
            <w:r w:rsidRPr="00447B00">
              <w:t>Case Study 3</w:t>
            </w:r>
          </w:p>
          <w:p w14:paraId="510E0ECB" w14:textId="77777777" w:rsidR="00E218B0" w:rsidRPr="00447B00" w:rsidRDefault="00E218B0" w:rsidP="00D924A7"/>
        </w:tc>
      </w:tr>
      <w:tr w:rsidR="007075CD" w:rsidRPr="00447B00" w14:paraId="64CDAC57" w14:textId="77777777" w:rsidTr="00A221D0">
        <w:tc>
          <w:tcPr>
            <w:tcW w:w="1075" w:type="dxa"/>
            <w:hideMark/>
          </w:tcPr>
          <w:p w14:paraId="5CC5F7AC" w14:textId="77777777" w:rsidR="007075CD" w:rsidRPr="00447B00" w:rsidRDefault="007075CD" w:rsidP="00D924A7">
            <w:r w:rsidRPr="00447B00">
              <w:rPr>
                <w:b/>
                <w:bCs/>
              </w:rPr>
              <w:t>Week 8</w:t>
            </w:r>
          </w:p>
        </w:tc>
        <w:tc>
          <w:tcPr>
            <w:tcW w:w="3600" w:type="dxa"/>
            <w:hideMark/>
          </w:tcPr>
          <w:p w14:paraId="4654A1B4" w14:textId="252B1B3F" w:rsidR="007075CD" w:rsidRPr="007D4E02" w:rsidRDefault="007D4E02" w:rsidP="00C757AC">
            <w:pPr>
              <w:spacing w:after="0"/>
            </w:pPr>
            <w:r w:rsidRPr="007D4E02">
              <w:t>Project Benefits</w:t>
            </w:r>
          </w:p>
          <w:p w14:paraId="2233DDCF" w14:textId="3FF3E8D4" w:rsidR="00022CDF" w:rsidRPr="00447B00" w:rsidRDefault="00022CDF" w:rsidP="00C757AC">
            <w:pPr>
              <w:spacing w:after="0"/>
            </w:pPr>
          </w:p>
        </w:tc>
        <w:tc>
          <w:tcPr>
            <w:tcW w:w="2534" w:type="dxa"/>
            <w:hideMark/>
          </w:tcPr>
          <w:p w14:paraId="3AD10B91" w14:textId="0F3A0A6E" w:rsidR="007075CD" w:rsidRPr="00447B00" w:rsidRDefault="007075CD" w:rsidP="00D924A7">
            <w:r w:rsidRPr="00447B00">
              <w:t>Chapter 1</w:t>
            </w:r>
            <w:r w:rsidR="00FF1AD8">
              <w:t>4</w:t>
            </w:r>
          </w:p>
        </w:tc>
        <w:tc>
          <w:tcPr>
            <w:tcW w:w="0" w:type="auto"/>
            <w:hideMark/>
          </w:tcPr>
          <w:p w14:paraId="00B58A74" w14:textId="77777777" w:rsidR="007075CD" w:rsidRDefault="007075CD" w:rsidP="00D924A7">
            <w:r w:rsidRPr="00447B00">
              <w:t xml:space="preserve">Discussion 8 </w:t>
            </w:r>
          </w:p>
          <w:p w14:paraId="7681C6BE" w14:textId="77777777" w:rsidR="007075CD" w:rsidRDefault="007075CD" w:rsidP="00D924A7">
            <w:r w:rsidRPr="00447B00">
              <w:t>Knowledge Check 8</w:t>
            </w:r>
          </w:p>
          <w:p w14:paraId="351DDA07" w14:textId="77777777" w:rsidR="007075CD" w:rsidRDefault="007075CD" w:rsidP="00D924A7">
            <w:r>
              <w:t>Course Retrospective</w:t>
            </w:r>
          </w:p>
          <w:p w14:paraId="55421FE0" w14:textId="77777777" w:rsidR="007075CD" w:rsidRPr="00447B00" w:rsidRDefault="007075CD" w:rsidP="00D924A7"/>
        </w:tc>
      </w:tr>
      <w:permEnd w:id="931100127"/>
    </w:tbl>
    <w:p w14:paraId="0C3837F6" w14:textId="72493053" w:rsidR="00BB0CDA" w:rsidRDefault="00BB0CDA" w:rsidP="000C2431"/>
    <w:p w14:paraId="63C7A0E5" w14:textId="77777777" w:rsidR="004732FD" w:rsidRDefault="004732FD" w:rsidP="000C2431"/>
    <w:p w14:paraId="7C746ACC"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9661" w14:textId="77777777" w:rsidR="00690228" w:rsidRDefault="00690228" w:rsidP="002B1DF6">
      <w:pPr>
        <w:spacing w:after="0"/>
      </w:pPr>
      <w:r>
        <w:separator/>
      </w:r>
    </w:p>
  </w:endnote>
  <w:endnote w:type="continuationSeparator" w:id="0">
    <w:p w14:paraId="20A74E9A" w14:textId="77777777" w:rsidR="00690228" w:rsidRDefault="0069022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D486EBF"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ECD712C" w14:textId="77777777" w:rsidR="007200FA" w:rsidRPr="007200FA" w:rsidRDefault="004066A3">
    <w:pPr>
      <w:pStyle w:val="Footer"/>
      <w:rPr>
        <w:i/>
        <w:sz w:val="16"/>
        <w:szCs w:val="16"/>
      </w:rPr>
    </w:pPr>
    <w:r>
      <w:rPr>
        <w:i/>
        <w:sz w:val="16"/>
        <w:szCs w:val="16"/>
      </w:rPr>
      <w:t xml:space="preserve">Template Updated </w:t>
    </w:r>
    <w:r w:rsidR="002E65A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88ED"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CB4C32A"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5" w:name="_Hlk195257898"/>
    <w:r w:rsidR="002E65A8">
      <w:rPr>
        <w:i/>
        <w:sz w:val="16"/>
        <w:szCs w:val="16"/>
      </w:rPr>
      <w:t>April 2025</w:t>
    </w:r>
    <w:bookmarkEnd w:id="5"/>
  </w:p>
  <w:p w14:paraId="7DAFFEA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BFCD" w14:textId="77777777" w:rsidR="00690228" w:rsidRDefault="00690228" w:rsidP="002B1DF6">
      <w:pPr>
        <w:spacing w:after="0"/>
      </w:pPr>
      <w:r>
        <w:separator/>
      </w:r>
    </w:p>
  </w:footnote>
  <w:footnote w:type="continuationSeparator" w:id="0">
    <w:p w14:paraId="5D1FC5A1" w14:textId="77777777" w:rsidR="00690228" w:rsidRDefault="0069022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492"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9A3DD02"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E6252A5"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7F3B61"/>
    <w:multiLevelType w:val="hybridMultilevel"/>
    <w:tmpl w:val="834EAA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AF27CB"/>
    <w:multiLevelType w:val="hybridMultilevel"/>
    <w:tmpl w:val="DE002BF0"/>
    <w:lvl w:ilvl="0" w:tplc="FFFFFFFF">
      <w:start w:val="1"/>
      <w:numFmt w:val="decimal"/>
      <w:lvlText w:val="%1."/>
      <w:lvlJc w:val="left"/>
      <w:pPr>
        <w:ind w:left="915"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5" w15:restartNumberingAfterBreak="0">
    <w:nsid w:val="26DD1A4C"/>
    <w:multiLevelType w:val="hybridMultilevel"/>
    <w:tmpl w:val="6B484414"/>
    <w:lvl w:ilvl="0" w:tplc="04090001">
      <w:start w:val="1"/>
      <w:numFmt w:val="bullet"/>
      <w:lvlText w:val=""/>
      <w:lvlJc w:val="left"/>
      <w:pPr>
        <w:ind w:left="915" w:hanging="360"/>
      </w:pPr>
      <w:rPr>
        <w:rFonts w:ascii="Symbol" w:hAnsi="Symbol" w:hint="default"/>
      </w:rPr>
    </w:lvl>
    <w:lvl w:ilvl="1" w:tplc="FFFFFFFF">
      <w:start w:val="1"/>
      <w:numFmt w:val="bullet"/>
      <w:lvlText w:val=""/>
      <w:lvlJc w:val="left"/>
      <w:pPr>
        <w:ind w:left="1710" w:hanging="360"/>
      </w:pPr>
      <w:rPr>
        <w:rFonts w:ascii="Symbol" w:hAnsi="Symbol" w:hint="default"/>
      </w:rPr>
    </w:lvl>
    <w:lvl w:ilvl="2" w:tplc="FFFFFFFF">
      <w:start w:val="1"/>
      <w:numFmt w:val="lowerRoman"/>
      <w:lvlText w:val="%3."/>
      <w:lvlJc w:val="right"/>
      <w:pPr>
        <w:ind w:left="2355" w:hanging="180"/>
      </w:pPr>
    </w:lvl>
    <w:lvl w:ilvl="3" w:tplc="FFFFFFFF">
      <w:start w:val="1"/>
      <w:numFmt w:val="decimal"/>
      <w:lvlText w:val="%4."/>
      <w:lvlJc w:val="left"/>
      <w:pPr>
        <w:ind w:left="3075" w:hanging="360"/>
      </w:pPr>
    </w:lvl>
    <w:lvl w:ilvl="4" w:tplc="FFFFFFFF">
      <w:start w:val="1"/>
      <w:numFmt w:val="lowerLetter"/>
      <w:lvlText w:val="%5."/>
      <w:lvlJc w:val="left"/>
      <w:pPr>
        <w:ind w:left="3795" w:hanging="360"/>
      </w:pPr>
    </w:lvl>
    <w:lvl w:ilvl="5" w:tplc="FFFFFFFF">
      <w:start w:val="1"/>
      <w:numFmt w:val="lowerRoman"/>
      <w:lvlText w:val="%6."/>
      <w:lvlJc w:val="right"/>
      <w:pPr>
        <w:ind w:left="4515" w:hanging="180"/>
      </w:pPr>
    </w:lvl>
    <w:lvl w:ilvl="6" w:tplc="FFFFFFFF">
      <w:start w:val="1"/>
      <w:numFmt w:val="decimal"/>
      <w:lvlText w:val="%7."/>
      <w:lvlJc w:val="left"/>
      <w:pPr>
        <w:ind w:left="5235" w:hanging="360"/>
      </w:pPr>
    </w:lvl>
    <w:lvl w:ilvl="7" w:tplc="FFFFFFFF">
      <w:start w:val="1"/>
      <w:numFmt w:val="lowerLetter"/>
      <w:lvlText w:val="%8."/>
      <w:lvlJc w:val="left"/>
      <w:pPr>
        <w:ind w:left="5955" w:hanging="360"/>
      </w:pPr>
    </w:lvl>
    <w:lvl w:ilvl="8" w:tplc="FFFFFFFF">
      <w:start w:val="1"/>
      <w:numFmt w:val="lowerRoman"/>
      <w:lvlText w:val="%9."/>
      <w:lvlJc w:val="right"/>
      <w:pPr>
        <w:ind w:left="6675" w:hanging="180"/>
      </w:p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178F7"/>
    <w:multiLevelType w:val="hybridMultilevel"/>
    <w:tmpl w:val="71F89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74967DDA"/>
    <w:multiLevelType w:val="hybridMultilevel"/>
    <w:tmpl w:val="021641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9035988">
    <w:abstractNumId w:val="9"/>
  </w:num>
  <w:num w:numId="2" w16cid:durableId="1093861993">
    <w:abstractNumId w:val="0"/>
  </w:num>
  <w:num w:numId="3" w16cid:durableId="1615596226">
    <w:abstractNumId w:val="7"/>
  </w:num>
  <w:num w:numId="4" w16cid:durableId="1924991681">
    <w:abstractNumId w:val="2"/>
  </w:num>
  <w:num w:numId="5" w16cid:durableId="1218325028">
    <w:abstractNumId w:val="3"/>
  </w:num>
  <w:num w:numId="6" w16cid:durableId="1169755946">
    <w:abstractNumId w:val="11"/>
  </w:num>
  <w:num w:numId="7" w16cid:durableId="1964533695">
    <w:abstractNumId w:val="10"/>
  </w:num>
  <w:num w:numId="8" w16cid:durableId="1098990192">
    <w:abstractNumId w:val="6"/>
  </w:num>
  <w:num w:numId="9" w16cid:durableId="37825980">
    <w:abstractNumId w:val="12"/>
  </w:num>
  <w:num w:numId="10" w16cid:durableId="1306616719">
    <w:abstractNumId w:val="1"/>
  </w:num>
  <w:num w:numId="11" w16cid:durableId="982470220">
    <w:abstractNumId w:val="13"/>
  </w:num>
  <w:num w:numId="12" w16cid:durableId="98667107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8735043">
    <w:abstractNumId w:val="8"/>
  </w:num>
  <w:num w:numId="14" w16cid:durableId="1095326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FUpOIQo50TknXKxUf09XRunHOEyHvkDKsXXUwTJoD29F1l6G71xHoWk6R/0wL6Sc2y+I3SjzcTy+HZ9mRp523Q==" w:salt="Emx/gNHTcjfbRjD2FYbt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2CDF"/>
    <w:rsid w:val="0004431A"/>
    <w:rsid w:val="000748A6"/>
    <w:rsid w:val="00084227"/>
    <w:rsid w:val="00090923"/>
    <w:rsid w:val="000935B4"/>
    <w:rsid w:val="00093737"/>
    <w:rsid w:val="000955BD"/>
    <w:rsid w:val="000956D1"/>
    <w:rsid w:val="000A033D"/>
    <w:rsid w:val="000A0F3B"/>
    <w:rsid w:val="000A6E7A"/>
    <w:rsid w:val="000C2431"/>
    <w:rsid w:val="000E3AD6"/>
    <w:rsid w:val="00114164"/>
    <w:rsid w:val="00114B56"/>
    <w:rsid w:val="00116CAE"/>
    <w:rsid w:val="00124F9E"/>
    <w:rsid w:val="00127703"/>
    <w:rsid w:val="00165BC2"/>
    <w:rsid w:val="00182992"/>
    <w:rsid w:val="0018449C"/>
    <w:rsid w:val="001A2865"/>
    <w:rsid w:val="001B23C2"/>
    <w:rsid w:val="00201B07"/>
    <w:rsid w:val="0021744E"/>
    <w:rsid w:val="0023744B"/>
    <w:rsid w:val="0024508F"/>
    <w:rsid w:val="00267A17"/>
    <w:rsid w:val="0027310A"/>
    <w:rsid w:val="0029114E"/>
    <w:rsid w:val="002B1DF6"/>
    <w:rsid w:val="002B2AA9"/>
    <w:rsid w:val="002E23DE"/>
    <w:rsid w:val="002E65A8"/>
    <w:rsid w:val="002E75B9"/>
    <w:rsid w:val="002E7A29"/>
    <w:rsid w:val="00306FAF"/>
    <w:rsid w:val="00312DC8"/>
    <w:rsid w:val="00314342"/>
    <w:rsid w:val="00320C17"/>
    <w:rsid w:val="003448AB"/>
    <w:rsid w:val="003626A4"/>
    <w:rsid w:val="003671A5"/>
    <w:rsid w:val="0039128D"/>
    <w:rsid w:val="003925A2"/>
    <w:rsid w:val="00392867"/>
    <w:rsid w:val="00395271"/>
    <w:rsid w:val="003B2BAF"/>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40450"/>
    <w:rsid w:val="00573FD3"/>
    <w:rsid w:val="0059315D"/>
    <w:rsid w:val="005A35D0"/>
    <w:rsid w:val="005B440E"/>
    <w:rsid w:val="005E6005"/>
    <w:rsid w:val="0060516E"/>
    <w:rsid w:val="00605B5F"/>
    <w:rsid w:val="00654D1F"/>
    <w:rsid w:val="00681576"/>
    <w:rsid w:val="00690228"/>
    <w:rsid w:val="00691DB2"/>
    <w:rsid w:val="006A11CC"/>
    <w:rsid w:val="006A1232"/>
    <w:rsid w:val="006A63EE"/>
    <w:rsid w:val="006B3B3E"/>
    <w:rsid w:val="006D0711"/>
    <w:rsid w:val="007075CD"/>
    <w:rsid w:val="007132A1"/>
    <w:rsid w:val="007200FA"/>
    <w:rsid w:val="00723490"/>
    <w:rsid w:val="00725219"/>
    <w:rsid w:val="00731672"/>
    <w:rsid w:val="0077197E"/>
    <w:rsid w:val="00783E12"/>
    <w:rsid w:val="0078676A"/>
    <w:rsid w:val="00794217"/>
    <w:rsid w:val="007A4624"/>
    <w:rsid w:val="007D0C32"/>
    <w:rsid w:val="007D4E02"/>
    <w:rsid w:val="007D5A2A"/>
    <w:rsid w:val="0080070D"/>
    <w:rsid w:val="00824B5A"/>
    <w:rsid w:val="00826C2B"/>
    <w:rsid w:val="00835832"/>
    <w:rsid w:val="00887623"/>
    <w:rsid w:val="00890FFB"/>
    <w:rsid w:val="00892B63"/>
    <w:rsid w:val="0089763B"/>
    <w:rsid w:val="008A0242"/>
    <w:rsid w:val="008B0B5F"/>
    <w:rsid w:val="008B3BEB"/>
    <w:rsid w:val="008C2202"/>
    <w:rsid w:val="008C3C50"/>
    <w:rsid w:val="008E0181"/>
    <w:rsid w:val="008E4F4D"/>
    <w:rsid w:val="00902E96"/>
    <w:rsid w:val="00917BCE"/>
    <w:rsid w:val="00925E5C"/>
    <w:rsid w:val="009419CA"/>
    <w:rsid w:val="00965F8D"/>
    <w:rsid w:val="00980F09"/>
    <w:rsid w:val="00986E96"/>
    <w:rsid w:val="009B2264"/>
    <w:rsid w:val="009C57E8"/>
    <w:rsid w:val="00A05570"/>
    <w:rsid w:val="00A079CB"/>
    <w:rsid w:val="00A105A1"/>
    <w:rsid w:val="00A11D01"/>
    <w:rsid w:val="00A221D0"/>
    <w:rsid w:val="00A24A3B"/>
    <w:rsid w:val="00A318D9"/>
    <w:rsid w:val="00A473A2"/>
    <w:rsid w:val="00A60B1D"/>
    <w:rsid w:val="00A67B54"/>
    <w:rsid w:val="00A754F6"/>
    <w:rsid w:val="00A93600"/>
    <w:rsid w:val="00AB3DD6"/>
    <w:rsid w:val="00AC186A"/>
    <w:rsid w:val="00AD3F8B"/>
    <w:rsid w:val="00AE7841"/>
    <w:rsid w:val="00B01774"/>
    <w:rsid w:val="00B03977"/>
    <w:rsid w:val="00B122CA"/>
    <w:rsid w:val="00B2234F"/>
    <w:rsid w:val="00B71E16"/>
    <w:rsid w:val="00B90D08"/>
    <w:rsid w:val="00BB0CDA"/>
    <w:rsid w:val="00BB466F"/>
    <w:rsid w:val="00BE50DA"/>
    <w:rsid w:val="00C210C5"/>
    <w:rsid w:val="00C4593B"/>
    <w:rsid w:val="00C757AC"/>
    <w:rsid w:val="00C800B7"/>
    <w:rsid w:val="00CC3FC8"/>
    <w:rsid w:val="00CE212D"/>
    <w:rsid w:val="00D4306D"/>
    <w:rsid w:val="00D71297"/>
    <w:rsid w:val="00D72497"/>
    <w:rsid w:val="00D73703"/>
    <w:rsid w:val="00D73A78"/>
    <w:rsid w:val="00E20352"/>
    <w:rsid w:val="00E218B0"/>
    <w:rsid w:val="00E46F18"/>
    <w:rsid w:val="00E53E90"/>
    <w:rsid w:val="00E54DEC"/>
    <w:rsid w:val="00E624B9"/>
    <w:rsid w:val="00E673F7"/>
    <w:rsid w:val="00E8301B"/>
    <w:rsid w:val="00E96CE9"/>
    <w:rsid w:val="00E97627"/>
    <w:rsid w:val="00EA5FE6"/>
    <w:rsid w:val="00EB28BA"/>
    <w:rsid w:val="00EB480C"/>
    <w:rsid w:val="00ED2C80"/>
    <w:rsid w:val="00ED358E"/>
    <w:rsid w:val="00ED3BCE"/>
    <w:rsid w:val="00F109D6"/>
    <w:rsid w:val="00F21DE3"/>
    <w:rsid w:val="00F41B85"/>
    <w:rsid w:val="00F502E3"/>
    <w:rsid w:val="00F53E47"/>
    <w:rsid w:val="00F61F85"/>
    <w:rsid w:val="00FA089F"/>
    <w:rsid w:val="00FA4B6E"/>
    <w:rsid w:val="00FE0EC1"/>
    <w:rsid w:val="00FE7118"/>
    <w:rsid w:val="00FF1AD8"/>
    <w:rsid w:val="00FF6259"/>
    <w:rsid w:val="00FF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BC8A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22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3Char">
    <w:name w:val="Heading 3 Char"/>
    <w:basedOn w:val="DefaultParagraphFont"/>
    <w:link w:val="Heading3"/>
    <w:uiPriority w:val="9"/>
    <w:semiHidden/>
    <w:rsid w:val="008C220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1219E-606E-4EF2-BC65-7D7D1E73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1191</Words>
  <Characters>7057</Characters>
  <Application>Microsoft Office Word</Application>
  <DocSecurity>8</DocSecurity>
  <Lines>227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Ron Darnell</cp:lastModifiedBy>
  <cp:revision>2</cp:revision>
  <cp:lastPrinted>2024-02-09T19:42:00Z</cp:lastPrinted>
  <dcterms:created xsi:type="dcterms:W3CDTF">2026-02-20T20:07:00Z</dcterms:created>
  <dcterms:modified xsi:type="dcterms:W3CDTF">2026-02-20T20:07:00Z</dcterms:modified>
</cp:coreProperties>
</file>