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6E7D"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8AAAED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7024A7D" w14:textId="77777777" w:rsidR="00A105A1" w:rsidRPr="004227A2" w:rsidRDefault="00A105A1" w:rsidP="000C2431">
      <w:pPr>
        <w:pStyle w:val="SyllabiHeading"/>
        <w:rPr>
          <w:b/>
        </w:rPr>
      </w:pPr>
      <w:r w:rsidRPr="004227A2">
        <w:rPr>
          <w:b/>
        </w:rPr>
        <w:t xml:space="preserve">Contact Information </w:t>
      </w:r>
    </w:p>
    <w:p w14:paraId="2DF09C31" w14:textId="77777777" w:rsidR="004227A2" w:rsidRPr="004227A2" w:rsidRDefault="00E8301B" w:rsidP="00FF6259">
      <w:pPr>
        <w:pStyle w:val="SyllabiBasic"/>
        <w:spacing w:after="0" w:line="360" w:lineRule="auto"/>
        <w:rPr>
          <w:b/>
          <w:vanish/>
          <w:specVanish/>
        </w:rPr>
      </w:pPr>
      <w:r>
        <w:rPr>
          <w:rStyle w:val="SyllabiBasicChar"/>
          <w:b/>
        </w:rPr>
        <w:t>Course</w:t>
      </w:r>
    </w:p>
    <w:p w14:paraId="02A4C42B" w14:textId="07E952AD" w:rsidR="00794217" w:rsidRDefault="00E8301B" w:rsidP="0004431A">
      <w:r>
        <w:t>:</w:t>
      </w:r>
      <w:r w:rsidR="00A24A3B">
        <w:t xml:space="preserve"> </w:t>
      </w:r>
      <w:r w:rsidR="00447214">
        <w:t>MGMT 6316</w:t>
      </w:r>
      <w:r w:rsidR="005A35D0">
        <w:t xml:space="preserve"> </w:t>
      </w:r>
      <w:permStart w:id="744565399" w:edGrp="everyone"/>
      <w:r w:rsidR="00DE279D">
        <w:t>VC01</w:t>
      </w:r>
      <w:permEnd w:id="744565399"/>
      <w:r w:rsidR="00A24A3B">
        <w:t xml:space="preserve"> – </w:t>
      </w:r>
      <w:r w:rsidR="00447214" w:rsidRPr="003A0FFA">
        <w:rPr>
          <w:rFonts w:cstheme="minorHAnsi"/>
        </w:rPr>
        <w:t>Human Re</w:t>
      </w:r>
      <w:r w:rsidR="00447214">
        <w:rPr>
          <w:rFonts w:cstheme="minorHAnsi"/>
        </w:rPr>
        <w:t>source</w:t>
      </w:r>
      <w:r w:rsidR="00447214" w:rsidRPr="003A0FFA">
        <w:rPr>
          <w:rFonts w:cstheme="minorHAnsi"/>
        </w:rPr>
        <w:t xml:space="preserve"> Development</w:t>
      </w:r>
    </w:p>
    <w:p w14:paraId="06065A3A" w14:textId="77777777" w:rsidR="004227A2" w:rsidRPr="004227A2" w:rsidRDefault="004227A2" w:rsidP="00FF6259">
      <w:pPr>
        <w:pStyle w:val="SyllabiBasic"/>
        <w:spacing w:after="0" w:line="360" w:lineRule="auto"/>
        <w:rPr>
          <w:b/>
          <w:vanish/>
          <w:specVanish/>
        </w:rPr>
      </w:pPr>
      <w:r w:rsidRPr="004227A2">
        <w:rPr>
          <w:b/>
        </w:rPr>
        <w:t>Campus</w:t>
      </w:r>
    </w:p>
    <w:p w14:paraId="3CC003D1" w14:textId="01CE0EAA" w:rsidR="004227A2" w:rsidRDefault="00E8301B" w:rsidP="00FF6259">
      <w:pPr>
        <w:spacing w:after="0" w:line="360" w:lineRule="auto"/>
      </w:pPr>
      <w:r>
        <w:t>:</w:t>
      </w:r>
      <w:r w:rsidR="004227A2">
        <w:t xml:space="preserve"> </w:t>
      </w:r>
      <w:permStart w:id="513097222" w:edGrp="everyone"/>
      <w:proofErr w:type="spellStart"/>
      <w:r w:rsidR="00DE279D">
        <w:t>WBUOnline</w:t>
      </w:r>
      <w:permEnd w:id="513097222"/>
      <w:proofErr w:type="spellEnd"/>
    </w:p>
    <w:p w14:paraId="2D5F41D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A6E506A" w14:textId="601624C3" w:rsidR="004227A2" w:rsidRDefault="004227A2" w:rsidP="00FF6259">
      <w:pPr>
        <w:spacing w:after="0" w:line="360" w:lineRule="auto"/>
      </w:pPr>
      <w:r w:rsidRPr="00E624B9">
        <w:rPr>
          <w:b/>
        </w:rPr>
        <w:t>:</w:t>
      </w:r>
      <w:r>
        <w:t xml:space="preserve"> </w:t>
      </w:r>
      <w:permStart w:id="310338800" w:edGrp="everyone"/>
      <w:r w:rsidR="00DE279D">
        <w:t>Summer 2026</w:t>
      </w:r>
      <w:permEnd w:id="310338800"/>
    </w:p>
    <w:p w14:paraId="350FD4E4" w14:textId="77777777" w:rsidR="007A4624" w:rsidRPr="00E624B9" w:rsidRDefault="007A4624" w:rsidP="00FF6259">
      <w:pPr>
        <w:pStyle w:val="SyllabiBasic"/>
        <w:spacing w:after="0" w:line="360" w:lineRule="auto"/>
        <w:rPr>
          <w:b/>
          <w:vanish/>
          <w:specVanish/>
        </w:rPr>
      </w:pPr>
      <w:r w:rsidRPr="00E624B9">
        <w:rPr>
          <w:b/>
        </w:rPr>
        <w:t>Instructor</w:t>
      </w:r>
    </w:p>
    <w:p w14:paraId="3B66F543" w14:textId="0A2E9721" w:rsidR="007A4624" w:rsidRDefault="007A4624" w:rsidP="00FF6259">
      <w:pPr>
        <w:spacing w:after="0" w:line="360" w:lineRule="auto"/>
      </w:pPr>
      <w:r w:rsidRPr="00E624B9">
        <w:rPr>
          <w:b/>
        </w:rPr>
        <w:t>:</w:t>
      </w:r>
      <w:r>
        <w:t xml:space="preserve"> </w:t>
      </w:r>
      <w:permStart w:id="1386564885" w:edGrp="everyone"/>
      <w:r w:rsidR="00DE279D">
        <w:t>Jenny E. Dutton, PhD</w:t>
      </w:r>
    </w:p>
    <w:p w14:paraId="77DBDB49"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8787874" w14:textId="273EBF8D" w:rsidR="00E8301B" w:rsidRDefault="00E8301B" w:rsidP="00FF6259">
      <w:pPr>
        <w:spacing w:after="0" w:line="360" w:lineRule="auto"/>
      </w:pPr>
      <w:r w:rsidRPr="00E624B9">
        <w:rPr>
          <w:b/>
        </w:rPr>
        <w:t>:</w:t>
      </w:r>
      <w:r>
        <w:t xml:space="preserve"> </w:t>
      </w:r>
      <w:r w:rsidR="00DE279D">
        <w:t>808-383-0512</w:t>
      </w:r>
    </w:p>
    <w:permEnd w:id="1386564885"/>
    <w:p w14:paraId="50B1DA93" w14:textId="77777777" w:rsidR="00E8301B" w:rsidRPr="00E624B9" w:rsidRDefault="00E8301B" w:rsidP="00FF6259">
      <w:pPr>
        <w:pStyle w:val="SyllabiBasic"/>
        <w:spacing w:after="0" w:line="360" w:lineRule="auto"/>
        <w:rPr>
          <w:b/>
          <w:vanish/>
          <w:specVanish/>
        </w:rPr>
      </w:pPr>
      <w:r w:rsidRPr="00E624B9">
        <w:rPr>
          <w:b/>
        </w:rPr>
        <w:t>WBU Email Address</w:t>
      </w:r>
    </w:p>
    <w:p w14:paraId="521B0A79" w14:textId="77777777" w:rsidR="00E8301B" w:rsidRDefault="00E8301B" w:rsidP="00FF6259">
      <w:pPr>
        <w:spacing w:after="0" w:line="360" w:lineRule="auto"/>
      </w:pPr>
      <w:r w:rsidRPr="00E624B9">
        <w:rPr>
          <w:b/>
        </w:rPr>
        <w:t>:</w:t>
      </w:r>
      <w:r>
        <w:t xml:space="preserve"> </w:t>
      </w:r>
      <w:permStart w:id="533877572"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533877572"/>
    </w:p>
    <w:p w14:paraId="726DB25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621C342" w14:textId="77777777" w:rsidR="00DE279D" w:rsidRPr="00DE279D" w:rsidRDefault="00E8301B">
      <w:pPr>
        <w:pStyle w:val="Default"/>
        <w:rPr>
          <w:rFonts w:ascii="Calibri" w:eastAsiaTheme="minorHAnsi" w:hAnsi="Calibri" w:cs="Calibri"/>
        </w:rPr>
      </w:pPr>
      <w:r w:rsidRPr="00E624B9">
        <w:rPr>
          <w:b/>
        </w:rPr>
        <w:t>:</w:t>
      </w:r>
      <w:r w:rsidR="00D4306D">
        <w:rPr>
          <w:b/>
        </w:rPr>
        <w:t xml:space="preserve"> </w:t>
      </w:r>
      <w:permStart w:id="768962775" w:edGrp="everyone"/>
    </w:p>
    <w:p w14:paraId="1BB454CC" w14:textId="2AEBEB18" w:rsidR="00DE279D" w:rsidRDefault="00DE279D" w:rsidP="00FF6259">
      <w:pPr>
        <w:pStyle w:val="SyllabiBasic"/>
        <w:spacing w:after="0" w:line="360" w:lineRule="auto"/>
        <w:rPr>
          <w:rFonts w:ascii="Calibri" w:hAnsi="Calibri" w:cs="Calibri"/>
          <w:color w:val="000000"/>
        </w:rPr>
      </w:pPr>
      <w:r w:rsidRPr="00DE279D">
        <w:rPr>
          <w:rFonts w:ascii="Calibri" w:hAnsi="Calibri" w:cs="Calibri"/>
          <w:color w:val="000000"/>
          <w:sz w:val="24"/>
          <w:szCs w:val="24"/>
        </w:rPr>
        <w:t xml:space="preserve"> Select the </w:t>
      </w:r>
      <w:r w:rsidRPr="00DE279D">
        <w:rPr>
          <w:rFonts w:ascii="Calibri" w:hAnsi="Calibri" w:cs="Calibri"/>
          <w:color w:val="0462C1"/>
        </w:rPr>
        <w:t xml:space="preserve">Calendly </w:t>
      </w:r>
      <w:r w:rsidRPr="00DE279D">
        <w:rPr>
          <w:rFonts w:ascii="Calibri" w:hAnsi="Calibri" w:cs="Calibri"/>
          <w:color w:val="000000"/>
        </w:rPr>
        <w:t xml:space="preserve">link to schedule an appointment related to any coursework. Email for quick questions or text for any emergencies. </w:t>
      </w:r>
      <w:r>
        <w:rPr>
          <w:rFonts w:ascii="Calibri" w:hAnsi="Calibri" w:cs="Calibri"/>
          <w:color w:val="000000"/>
        </w:rPr>
        <w:t>Office hours are provided in Calendly</w:t>
      </w:r>
    </w:p>
    <w:permEnd w:id="768962775"/>
    <w:p w14:paraId="59F66416" w14:textId="6183E350" w:rsidR="00E8301B" w:rsidRPr="00E624B9" w:rsidRDefault="00E8301B" w:rsidP="00FF6259">
      <w:pPr>
        <w:pStyle w:val="SyllabiBasic"/>
        <w:spacing w:after="0" w:line="360" w:lineRule="auto"/>
        <w:rPr>
          <w:b/>
          <w:vanish/>
          <w:specVanish/>
        </w:rPr>
      </w:pPr>
      <w:r w:rsidRPr="00E624B9">
        <w:rPr>
          <w:b/>
        </w:rPr>
        <w:t>Class Meeting Time and Location</w:t>
      </w:r>
    </w:p>
    <w:p w14:paraId="5C6A8837" w14:textId="05584DE4" w:rsidR="00E624B9" w:rsidRDefault="00E8301B" w:rsidP="00FF6259">
      <w:pPr>
        <w:spacing w:after="0" w:line="360" w:lineRule="auto"/>
      </w:pPr>
      <w:r w:rsidRPr="00E624B9">
        <w:rPr>
          <w:b/>
        </w:rPr>
        <w:t>:</w:t>
      </w:r>
      <w:r w:rsidR="00D4306D">
        <w:rPr>
          <w:b/>
        </w:rPr>
        <w:t xml:space="preserve"> </w:t>
      </w:r>
      <w:permStart w:id="414218485" w:edGrp="everyone"/>
      <w:r w:rsidR="00DE279D">
        <w:t>Online</w:t>
      </w:r>
      <w:permEnd w:id="414218485"/>
    </w:p>
    <w:p w14:paraId="7DF89937" w14:textId="77777777" w:rsidR="00FE0EC1" w:rsidRPr="00E624B9" w:rsidRDefault="00FE0EC1" w:rsidP="00FE0EC1">
      <w:pPr>
        <w:pStyle w:val="SyllabiBasic"/>
        <w:rPr>
          <w:b/>
          <w:vanish/>
          <w:specVanish/>
        </w:rPr>
      </w:pPr>
      <w:r w:rsidRPr="00E624B9">
        <w:rPr>
          <w:b/>
        </w:rPr>
        <w:t>Catalog Description</w:t>
      </w:r>
    </w:p>
    <w:p w14:paraId="451AE11F" w14:textId="77777777" w:rsidR="00FE0EC1" w:rsidRDefault="00FE0EC1" w:rsidP="00FE0EC1">
      <w:r w:rsidRPr="00E624B9">
        <w:rPr>
          <w:b/>
        </w:rPr>
        <w:t>:</w:t>
      </w:r>
      <w:r>
        <w:rPr>
          <w:b/>
        </w:rPr>
        <w:t xml:space="preserve"> </w:t>
      </w:r>
      <w:r>
        <w:t xml:space="preserve"> </w:t>
      </w:r>
    </w:p>
    <w:p w14:paraId="333B2BC4" w14:textId="77777777" w:rsidR="00447214" w:rsidRPr="003A0FFA" w:rsidRDefault="00447214" w:rsidP="00447214">
      <w:pPr>
        <w:rPr>
          <w:rFonts w:cstheme="minorHAnsi"/>
        </w:rPr>
      </w:pPr>
      <w:r w:rsidRPr="003A0FFA">
        <w:rPr>
          <w:rFonts w:cstheme="minorHAnsi"/>
          <w:spacing w:val="-3"/>
        </w:rPr>
        <w:t>Examination of human capital theories of human resource management including issues of organizational structure and its impact on human/organizational performance.</w:t>
      </w:r>
    </w:p>
    <w:p w14:paraId="000ADF50" w14:textId="77777777" w:rsidR="00447214" w:rsidRDefault="00447214" w:rsidP="00447214">
      <w:pPr>
        <w:autoSpaceDE w:val="0"/>
        <w:autoSpaceDN w:val="0"/>
        <w:adjustRightInd w:val="0"/>
        <w:spacing w:after="0"/>
        <w:rPr>
          <w:rFonts w:eastAsia="Times New Roman" w:cstheme="minorHAnsi"/>
          <w:spacing w:val="-3"/>
        </w:rPr>
      </w:pPr>
    </w:p>
    <w:p w14:paraId="3C25C320" w14:textId="77777777" w:rsidR="00447214" w:rsidRPr="00BF0618" w:rsidRDefault="00447214" w:rsidP="00447214">
      <w:pPr>
        <w:pStyle w:val="SyllabiBasic"/>
        <w:spacing w:after="0"/>
        <w:rPr>
          <w:b/>
        </w:rPr>
      </w:pPr>
      <w:r w:rsidRPr="00BF0618">
        <w:rPr>
          <w:b/>
        </w:rPr>
        <w:t>Prerequisite:</w:t>
      </w:r>
      <w:r w:rsidRPr="00555BE3">
        <w:t xml:space="preserve"> </w:t>
      </w:r>
      <w:r>
        <w:t xml:space="preserve">In good standing with the </w:t>
      </w:r>
      <w:r w:rsidR="002E534B">
        <w:t>Ph.D. of Management</w:t>
      </w:r>
      <w:r>
        <w:t xml:space="preserve"> program</w:t>
      </w:r>
    </w:p>
    <w:p w14:paraId="0FBB6BE9" w14:textId="77777777" w:rsidR="00E624B9" w:rsidRPr="00E624B9" w:rsidRDefault="00E624B9" w:rsidP="000C2431">
      <w:pPr>
        <w:pStyle w:val="SyllabiHeading"/>
        <w:rPr>
          <w:b/>
        </w:rPr>
      </w:pPr>
      <w:r w:rsidRPr="00E624B9">
        <w:rPr>
          <w:b/>
        </w:rPr>
        <w:t>Textbook Information</w:t>
      </w:r>
    </w:p>
    <w:p w14:paraId="24277D1F" w14:textId="77777777" w:rsidR="00E624B9" w:rsidRPr="00E624B9" w:rsidRDefault="00E624B9" w:rsidP="000C2431">
      <w:pPr>
        <w:pStyle w:val="SyllabiBasic"/>
        <w:rPr>
          <w:b/>
          <w:vanish/>
          <w:specVanish/>
        </w:rPr>
      </w:pPr>
      <w:r w:rsidRPr="00E624B9">
        <w:rPr>
          <w:b/>
        </w:rPr>
        <w:t>Required Textbook(s) and/or Required Materials</w:t>
      </w:r>
    </w:p>
    <w:p w14:paraId="19F7DFF0" w14:textId="77777777" w:rsidR="00E8301B" w:rsidRDefault="00E624B9" w:rsidP="000C2431">
      <w:pPr>
        <w:rPr>
          <w:b/>
        </w:rPr>
      </w:pPr>
      <w:r w:rsidRPr="00E624B9">
        <w:rPr>
          <w:b/>
        </w:rPr>
        <w:t>:</w:t>
      </w:r>
    </w:p>
    <w:p w14:paraId="5556AD36" w14:textId="77777777" w:rsidR="00447214" w:rsidRDefault="00447214" w:rsidP="00447214">
      <w:pPr>
        <w:spacing w:after="200"/>
        <w:rPr>
          <w:rFonts w:eastAsia="Times New Roman" w:cstheme="minorHAnsi"/>
        </w:rPr>
      </w:pPr>
      <w:bookmarkStart w:id="0" w:name="_Hlk141267168"/>
      <w:r w:rsidRPr="003E16C5">
        <w:rPr>
          <w:rFonts w:eastAsia="Times New Roman" w:cstheme="minorHAnsi"/>
        </w:rPr>
        <w:t xml:space="preserve">No textbook </w:t>
      </w:r>
    </w:p>
    <w:tbl>
      <w:tblPr>
        <w:tblStyle w:val="TableGrid"/>
        <w:tblW w:w="0" w:type="auto"/>
        <w:tblLook w:val="04A0" w:firstRow="1" w:lastRow="0" w:firstColumn="1" w:lastColumn="0" w:noHBand="0" w:noVBand="1"/>
      </w:tblPr>
      <w:tblGrid>
        <w:gridCol w:w="3415"/>
      </w:tblGrid>
      <w:tr w:rsidR="00447214" w14:paraId="7E755024" w14:textId="77777777" w:rsidTr="00396BF4">
        <w:tc>
          <w:tcPr>
            <w:tcW w:w="3415" w:type="dxa"/>
          </w:tcPr>
          <w:p w14:paraId="793FE534" w14:textId="77777777" w:rsidR="00447214" w:rsidRPr="009D7BE8" w:rsidRDefault="00447214" w:rsidP="00447214">
            <w:pPr>
              <w:numPr>
                <w:ilvl w:val="0"/>
                <w:numId w:val="12"/>
              </w:numPr>
              <w:shd w:val="clear" w:color="auto" w:fill="FFFFFF"/>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14:paraId="2348EE02" w14:textId="77777777" w:rsidR="00447214" w:rsidRPr="009D7BE8" w:rsidRDefault="00180E84" w:rsidP="00447214">
            <w:pPr>
              <w:numPr>
                <w:ilvl w:val="0"/>
                <w:numId w:val="12"/>
              </w:numPr>
              <w:shd w:val="clear" w:color="auto" w:fill="FFFFFF"/>
              <w:contextualSpacing w:val="0"/>
              <w:rPr>
                <w:rFonts w:ascii="Calibri" w:eastAsia="Times New Roman" w:hAnsi="Calibri" w:cs="Segoe UI"/>
                <w:color w:val="242424"/>
              </w:rPr>
            </w:pPr>
            <w:hyperlink r:id="rId8" w:tgtFrame="_blank" w:history="1">
              <w:r w:rsidR="00447214" w:rsidRPr="009D7BE8">
                <w:rPr>
                  <w:rFonts w:ascii="Calibri" w:eastAsia="Times New Roman" w:hAnsi="Calibri" w:cs="Segoe UI"/>
                  <w:color w:val="0000FF"/>
                  <w:u w:val="single"/>
                  <w:bdr w:val="none" w:sz="0" w:space="0" w:color="auto" w:frame="1"/>
                </w:rPr>
                <w:t>Grammarly Premium</w:t>
              </w:r>
            </w:hyperlink>
          </w:p>
          <w:p w14:paraId="3FDF8EC7" w14:textId="77777777" w:rsidR="00447214" w:rsidRPr="004573DF" w:rsidRDefault="00180E84" w:rsidP="004573DF">
            <w:pPr>
              <w:numPr>
                <w:ilvl w:val="0"/>
                <w:numId w:val="12"/>
              </w:numPr>
              <w:shd w:val="clear" w:color="auto" w:fill="FFFFFF"/>
              <w:contextualSpacing w:val="0"/>
              <w:rPr>
                <w:rFonts w:ascii="Calibri" w:eastAsia="Times New Roman" w:hAnsi="Calibri" w:cs="Segoe UI"/>
                <w:color w:val="242424"/>
              </w:rPr>
            </w:pPr>
            <w:hyperlink r:id="rId9" w:tgtFrame="_blank" w:history="1">
              <w:r w:rsidR="00447214" w:rsidRPr="009D7BE8">
                <w:rPr>
                  <w:rFonts w:ascii="Calibri" w:eastAsia="Times New Roman" w:hAnsi="Calibri" w:cs="Segoe UI"/>
                  <w:color w:val="0000FF"/>
                  <w:u w:val="single"/>
                  <w:bdr w:val="none" w:sz="0" w:space="0" w:color="auto" w:frame="1"/>
                </w:rPr>
                <w:t>Reciteworks (paid version)</w:t>
              </w:r>
            </w:hyperlink>
          </w:p>
        </w:tc>
      </w:tr>
    </w:tbl>
    <w:p w14:paraId="75906BD6" w14:textId="77777777" w:rsidR="00392867" w:rsidRPr="00317E55" w:rsidRDefault="00392867" w:rsidP="004573DF">
      <w:pPr>
        <w:spacing w:after="0"/>
        <w:rPr>
          <w:i/>
          <w:iCs/>
          <w:sz w:val="20"/>
          <w:szCs w:val="20"/>
        </w:rPr>
      </w:pPr>
    </w:p>
    <w:bookmarkEnd w:id="0"/>
    <w:p w14:paraId="4085ED33" w14:textId="77777777" w:rsidR="00E624B9" w:rsidRPr="00E624B9" w:rsidRDefault="00E624B9" w:rsidP="000C2431">
      <w:pPr>
        <w:pStyle w:val="SyllabiBasic"/>
        <w:rPr>
          <w:b/>
          <w:vanish/>
          <w:specVanish/>
        </w:rPr>
      </w:pPr>
      <w:permStart w:id="496194802" w:edGrp="everyone"/>
      <w:r w:rsidRPr="00E624B9">
        <w:rPr>
          <w:b/>
        </w:rPr>
        <w:t>Optional Materials</w:t>
      </w:r>
    </w:p>
    <w:p w14:paraId="6CE98C20"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496194802"/>
    <w:p w14:paraId="56B19638" w14:textId="77777777" w:rsidR="00E624B9" w:rsidRPr="00A24A3B" w:rsidRDefault="00E624B9" w:rsidP="000C2431">
      <w:pPr>
        <w:pStyle w:val="SyllabiBasic"/>
        <w:rPr>
          <w:b/>
          <w:vanish/>
          <w:specVanish/>
        </w:rPr>
      </w:pPr>
      <w:r w:rsidRPr="00A24A3B">
        <w:rPr>
          <w:b/>
        </w:rPr>
        <w:t>Course Outcome Competencies</w:t>
      </w:r>
    </w:p>
    <w:p w14:paraId="75DCC013" w14:textId="77777777" w:rsidR="0024508F" w:rsidRDefault="00E624B9" w:rsidP="00A67B54">
      <w:pPr>
        <w:spacing w:after="0"/>
        <w:rPr>
          <w:b/>
        </w:rPr>
      </w:pPr>
      <w:r w:rsidRPr="00A24A3B">
        <w:rPr>
          <w:b/>
        </w:rPr>
        <w:t xml:space="preserve">: </w:t>
      </w:r>
    </w:p>
    <w:p w14:paraId="30C1A206" w14:textId="77777777" w:rsidR="00447214" w:rsidRPr="003A0FFA"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Critique and synthesize theories in human resource development as strategic tools</w:t>
      </w:r>
    </w:p>
    <w:p w14:paraId="0F71833E" w14:textId="77777777" w:rsidR="00447214" w:rsidRPr="003A0FFA"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Propose research projects that extend or combine research in human resource development</w:t>
      </w:r>
    </w:p>
    <w:p w14:paraId="10C4AACE" w14:textId="77777777" w:rsidR="00447214" w:rsidRPr="003A0FFA"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Apply human resource development research theories to current management problems</w:t>
      </w:r>
    </w:p>
    <w:p w14:paraId="63D96D09" w14:textId="77777777" w:rsidR="00447214"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Evaluate human and intellectual capitals to meet strategic needs</w:t>
      </w:r>
    </w:p>
    <w:p w14:paraId="2738E80F" w14:textId="77777777" w:rsidR="00447214" w:rsidRPr="00EA1741"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EA1741">
        <w:rPr>
          <w:rFonts w:cstheme="minorHAnsi"/>
          <w:spacing w:val="-3"/>
        </w:rPr>
        <w:lastRenderedPageBreak/>
        <w:t>Analyze cultural and global perspectives in human resource development as a competitive advantage</w:t>
      </w:r>
    </w:p>
    <w:p w14:paraId="4D2B4F9B" w14:textId="77777777" w:rsidR="00447214" w:rsidRPr="00EA1741"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EA1741">
        <w:rPr>
          <w:rFonts w:cstheme="minorHAnsi"/>
          <w:spacing w:val="-3"/>
        </w:rPr>
        <w:t>Interpret current legal issues in human development</w:t>
      </w:r>
    </w:p>
    <w:p w14:paraId="1199C414" w14:textId="77777777" w:rsidR="008A5358" w:rsidRPr="00447214"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EA1741">
        <w:rPr>
          <w:rFonts w:cstheme="minorHAnsi"/>
          <w:spacing w:val="-3"/>
        </w:rPr>
        <w:t>Integrate course concepts relative to the Christian Worldview</w:t>
      </w:r>
    </w:p>
    <w:p w14:paraId="5303F3C7" w14:textId="77777777" w:rsidR="007D5A2A" w:rsidRDefault="007D5A2A" w:rsidP="000C2431">
      <w:pPr>
        <w:pStyle w:val="SyllabiHeading"/>
        <w:rPr>
          <w:b/>
        </w:rPr>
      </w:pPr>
      <w:r w:rsidRPr="007D5A2A">
        <w:rPr>
          <w:b/>
        </w:rPr>
        <w:t>Attendance Requirements</w:t>
      </w:r>
    </w:p>
    <w:p w14:paraId="59AC0231" w14:textId="77777777" w:rsidR="007D5A2A" w:rsidRPr="007D5A2A" w:rsidRDefault="007D5A2A" w:rsidP="000C2431">
      <w:pPr>
        <w:rPr>
          <w:b/>
        </w:rPr>
      </w:pPr>
      <w:permStart w:id="1421425342"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14:paraId="36DCF708" w14:textId="77777777" w:rsidR="007D5A2A" w:rsidRPr="007D5A2A" w:rsidRDefault="007D5A2A" w:rsidP="000C2431">
      <w:pPr>
        <w:rPr>
          <w:u w:val="single"/>
        </w:rPr>
      </w:pPr>
    </w:p>
    <w:p w14:paraId="55FDB097" w14:textId="77777777" w:rsidR="0029114E" w:rsidRDefault="007D5A2A" w:rsidP="000C2431">
      <w:pPr>
        <w:rPr>
          <w:u w:val="single"/>
        </w:rPr>
      </w:pPr>
      <w:r w:rsidRPr="007D5A2A">
        <w:rPr>
          <w:u w:val="single"/>
        </w:rPr>
        <w:t xml:space="preserve">WBUonline </w:t>
      </w:r>
    </w:p>
    <w:p w14:paraId="006C8406"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21425342"/>
    </w:p>
    <w:p w14:paraId="5E11949F" w14:textId="77777777" w:rsidR="00182992" w:rsidRDefault="007D5A2A" w:rsidP="000C2431">
      <w:pPr>
        <w:pStyle w:val="SyllabiHeading"/>
        <w:rPr>
          <w:b/>
        </w:rPr>
      </w:pPr>
      <w:r w:rsidRPr="007D5A2A">
        <w:rPr>
          <w:b/>
        </w:rPr>
        <w:t>University Policies</w:t>
      </w:r>
    </w:p>
    <w:p w14:paraId="637F8BAD"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2F1E5114" w14:textId="77777777" w:rsidR="00392867" w:rsidRDefault="00392867" w:rsidP="00392867">
      <w:pPr>
        <w:spacing w:after="200"/>
      </w:pPr>
      <w:r w:rsidRPr="0039378D">
        <w:rPr>
          <w:b/>
        </w:rPr>
        <w:t>:</w:t>
      </w:r>
    </w:p>
    <w:p w14:paraId="39192EF4" w14:textId="77777777" w:rsidR="00392867" w:rsidRDefault="00180E84" w:rsidP="00392867">
      <w:pPr>
        <w:spacing w:after="200"/>
        <w:rPr>
          <w:rStyle w:val="Hyperlink"/>
          <w:spacing w:val="-2"/>
        </w:rPr>
      </w:pPr>
      <w:hyperlink r:id="rId10" w:history="1">
        <w:r w:rsidR="00392867">
          <w:rPr>
            <w:rStyle w:val="Hyperlink"/>
            <w:spacing w:val="-2"/>
          </w:rPr>
          <w:t xml:space="preserve">Link to Statement on Academic Integrity </w:t>
        </w:r>
      </w:hyperlink>
      <w:bookmarkEnd w:id="1"/>
    </w:p>
    <w:p w14:paraId="162B1372" w14:textId="77777777" w:rsidR="00783E12" w:rsidRDefault="00783E12" w:rsidP="00392867">
      <w:pPr>
        <w:spacing w:after="200"/>
      </w:pPr>
    </w:p>
    <w:p w14:paraId="624B98C9" w14:textId="77777777" w:rsidR="00DE279D" w:rsidRDefault="00783E12" w:rsidP="00DE279D">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851918078" w:edGrp="everyone"/>
    </w:p>
    <w:p w14:paraId="1C398962" w14:textId="2677F054" w:rsidR="00AD3F8B" w:rsidRPr="00AD3F8B" w:rsidRDefault="00AD3F8B" w:rsidP="00DE279D">
      <w:pPr>
        <w:widowControl w:val="0"/>
        <w:autoSpaceDE w:val="0"/>
        <w:autoSpaceDN w:val="0"/>
        <w:spacing w:line="252" w:lineRule="exact"/>
        <w:ind w:left="555" w:hanging="555"/>
        <w:rPr>
          <w:b/>
        </w:rPr>
      </w:pPr>
      <w:r w:rsidRPr="00AD3F8B">
        <w:rPr>
          <w:b/>
        </w:rPr>
        <w:t>Generative AI tools permitted in specific context and with proper citations.</w:t>
      </w:r>
    </w:p>
    <w:p w14:paraId="665843E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6330C8F5"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19A3E03"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7549DF37"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851918078"/>
    <w:p w14:paraId="6B33A405" w14:textId="77777777" w:rsidR="004066A3" w:rsidRPr="0039378D" w:rsidRDefault="004066A3" w:rsidP="004066A3">
      <w:pPr>
        <w:spacing w:after="0"/>
      </w:pPr>
    </w:p>
    <w:p w14:paraId="37284376"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EB0D239" w14:textId="77777777" w:rsidR="004066A3" w:rsidRPr="0039378D" w:rsidRDefault="004066A3" w:rsidP="004066A3">
      <w:pPr>
        <w:spacing w:after="0"/>
      </w:pPr>
      <w:r w:rsidRPr="0039378D">
        <w:rPr>
          <w:rFonts w:ascii="Calibri" w:hAnsi="Calibri"/>
        </w:rPr>
        <w:t xml:space="preserve"> </w:t>
      </w:r>
    </w:p>
    <w:p w14:paraId="007D8BB5" w14:textId="77777777" w:rsidR="005042F5" w:rsidRDefault="005042F5" w:rsidP="000C2431">
      <w:pPr>
        <w:pStyle w:val="SyllabiHeading"/>
        <w:rPr>
          <w:b/>
        </w:rPr>
      </w:pPr>
      <w:bookmarkStart w:id="4" w:name="_Hlk158377611"/>
      <w:r w:rsidRPr="005042F5">
        <w:rPr>
          <w:b/>
        </w:rPr>
        <w:t>Course Requirements and Grading Criteria</w:t>
      </w:r>
    </w:p>
    <w:p w14:paraId="68510149" w14:textId="77777777" w:rsidR="00DE279D" w:rsidRPr="00DE279D" w:rsidRDefault="00DE279D" w:rsidP="00DE279D">
      <w:pPr>
        <w:autoSpaceDE w:val="0"/>
        <w:autoSpaceDN w:val="0"/>
        <w:adjustRightInd w:val="0"/>
        <w:spacing w:after="0"/>
        <w:contextualSpacing w:val="0"/>
        <w:rPr>
          <w:rFonts w:ascii="Calibri" w:hAnsi="Calibri" w:cs="Calibri"/>
          <w:color w:val="000000"/>
        </w:rPr>
      </w:pPr>
      <w:permStart w:id="620038118" w:edGrp="everyone"/>
      <w:r w:rsidRPr="00DE279D">
        <w:rPr>
          <w:rFonts w:ascii="Calibri" w:hAnsi="Calibri" w:cs="Calibri"/>
          <w:b/>
          <w:bCs/>
          <w:color w:val="000000"/>
        </w:rPr>
        <w:t xml:space="preserve">Requirements: </w:t>
      </w:r>
    </w:p>
    <w:p w14:paraId="3D59FEFA" w14:textId="77777777" w:rsidR="00DE279D" w:rsidRDefault="00DE279D" w:rsidP="00DE279D">
      <w:pPr>
        <w:autoSpaceDE w:val="0"/>
        <w:autoSpaceDN w:val="0"/>
        <w:adjustRightInd w:val="0"/>
        <w:spacing w:after="0"/>
        <w:contextualSpacing w:val="0"/>
        <w:rPr>
          <w:rFonts w:ascii="Calibri" w:hAnsi="Calibri" w:cs="Calibri"/>
          <w:b/>
          <w:bCs/>
          <w:color w:val="000000"/>
          <w:sz w:val="23"/>
          <w:szCs w:val="23"/>
        </w:rPr>
      </w:pPr>
    </w:p>
    <w:p w14:paraId="06AB3CB8" w14:textId="7665E04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b/>
          <w:bCs/>
          <w:color w:val="000000"/>
          <w:sz w:val="23"/>
          <w:szCs w:val="23"/>
        </w:rPr>
        <w:t xml:space="preserve">Grading Topic Points (Total 100%) </w:t>
      </w:r>
    </w:p>
    <w:p w14:paraId="3E4289FF" w14:textId="77777777" w:rsidR="00DE279D" w:rsidRDefault="00DE279D" w:rsidP="00DE279D">
      <w:pPr>
        <w:autoSpaceDE w:val="0"/>
        <w:autoSpaceDN w:val="0"/>
        <w:adjustRightInd w:val="0"/>
        <w:spacing w:after="18"/>
        <w:contextualSpacing w:val="0"/>
        <w:rPr>
          <w:rFonts w:ascii="Calibri" w:hAnsi="Calibri" w:cs="Calibri"/>
          <w:color w:val="000000"/>
          <w:sz w:val="23"/>
          <w:szCs w:val="23"/>
        </w:rPr>
      </w:pPr>
      <w:r w:rsidRPr="00DE279D">
        <w:rPr>
          <w:rFonts w:ascii="Calibri" w:hAnsi="Calibri" w:cs="Calibri"/>
          <w:color w:val="000000"/>
          <w:sz w:val="23"/>
          <w:szCs w:val="23"/>
        </w:rPr>
        <w:t>Discussion Board (7) 40%</w:t>
      </w:r>
    </w:p>
    <w:p w14:paraId="5DE951CC" w14:textId="77777777" w:rsidR="00DE279D" w:rsidRDefault="00DE279D" w:rsidP="00DE279D">
      <w:pPr>
        <w:autoSpaceDE w:val="0"/>
        <w:autoSpaceDN w:val="0"/>
        <w:adjustRightInd w:val="0"/>
        <w:spacing w:after="18"/>
        <w:contextualSpacing w:val="0"/>
        <w:rPr>
          <w:rFonts w:ascii="Calibri" w:hAnsi="Calibri" w:cs="Calibri"/>
          <w:color w:val="000000"/>
          <w:sz w:val="23"/>
          <w:szCs w:val="23"/>
        </w:rPr>
      </w:pPr>
      <w:r w:rsidRPr="00DE279D">
        <w:rPr>
          <w:rFonts w:ascii="Calibri" w:hAnsi="Calibri" w:cs="Calibri"/>
          <w:color w:val="000000"/>
          <w:sz w:val="23"/>
          <w:szCs w:val="23"/>
        </w:rPr>
        <w:t>Assignments (7) 10%</w:t>
      </w:r>
    </w:p>
    <w:p w14:paraId="25202C56" w14:textId="77777777" w:rsidR="00DE279D" w:rsidRDefault="00DE279D" w:rsidP="00DE279D">
      <w:pPr>
        <w:autoSpaceDE w:val="0"/>
        <w:autoSpaceDN w:val="0"/>
        <w:adjustRightInd w:val="0"/>
        <w:spacing w:after="18"/>
        <w:contextualSpacing w:val="0"/>
        <w:rPr>
          <w:rFonts w:ascii="Calibri" w:hAnsi="Calibri" w:cs="Calibri"/>
          <w:color w:val="000000"/>
          <w:sz w:val="23"/>
          <w:szCs w:val="23"/>
        </w:rPr>
      </w:pPr>
      <w:r w:rsidRPr="00DE279D">
        <w:rPr>
          <w:rFonts w:ascii="Calibri" w:hAnsi="Calibri" w:cs="Calibri"/>
          <w:color w:val="000000"/>
          <w:sz w:val="23"/>
          <w:szCs w:val="23"/>
        </w:rPr>
        <w:t>Literature Review (2) 35%</w:t>
      </w:r>
    </w:p>
    <w:p w14:paraId="1A065298" w14:textId="77777777" w:rsidR="00DE279D" w:rsidRDefault="00DE279D" w:rsidP="00DE279D">
      <w:pPr>
        <w:autoSpaceDE w:val="0"/>
        <w:autoSpaceDN w:val="0"/>
        <w:adjustRightInd w:val="0"/>
        <w:spacing w:after="18"/>
        <w:contextualSpacing w:val="0"/>
        <w:rPr>
          <w:rFonts w:ascii="Calibri" w:hAnsi="Calibri" w:cs="Calibri"/>
          <w:color w:val="000000"/>
          <w:sz w:val="23"/>
          <w:szCs w:val="23"/>
        </w:rPr>
      </w:pPr>
      <w:r w:rsidRPr="00DE279D">
        <w:rPr>
          <w:rFonts w:ascii="Calibri" w:hAnsi="Calibri" w:cs="Calibri"/>
          <w:color w:val="000000"/>
          <w:sz w:val="23"/>
          <w:szCs w:val="23"/>
        </w:rPr>
        <w:t>Presentation (1) 15%</w:t>
      </w:r>
    </w:p>
    <w:p w14:paraId="1996E594" w14:textId="77777777" w:rsidR="00DE279D" w:rsidRDefault="00DE279D" w:rsidP="00DE279D">
      <w:pPr>
        <w:autoSpaceDE w:val="0"/>
        <w:autoSpaceDN w:val="0"/>
        <w:adjustRightInd w:val="0"/>
        <w:spacing w:after="0"/>
        <w:contextualSpacing w:val="0"/>
        <w:rPr>
          <w:rFonts w:ascii="Calibri" w:hAnsi="Calibri" w:cs="Calibri"/>
          <w:b/>
          <w:bCs/>
          <w:color w:val="000000"/>
        </w:rPr>
      </w:pPr>
    </w:p>
    <w:p w14:paraId="7F4F1858" w14:textId="1865EF38" w:rsidR="00DE279D" w:rsidRPr="00DE279D" w:rsidRDefault="00DE279D" w:rsidP="00DE279D">
      <w:pPr>
        <w:autoSpaceDE w:val="0"/>
        <w:autoSpaceDN w:val="0"/>
        <w:adjustRightInd w:val="0"/>
        <w:spacing w:after="0"/>
        <w:contextualSpacing w:val="0"/>
        <w:rPr>
          <w:rFonts w:ascii="Calibri" w:hAnsi="Calibri" w:cs="Calibri"/>
          <w:color w:val="000000"/>
        </w:rPr>
      </w:pPr>
      <w:r w:rsidRPr="00DE279D">
        <w:rPr>
          <w:rFonts w:ascii="Calibri" w:hAnsi="Calibri" w:cs="Calibri"/>
          <w:b/>
          <w:bCs/>
          <w:color w:val="000000"/>
        </w:rPr>
        <w:t>Grading Scale</w:t>
      </w:r>
      <w:r w:rsidRPr="00DE279D">
        <w:rPr>
          <w:rFonts w:ascii="Calibri" w:hAnsi="Calibri" w:cs="Calibri"/>
          <w:color w:val="000000"/>
        </w:rPr>
        <w:t xml:space="preserve">: </w:t>
      </w:r>
    </w:p>
    <w:p w14:paraId="7245013C" w14:textId="7E1D0168" w:rsidR="00DE279D" w:rsidRPr="00DE279D" w:rsidRDefault="00DE279D" w:rsidP="00DE279D">
      <w:pPr>
        <w:autoSpaceDE w:val="0"/>
        <w:autoSpaceDN w:val="0"/>
        <w:adjustRightInd w:val="0"/>
        <w:spacing w:after="18"/>
        <w:contextualSpacing w:val="0"/>
        <w:rPr>
          <w:rFonts w:ascii="Calibri" w:hAnsi="Calibri" w:cs="Calibri"/>
          <w:color w:val="000000"/>
        </w:rPr>
      </w:pPr>
      <w:r w:rsidRPr="00DE279D">
        <w:rPr>
          <w:rFonts w:ascii="Calibri" w:hAnsi="Calibri" w:cs="Calibri"/>
          <w:color w:val="000000"/>
        </w:rPr>
        <w:t>100-90</w:t>
      </w:r>
      <w:r>
        <w:rPr>
          <w:rFonts w:ascii="Calibri" w:hAnsi="Calibri" w:cs="Calibri"/>
          <w:color w:val="000000"/>
        </w:rPr>
        <w:tab/>
      </w:r>
      <w:r w:rsidRPr="00DE279D">
        <w:rPr>
          <w:rFonts w:ascii="Calibri" w:hAnsi="Calibri" w:cs="Calibri"/>
          <w:color w:val="000000"/>
        </w:rPr>
        <w:t xml:space="preserve">A </w:t>
      </w:r>
      <w:r>
        <w:rPr>
          <w:rFonts w:ascii="Calibri" w:hAnsi="Calibri" w:cs="Calibri"/>
          <w:color w:val="000000"/>
        </w:rPr>
        <w:tab/>
      </w:r>
      <w:r w:rsidRPr="00DE279D">
        <w:rPr>
          <w:rFonts w:ascii="Calibri" w:hAnsi="Calibri" w:cs="Calibri"/>
          <w:color w:val="000000"/>
        </w:rPr>
        <w:t xml:space="preserve">W Withdrawal </w:t>
      </w:r>
    </w:p>
    <w:p w14:paraId="5C4D42F2" w14:textId="035105B7" w:rsidR="00DE279D" w:rsidRPr="00DE279D" w:rsidRDefault="00DE279D" w:rsidP="00DE279D">
      <w:pPr>
        <w:autoSpaceDE w:val="0"/>
        <w:autoSpaceDN w:val="0"/>
        <w:adjustRightInd w:val="0"/>
        <w:spacing w:after="18"/>
        <w:contextualSpacing w:val="0"/>
        <w:rPr>
          <w:rFonts w:ascii="Calibri" w:hAnsi="Calibri" w:cs="Calibri"/>
          <w:color w:val="000000"/>
        </w:rPr>
      </w:pPr>
      <w:r w:rsidRPr="00DE279D">
        <w:rPr>
          <w:rFonts w:ascii="Calibri" w:hAnsi="Calibri" w:cs="Calibri"/>
          <w:color w:val="000000"/>
        </w:rPr>
        <w:t>89-80</w:t>
      </w:r>
      <w:r>
        <w:rPr>
          <w:rFonts w:ascii="Calibri" w:hAnsi="Calibri" w:cs="Calibri"/>
          <w:color w:val="000000"/>
        </w:rPr>
        <w:tab/>
      </w:r>
      <w:r w:rsidRPr="00DE279D">
        <w:rPr>
          <w:rFonts w:ascii="Calibri" w:hAnsi="Calibri" w:cs="Calibri"/>
          <w:color w:val="000000"/>
        </w:rPr>
        <w:t>B</w:t>
      </w:r>
      <w:r>
        <w:rPr>
          <w:rFonts w:ascii="Calibri" w:hAnsi="Calibri" w:cs="Calibri"/>
          <w:color w:val="000000"/>
        </w:rPr>
        <w:tab/>
      </w:r>
      <w:r w:rsidRPr="00DE279D">
        <w:rPr>
          <w:rFonts w:ascii="Calibri" w:hAnsi="Calibri" w:cs="Calibri"/>
          <w:color w:val="000000"/>
        </w:rPr>
        <w:t xml:space="preserve">WP Withdrawal Passing </w:t>
      </w:r>
    </w:p>
    <w:p w14:paraId="1B0E2A56" w14:textId="50F29263" w:rsidR="00DE279D" w:rsidRPr="00DE279D" w:rsidRDefault="00DE279D" w:rsidP="00DE279D">
      <w:pPr>
        <w:autoSpaceDE w:val="0"/>
        <w:autoSpaceDN w:val="0"/>
        <w:adjustRightInd w:val="0"/>
        <w:spacing w:after="18"/>
        <w:contextualSpacing w:val="0"/>
        <w:rPr>
          <w:rFonts w:ascii="Calibri" w:hAnsi="Calibri" w:cs="Calibri"/>
          <w:color w:val="000000"/>
        </w:rPr>
      </w:pPr>
      <w:r w:rsidRPr="00DE279D">
        <w:rPr>
          <w:rFonts w:ascii="Calibri" w:hAnsi="Calibri" w:cs="Calibri"/>
          <w:color w:val="000000"/>
        </w:rPr>
        <w:t>79-70</w:t>
      </w:r>
      <w:r>
        <w:rPr>
          <w:rFonts w:ascii="Calibri" w:hAnsi="Calibri" w:cs="Calibri"/>
          <w:color w:val="000000"/>
        </w:rPr>
        <w:tab/>
      </w:r>
      <w:r w:rsidRPr="00DE279D">
        <w:rPr>
          <w:rFonts w:ascii="Calibri" w:hAnsi="Calibri" w:cs="Calibri"/>
          <w:color w:val="000000"/>
        </w:rPr>
        <w:t>C</w:t>
      </w:r>
      <w:r>
        <w:rPr>
          <w:rFonts w:ascii="Calibri" w:hAnsi="Calibri" w:cs="Calibri"/>
          <w:color w:val="000000"/>
        </w:rPr>
        <w:tab/>
      </w:r>
      <w:r w:rsidRPr="00DE279D">
        <w:rPr>
          <w:rFonts w:ascii="Calibri" w:hAnsi="Calibri" w:cs="Calibri"/>
          <w:color w:val="000000"/>
        </w:rPr>
        <w:t xml:space="preserve">WF Withdrawal Failing </w:t>
      </w:r>
    </w:p>
    <w:p w14:paraId="4DA4454B" w14:textId="2F46E03D" w:rsidR="00DE279D" w:rsidRPr="00DE279D" w:rsidRDefault="00DE279D" w:rsidP="00DE279D">
      <w:pPr>
        <w:autoSpaceDE w:val="0"/>
        <w:autoSpaceDN w:val="0"/>
        <w:adjustRightInd w:val="0"/>
        <w:spacing w:after="0"/>
        <w:contextualSpacing w:val="0"/>
        <w:rPr>
          <w:rFonts w:ascii="Calibri" w:hAnsi="Calibri" w:cs="Calibri"/>
          <w:color w:val="000000"/>
        </w:rPr>
      </w:pPr>
      <w:r w:rsidRPr="00DE279D">
        <w:rPr>
          <w:rFonts w:ascii="Calibri" w:hAnsi="Calibri" w:cs="Calibri"/>
          <w:color w:val="000000"/>
        </w:rPr>
        <w:t>69-60</w:t>
      </w:r>
      <w:r>
        <w:rPr>
          <w:rFonts w:ascii="Calibri" w:hAnsi="Calibri" w:cs="Calibri"/>
          <w:color w:val="000000"/>
        </w:rPr>
        <w:tab/>
      </w:r>
      <w:r w:rsidRPr="00DE279D">
        <w:rPr>
          <w:rFonts w:ascii="Calibri" w:hAnsi="Calibri" w:cs="Calibri"/>
          <w:color w:val="000000"/>
        </w:rPr>
        <w:t>D</w:t>
      </w:r>
      <w:r>
        <w:rPr>
          <w:rFonts w:ascii="Calibri" w:hAnsi="Calibri" w:cs="Calibri"/>
          <w:color w:val="000000"/>
        </w:rPr>
        <w:tab/>
      </w:r>
      <w:r w:rsidRPr="00DE279D">
        <w:rPr>
          <w:rFonts w:ascii="Calibri" w:hAnsi="Calibri" w:cs="Calibri"/>
          <w:color w:val="000000"/>
        </w:rPr>
        <w:t xml:space="preserve">I Incomplete </w:t>
      </w:r>
    </w:p>
    <w:p w14:paraId="0C187F7B" w14:textId="4D155FB9" w:rsidR="00DE279D" w:rsidRDefault="00DE279D" w:rsidP="00DE279D">
      <w:pPr>
        <w:autoSpaceDE w:val="0"/>
        <w:autoSpaceDN w:val="0"/>
        <w:adjustRightInd w:val="0"/>
        <w:spacing w:after="0"/>
        <w:contextualSpacing w:val="0"/>
        <w:rPr>
          <w:rFonts w:ascii="Calibri" w:hAnsi="Calibri" w:cs="Calibri"/>
          <w:color w:val="000000"/>
        </w:rPr>
      </w:pPr>
      <w:r w:rsidRPr="00DE279D">
        <w:rPr>
          <w:rFonts w:ascii="Calibri" w:hAnsi="Calibri" w:cs="Calibri"/>
          <w:color w:val="000000"/>
        </w:rPr>
        <w:t xml:space="preserve">Below 60F </w:t>
      </w:r>
    </w:p>
    <w:p w14:paraId="480614B2" w14:textId="77777777" w:rsidR="00DE279D" w:rsidRPr="00DE279D" w:rsidRDefault="00DE279D" w:rsidP="00DE279D">
      <w:pPr>
        <w:autoSpaceDE w:val="0"/>
        <w:autoSpaceDN w:val="0"/>
        <w:adjustRightInd w:val="0"/>
        <w:spacing w:after="0"/>
        <w:contextualSpacing w:val="0"/>
        <w:rPr>
          <w:rFonts w:ascii="Calibri" w:hAnsi="Calibri" w:cs="Calibri"/>
          <w:color w:val="000000"/>
        </w:rPr>
      </w:pPr>
    </w:p>
    <w:p w14:paraId="22DF5067" w14:textId="77777777" w:rsidR="00DE279D" w:rsidRPr="00DE279D" w:rsidRDefault="00DE279D" w:rsidP="00DE279D">
      <w:pPr>
        <w:autoSpaceDE w:val="0"/>
        <w:autoSpaceDN w:val="0"/>
        <w:adjustRightInd w:val="0"/>
        <w:spacing w:after="0"/>
        <w:contextualSpacing w:val="0"/>
        <w:rPr>
          <w:rFonts w:ascii="Calibri" w:hAnsi="Calibri" w:cs="Calibri"/>
          <w:color w:val="000000"/>
        </w:rPr>
      </w:pPr>
      <w:r w:rsidRPr="00DE279D">
        <w:rPr>
          <w:rFonts w:ascii="Calibri" w:hAnsi="Calibri" w:cs="Calibri"/>
          <w:b/>
          <w:bCs/>
          <w:color w:val="000000"/>
        </w:rPr>
        <w:t xml:space="preserve">Late Policy: </w:t>
      </w:r>
    </w:p>
    <w:p w14:paraId="6C1C342A" w14:textId="77777777" w:rsidR="00DE279D" w:rsidRPr="00DE279D" w:rsidRDefault="00DE279D" w:rsidP="00DE279D">
      <w:pPr>
        <w:autoSpaceDE w:val="0"/>
        <w:autoSpaceDN w:val="0"/>
        <w:adjustRightInd w:val="0"/>
        <w:spacing w:after="0"/>
        <w:contextualSpacing w:val="0"/>
        <w:rPr>
          <w:rFonts w:ascii="Calibri" w:hAnsi="Calibri" w:cs="Calibri"/>
          <w:color w:val="000000"/>
        </w:rPr>
      </w:pPr>
      <w:r w:rsidRPr="00DE279D">
        <w:rPr>
          <w:rFonts w:ascii="Calibri" w:hAnsi="Calibri" w:cs="Calibri"/>
          <w:color w:val="000000"/>
        </w:rPr>
        <w:t xml:space="preserve">Unless there are special circumstances as noted below, all work (including Discussion Board assignments and any other graded assignment) must be submitted by the due date. </w:t>
      </w:r>
    </w:p>
    <w:p w14:paraId="110A2AAB" w14:textId="2C54DE5C" w:rsidR="00DE279D" w:rsidRPr="00DE279D" w:rsidRDefault="00DE279D" w:rsidP="00DE279D">
      <w:pPr>
        <w:pStyle w:val="ListParagraph"/>
        <w:numPr>
          <w:ilvl w:val="0"/>
          <w:numId w:val="15"/>
        </w:numPr>
        <w:autoSpaceDE w:val="0"/>
        <w:autoSpaceDN w:val="0"/>
        <w:adjustRightInd w:val="0"/>
        <w:spacing w:after="18"/>
        <w:rPr>
          <w:color w:val="FF0000"/>
        </w:rPr>
      </w:pPr>
      <w:r w:rsidRPr="00DE279D">
        <w:rPr>
          <w:color w:val="000000"/>
        </w:rPr>
        <w:t xml:space="preserve">Assignments submitted within one week after the due date will receive a 10% deduction. </w:t>
      </w:r>
      <w:proofErr w:type="spellStart"/>
      <w:r w:rsidRPr="00DE279D">
        <w:rPr>
          <w:b/>
          <w:bCs/>
          <w:color w:val="FF0000"/>
        </w:rPr>
        <w:t>Thisdoes</w:t>
      </w:r>
      <w:proofErr w:type="spellEnd"/>
      <w:r w:rsidRPr="00DE279D">
        <w:rPr>
          <w:b/>
          <w:bCs/>
          <w:color w:val="FF0000"/>
        </w:rPr>
        <w:t xml:space="preserve"> not apply to Discussion Board work. Discussion Board assignments must be </w:t>
      </w:r>
      <w:proofErr w:type="spellStart"/>
      <w:r w:rsidRPr="00DE279D">
        <w:rPr>
          <w:b/>
          <w:bCs/>
          <w:color w:val="FF0000"/>
        </w:rPr>
        <w:t>completedby</w:t>
      </w:r>
      <w:proofErr w:type="spellEnd"/>
      <w:r w:rsidRPr="00DE279D">
        <w:rPr>
          <w:b/>
          <w:bCs/>
          <w:color w:val="FF0000"/>
        </w:rPr>
        <w:t xml:space="preserve"> the stated due date.</w:t>
      </w:r>
    </w:p>
    <w:p w14:paraId="4E139BE4" w14:textId="4EE34643" w:rsidR="00DE279D" w:rsidRPr="00DE279D" w:rsidRDefault="00DE279D" w:rsidP="00DE279D">
      <w:pPr>
        <w:pStyle w:val="ListParagraph"/>
        <w:numPr>
          <w:ilvl w:val="0"/>
          <w:numId w:val="15"/>
        </w:numPr>
        <w:autoSpaceDE w:val="0"/>
        <w:autoSpaceDN w:val="0"/>
        <w:adjustRightInd w:val="0"/>
        <w:spacing w:after="18"/>
        <w:rPr>
          <w:color w:val="FF0000"/>
        </w:rPr>
      </w:pPr>
      <w:r w:rsidRPr="00DE279D">
        <w:rPr>
          <w:color w:val="000000"/>
        </w:rPr>
        <w:t xml:space="preserve">Assignments submitted over a week and less than 2 weeks late will receive a 20% </w:t>
      </w:r>
      <w:proofErr w:type="spellStart"/>
      <w:proofErr w:type="gramStart"/>
      <w:r w:rsidRPr="00DE279D">
        <w:rPr>
          <w:color w:val="000000"/>
        </w:rPr>
        <w:t>deduction.</w:t>
      </w:r>
      <w:r w:rsidRPr="00DE279D">
        <w:rPr>
          <w:b/>
          <w:bCs/>
          <w:color w:val="FF0000"/>
        </w:rPr>
        <w:t>This</w:t>
      </w:r>
      <w:proofErr w:type="spellEnd"/>
      <w:proofErr w:type="gramEnd"/>
      <w:r w:rsidRPr="00DE279D">
        <w:rPr>
          <w:b/>
          <w:bCs/>
          <w:color w:val="FF0000"/>
        </w:rPr>
        <w:t xml:space="preserve"> does not apply to Discussion Board work. Discussion Board assignments must </w:t>
      </w:r>
      <w:proofErr w:type="spellStart"/>
      <w:r w:rsidRPr="00DE279D">
        <w:rPr>
          <w:b/>
          <w:bCs/>
          <w:color w:val="FF0000"/>
        </w:rPr>
        <w:t>becompleted</w:t>
      </w:r>
      <w:proofErr w:type="spellEnd"/>
      <w:r w:rsidRPr="00DE279D">
        <w:rPr>
          <w:b/>
          <w:bCs/>
          <w:color w:val="FF0000"/>
        </w:rPr>
        <w:t xml:space="preserve"> by the stated due date.</w:t>
      </w:r>
    </w:p>
    <w:p w14:paraId="61505564" w14:textId="000B6630" w:rsidR="00DE279D" w:rsidRPr="00DE279D" w:rsidRDefault="00DE279D" w:rsidP="00DE279D">
      <w:pPr>
        <w:pStyle w:val="ListParagraph"/>
        <w:numPr>
          <w:ilvl w:val="0"/>
          <w:numId w:val="15"/>
        </w:numPr>
        <w:autoSpaceDE w:val="0"/>
        <w:autoSpaceDN w:val="0"/>
        <w:adjustRightInd w:val="0"/>
        <w:spacing w:after="18"/>
        <w:rPr>
          <w:color w:val="000000"/>
        </w:rPr>
      </w:pPr>
      <w:r w:rsidRPr="00DE279D">
        <w:rPr>
          <w:color w:val="000000"/>
        </w:rPr>
        <w:t>Assignments submitted two weeks late or after the final date of the course will not be accepted.</w:t>
      </w:r>
    </w:p>
    <w:p w14:paraId="6B655EAA" w14:textId="1E89CE2B" w:rsidR="005042F5" w:rsidRPr="00DE279D" w:rsidRDefault="00DE279D" w:rsidP="000C2431">
      <w:pPr>
        <w:pStyle w:val="ListParagraph"/>
        <w:numPr>
          <w:ilvl w:val="0"/>
          <w:numId w:val="15"/>
        </w:numPr>
        <w:autoSpaceDE w:val="0"/>
        <w:autoSpaceDN w:val="0"/>
        <w:adjustRightInd w:val="0"/>
        <w:rPr>
          <w:color w:val="000000"/>
        </w:rPr>
      </w:pPr>
      <w:r w:rsidRPr="00DE279D">
        <w:rPr>
          <w:color w:val="000000"/>
        </w:rPr>
        <w:t>Special circumstances (</w:t>
      </w:r>
      <w:proofErr w:type="gramStart"/>
      <w:r w:rsidRPr="00DE279D">
        <w:rPr>
          <w:color w:val="000000"/>
        </w:rPr>
        <w:t>e.g.</w:t>
      </w:r>
      <w:proofErr w:type="gramEnd"/>
      <w:r w:rsidRPr="00DE279D">
        <w:rPr>
          <w:color w:val="000000"/>
        </w:rPr>
        <w:t xml:space="preserve"> death in the family, personal health issues) will be reviewed by </w:t>
      </w:r>
      <w:proofErr w:type="spellStart"/>
      <w:r w:rsidRPr="00DE279D">
        <w:rPr>
          <w:color w:val="000000"/>
        </w:rPr>
        <w:t>theinstructor</w:t>
      </w:r>
      <w:proofErr w:type="spellEnd"/>
      <w:r w:rsidRPr="00DE279D">
        <w:rPr>
          <w:color w:val="000000"/>
        </w:rPr>
        <w:t xml:space="preserve"> on a case-by-case basis. </w:t>
      </w:r>
      <w:r w:rsidRPr="00DE279D">
        <w:rPr>
          <w:b/>
          <w:bCs/>
          <w:i/>
          <w:iCs/>
          <w:color w:val="000000"/>
        </w:rPr>
        <w:t xml:space="preserve">To be considered for an exemption to the policy, </w:t>
      </w:r>
      <w:proofErr w:type="spellStart"/>
      <w:r w:rsidRPr="00DE279D">
        <w:rPr>
          <w:b/>
          <w:bCs/>
          <w:i/>
          <w:iCs/>
          <w:color w:val="000000"/>
        </w:rPr>
        <w:t>studentsmust</w:t>
      </w:r>
      <w:proofErr w:type="spellEnd"/>
      <w:r w:rsidRPr="00DE279D">
        <w:rPr>
          <w:b/>
          <w:bCs/>
          <w:i/>
          <w:iCs/>
          <w:color w:val="000000"/>
        </w:rPr>
        <w:t xml:space="preserve"> contact the professor in advance of the due date.</w:t>
      </w:r>
    </w:p>
    <w:permEnd w:id="620038118"/>
    <w:p w14:paraId="2AED9DA4" w14:textId="77777777" w:rsidR="00FE0EC1" w:rsidRDefault="00FE0EC1" w:rsidP="000C2431">
      <w:pPr>
        <w:pStyle w:val="NormalWeb"/>
        <w:rPr>
          <w:rFonts w:ascii="Calibri" w:hAnsi="Calibri" w:cs="Calibri"/>
          <w:color w:val="000000"/>
          <w:sz w:val="22"/>
          <w:szCs w:val="22"/>
        </w:rPr>
      </w:pPr>
    </w:p>
    <w:bookmarkEnd w:id="4"/>
    <w:p w14:paraId="78C56195" w14:textId="77777777" w:rsidR="00FE0EC1" w:rsidRPr="0039378D" w:rsidRDefault="00FE0EC1" w:rsidP="00FE0EC1">
      <w:pPr>
        <w:spacing w:after="0"/>
        <w:outlineLvl w:val="1"/>
        <w:rPr>
          <w:b/>
          <w:vanish/>
        </w:rPr>
      </w:pPr>
      <w:r w:rsidRPr="0039378D">
        <w:rPr>
          <w:b/>
        </w:rPr>
        <w:t>Student Grade Appeals</w:t>
      </w:r>
    </w:p>
    <w:p w14:paraId="473D9C7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w:t>
      </w:r>
      <w:r w:rsidRPr="0039378D">
        <w:lastRenderedPageBreak/>
        <w:t>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1A98849" w14:textId="77777777" w:rsidR="004732FD" w:rsidRPr="004732FD" w:rsidRDefault="004732FD" w:rsidP="000C2431">
      <w:pPr>
        <w:pStyle w:val="SyllabiHeading"/>
        <w:rPr>
          <w:b/>
        </w:rPr>
      </w:pPr>
      <w:r w:rsidRPr="004732FD">
        <w:rPr>
          <w:b/>
        </w:rPr>
        <w:t>Tentative Schedule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47"/>
        <w:gridCol w:w="2847"/>
        <w:gridCol w:w="2847"/>
      </w:tblGrid>
      <w:tr w:rsidR="00DE279D" w:rsidRPr="00DE279D" w14:paraId="098C8E2D" w14:textId="77777777">
        <w:tblPrEx>
          <w:tblCellMar>
            <w:top w:w="0" w:type="dxa"/>
            <w:bottom w:w="0" w:type="dxa"/>
          </w:tblCellMar>
        </w:tblPrEx>
        <w:trPr>
          <w:trHeight w:val="120"/>
        </w:trPr>
        <w:tc>
          <w:tcPr>
            <w:tcW w:w="2847" w:type="dxa"/>
          </w:tcPr>
          <w:p w14:paraId="65F74E8C"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permStart w:id="1428061494" w:edGrp="everyone"/>
            <w:r w:rsidRPr="00DE279D">
              <w:rPr>
                <w:rFonts w:ascii="Calibri" w:hAnsi="Calibri" w:cs="Calibri"/>
                <w:color w:val="000000"/>
                <w:sz w:val="23"/>
                <w:szCs w:val="23"/>
              </w:rPr>
              <w:t xml:space="preserve">Week &amp; Session </w:t>
            </w:r>
          </w:p>
        </w:tc>
        <w:tc>
          <w:tcPr>
            <w:tcW w:w="2847" w:type="dxa"/>
          </w:tcPr>
          <w:p w14:paraId="5B8D3317"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color w:val="000000"/>
                <w:sz w:val="23"/>
                <w:szCs w:val="23"/>
              </w:rPr>
              <w:t xml:space="preserve">Theoretical Research </w:t>
            </w:r>
          </w:p>
        </w:tc>
        <w:tc>
          <w:tcPr>
            <w:tcW w:w="2847" w:type="dxa"/>
          </w:tcPr>
          <w:p w14:paraId="52EDD837"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color w:val="000000"/>
                <w:sz w:val="23"/>
                <w:szCs w:val="23"/>
              </w:rPr>
              <w:t xml:space="preserve">Assignments </w:t>
            </w:r>
          </w:p>
        </w:tc>
      </w:tr>
      <w:tr w:rsidR="00DE279D" w:rsidRPr="00DE279D" w14:paraId="4F0B4060" w14:textId="77777777">
        <w:tblPrEx>
          <w:tblCellMar>
            <w:top w:w="0" w:type="dxa"/>
            <w:bottom w:w="0" w:type="dxa"/>
          </w:tblCellMar>
        </w:tblPrEx>
        <w:trPr>
          <w:trHeight w:val="125"/>
        </w:trPr>
        <w:tc>
          <w:tcPr>
            <w:tcW w:w="2847" w:type="dxa"/>
          </w:tcPr>
          <w:p w14:paraId="7036FFCE"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color w:val="000000"/>
                <w:sz w:val="23"/>
                <w:szCs w:val="23"/>
              </w:rPr>
              <w:t xml:space="preserve">Week 1 </w:t>
            </w:r>
          </w:p>
        </w:tc>
        <w:tc>
          <w:tcPr>
            <w:tcW w:w="2847" w:type="dxa"/>
          </w:tcPr>
          <w:p w14:paraId="0900692A"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b/>
                <w:bCs/>
                <w:color w:val="000000"/>
                <w:sz w:val="23"/>
                <w:szCs w:val="23"/>
              </w:rPr>
              <w:t xml:space="preserve">Behavioral Psychology </w:t>
            </w:r>
          </w:p>
        </w:tc>
        <w:tc>
          <w:tcPr>
            <w:tcW w:w="2847" w:type="dxa"/>
          </w:tcPr>
          <w:p w14:paraId="23D568AF" w14:textId="20AA4994" w:rsidR="00DE279D" w:rsidRPr="00DE279D" w:rsidRDefault="00DE279D" w:rsidP="00DE279D">
            <w:pPr>
              <w:pStyle w:val="ListParagraph"/>
              <w:autoSpaceDE w:val="0"/>
              <w:autoSpaceDN w:val="0"/>
              <w:adjustRightInd w:val="0"/>
              <w:ind w:left="60"/>
              <w:rPr>
                <w:b/>
                <w:bCs/>
                <w:color w:val="000000"/>
                <w:sz w:val="23"/>
                <w:szCs w:val="23"/>
              </w:rPr>
            </w:pPr>
            <w:r>
              <w:rPr>
                <w:b/>
                <w:bCs/>
                <w:color w:val="000000"/>
                <w:sz w:val="23"/>
                <w:szCs w:val="23"/>
              </w:rPr>
              <w:t>-</w:t>
            </w:r>
            <w:r w:rsidRPr="00DE279D">
              <w:rPr>
                <w:b/>
                <w:bCs/>
                <w:color w:val="000000"/>
                <w:sz w:val="23"/>
                <w:szCs w:val="23"/>
              </w:rPr>
              <w:t>RFA Due Wednesday</w:t>
            </w:r>
          </w:p>
          <w:p w14:paraId="12F03EF1" w14:textId="62F4E2FA" w:rsidR="00DE279D" w:rsidRPr="00DE279D" w:rsidRDefault="00DE279D" w:rsidP="00DE279D">
            <w:pPr>
              <w:pStyle w:val="ListParagraph"/>
              <w:autoSpaceDE w:val="0"/>
              <w:autoSpaceDN w:val="0"/>
              <w:adjustRightInd w:val="0"/>
              <w:ind w:left="60"/>
              <w:rPr>
                <w:color w:val="000000"/>
                <w:sz w:val="23"/>
                <w:szCs w:val="23"/>
              </w:rPr>
            </w:pPr>
            <w:r>
              <w:rPr>
                <w:color w:val="000000"/>
                <w:sz w:val="23"/>
                <w:szCs w:val="23"/>
              </w:rPr>
              <w:t>-</w:t>
            </w:r>
            <w:r w:rsidRPr="00DE279D">
              <w:rPr>
                <w:color w:val="000000"/>
                <w:sz w:val="23"/>
                <w:szCs w:val="23"/>
              </w:rPr>
              <w:t>Discussion Board (DB)</w:t>
            </w:r>
          </w:p>
          <w:p w14:paraId="3653FC85" w14:textId="4D1DD9D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b/>
                <w:bCs/>
                <w:color w:val="000000"/>
                <w:sz w:val="23"/>
                <w:szCs w:val="23"/>
              </w:rPr>
              <w:t xml:space="preserve"> </w:t>
            </w:r>
          </w:p>
        </w:tc>
      </w:tr>
      <w:tr w:rsidR="00DE279D" w:rsidRPr="00DE279D" w14:paraId="46FCE794" w14:textId="77777777">
        <w:tblPrEx>
          <w:tblCellMar>
            <w:top w:w="0" w:type="dxa"/>
            <w:bottom w:w="0" w:type="dxa"/>
          </w:tblCellMar>
        </w:tblPrEx>
        <w:trPr>
          <w:trHeight w:val="125"/>
        </w:trPr>
        <w:tc>
          <w:tcPr>
            <w:tcW w:w="2847" w:type="dxa"/>
          </w:tcPr>
          <w:p w14:paraId="7DB17657"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color w:val="000000"/>
                <w:sz w:val="23"/>
                <w:szCs w:val="23"/>
              </w:rPr>
              <w:t xml:space="preserve">Week 2 </w:t>
            </w:r>
          </w:p>
        </w:tc>
        <w:tc>
          <w:tcPr>
            <w:tcW w:w="2847" w:type="dxa"/>
          </w:tcPr>
          <w:p w14:paraId="1C15F526"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b/>
                <w:bCs/>
                <w:color w:val="000000"/>
                <w:sz w:val="23"/>
                <w:szCs w:val="23"/>
              </w:rPr>
              <w:t xml:space="preserve">Humanistic Psychology </w:t>
            </w:r>
          </w:p>
        </w:tc>
        <w:tc>
          <w:tcPr>
            <w:tcW w:w="2847" w:type="dxa"/>
          </w:tcPr>
          <w:p w14:paraId="3A94E1CF" w14:textId="0BD004B1"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Pr>
                <w:rFonts w:ascii="Calibri" w:hAnsi="Calibri" w:cs="Calibri"/>
                <w:color w:val="000000"/>
                <w:sz w:val="23"/>
                <w:szCs w:val="23"/>
              </w:rPr>
              <w:t>-</w:t>
            </w:r>
            <w:r w:rsidRPr="00DE279D">
              <w:rPr>
                <w:rFonts w:ascii="Calibri" w:hAnsi="Calibri" w:cs="Calibri"/>
                <w:color w:val="000000"/>
                <w:sz w:val="23"/>
                <w:szCs w:val="23"/>
              </w:rPr>
              <w:t xml:space="preserve">DB </w:t>
            </w:r>
          </w:p>
          <w:p w14:paraId="7CA7A89F"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p>
        </w:tc>
      </w:tr>
      <w:tr w:rsidR="00DE279D" w:rsidRPr="00DE279D" w14:paraId="33CC26F5" w14:textId="77777777">
        <w:tblPrEx>
          <w:tblCellMar>
            <w:top w:w="0" w:type="dxa"/>
            <w:bottom w:w="0" w:type="dxa"/>
          </w:tblCellMar>
        </w:tblPrEx>
        <w:trPr>
          <w:trHeight w:val="126"/>
        </w:trPr>
        <w:tc>
          <w:tcPr>
            <w:tcW w:w="2847" w:type="dxa"/>
          </w:tcPr>
          <w:p w14:paraId="6F4CF081"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color w:val="000000"/>
                <w:sz w:val="23"/>
                <w:szCs w:val="23"/>
              </w:rPr>
              <w:t xml:space="preserve">Week 3 </w:t>
            </w:r>
          </w:p>
        </w:tc>
        <w:tc>
          <w:tcPr>
            <w:tcW w:w="2847" w:type="dxa"/>
          </w:tcPr>
          <w:p w14:paraId="75B37999"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b/>
                <w:bCs/>
                <w:color w:val="000000"/>
                <w:sz w:val="23"/>
                <w:szCs w:val="23"/>
              </w:rPr>
              <w:t xml:space="preserve">Positive Psychology </w:t>
            </w:r>
          </w:p>
        </w:tc>
        <w:tc>
          <w:tcPr>
            <w:tcW w:w="2847" w:type="dxa"/>
          </w:tcPr>
          <w:p w14:paraId="7DA50AC3" w14:textId="4650B20C"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Pr>
                <w:rFonts w:ascii="Calibri" w:hAnsi="Calibri" w:cs="Calibri"/>
                <w:color w:val="000000"/>
                <w:sz w:val="23"/>
                <w:szCs w:val="23"/>
              </w:rPr>
              <w:t>-</w:t>
            </w:r>
            <w:r w:rsidRPr="00DE279D">
              <w:rPr>
                <w:rFonts w:ascii="Calibri" w:hAnsi="Calibri" w:cs="Calibri"/>
                <w:color w:val="000000"/>
                <w:sz w:val="23"/>
                <w:szCs w:val="23"/>
              </w:rPr>
              <w:t xml:space="preserve">LR #1 </w:t>
            </w:r>
          </w:p>
          <w:p w14:paraId="3F9AE190"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p>
        </w:tc>
      </w:tr>
      <w:tr w:rsidR="00DE279D" w:rsidRPr="00DE279D" w14:paraId="308BE668" w14:textId="77777777">
        <w:tblPrEx>
          <w:tblCellMar>
            <w:top w:w="0" w:type="dxa"/>
            <w:bottom w:w="0" w:type="dxa"/>
          </w:tblCellMar>
        </w:tblPrEx>
        <w:trPr>
          <w:trHeight w:val="126"/>
        </w:trPr>
        <w:tc>
          <w:tcPr>
            <w:tcW w:w="2847" w:type="dxa"/>
          </w:tcPr>
          <w:p w14:paraId="39FF5015"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color w:val="000000"/>
                <w:sz w:val="23"/>
                <w:szCs w:val="23"/>
              </w:rPr>
              <w:t xml:space="preserve">Week 4 </w:t>
            </w:r>
          </w:p>
        </w:tc>
        <w:tc>
          <w:tcPr>
            <w:tcW w:w="2847" w:type="dxa"/>
          </w:tcPr>
          <w:p w14:paraId="12B00F9F"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b/>
                <w:bCs/>
                <w:color w:val="000000"/>
                <w:sz w:val="23"/>
                <w:szCs w:val="23"/>
              </w:rPr>
              <w:t xml:space="preserve">Gestalt Psychology </w:t>
            </w:r>
          </w:p>
        </w:tc>
        <w:tc>
          <w:tcPr>
            <w:tcW w:w="2847" w:type="dxa"/>
          </w:tcPr>
          <w:p w14:paraId="3C911DE0" w14:textId="0886F40C"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Pr>
                <w:rFonts w:ascii="Calibri" w:hAnsi="Calibri" w:cs="Calibri"/>
                <w:color w:val="000000"/>
                <w:sz w:val="23"/>
                <w:szCs w:val="23"/>
              </w:rPr>
              <w:t>-</w:t>
            </w:r>
            <w:r w:rsidRPr="00DE279D">
              <w:rPr>
                <w:rFonts w:ascii="Calibri" w:hAnsi="Calibri" w:cs="Calibri"/>
                <w:color w:val="000000"/>
                <w:sz w:val="23"/>
                <w:szCs w:val="23"/>
              </w:rPr>
              <w:t xml:space="preserve">DB </w:t>
            </w:r>
          </w:p>
          <w:p w14:paraId="2633E95A"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p>
        </w:tc>
      </w:tr>
      <w:tr w:rsidR="00DE279D" w:rsidRPr="00DE279D" w14:paraId="02CAC895" w14:textId="77777777">
        <w:tblPrEx>
          <w:tblCellMar>
            <w:top w:w="0" w:type="dxa"/>
            <w:bottom w:w="0" w:type="dxa"/>
          </w:tblCellMar>
        </w:tblPrEx>
        <w:trPr>
          <w:trHeight w:val="279"/>
        </w:trPr>
        <w:tc>
          <w:tcPr>
            <w:tcW w:w="2847" w:type="dxa"/>
          </w:tcPr>
          <w:p w14:paraId="0212ECEA"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color w:val="000000"/>
                <w:sz w:val="23"/>
                <w:szCs w:val="23"/>
              </w:rPr>
              <w:t xml:space="preserve">Week 5 </w:t>
            </w:r>
          </w:p>
        </w:tc>
        <w:tc>
          <w:tcPr>
            <w:tcW w:w="2847" w:type="dxa"/>
          </w:tcPr>
          <w:p w14:paraId="2B178B46"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b/>
                <w:bCs/>
                <w:color w:val="000000"/>
                <w:sz w:val="23"/>
                <w:szCs w:val="23"/>
              </w:rPr>
              <w:t xml:space="preserve">Developmental Psychology </w:t>
            </w:r>
          </w:p>
        </w:tc>
        <w:tc>
          <w:tcPr>
            <w:tcW w:w="2847" w:type="dxa"/>
          </w:tcPr>
          <w:p w14:paraId="5543A17E" w14:textId="5AE7797B"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Pr>
                <w:rFonts w:ascii="Calibri" w:hAnsi="Calibri" w:cs="Calibri"/>
                <w:color w:val="000000"/>
                <w:sz w:val="23"/>
                <w:szCs w:val="23"/>
              </w:rPr>
              <w:t>-</w:t>
            </w:r>
            <w:r w:rsidRPr="00DE279D">
              <w:rPr>
                <w:rFonts w:ascii="Calibri" w:hAnsi="Calibri" w:cs="Calibri"/>
                <w:color w:val="000000"/>
                <w:sz w:val="23"/>
                <w:szCs w:val="23"/>
              </w:rPr>
              <w:t xml:space="preserve">DB </w:t>
            </w:r>
          </w:p>
          <w:p w14:paraId="1E973385" w14:textId="76180D56"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Pr>
                <w:rFonts w:ascii="Calibri" w:hAnsi="Calibri" w:cs="Calibri"/>
                <w:color w:val="000000"/>
                <w:sz w:val="23"/>
                <w:szCs w:val="23"/>
              </w:rPr>
              <w:t>-</w:t>
            </w:r>
            <w:r w:rsidR="009F2F77">
              <w:rPr>
                <w:rFonts w:ascii="Calibri" w:hAnsi="Calibri" w:cs="Calibri"/>
                <w:color w:val="000000"/>
                <w:sz w:val="23"/>
                <w:szCs w:val="23"/>
              </w:rPr>
              <w:t>p</w:t>
            </w:r>
            <w:r w:rsidRPr="00DE279D">
              <w:rPr>
                <w:rFonts w:ascii="Calibri" w:hAnsi="Calibri" w:cs="Calibri"/>
                <w:color w:val="000000"/>
                <w:sz w:val="23"/>
                <w:szCs w:val="23"/>
              </w:rPr>
              <w:t xml:space="preserve">resentation Topic Due </w:t>
            </w:r>
          </w:p>
          <w:p w14:paraId="29A03981"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p>
        </w:tc>
      </w:tr>
      <w:tr w:rsidR="00DE279D" w:rsidRPr="00DE279D" w14:paraId="7055FB28" w14:textId="77777777">
        <w:tblPrEx>
          <w:tblCellMar>
            <w:top w:w="0" w:type="dxa"/>
            <w:bottom w:w="0" w:type="dxa"/>
          </w:tblCellMar>
        </w:tblPrEx>
        <w:trPr>
          <w:trHeight w:val="126"/>
        </w:trPr>
        <w:tc>
          <w:tcPr>
            <w:tcW w:w="2847" w:type="dxa"/>
          </w:tcPr>
          <w:p w14:paraId="387DB0E1"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color w:val="000000"/>
                <w:sz w:val="23"/>
                <w:szCs w:val="23"/>
              </w:rPr>
              <w:t xml:space="preserve">Week 6 </w:t>
            </w:r>
          </w:p>
        </w:tc>
        <w:tc>
          <w:tcPr>
            <w:tcW w:w="2847" w:type="dxa"/>
          </w:tcPr>
          <w:p w14:paraId="48F77CC9"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b/>
                <w:bCs/>
                <w:color w:val="000000"/>
                <w:sz w:val="23"/>
                <w:szCs w:val="23"/>
              </w:rPr>
              <w:t xml:space="preserve">Social Justice and Legalities </w:t>
            </w:r>
          </w:p>
        </w:tc>
        <w:tc>
          <w:tcPr>
            <w:tcW w:w="2847" w:type="dxa"/>
          </w:tcPr>
          <w:p w14:paraId="5E178D5F" w14:textId="50AF23B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Pr>
                <w:rFonts w:ascii="Calibri" w:hAnsi="Calibri" w:cs="Calibri"/>
                <w:color w:val="000000"/>
                <w:sz w:val="23"/>
                <w:szCs w:val="23"/>
              </w:rPr>
              <w:t>-</w:t>
            </w:r>
            <w:r w:rsidRPr="00DE279D">
              <w:rPr>
                <w:rFonts w:ascii="Calibri" w:hAnsi="Calibri" w:cs="Calibri"/>
                <w:color w:val="000000"/>
                <w:sz w:val="23"/>
                <w:szCs w:val="23"/>
              </w:rPr>
              <w:t xml:space="preserve">LR #2 </w:t>
            </w:r>
          </w:p>
          <w:p w14:paraId="489752F2"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p>
        </w:tc>
      </w:tr>
      <w:tr w:rsidR="00DE279D" w:rsidRPr="00DE279D" w14:paraId="1648B4F9" w14:textId="77777777">
        <w:tblPrEx>
          <w:tblCellMar>
            <w:top w:w="0" w:type="dxa"/>
            <w:bottom w:w="0" w:type="dxa"/>
          </w:tblCellMar>
        </w:tblPrEx>
        <w:trPr>
          <w:trHeight w:val="278"/>
        </w:trPr>
        <w:tc>
          <w:tcPr>
            <w:tcW w:w="2847" w:type="dxa"/>
          </w:tcPr>
          <w:p w14:paraId="2D91274B"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color w:val="000000"/>
                <w:sz w:val="23"/>
                <w:szCs w:val="23"/>
              </w:rPr>
              <w:t xml:space="preserve">Week 7 </w:t>
            </w:r>
          </w:p>
        </w:tc>
        <w:tc>
          <w:tcPr>
            <w:tcW w:w="2847" w:type="dxa"/>
          </w:tcPr>
          <w:p w14:paraId="349D222B"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b/>
                <w:bCs/>
                <w:color w:val="000000"/>
                <w:sz w:val="23"/>
                <w:szCs w:val="23"/>
              </w:rPr>
              <w:t xml:space="preserve">Talent Acquisition and Management Theories </w:t>
            </w:r>
          </w:p>
        </w:tc>
        <w:tc>
          <w:tcPr>
            <w:tcW w:w="2847" w:type="dxa"/>
          </w:tcPr>
          <w:p w14:paraId="065A31E0" w14:textId="0BABAF6C" w:rsidR="00DE279D" w:rsidRDefault="00DE279D" w:rsidP="00DE279D">
            <w:pPr>
              <w:autoSpaceDE w:val="0"/>
              <w:autoSpaceDN w:val="0"/>
              <w:adjustRightInd w:val="0"/>
              <w:spacing w:after="0"/>
              <w:contextualSpacing w:val="0"/>
              <w:rPr>
                <w:rFonts w:ascii="Calibri" w:hAnsi="Calibri" w:cs="Calibri"/>
                <w:color w:val="000000"/>
                <w:sz w:val="23"/>
                <w:szCs w:val="23"/>
              </w:rPr>
            </w:pPr>
            <w:r>
              <w:rPr>
                <w:rFonts w:ascii="Calibri" w:hAnsi="Calibri" w:cs="Calibri"/>
                <w:color w:val="000000"/>
                <w:sz w:val="23"/>
                <w:szCs w:val="23"/>
              </w:rPr>
              <w:t>-</w:t>
            </w:r>
            <w:r w:rsidRPr="00DE279D">
              <w:rPr>
                <w:rFonts w:ascii="Calibri" w:hAnsi="Calibri" w:cs="Calibri"/>
                <w:color w:val="000000"/>
                <w:sz w:val="23"/>
                <w:szCs w:val="23"/>
              </w:rPr>
              <w:t xml:space="preserve">DB </w:t>
            </w:r>
          </w:p>
          <w:p w14:paraId="3C053FA7" w14:textId="3A59AB78"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Pr>
                <w:rFonts w:ascii="Calibri" w:hAnsi="Calibri" w:cs="Calibri"/>
                <w:color w:val="000000"/>
                <w:sz w:val="23"/>
                <w:szCs w:val="23"/>
              </w:rPr>
              <w:t>-</w:t>
            </w:r>
            <w:r w:rsidRPr="00DE279D">
              <w:rPr>
                <w:rFonts w:ascii="Calibri" w:hAnsi="Calibri" w:cs="Calibri"/>
                <w:color w:val="000000"/>
                <w:sz w:val="23"/>
                <w:szCs w:val="23"/>
              </w:rPr>
              <w:t xml:space="preserve"> Presentation due </w:t>
            </w:r>
          </w:p>
          <w:p w14:paraId="3067B99E"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p>
        </w:tc>
      </w:tr>
      <w:tr w:rsidR="00DE279D" w:rsidRPr="00DE279D" w14:paraId="1290CBBE" w14:textId="77777777">
        <w:tblPrEx>
          <w:tblCellMar>
            <w:top w:w="0" w:type="dxa"/>
            <w:bottom w:w="0" w:type="dxa"/>
          </w:tblCellMar>
        </w:tblPrEx>
        <w:trPr>
          <w:trHeight w:val="400"/>
        </w:trPr>
        <w:tc>
          <w:tcPr>
            <w:tcW w:w="2847" w:type="dxa"/>
          </w:tcPr>
          <w:p w14:paraId="7E536E60"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color w:val="000000"/>
                <w:sz w:val="23"/>
                <w:szCs w:val="23"/>
              </w:rPr>
              <w:t xml:space="preserve">Week 8 </w:t>
            </w:r>
          </w:p>
        </w:tc>
        <w:tc>
          <w:tcPr>
            <w:tcW w:w="2847" w:type="dxa"/>
          </w:tcPr>
          <w:p w14:paraId="61BE425F"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sidRPr="00DE279D">
              <w:rPr>
                <w:rFonts w:ascii="Calibri" w:hAnsi="Calibri" w:cs="Calibri"/>
                <w:b/>
                <w:bCs/>
                <w:color w:val="000000"/>
                <w:sz w:val="23"/>
                <w:szCs w:val="23"/>
              </w:rPr>
              <w:t xml:space="preserve">Global and Cultural Theories Presentations </w:t>
            </w:r>
          </w:p>
          <w:p w14:paraId="5B052D1F" w14:textId="77777777" w:rsidR="00DE279D" w:rsidRPr="00DE279D" w:rsidRDefault="00DE279D" w:rsidP="00DE279D">
            <w:pPr>
              <w:autoSpaceDE w:val="0"/>
              <w:autoSpaceDN w:val="0"/>
              <w:adjustRightInd w:val="0"/>
              <w:spacing w:after="0"/>
              <w:contextualSpacing w:val="0"/>
              <w:rPr>
                <w:rFonts w:ascii="Calibri" w:hAnsi="Calibri" w:cs="Calibri"/>
                <w:color w:val="000000"/>
              </w:rPr>
            </w:pPr>
            <w:r w:rsidRPr="00DE279D">
              <w:rPr>
                <w:rFonts w:ascii="Calibri" w:hAnsi="Calibri" w:cs="Calibri"/>
                <w:i/>
                <w:iCs/>
                <w:color w:val="000000"/>
              </w:rPr>
              <w:t xml:space="preserve">Last day of class is Saturday </w:t>
            </w:r>
          </w:p>
        </w:tc>
        <w:tc>
          <w:tcPr>
            <w:tcW w:w="2847" w:type="dxa"/>
          </w:tcPr>
          <w:p w14:paraId="68A5AB8D" w14:textId="2124FD0B"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r>
              <w:rPr>
                <w:rFonts w:ascii="Calibri" w:hAnsi="Calibri" w:cs="Calibri"/>
                <w:color w:val="000000"/>
                <w:sz w:val="23"/>
                <w:szCs w:val="23"/>
              </w:rPr>
              <w:t>-Presentation Activities</w:t>
            </w:r>
            <w:r w:rsidRPr="00DE279D">
              <w:rPr>
                <w:rFonts w:ascii="Calibri" w:hAnsi="Calibri" w:cs="Calibri"/>
                <w:color w:val="000000"/>
                <w:sz w:val="23"/>
                <w:szCs w:val="23"/>
              </w:rPr>
              <w:t xml:space="preserve"> </w:t>
            </w:r>
          </w:p>
          <w:p w14:paraId="36B32B4C" w14:textId="77777777" w:rsidR="00DE279D" w:rsidRPr="00DE279D" w:rsidRDefault="00DE279D" w:rsidP="00DE279D">
            <w:pPr>
              <w:autoSpaceDE w:val="0"/>
              <w:autoSpaceDN w:val="0"/>
              <w:adjustRightInd w:val="0"/>
              <w:spacing w:after="0"/>
              <w:contextualSpacing w:val="0"/>
              <w:rPr>
                <w:rFonts w:ascii="Calibri" w:hAnsi="Calibri" w:cs="Calibri"/>
                <w:color w:val="000000"/>
                <w:sz w:val="23"/>
                <w:szCs w:val="23"/>
              </w:rPr>
            </w:pPr>
          </w:p>
        </w:tc>
      </w:tr>
    </w:tbl>
    <w:p w14:paraId="33FF2668" w14:textId="77777777" w:rsidR="00DE279D" w:rsidRDefault="00DE279D" w:rsidP="000C2431"/>
    <w:p w14:paraId="38F412D5" w14:textId="77777777" w:rsidR="00DE279D" w:rsidRDefault="00DE279D" w:rsidP="000C2431"/>
    <w:p w14:paraId="7FDE0B51" w14:textId="5E713B12" w:rsidR="004732FD" w:rsidRDefault="004732FD" w:rsidP="000C2431">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14:paraId="0465287A" w14:textId="77777777" w:rsidR="00BB0CDA" w:rsidRDefault="00BB0CDA" w:rsidP="00BB0CDA">
      <w:pPr>
        <w:pStyle w:val="SyllabiHeading"/>
        <w:rPr>
          <w:b/>
        </w:rPr>
      </w:pPr>
      <w:r w:rsidRPr="00703B21">
        <w:rPr>
          <w:b/>
        </w:rPr>
        <w:t xml:space="preserve">Additional Information </w:t>
      </w:r>
    </w:p>
    <w:p w14:paraId="53AB6F9F" w14:textId="77777777" w:rsidR="009F2F77" w:rsidRDefault="009F2F77" w:rsidP="00DE279D">
      <w:pPr>
        <w:autoSpaceDE w:val="0"/>
        <w:autoSpaceDN w:val="0"/>
        <w:adjustRightInd w:val="0"/>
        <w:spacing w:after="0"/>
        <w:contextualSpacing w:val="0"/>
      </w:pPr>
      <w:r>
        <w:rPr>
          <w:b/>
          <w:bCs/>
        </w:rPr>
        <w:t xml:space="preserve">Week 1 Mandatory Assignment for Attendance: </w:t>
      </w:r>
      <w:r>
        <w:t>By Wednesday, Midnight of Week 1, complete the required assignment to avoid being dropped from this class.</w:t>
      </w:r>
    </w:p>
    <w:p w14:paraId="0C9FAF1D" w14:textId="4081EE9A" w:rsidR="00DE279D" w:rsidRPr="00DE279D" w:rsidRDefault="009F2F77" w:rsidP="00DE279D">
      <w:pPr>
        <w:autoSpaceDE w:val="0"/>
        <w:autoSpaceDN w:val="0"/>
        <w:adjustRightInd w:val="0"/>
        <w:spacing w:after="0"/>
        <w:contextualSpacing w:val="0"/>
        <w:rPr>
          <w:rFonts w:ascii="Courier New" w:hAnsi="Courier New" w:cs="Courier New"/>
          <w:sz w:val="24"/>
          <w:szCs w:val="24"/>
        </w:rPr>
      </w:pPr>
      <w:r>
        <w:t xml:space="preserve"> </w:t>
      </w:r>
    </w:p>
    <w:p w14:paraId="328F0DA7" w14:textId="71E317F9" w:rsidR="00DE279D" w:rsidRDefault="009F2F77" w:rsidP="00DE279D">
      <w:pPr>
        <w:autoSpaceDE w:val="0"/>
        <w:autoSpaceDN w:val="0"/>
        <w:adjustRightInd w:val="0"/>
        <w:spacing w:after="0"/>
        <w:contextualSpacing w:val="0"/>
        <w:rPr>
          <w:b/>
          <w:bCs/>
        </w:rPr>
      </w:pPr>
      <w:r>
        <w:rPr>
          <w:b/>
          <w:bCs/>
        </w:rPr>
        <w:t xml:space="preserve">Discussion board (DB): </w:t>
      </w:r>
      <w:r>
        <w:t xml:space="preserve">This is where you </w:t>
      </w:r>
      <w:r>
        <w:rPr>
          <w:i/>
          <w:iCs/>
        </w:rPr>
        <w:t xml:space="preserve">attend </w:t>
      </w:r>
      <w:r>
        <w:t>class and share ideas based on theoretical research with your colleagues. DB’s are scheduled for Weeks 1, 2, 4, 5, and 7. In general, initial posts are due by Friday’s and responses to colleagues by Sunday, Midnight, your local time zone. You will not see the postings of others until you submit your initial post. Nonparticipation is graded automatically as a zero (0). Following late policy procedures, making up a discussion board may be considered case-by-case and only for emergencies</w:t>
      </w:r>
      <w:r w:rsidRPr="009F2F77">
        <w:rPr>
          <w:b/>
          <w:bCs/>
        </w:rPr>
        <w:t xml:space="preserve">. </w:t>
      </w:r>
      <w:r w:rsidRPr="009F2F77">
        <w:rPr>
          <w:b/>
          <w:bCs/>
        </w:rPr>
        <w:t>GAI may not be used in discussion board activities.</w:t>
      </w:r>
    </w:p>
    <w:p w14:paraId="301B951B" w14:textId="2D340B25" w:rsidR="009F2F77" w:rsidRDefault="009F2F77" w:rsidP="00DE279D">
      <w:pPr>
        <w:autoSpaceDE w:val="0"/>
        <w:autoSpaceDN w:val="0"/>
        <w:adjustRightInd w:val="0"/>
        <w:spacing w:after="0"/>
        <w:contextualSpacing w:val="0"/>
        <w:rPr>
          <w:b/>
          <w:bCs/>
        </w:rPr>
      </w:pPr>
    </w:p>
    <w:p w14:paraId="34DD9E1A" w14:textId="77777777" w:rsidR="009F2F77" w:rsidRPr="009F2F77" w:rsidRDefault="009F2F77" w:rsidP="009F2F77">
      <w:pPr>
        <w:autoSpaceDE w:val="0"/>
        <w:autoSpaceDN w:val="0"/>
        <w:adjustRightInd w:val="0"/>
        <w:spacing w:after="0"/>
        <w:contextualSpacing w:val="0"/>
        <w:rPr>
          <w:rFonts w:ascii="Courier New" w:hAnsi="Courier New" w:cs="Courier New"/>
          <w:sz w:val="24"/>
          <w:szCs w:val="24"/>
        </w:rPr>
      </w:pPr>
    </w:p>
    <w:p w14:paraId="2AD4FC2B" w14:textId="77777777" w:rsidR="009F2F77" w:rsidRDefault="009F2F77" w:rsidP="00DE279D">
      <w:pPr>
        <w:autoSpaceDE w:val="0"/>
        <w:autoSpaceDN w:val="0"/>
        <w:adjustRightInd w:val="0"/>
        <w:spacing w:after="0"/>
        <w:contextualSpacing w:val="0"/>
      </w:pPr>
      <w:r>
        <w:rPr>
          <w:b/>
          <w:bCs/>
        </w:rPr>
        <w:lastRenderedPageBreak/>
        <w:t xml:space="preserve">Literature Reviews (LR): </w:t>
      </w:r>
      <w:r>
        <w:t>Complete two (2), three to four-page literature reviews using peer-reviewed sources. See Blackboard for template and instructions.</w:t>
      </w:r>
    </w:p>
    <w:p w14:paraId="409C5838" w14:textId="12D90657" w:rsidR="009F2F77" w:rsidRPr="00DE279D" w:rsidRDefault="009F2F77" w:rsidP="00DE279D">
      <w:pPr>
        <w:autoSpaceDE w:val="0"/>
        <w:autoSpaceDN w:val="0"/>
        <w:adjustRightInd w:val="0"/>
        <w:spacing w:after="0"/>
        <w:contextualSpacing w:val="0"/>
        <w:rPr>
          <w:rFonts w:ascii="Courier New" w:hAnsi="Courier New" w:cs="Courier New"/>
          <w:color w:val="000000"/>
        </w:rPr>
      </w:pPr>
      <w:r>
        <w:t xml:space="preserve"> </w:t>
      </w:r>
    </w:p>
    <w:p w14:paraId="0402D4AB" w14:textId="77777777" w:rsidR="009F2F77" w:rsidRPr="009F2F77" w:rsidRDefault="009F2F77" w:rsidP="009F2F77">
      <w:pPr>
        <w:numPr>
          <w:ilvl w:val="1"/>
          <w:numId w:val="28"/>
        </w:numPr>
        <w:autoSpaceDE w:val="0"/>
        <w:autoSpaceDN w:val="0"/>
        <w:adjustRightInd w:val="0"/>
        <w:spacing w:after="0"/>
        <w:contextualSpacing w:val="0"/>
        <w:rPr>
          <w:rFonts w:ascii="Courier New" w:hAnsi="Courier New" w:cs="Courier New"/>
          <w:color w:val="000000"/>
        </w:rPr>
      </w:pPr>
      <w:r w:rsidRPr="009F2F77">
        <w:rPr>
          <w:rFonts w:ascii="Courier New" w:hAnsi="Courier New" w:cs="Courier New"/>
          <w:color w:val="000000"/>
        </w:rPr>
        <w:t xml:space="preserve">o </w:t>
      </w:r>
      <w:r w:rsidRPr="009F2F77">
        <w:rPr>
          <w:rFonts w:ascii="Calibri" w:hAnsi="Calibri" w:cs="Calibri"/>
          <w:color w:val="000000"/>
        </w:rPr>
        <w:t xml:space="preserve">Week 2 Literature Review Topic is </w:t>
      </w:r>
      <w:r w:rsidRPr="009F2F77">
        <w:rPr>
          <w:rFonts w:ascii="Calibri" w:hAnsi="Calibri" w:cs="Calibri"/>
          <w:i/>
          <w:iCs/>
          <w:color w:val="000000"/>
        </w:rPr>
        <w:t xml:space="preserve">Positive Psychology </w:t>
      </w:r>
    </w:p>
    <w:p w14:paraId="7BA56322" w14:textId="77777777" w:rsidR="009F2F77" w:rsidRPr="009F2F77" w:rsidRDefault="009F2F77" w:rsidP="009F2F77">
      <w:pPr>
        <w:numPr>
          <w:ilvl w:val="1"/>
          <w:numId w:val="28"/>
        </w:numPr>
        <w:autoSpaceDE w:val="0"/>
        <w:autoSpaceDN w:val="0"/>
        <w:adjustRightInd w:val="0"/>
        <w:spacing w:after="0"/>
        <w:contextualSpacing w:val="0"/>
        <w:rPr>
          <w:rFonts w:ascii="Courier New" w:hAnsi="Courier New" w:cs="Courier New"/>
          <w:color w:val="000000"/>
        </w:rPr>
      </w:pPr>
      <w:r w:rsidRPr="009F2F77">
        <w:rPr>
          <w:rFonts w:ascii="Courier New" w:hAnsi="Courier New" w:cs="Courier New"/>
          <w:color w:val="000000"/>
        </w:rPr>
        <w:t xml:space="preserve">o </w:t>
      </w:r>
      <w:r w:rsidRPr="009F2F77">
        <w:rPr>
          <w:rFonts w:ascii="Calibri" w:hAnsi="Calibri" w:cs="Calibri"/>
          <w:color w:val="000000"/>
        </w:rPr>
        <w:t xml:space="preserve">Week 6 Literature Review Topic is </w:t>
      </w:r>
      <w:r w:rsidRPr="009F2F77">
        <w:rPr>
          <w:rFonts w:ascii="Calibri" w:hAnsi="Calibri" w:cs="Calibri"/>
          <w:i/>
          <w:iCs/>
          <w:color w:val="000000"/>
        </w:rPr>
        <w:t xml:space="preserve">Social Justice and Legalities </w:t>
      </w:r>
    </w:p>
    <w:p w14:paraId="350B8CD8" w14:textId="47DAB8D0" w:rsidR="00DE279D" w:rsidRDefault="00DE279D" w:rsidP="009F2F77">
      <w:pPr>
        <w:autoSpaceDE w:val="0"/>
        <w:autoSpaceDN w:val="0"/>
        <w:adjustRightInd w:val="0"/>
        <w:spacing w:after="0"/>
        <w:contextualSpacing w:val="0"/>
        <w:rPr>
          <w:rFonts w:ascii="Courier New" w:hAnsi="Courier New" w:cs="Courier New"/>
          <w:color w:val="000000"/>
        </w:rPr>
      </w:pPr>
    </w:p>
    <w:p w14:paraId="2CF0F06F" w14:textId="23FA58E3" w:rsidR="009F2F77" w:rsidRDefault="009F2F77" w:rsidP="009F2F77">
      <w:pPr>
        <w:autoSpaceDE w:val="0"/>
        <w:autoSpaceDN w:val="0"/>
        <w:adjustRightInd w:val="0"/>
        <w:spacing w:after="0"/>
        <w:contextualSpacing w:val="0"/>
        <w:rPr>
          <w:rFonts w:cstheme="minorHAnsi"/>
          <w:b/>
          <w:bCs/>
          <w:color w:val="000000"/>
        </w:rPr>
      </w:pPr>
      <w:r w:rsidRPr="009F2F77">
        <w:rPr>
          <w:rFonts w:cstheme="minorHAnsi"/>
          <w:b/>
          <w:bCs/>
          <w:color w:val="000000"/>
        </w:rPr>
        <w:t>GAI may not be used for any written or research portions of the literature review. GAI may be used to brainstorm ideas and help develop an outline.</w:t>
      </w:r>
    </w:p>
    <w:p w14:paraId="5630C2D2" w14:textId="29D1EA71" w:rsidR="009F2F77" w:rsidRDefault="009F2F77" w:rsidP="009F2F77">
      <w:pPr>
        <w:autoSpaceDE w:val="0"/>
        <w:autoSpaceDN w:val="0"/>
        <w:adjustRightInd w:val="0"/>
        <w:spacing w:after="0"/>
        <w:contextualSpacing w:val="0"/>
        <w:rPr>
          <w:rFonts w:cstheme="minorHAnsi"/>
          <w:b/>
          <w:bCs/>
          <w:color w:val="000000"/>
        </w:rPr>
      </w:pPr>
    </w:p>
    <w:p w14:paraId="141A070C" w14:textId="00113812" w:rsidR="009F2F77" w:rsidRDefault="009F2F77" w:rsidP="009F2F77">
      <w:pPr>
        <w:autoSpaceDE w:val="0"/>
        <w:autoSpaceDN w:val="0"/>
        <w:adjustRightInd w:val="0"/>
        <w:spacing w:after="0"/>
        <w:contextualSpacing w:val="0"/>
        <w:rPr>
          <w:rFonts w:cstheme="minorHAnsi"/>
          <w:color w:val="000000"/>
        </w:rPr>
      </w:pPr>
      <w:r w:rsidRPr="009F2F77">
        <w:rPr>
          <w:rFonts w:cstheme="minorHAnsi"/>
          <w:b/>
          <w:bCs/>
          <w:color w:val="000000"/>
        </w:rPr>
        <w:t>Audio-Enabled Presentation</w:t>
      </w:r>
      <w:r w:rsidRPr="009F2F77">
        <w:rPr>
          <w:rFonts w:cstheme="minorHAnsi"/>
          <w:color w:val="000000"/>
        </w:rPr>
        <w:t>: Create an audio-enabled PowerPoint presentation focusing on global and cultural perspectives and human resource development theories. Presentations make up the Week 8 discussion board and should be posted by Sunday, Midnight at the end of Week 7. Therefore, no extensions are granted on this assignment. See Blackboard for more information, topics, template, and rubric</w:t>
      </w:r>
      <w:r>
        <w:rPr>
          <w:rFonts w:cstheme="minorHAnsi"/>
          <w:color w:val="000000"/>
        </w:rPr>
        <w:t>.</w:t>
      </w:r>
    </w:p>
    <w:p w14:paraId="2FA0A7EA" w14:textId="143A2637" w:rsidR="009F2F77" w:rsidRDefault="009F2F77" w:rsidP="009F2F77">
      <w:pPr>
        <w:autoSpaceDE w:val="0"/>
        <w:autoSpaceDN w:val="0"/>
        <w:adjustRightInd w:val="0"/>
        <w:spacing w:after="0"/>
        <w:contextualSpacing w:val="0"/>
        <w:rPr>
          <w:rFonts w:cstheme="minorHAnsi"/>
          <w:color w:val="000000"/>
        </w:rPr>
      </w:pPr>
    </w:p>
    <w:p w14:paraId="15D8BA37" w14:textId="541CF60C" w:rsidR="009F2F77" w:rsidRPr="00DE279D" w:rsidRDefault="009F2F77" w:rsidP="009F2F77">
      <w:pPr>
        <w:autoSpaceDE w:val="0"/>
        <w:autoSpaceDN w:val="0"/>
        <w:adjustRightInd w:val="0"/>
        <w:spacing w:after="0"/>
        <w:contextualSpacing w:val="0"/>
        <w:rPr>
          <w:rFonts w:cstheme="minorHAnsi"/>
          <w:b/>
          <w:bCs/>
          <w:color w:val="000000"/>
        </w:rPr>
      </w:pPr>
      <w:r w:rsidRPr="009F2F77">
        <w:rPr>
          <w:rFonts w:cstheme="minorHAnsi"/>
          <w:b/>
          <w:bCs/>
          <w:color w:val="000000"/>
        </w:rPr>
        <w:t xml:space="preserve">GAI may not be used in researching and providing </w:t>
      </w:r>
      <w:r>
        <w:rPr>
          <w:rFonts w:cstheme="minorHAnsi"/>
          <w:b/>
          <w:bCs/>
          <w:color w:val="000000"/>
        </w:rPr>
        <w:t xml:space="preserve">written </w:t>
      </w:r>
      <w:r w:rsidRPr="009F2F77">
        <w:rPr>
          <w:rFonts w:cstheme="minorHAnsi"/>
          <w:b/>
          <w:bCs/>
          <w:color w:val="000000"/>
        </w:rPr>
        <w:t>content for your presentation. GAI may be used to</w:t>
      </w:r>
      <w:r>
        <w:rPr>
          <w:rFonts w:cstheme="minorHAnsi"/>
          <w:b/>
          <w:bCs/>
          <w:color w:val="000000"/>
        </w:rPr>
        <w:t xml:space="preserve"> help organize your presentation,</w:t>
      </w:r>
      <w:r w:rsidRPr="009F2F77">
        <w:rPr>
          <w:rFonts w:cstheme="minorHAnsi"/>
          <w:b/>
          <w:bCs/>
          <w:color w:val="000000"/>
        </w:rPr>
        <w:t xml:space="preserve"> generate images, charts, et</w:t>
      </w:r>
      <w:r>
        <w:rPr>
          <w:rFonts w:cstheme="minorHAnsi"/>
          <w:b/>
          <w:bCs/>
          <w:color w:val="000000"/>
        </w:rPr>
        <w:t>c</w:t>
      </w:r>
      <w:r w:rsidRPr="009F2F77">
        <w:rPr>
          <w:rFonts w:cstheme="minorHAnsi"/>
          <w:b/>
          <w:bCs/>
          <w:color w:val="000000"/>
        </w:rPr>
        <w:t xml:space="preserve">. </w:t>
      </w:r>
    </w:p>
    <w:permEnd w:id="1428061494"/>
    <w:p w14:paraId="37CE8226" w14:textId="7C0078D1" w:rsidR="00BB0CDA" w:rsidRDefault="00BB0CDA" w:rsidP="000C2431"/>
    <w:p w14:paraId="0863BDA1" w14:textId="77777777" w:rsidR="004732FD" w:rsidRDefault="004732FD" w:rsidP="000C2431"/>
    <w:p w14:paraId="756E8A73" w14:textId="77777777" w:rsidR="004732FD" w:rsidRPr="004732FD" w:rsidRDefault="004732FD" w:rsidP="000C2431"/>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A259" w14:textId="77777777" w:rsidR="00180E84" w:rsidRDefault="00180E84" w:rsidP="002B1DF6">
      <w:pPr>
        <w:spacing w:after="0"/>
      </w:pPr>
      <w:r>
        <w:separator/>
      </w:r>
    </w:p>
  </w:endnote>
  <w:endnote w:type="continuationSeparator" w:id="0">
    <w:p w14:paraId="2C4A49E7" w14:textId="77777777" w:rsidR="00180E84" w:rsidRDefault="00180E8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02CC20C8"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C1241CA" w14:textId="77777777" w:rsidR="007200FA" w:rsidRPr="007200FA" w:rsidRDefault="004066A3">
    <w:pPr>
      <w:pStyle w:val="Footer"/>
      <w:rPr>
        <w:i/>
        <w:sz w:val="16"/>
        <w:szCs w:val="16"/>
      </w:rPr>
    </w:pPr>
    <w:r>
      <w:rPr>
        <w:i/>
        <w:sz w:val="16"/>
        <w:szCs w:val="16"/>
      </w:rPr>
      <w:t xml:space="preserve">Template Updated </w:t>
    </w:r>
    <w:r w:rsidR="004573DF">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9FE6"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48431F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573DF">
      <w:rPr>
        <w:i/>
        <w:sz w:val="16"/>
        <w:szCs w:val="16"/>
      </w:rPr>
      <w:t>April 2025</w:t>
    </w:r>
  </w:p>
  <w:p w14:paraId="5E7EA547"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54B9E" w14:textId="77777777" w:rsidR="00180E84" w:rsidRDefault="00180E84" w:rsidP="002B1DF6">
      <w:pPr>
        <w:spacing w:after="0"/>
      </w:pPr>
      <w:r>
        <w:separator/>
      </w:r>
    </w:p>
  </w:footnote>
  <w:footnote w:type="continuationSeparator" w:id="0">
    <w:p w14:paraId="7153A163" w14:textId="77777777" w:rsidR="00180E84" w:rsidRDefault="00180E8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6FBD" w14:textId="77777777" w:rsidR="007D5A2A" w:rsidRDefault="00E96CE9" w:rsidP="007D5A2A">
    <w:pPr>
      <w:pStyle w:val="Header"/>
      <w:jc w:val="right"/>
    </w:pPr>
    <w:r>
      <w:rPr>
        <w:noProof/>
      </w:rPr>
      <w:drawing>
        <wp:inline distT="0" distB="0" distL="0" distR="0" wp14:anchorId="65A9E6E8" wp14:editId="420C3E8E">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25B647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72971DC"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D080E3"/>
    <w:multiLevelType w:val="hybridMultilevel"/>
    <w:tmpl w:val="9BEB19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74E69C"/>
    <w:multiLevelType w:val="hybridMultilevel"/>
    <w:tmpl w:val="60CDA2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555617"/>
    <w:multiLevelType w:val="hybridMultilevel"/>
    <w:tmpl w:val="D113CC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3A2792"/>
    <w:multiLevelType w:val="hybridMultilevel"/>
    <w:tmpl w:val="6C90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010AC"/>
    <w:multiLevelType w:val="hybridMultilevel"/>
    <w:tmpl w:val="E37D66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512C44"/>
    <w:multiLevelType w:val="hybridMultilevel"/>
    <w:tmpl w:val="D170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0164D3"/>
    <w:multiLevelType w:val="hybridMultilevel"/>
    <w:tmpl w:val="6F70C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F0D725B"/>
    <w:multiLevelType w:val="hybridMultilevel"/>
    <w:tmpl w:val="E10B28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FC664A"/>
    <w:multiLevelType w:val="hybridMultilevel"/>
    <w:tmpl w:val="C332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A74A32"/>
    <w:multiLevelType w:val="hybridMultilevel"/>
    <w:tmpl w:val="098430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35128E1"/>
    <w:multiLevelType w:val="hybridMultilevel"/>
    <w:tmpl w:val="586EAD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43C635F"/>
    <w:multiLevelType w:val="hybridMultilevel"/>
    <w:tmpl w:val="05E508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9F4F46"/>
    <w:multiLevelType w:val="hybridMultilevel"/>
    <w:tmpl w:val="E80E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4" w15:restartNumberingAfterBreak="0">
    <w:nsid w:val="6C75D1AA"/>
    <w:multiLevelType w:val="hybridMultilevel"/>
    <w:tmpl w:val="54501E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E2FD00D"/>
    <w:multiLevelType w:val="hybridMultilevel"/>
    <w:tmpl w:val="7DCC66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F4264C8"/>
    <w:multiLevelType w:val="hybridMultilevel"/>
    <w:tmpl w:val="5CA49A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3"/>
  </w:num>
  <w:num w:numId="3">
    <w:abstractNumId w:val="10"/>
  </w:num>
  <w:num w:numId="4">
    <w:abstractNumId w:val="5"/>
  </w:num>
  <w:num w:numId="5">
    <w:abstractNumId w:val="8"/>
  </w:num>
  <w:num w:numId="6">
    <w:abstractNumId w:val="19"/>
  </w:num>
  <w:num w:numId="7">
    <w:abstractNumId w:val="13"/>
  </w:num>
  <w:num w:numId="8">
    <w:abstractNumId w:val="9"/>
  </w:num>
  <w:num w:numId="9">
    <w:abstractNumId w:val="2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1"/>
  </w:num>
  <w:num w:numId="13">
    <w:abstractNumId w:val="6"/>
  </w:num>
  <w:num w:numId="14">
    <w:abstractNumId w:val="14"/>
  </w:num>
  <w:num w:numId="15">
    <w:abstractNumId w:val="7"/>
  </w:num>
  <w:num w:numId="16">
    <w:abstractNumId w:val="26"/>
  </w:num>
  <w:num w:numId="17">
    <w:abstractNumId w:val="2"/>
  </w:num>
  <w:num w:numId="18">
    <w:abstractNumId w:val="15"/>
  </w:num>
  <w:num w:numId="19">
    <w:abstractNumId w:val="1"/>
  </w:num>
  <w:num w:numId="20">
    <w:abstractNumId w:val="24"/>
  </w:num>
  <w:num w:numId="21">
    <w:abstractNumId w:val="21"/>
  </w:num>
  <w:num w:numId="22">
    <w:abstractNumId w:val="16"/>
  </w:num>
  <w:num w:numId="23">
    <w:abstractNumId w:val="20"/>
  </w:num>
  <w:num w:numId="24">
    <w:abstractNumId w:val="18"/>
  </w:num>
  <w:num w:numId="25">
    <w:abstractNumId w:val="25"/>
  </w:num>
  <w:num w:numId="26">
    <w:abstractNumId w:val="17"/>
  </w:num>
  <w:num w:numId="27">
    <w:abstractNumId w:val="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S4yPPdPnykmph+IvYVjaB/klAU+LTSis28YpRGw3c6PwvvMuqxGsUZYHmprADFnDSm8RMUcSye2rnyY6xQu+g==" w:salt="0tJzqsQJ+MzKgpsEiqbr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0E84"/>
    <w:rsid w:val="00182992"/>
    <w:rsid w:val="001A2865"/>
    <w:rsid w:val="001B23C2"/>
    <w:rsid w:val="00201B07"/>
    <w:rsid w:val="0021744E"/>
    <w:rsid w:val="0024508F"/>
    <w:rsid w:val="00267A17"/>
    <w:rsid w:val="0027310A"/>
    <w:rsid w:val="0029114E"/>
    <w:rsid w:val="002B1DF6"/>
    <w:rsid w:val="002B2AA9"/>
    <w:rsid w:val="002E23DE"/>
    <w:rsid w:val="002E534B"/>
    <w:rsid w:val="002E75B9"/>
    <w:rsid w:val="002E7A29"/>
    <w:rsid w:val="00306FAF"/>
    <w:rsid w:val="00312DC8"/>
    <w:rsid w:val="00314342"/>
    <w:rsid w:val="00320C17"/>
    <w:rsid w:val="003448AB"/>
    <w:rsid w:val="003671A5"/>
    <w:rsid w:val="00384549"/>
    <w:rsid w:val="0039128D"/>
    <w:rsid w:val="003925A2"/>
    <w:rsid w:val="00392867"/>
    <w:rsid w:val="00395271"/>
    <w:rsid w:val="003B5A0A"/>
    <w:rsid w:val="003D2402"/>
    <w:rsid w:val="003F2B14"/>
    <w:rsid w:val="004066A3"/>
    <w:rsid w:val="004078A1"/>
    <w:rsid w:val="004227A2"/>
    <w:rsid w:val="00447214"/>
    <w:rsid w:val="00452059"/>
    <w:rsid w:val="004573DF"/>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80F09"/>
    <w:rsid w:val="00986E96"/>
    <w:rsid w:val="009B2264"/>
    <w:rsid w:val="009F2F77"/>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D4306D"/>
    <w:rsid w:val="00D71297"/>
    <w:rsid w:val="00D72497"/>
    <w:rsid w:val="00D73A78"/>
    <w:rsid w:val="00DE279D"/>
    <w:rsid w:val="00E20352"/>
    <w:rsid w:val="00E46F18"/>
    <w:rsid w:val="00E537C2"/>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0D55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44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2A152-715E-4BBA-A39B-BA26216F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1557</Words>
  <Characters>8880</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Jenny</cp:lastModifiedBy>
  <cp:revision>2</cp:revision>
  <cp:lastPrinted>2024-02-09T19:42:00Z</cp:lastPrinted>
  <dcterms:created xsi:type="dcterms:W3CDTF">2025-10-27T17:47:00Z</dcterms:created>
  <dcterms:modified xsi:type="dcterms:W3CDTF">2025-10-27T17:47:00Z</dcterms:modified>
</cp:coreProperties>
</file>