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B2DF"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71206950" wp14:editId="03750A71">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F073BCC" w14:textId="77777777" w:rsidR="0051678C" w:rsidRPr="00C22539" w:rsidRDefault="0051678C" w:rsidP="0051678C">
      <w:pPr>
        <w:pStyle w:val="Default"/>
        <w:jc w:val="center"/>
        <w:rPr>
          <w:rFonts w:asciiTheme="minorHAnsi" w:hAnsiTheme="minorHAnsi" w:cstheme="minorHAnsi"/>
        </w:rPr>
      </w:pPr>
      <w:r w:rsidRPr="00C22539">
        <w:rPr>
          <w:rFonts w:asciiTheme="minorHAnsi" w:hAnsiTheme="minorHAnsi" w:cstheme="minorHAnsi"/>
          <w:b/>
          <w:bCs/>
        </w:rPr>
        <w:t>Virtual Campus</w:t>
      </w:r>
    </w:p>
    <w:p w14:paraId="44E7C5CB" w14:textId="104F9968" w:rsidR="00322CF7" w:rsidRPr="00C22539" w:rsidRDefault="0051678C" w:rsidP="0051678C">
      <w:pPr>
        <w:spacing w:after="0"/>
        <w:jc w:val="center"/>
        <w:outlineLvl w:val="0"/>
        <w:rPr>
          <w:rFonts w:cstheme="minorHAnsi"/>
          <w:b/>
          <w:bCs/>
          <w:sz w:val="24"/>
          <w:szCs w:val="24"/>
        </w:rPr>
      </w:pPr>
      <w:r w:rsidRPr="00C22539">
        <w:rPr>
          <w:rFonts w:cstheme="minorHAnsi"/>
          <w:b/>
          <w:bCs/>
          <w:sz w:val="24"/>
          <w:szCs w:val="24"/>
        </w:rPr>
        <w:t>School of Mathematics and Sciences</w:t>
      </w:r>
    </w:p>
    <w:p w14:paraId="58BCE167" w14:textId="77777777" w:rsidR="0051678C" w:rsidRPr="00322CF7" w:rsidRDefault="0051678C" w:rsidP="0051678C">
      <w:pPr>
        <w:spacing w:after="0"/>
        <w:jc w:val="center"/>
        <w:outlineLvl w:val="0"/>
        <w:rPr>
          <w:b/>
          <w:sz w:val="24"/>
          <w:szCs w:val="24"/>
        </w:rPr>
      </w:pPr>
    </w:p>
    <w:p w14:paraId="12520909" w14:textId="77777777" w:rsidR="0051678C" w:rsidRPr="005331E7" w:rsidRDefault="0051678C" w:rsidP="0051678C">
      <w:pPr>
        <w:pStyle w:val="Heading2"/>
        <w:rPr>
          <w:b w:val="0"/>
        </w:rPr>
      </w:pPr>
      <w:r w:rsidRPr="005331E7">
        <w:t>UNIVERSITY MISSION STATEMENT</w:t>
      </w:r>
    </w:p>
    <w:p w14:paraId="70316620" w14:textId="77777777" w:rsidR="0051678C" w:rsidRPr="005331E7" w:rsidRDefault="0051678C" w:rsidP="0051678C">
      <w:pPr>
        <w:spacing w:after="0" w:line="240" w:lineRule="auto"/>
        <w:rPr>
          <w:rFonts w:cstheme="minorHAnsi"/>
          <w:sz w:val="24"/>
          <w:szCs w:val="24"/>
        </w:rPr>
      </w:pPr>
      <w:r w:rsidRPr="005331E7">
        <w:rPr>
          <w:rFonts w:cstheme="minorHAnsi"/>
          <w:sz w:val="24"/>
          <w:szCs w:val="24"/>
        </w:rPr>
        <w:t>Wayland Baptist University exists to educate students in an academically challenging, learning-focused and distinctively Christian environment for professional success and service to God and humankind.</w:t>
      </w:r>
    </w:p>
    <w:p w14:paraId="04780B2C" w14:textId="77777777" w:rsidR="0051678C" w:rsidRDefault="0051678C" w:rsidP="0051678C">
      <w:pPr>
        <w:pStyle w:val="Heading1"/>
        <w:rPr>
          <w:rFonts w:cstheme="minorHAnsi"/>
        </w:rPr>
      </w:pPr>
    </w:p>
    <w:p w14:paraId="3227BAE2" w14:textId="63671406" w:rsidR="0051678C" w:rsidRPr="005331E7" w:rsidRDefault="0051678C" w:rsidP="0051678C">
      <w:pPr>
        <w:pStyle w:val="Heading2"/>
      </w:pPr>
      <w:r w:rsidRPr="005331E7">
        <w:t xml:space="preserve">COURSE NUMBER &amp; NAME: </w:t>
      </w:r>
    </w:p>
    <w:p w14:paraId="39394140" w14:textId="428FA2F5"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BIOL 1</w:t>
      </w:r>
      <w:r w:rsidR="00BC47C6">
        <w:rPr>
          <w:rFonts w:asciiTheme="minorHAnsi" w:hAnsiTheme="minorHAnsi" w:cstheme="minorHAnsi"/>
          <w:b/>
          <w:bCs/>
        </w:rPr>
        <w:t>4</w:t>
      </w:r>
      <w:r w:rsidRPr="005331E7">
        <w:rPr>
          <w:rFonts w:asciiTheme="minorHAnsi" w:hAnsiTheme="minorHAnsi" w:cstheme="minorHAnsi"/>
          <w:b/>
          <w:bCs/>
        </w:rPr>
        <w:t>00: Life Science</w:t>
      </w:r>
      <w:r w:rsidRPr="005331E7">
        <w:rPr>
          <w:rFonts w:asciiTheme="minorHAnsi" w:hAnsiTheme="minorHAnsi" w:cstheme="minorHAnsi"/>
          <w:b/>
          <w:bCs/>
        </w:rPr>
        <w:tab/>
      </w:r>
      <w:r w:rsidRPr="005331E7">
        <w:rPr>
          <w:rFonts w:asciiTheme="minorHAnsi" w:hAnsiTheme="minorHAnsi" w:cstheme="minorHAnsi"/>
          <w:b/>
          <w:bCs/>
        </w:rPr>
        <w:tab/>
      </w:r>
    </w:p>
    <w:p w14:paraId="64890339" w14:textId="77777777" w:rsidR="0051678C" w:rsidRPr="005331E7" w:rsidRDefault="0051678C" w:rsidP="0051678C">
      <w:pPr>
        <w:pStyle w:val="Default"/>
        <w:rPr>
          <w:rFonts w:asciiTheme="minorHAnsi" w:hAnsiTheme="minorHAnsi" w:cstheme="minorHAnsi"/>
          <w:b/>
          <w:bCs/>
        </w:rPr>
      </w:pPr>
    </w:p>
    <w:p w14:paraId="774D8CC7" w14:textId="77777777" w:rsidR="0051678C" w:rsidRPr="005331E7" w:rsidRDefault="0051678C" w:rsidP="0051678C">
      <w:pPr>
        <w:pStyle w:val="Heading2"/>
      </w:pPr>
      <w:r w:rsidRPr="005331E7">
        <w:t xml:space="preserve">TERM: </w:t>
      </w:r>
    </w:p>
    <w:p w14:paraId="15B507B2" w14:textId="146A1329" w:rsidR="00293B0A" w:rsidRPr="00293B0A" w:rsidRDefault="00293B0A" w:rsidP="0051678C">
      <w:pPr>
        <w:pStyle w:val="Default"/>
        <w:rPr>
          <w:rFonts w:asciiTheme="minorHAnsi" w:hAnsiTheme="minorHAnsi" w:cstheme="minorHAnsi"/>
          <w:b/>
          <w:bCs/>
        </w:rPr>
      </w:pPr>
      <w:r>
        <w:rPr>
          <w:rFonts w:asciiTheme="minorHAnsi" w:hAnsiTheme="minorHAnsi" w:cstheme="minorHAnsi"/>
          <w:b/>
          <w:bCs/>
        </w:rPr>
        <w:t>Summer 202</w:t>
      </w:r>
      <w:r w:rsidR="00BC47C6">
        <w:rPr>
          <w:rFonts w:asciiTheme="minorHAnsi" w:hAnsiTheme="minorHAnsi" w:cstheme="minorHAnsi"/>
          <w:b/>
          <w:bCs/>
        </w:rPr>
        <w:t>6</w:t>
      </w:r>
    </w:p>
    <w:p w14:paraId="32980CA6" w14:textId="77777777" w:rsidR="0051678C" w:rsidRPr="005331E7" w:rsidRDefault="0051678C" w:rsidP="0051678C">
      <w:pPr>
        <w:pStyle w:val="Default"/>
        <w:rPr>
          <w:rFonts w:asciiTheme="minorHAnsi" w:hAnsiTheme="minorHAnsi" w:cstheme="minorHAnsi"/>
          <w:b/>
          <w:bCs/>
        </w:rPr>
      </w:pPr>
    </w:p>
    <w:p w14:paraId="0E2A140D" w14:textId="77777777" w:rsidR="0051678C" w:rsidRPr="005331E7" w:rsidRDefault="0051678C" w:rsidP="0051678C">
      <w:pPr>
        <w:pStyle w:val="Heading2"/>
      </w:pPr>
      <w:r w:rsidRPr="005331E7">
        <w:t xml:space="preserve">INSTRUCTOR: </w:t>
      </w:r>
    </w:p>
    <w:p w14:paraId="7F4FDEBB" w14:textId="44D2374E"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 xml:space="preserve">Dr. </w:t>
      </w:r>
      <w:r w:rsidR="00472457">
        <w:rPr>
          <w:rFonts w:asciiTheme="minorHAnsi" w:hAnsiTheme="minorHAnsi" w:cstheme="minorHAnsi"/>
          <w:b/>
          <w:bCs/>
        </w:rPr>
        <w:t>Matthew S. Allen</w:t>
      </w:r>
    </w:p>
    <w:p w14:paraId="3620ABFD" w14:textId="77777777" w:rsidR="0051678C" w:rsidRPr="005331E7" w:rsidRDefault="0051678C" w:rsidP="0051678C">
      <w:pPr>
        <w:pStyle w:val="Default"/>
        <w:rPr>
          <w:rFonts w:asciiTheme="minorHAnsi" w:hAnsiTheme="minorHAnsi" w:cstheme="minorHAnsi"/>
          <w:b/>
          <w:bCs/>
        </w:rPr>
      </w:pPr>
    </w:p>
    <w:p w14:paraId="1E72CCB9" w14:textId="77777777" w:rsidR="0051678C" w:rsidRPr="005331E7" w:rsidRDefault="0051678C" w:rsidP="0051678C">
      <w:pPr>
        <w:pStyle w:val="Heading2"/>
      </w:pPr>
      <w:r w:rsidRPr="005331E7">
        <w:t>CONTACT INFORMATION:</w:t>
      </w:r>
    </w:p>
    <w:p w14:paraId="35249772" w14:textId="1A975D64" w:rsidR="0051678C" w:rsidRPr="00CD792F" w:rsidRDefault="0051678C" w:rsidP="0051678C">
      <w:pPr>
        <w:pStyle w:val="Default"/>
        <w:rPr>
          <w:rFonts w:asciiTheme="minorHAnsi" w:hAnsiTheme="minorHAnsi" w:cstheme="minorHAnsi"/>
          <w:bCs/>
        </w:rPr>
      </w:pPr>
      <w:r w:rsidRPr="005331E7">
        <w:rPr>
          <w:rFonts w:asciiTheme="minorHAnsi" w:hAnsiTheme="minorHAnsi" w:cstheme="minorHAnsi"/>
          <w:b/>
          <w:bCs/>
        </w:rPr>
        <w:t xml:space="preserve">Office: </w:t>
      </w:r>
      <w:r w:rsidRPr="00CD792F">
        <w:rPr>
          <w:rFonts w:asciiTheme="minorHAnsi" w:hAnsiTheme="minorHAnsi" w:cstheme="minorHAnsi"/>
          <w:bCs/>
        </w:rPr>
        <w:t xml:space="preserve">online </w:t>
      </w:r>
      <w:r w:rsidR="00CD792F" w:rsidRPr="00CD792F">
        <w:rPr>
          <w:rFonts w:asciiTheme="minorHAnsi" w:hAnsiTheme="minorHAnsi" w:cstheme="minorHAnsi"/>
          <w:bCs/>
        </w:rPr>
        <w:t>– as needed</w:t>
      </w:r>
    </w:p>
    <w:p w14:paraId="57D2B9C5" w14:textId="260AE487" w:rsidR="0051678C" w:rsidRPr="005331E7" w:rsidRDefault="0051678C" w:rsidP="0051678C">
      <w:pPr>
        <w:pStyle w:val="Default"/>
        <w:rPr>
          <w:rFonts w:asciiTheme="minorHAnsi" w:hAnsiTheme="minorHAnsi" w:cstheme="minorHAnsi"/>
        </w:rPr>
      </w:pPr>
      <w:r w:rsidRPr="007B1055">
        <w:rPr>
          <w:rFonts w:asciiTheme="minorHAnsi" w:hAnsiTheme="minorHAnsi" w:cstheme="minorHAnsi"/>
          <w:b/>
        </w:rPr>
        <w:t xml:space="preserve">Phone:  </w:t>
      </w:r>
      <w:r w:rsidR="00472457">
        <w:rPr>
          <w:rFonts w:asciiTheme="minorHAnsi" w:hAnsiTheme="minorHAnsi" w:cstheme="minorHAnsi"/>
          <w:b/>
        </w:rPr>
        <w:t>405-762-1139</w:t>
      </w:r>
      <w:r w:rsidRPr="007B1055">
        <w:rPr>
          <w:rFonts w:asciiTheme="minorHAnsi" w:hAnsiTheme="minorHAnsi" w:cstheme="minorHAnsi"/>
          <w:b/>
        </w:rPr>
        <w:t xml:space="preserve"> (</w:t>
      </w:r>
      <w:r w:rsidRPr="005331E7">
        <w:rPr>
          <w:rFonts w:asciiTheme="minorHAnsi" w:hAnsiTheme="minorHAnsi" w:cstheme="minorHAnsi"/>
          <w:b/>
          <w:bCs/>
        </w:rPr>
        <w:t xml:space="preserve">cell </w:t>
      </w:r>
      <w:r w:rsidR="007B1055">
        <w:rPr>
          <w:rFonts w:asciiTheme="minorHAnsi" w:hAnsiTheme="minorHAnsi" w:cstheme="minorHAnsi"/>
          <w:b/>
          <w:bCs/>
        </w:rPr>
        <w:t>phone</w:t>
      </w:r>
      <w:r w:rsidR="00293B0A">
        <w:rPr>
          <w:rFonts w:asciiTheme="minorHAnsi" w:hAnsiTheme="minorHAnsi" w:cstheme="minorHAnsi"/>
          <w:b/>
          <w:bCs/>
        </w:rPr>
        <w:t xml:space="preserve"> – call or text is fine (if texting, please identify yourself first)</w:t>
      </w:r>
    </w:p>
    <w:p w14:paraId="4A2D8DBD" w14:textId="6BB2EC9D" w:rsidR="0051678C" w:rsidRPr="005331E7" w:rsidRDefault="0051678C" w:rsidP="0051678C">
      <w:pPr>
        <w:pStyle w:val="Default"/>
        <w:rPr>
          <w:rFonts w:asciiTheme="minorHAnsi" w:hAnsiTheme="minorHAnsi" w:cstheme="minorHAnsi"/>
          <w:b/>
          <w:bCs/>
          <w:color w:val="0000FF"/>
        </w:rPr>
      </w:pPr>
      <w:r w:rsidRPr="005331E7">
        <w:rPr>
          <w:rFonts w:asciiTheme="minorHAnsi" w:hAnsiTheme="minorHAnsi" w:cstheme="minorHAnsi"/>
          <w:b/>
          <w:bCs/>
        </w:rPr>
        <w:t xml:space="preserve">Email: </w:t>
      </w:r>
      <w:hyperlink r:id="rId8" w:history="1">
        <w:r w:rsidR="00472457" w:rsidRPr="000E3D57">
          <w:rPr>
            <w:rStyle w:val="Hyperlink"/>
            <w:rFonts w:asciiTheme="minorHAnsi" w:hAnsiTheme="minorHAnsi" w:cstheme="minorHAnsi"/>
            <w:b/>
            <w:bCs/>
          </w:rPr>
          <w:t>matthew.allen@wbu.edu</w:t>
        </w:r>
      </w:hyperlink>
    </w:p>
    <w:p w14:paraId="50A356F6" w14:textId="77777777" w:rsidR="0051678C" w:rsidRPr="005331E7" w:rsidRDefault="0051678C" w:rsidP="0051678C">
      <w:pPr>
        <w:pStyle w:val="Default"/>
        <w:rPr>
          <w:rFonts w:asciiTheme="minorHAnsi" w:hAnsiTheme="minorHAnsi" w:cstheme="minorHAnsi"/>
          <w:b/>
          <w:bCs/>
          <w:color w:val="auto"/>
        </w:rPr>
      </w:pPr>
    </w:p>
    <w:p w14:paraId="254C0A43" w14:textId="77777777" w:rsidR="0051678C" w:rsidRPr="005331E7" w:rsidRDefault="0051678C" w:rsidP="0051678C">
      <w:pPr>
        <w:pStyle w:val="Heading2"/>
      </w:pPr>
      <w:r w:rsidRPr="005331E7">
        <w:t xml:space="preserve">OFFICE HOURS, BUILDING &amp; LOCATION: </w:t>
      </w:r>
    </w:p>
    <w:p w14:paraId="71327F95" w14:textId="1F6F9B6F" w:rsidR="0051678C" w:rsidRDefault="0051678C" w:rsidP="0051678C">
      <w:pPr>
        <w:pStyle w:val="Default"/>
        <w:rPr>
          <w:rFonts w:asciiTheme="minorHAnsi" w:hAnsiTheme="minorHAnsi" w:cstheme="minorHAnsi"/>
          <w:bCs/>
          <w:color w:val="auto"/>
        </w:rPr>
      </w:pPr>
      <w:r w:rsidRPr="005331E7">
        <w:rPr>
          <w:rFonts w:asciiTheme="minorHAnsi" w:hAnsiTheme="minorHAnsi" w:cstheme="minorHAnsi"/>
          <w:b/>
          <w:bCs/>
          <w:color w:val="auto"/>
        </w:rPr>
        <w:t xml:space="preserve">Office Hours:  </w:t>
      </w:r>
      <w:r w:rsidRPr="00CD792F">
        <w:rPr>
          <w:rFonts w:asciiTheme="minorHAnsi" w:hAnsiTheme="minorHAnsi" w:cstheme="minorHAnsi"/>
          <w:bCs/>
          <w:color w:val="auto"/>
        </w:rPr>
        <w:t>On-line</w:t>
      </w:r>
      <w:r w:rsidR="00CD792F">
        <w:rPr>
          <w:rFonts w:asciiTheme="minorHAnsi" w:hAnsiTheme="minorHAnsi" w:cstheme="minorHAnsi"/>
          <w:bCs/>
          <w:color w:val="auto"/>
        </w:rPr>
        <w:t xml:space="preserve"> – as needed</w:t>
      </w:r>
    </w:p>
    <w:p w14:paraId="17AAC206" w14:textId="0528D5FC" w:rsidR="0010191A" w:rsidRPr="0010191A" w:rsidRDefault="0010191A" w:rsidP="0051678C">
      <w:pPr>
        <w:pStyle w:val="Default"/>
        <w:rPr>
          <w:rFonts w:asciiTheme="minorHAnsi" w:hAnsiTheme="minorHAnsi" w:cstheme="minorHAnsi"/>
          <w:bCs/>
          <w:color w:val="auto"/>
        </w:rPr>
      </w:pP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Cs/>
          <w:color w:val="auto"/>
        </w:rPr>
        <w:t xml:space="preserve">If you are in Plainview, TX I am available for in-person appointment as well. </w:t>
      </w:r>
    </w:p>
    <w:p w14:paraId="39556FC4" w14:textId="77777777" w:rsidR="0051678C" w:rsidRPr="005331E7" w:rsidRDefault="0051678C" w:rsidP="0051678C">
      <w:pPr>
        <w:pStyle w:val="Default"/>
        <w:rPr>
          <w:rFonts w:asciiTheme="minorHAnsi" w:hAnsiTheme="minorHAnsi" w:cstheme="minorHAnsi"/>
          <w:color w:val="0000FF"/>
        </w:rPr>
      </w:pPr>
    </w:p>
    <w:p w14:paraId="1DAD76C4" w14:textId="77777777" w:rsidR="0051678C" w:rsidRPr="005331E7" w:rsidRDefault="0051678C" w:rsidP="0051678C">
      <w:pPr>
        <w:pStyle w:val="Heading2"/>
      </w:pPr>
      <w:r w:rsidRPr="005331E7">
        <w:t xml:space="preserve">CATALOG DESCRIPTION: </w:t>
      </w:r>
    </w:p>
    <w:p w14:paraId="20932791" w14:textId="46D4476C" w:rsidR="0051678C" w:rsidRDefault="00BC47C6" w:rsidP="0051678C">
      <w:pPr>
        <w:pStyle w:val="Default"/>
        <w:rPr>
          <w:rFonts w:asciiTheme="minorHAnsi" w:hAnsiTheme="minorHAnsi" w:cstheme="minorHAnsi"/>
        </w:rPr>
      </w:pPr>
      <w:r w:rsidRPr="00BC47C6">
        <w:rPr>
          <w:rFonts w:asciiTheme="minorHAnsi" w:hAnsiTheme="minorHAnsi" w:cstheme="minorHAnsi"/>
        </w:rPr>
        <w:t>A general laboratory-based course for non-science majors or minors; employs the scientific method to discover how living things are: organized, acquire materials and energy, respond to their environment, reproduce &amp; develop, and adapt to their environment; attention given to bio-ethical issues in contemporary biology. Lecture three hours; laboratory three hours.</w:t>
      </w:r>
    </w:p>
    <w:p w14:paraId="30C3FBEB" w14:textId="77777777" w:rsidR="00BC47C6" w:rsidRPr="005331E7" w:rsidRDefault="00BC47C6" w:rsidP="0051678C">
      <w:pPr>
        <w:pStyle w:val="Default"/>
        <w:rPr>
          <w:rFonts w:asciiTheme="minorHAnsi" w:hAnsiTheme="minorHAnsi" w:cstheme="minorHAnsi"/>
        </w:rPr>
      </w:pPr>
    </w:p>
    <w:p w14:paraId="4861963B" w14:textId="77777777" w:rsidR="0051678C" w:rsidRPr="005331E7" w:rsidRDefault="0051678C" w:rsidP="0051678C">
      <w:pPr>
        <w:pStyle w:val="Heading2"/>
        <w:rPr>
          <w:color w:val="2F5496" w:themeColor="accent5" w:themeShade="BF"/>
        </w:rPr>
      </w:pPr>
      <w:r w:rsidRPr="005331E7">
        <w:t>PREREQUISITE</w:t>
      </w:r>
      <w:r w:rsidRPr="005331E7">
        <w:rPr>
          <w:color w:val="2F5496" w:themeColor="accent5" w:themeShade="BF"/>
        </w:rPr>
        <w:t>:</w:t>
      </w:r>
    </w:p>
    <w:p w14:paraId="62CD23E2"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none </w:t>
      </w:r>
    </w:p>
    <w:p w14:paraId="72E675C2" w14:textId="77777777" w:rsidR="0051678C" w:rsidRPr="005331E7" w:rsidRDefault="0051678C" w:rsidP="0051678C">
      <w:pPr>
        <w:pStyle w:val="Default"/>
        <w:rPr>
          <w:rFonts w:asciiTheme="minorHAnsi" w:hAnsiTheme="minorHAnsi" w:cstheme="minorHAnsi"/>
        </w:rPr>
      </w:pPr>
    </w:p>
    <w:p w14:paraId="0E407975" w14:textId="77777777" w:rsidR="0051678C" w:rsidRPr="005331E7" w:rsidRDefault="0051678C" w:rsidP="0051678C">
      <w:pPr>
        <w:pStyle w:val="Heading2"/>
      </w:pPr>
      <w:r w:rsidRPr="005331E7">
        <w:t xml:space="preserve">REQUIRED TEXTBOOK AND RESOURCE MATERIAL: </w:t>
      </w:r>
    </w:p>
    <w:p w14:paraId="042010A2" w14:textId="55DB580C" w:rsidR="0051678C" w:rsidRDefault="0051678C" w:rsidP="0051678C">
      <w:pPr>
        <w:pStyle w:val="Default"/>
        <w:rPr>
          <w:rFonts w:asciiTheme="minorHAnsi" w:hAnsiTheme="minorHAnsi" w:cstheme="minorHAnsi"/>
        </w:rPr>
      </w:pPr>
      <w:r w:rsidRPr="005331E7">
        <w:rPr>
          <w:rFonts w:asciiTheme="minorHAnsi" w:hAnsiTheme="minorHAnsi" w:cstheme="minorHAnsi"/>
          <w:b/>
          <w:bCs/>
        </w:rPr>
        <w:t>Text</w:t>
      </w:r>
      <w:r w:rsidRPr="005331E7">
        <w:rPr>
          <w:rFonts w:asciiTheme="minorHAnsi" w:hAnsiTheme="minorHAnsi" w:cstheme="minorHAnsi"/>
        </w:rPr>
        <w:t xml:space="preserve">: </w:t>
      </w:r>
      <w:r w:rsidR="00043DD7">
        <w:rPr>
          <w:rFonts w:asciiTheme="minorHAnsi" w:hAnsiTheme="minorHAnsi" w:cstheme="minorHAnsi"/>
          <w:i/>
        </w:rPr>
        <w:t>Campbell Biology: Concepts and Connections. 2021. Pearson</w:t>
      </w:r>
      <w:r w:rsidRPr="005331E7">
        <w:rPr>
          <w:rFonts w:asciiTheme="minorHAnsi" w:hAnsiTheme="minorHAnsi" w:cstheme="minorHAnsi"/>
        </w:rPr>
        <w:t xml:space="preserve">  </w:t>
      </w:r>
    </w:p>
    <w:p w14:paraId="5ACD9E59" w14:textId="6ABFE1DF" w:rsidR="00043DD7" w:rsidRPr="005331E7" w:rsidRDefault="00043DD7" w:rsidP="0051678C">
      <w:pPr>
        <w:pStyle w:val="Default"/>
        <w:rPr>
          <w:rFonts w:asciiTheme="minorHAnsi" w:hAnsiTheme="minorHAnsi" w:cstheme="minorHAnsi"/>
        </w:rPr>
      </w:pPr>
      <w:r>
        <w:rPr>
          <w:rFonts w:asciiTheme="minorHAnsi" w:hAnsiTheme="minorHAnsi" w:cstheme="minorHAnsi"/>
        </w:rPr>
        <w:lastRenderedPageBreak/>
        <w:t xml:space="preserve">This textbook is digitally available to you through BlackBoard. Accessing the Pearson links will also grant you access to homework and other study resources. </w:t>
      </w:r>
    </w:p>
    <w:p w14:paraId="4E9DBECE" w14:textId="77777777" w:rsidR="0051678C" w:rsidRPr="005331E7" w:rsidRDefault="0051678C" w:rsidP="0051678C">
      <w:pPr>
        <w:pStyle w:val="Default"/>
        <w:rPr>
          <w:rFonts w:asciiTheme="minorHAnsi" w:hAnsiTheme="minorHAnsi" w:cstheme="minorHAnsi"/>
        </w:rPr>
      </w:pPr>
    </w:p>
    <w:p w14:paraId="6B8C6115" w14:textId="736B5CBF" w:rsidR="0051678C" w:rsidRPr="005331E7" w:rsidRDefault="0051678C" w:rsidP="0051678C">
      <w:pPr>
        <w:rPr>
          <w:rFonts w:cstheme="minorHAnsi"/>
          <w:sz w:val="24"/>
          <w:szCs w:val="24"/>
        </w:rPr>
      </w:pPr>
      <w:r w:rsidRPr="0051678C">
        <w:rPr>
          <w:b/>
        </w:rPr>
        <w:t>Course Website</w:t>
      </w:r>
      <w:r>
        <w:rPr>
          <w:b/>
        </w:rPr>
        <w:t xml:space="preserve"> - </w:t>
      </w:r>
      <w:r w:rsidRPr="005331E7">
        <w:rPr>
          <w:rFonts w:cstheme="minorHAnsi"/>
          <w:sz w:val="24"/>
          <w:szCs w:val="24"/>
        </w:rPr>
        <w:t xml:space="preserve">A course website has been established on WBU’s Blackboard server. Each student is </w:t>
      </w:r>
      <w:r w:rsidRPr="005331E7">
        <w:rPr>
          <w:rFonts w:cstheme="minorHAnsi"/>
          <w:b/>
          <w:sz w:val="24"/>
          <w:szCs w:val="24"/>
        </w:rPr>
        <w:t>REQUIRED</w:t>
      </w:r>
      <w:r w:rsidRPr="005331E7">
        <w:rPr>
          <w:rFonts w:cstheme="minorHAnsi"/>
          <w:sz w:val="24"/>
          <w:szCs w:val="24"/>
        </w:rPr>
        <w:t xml:space="preserve"> to establish an active account for this website and to log on to BB regularly for posted lecture notes, messages, assignments, and handouts. In addition, it is</w:t>
      </w:r>
      <w:r w:rsidRPr="005331E7">
        <w:rPr>
          <w:rFonts w:cstheme="minorHAnsi"/>
          <w:b/>
          <w:sz w:val="24"/>
          <w:szCs w:val="24"/>
        </w:rPr>
        <w:t xml:space="preserve"> REQUIRED</w:t>
      </w:r>
      <w:r w:rsidRPr="005331E7">
        <w:rPr>
          <w:rFonts w:cstheme="minorHAnsi"/>
          <w:sz w:val="24"/>
          <w:szCs w:val="24"/>
        </w:rPr>
        <w:t xml:space="preserve"> that each student activate their student email accounts – this is the official means of communication between faculty and students. If you require assistance in getting this done, please contact the IT department at </w:t>
      </w:r>
      <w:r w:rsidRPr="005331E7">
        <w:rPr>
          <w:rFonts w:cstheme="minorHAnsi"/>
          <w:color w:val="0000FF"/>
          <w:sz w:val="24"/>
          <w:szCs w:val="24"/>
        </w:rPr>
        <w:t>itsupport@wbu.edu</w:t>
      </w:r>
      <w:r w:rsidRPr="005331E7">
        <w:rPr>
          <w:rFonts w:cstheme="minorHAnsi"/>
          <w:sz w:val="24"/>
          <w:szCs w:val="24"/>
        </w:rPr>
        <w:t xml:space="preserve">. </w:t>
      </w:r>
    </w:p>
    <w:p w14:paraId="037551C0" w14:textId="77777777" w:rsidR="0051678C" w:rsidRPr="005331E7" w:rsidRDefault="0051678C" w:rsidP="0051678C">
      <w:pPr>
        <w:pStyle w:val="Default"/>
        <w:rPr>
          <w:rFonts w:asciiTheme="minorHAnsi" w:hAnsiTheme="minorHAnsi" w:cstheme="minorHAnsi"/>
          <w:b/>
          <w:bCs/>
        </w:rPr>
      </w:pPr>
    </w:p>
    <w:p w14:paraId="46CDF49D" w14:textId="77777777" w:rsidR="0051678C" w:rsidRPr="005331E7" w:rsidRDefault="0051678C" w:rsidP="0051678C">
      <w:pPr>
        <w:pStyle w:val="Heading2"/>
      </w:pPr>
      <w:r w:rsidRPr="005331E7">
        <w:t>COURSE OUTCOMES AND COMPETENCIES:</w:t>
      </w:r>
    </w:p>
    <w:p w14:paraId="662DF7E9"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Upon successful completion of this course, students will be able to: </w:t>
      </w:r>
    </w:p>
    <w:p w14:paraId="0C8C8D6C" w14:textId="6E4EE70C"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Explain how living organisms metabolize and self-perpetuate. </w:t>
      </w:r>
    </w:p>
    <w:p w14:paraId="071A31AB" w14:textId="32585FD3"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Describe cell structure and relate structure to function. </w:t>
      </w:r>
    </w:p>
    <w:p w14:paraId="12F020E6" w14:textId="0360E41E"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Compare and Contrast plants and animals in terms of morphology and physiology. </w:t>
      </w:r>
    </w:p>
    <w:p w14:paraId="212ADEBD" w14:textId="371C0ACC"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Analyze ecosystems with respect to biotic and abiotic homeostasis, populations, communities and habitat. </w:t>
      </w:r>
    </w:p>
    <w:p w14:paraId="04AFC192" w14:textId="49D6FAEB"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List and understand the basic classification of living organisms. </w:t>
      </w:r>
    </w:p>
    <w:p w14:paraId="65A1A766" w14:textId="77777777" w:rsidR="0051678C" w:rsidRPr="005331E7" w:rsidRDefault="0051678C" w:rsidP="0051678C">
      <w:pPr>
        <w:pStyle w:val="Default"/>
        <w:rPr>
          <w:rFonts w:asciiTheme="minorHAnsi" w:hAnsiTheme="minorHAnsi" w:cstheme="minorHAnsi"/>
          <w:b/>
          <w:bCs/>
        </w:rPr>
      </w:pPr>
    </w:p>
    <w:p w14:paraId="059FD816" w14:textId="77777777" w:rsidR="0051678C" w:rsidRPr="005331E7" w:rsidRDefault="0051678C" w:rsidP="0051678C">
      <w:pPr>
        <w:pStyle w:val="Heading2"/>
      </w:pPr>
      <w:r w:rsidRPr="005331E7">
        <w:t>ATTENDANCE REQUIREMENTS:</w:t>
      </w:r>
    </w:p>
    <w:p w14:paraId="60318A46" w14:textId="77777777" w:rsidR="0051678C" w:rsidRPr="005331E7" w:rsidRDefault="0051678C" w:rsidP="0051678C">
      <w:pPr>
        <w:pStyle w:val="NoSpacing"/>
        <w:rPr>
          <w:rFonts w:cstheme="minorHAnsi"/>
          <w:sz w:val="24"/>
          <w:szCs w:val="24"/>
        </w:rPr>
      </w:pPr>
      <w:r w:rsidRPr="005331E7">
        <w:rPr>
          <w:rFonts w:cstheme="minorHAnsi"/>
          <w:sz w:val="24"/>
          <w:szCs w:val="24"/>
        </w:rPr>
        <w:t>In accordance with university policy, attendance in this course will be documented through a student’s active engagement in weekly assignments, quizzes, or similar course elements requiring deliverables or direct communication between the student and the instructor through the course Bb site. Instructions for completing these assignments will 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79287CD" w14:textId="77777777" w:rsidR="0051678C" w:rsidRPr="005331E7" w:rsidRDefault="0051678C" w:rsidP="0051678C">
      <w:pPr>
        <w:pStyle w:val="NoSpacing"/>
        <w:rPr>
          <w:rFonts w:cstheme="minorHAnsi"/>
          <w:sz w:val="24"/>
          <w:szCs w:val="24"/>
        </w:rPr>
      </w:pPr>
    </w:p>
    <w:p w14:paraId="7B70C4A5" w14:textId="77777777" w:rsidR="0051678C" w:rsidRPr="005331E7" w:rsidRDefault="0051678C" w:rsidP="0051678C">
      <w:pPr>
        <w:pStyle w:val="Heading2"/>
      </w:pPr>
      <w:r w:rsidRPr="005331E7">
        <w:t>STATEMENT ON PLAGIARISM &amp; ACADEMIC DISHONESTY:</w:t>
      </w:r>
    </w:p>
    <w:p w14:paraId="3034F3D7" w14:textId="77777777" w:rsidR="0051678C" w:rsidRPr="005331E7" w:rsidRDefault="0051678C" w:rsidP="0051678C">
      <w:pPr>
        <w:pStyle w:val="NoSpacing"/>
        <w:rPr>
          <w:rFonts w:cstheme="minorHAnsi"/>
          <w:sz w:val="24"/>
          <w:szCs w:val="24"/>
        </w:rPr>
      </w:pPr>
      <w:r w:rsidRPr="005331E7">
        <w:rPr>
          <w:rFonts w:cstheme="minorHAnsi"/>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7A7B495B" w14:textId="77777777" w:rsidR="0051678C" w:rsidRPr="005331E7" w:rsidRDefault="0051678C" w:rsidP="0051678C">
      <w:pPr>
        <w:pStyle w:val="NoSpacing"/>
        <w:rPr>
          <w:rFonts w:cstheme="minorHAnsi"/>
          <w:b/>
          <w:sz w:val="24"/>
          <w:szCs w:val="24"/>
        </w:rPr>
      </w:pPr>
    </w:p>
    <w:p w14:paraId="66BA287C" w14:textId="77777777" w:rsidR="0051678C" w:rsidRPr="005331E7" w:rsidRDefault="0051678C" w:rsidP="0051678C">
      <w:pPr>
        <w:pStyle w:val="Heading2"/>
      </w:pPr>
      <w:r w:rsidRPr="005331E7">
        <w:t xml:space="preserve">DISABILITY STATEMENT:  </w:t>
      </w:r>
    </w:p>
    <w:p w14:paraId="0EB003C7" w14:textId="040B1A2C" w:rsidR="0051678C" w:rsidRPr="005331E7" w:rsidRDefault="0051678C" w:rsidP="0051678C">
      <w:pPr>
        <w:pStyle w:val="NoSpacing"/>
        <w:rPr>
          <w:rFonts w:cstheme="minorHAnsi"/>
          <w:b/>
          <w:bCs/>
          <w:sz w:val="24"/>
          <w:szCs w:val="24"/>
        </w:rPr>
      </w:pPr>
      <w:r w:rsidRPr="005331E7">
        <w:rPr>
          <w:rFonts w:cstheme="minorHAnsi"/>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w:t>
      </w:r>
      <w:r w:rsidRPr="005331E7">
        <w:rPr>
          <w:rFonts w:cstheme="minorHAnsi"/>
          <w:sz w:val="24"/>
          <w:szCs w:val="24"/>
        </w:rPr>
        <w:lastRenderedPageBreak/>
        <w:t xml:space="preserve">any request for accommodations.  Students should inform the instructor of existing disabilities </w:t>
      </w:r>
      <w:r w:rsidR="00043DD7">
        <w:rPr>
          <w:rFonts w:cstheme="minorHAnsi"/>
          <w:sz w:val="24"/>
          <w:szCs w:val="24"/>
        </w:rPr>
        <w:t xml:space="preserve">in </w:t>
      </w:r>
      <w:r w:rsidRPr="005331E7">
        <w:rPr>
          <w:rFonts w:cstheme="minorHAnsi"/>
          <w:sz w:val="24"/>
          <w:szCs w:val="24"/>
        </w:rPr>
        <w:t>the first class meeting</w:t>
      </w:r>
      <w:r w:rsidR="00043DD7">
        <w:rPr>
          <w:rFonts w:cstheme="minorHAnsi"/>
          <w:sz w:val="24"/>
          <w:szCs w:val="24"/>
        </w:rPr>
        <w:t xml:space="preserve"> or first week of class</w:t>
      </w:r>
      <w:r w:rsidRPr="005331E7">
        <w:rPr>
          <w:rFonts w:cstheme="minorHAnsi"/>
          <w:sz w:val="24"/>
          <w:szCs w:val="24"/>
        </w:rPr>
        <w:t>.</w:t>
      </w:r>
    </w:p>
    <w:p w14:paraId="118D9DE5" w14:textId="77777777" w:rsidR="0051678C" w:rsidRPr="005331E7" w:rsidRDefault="0051678C" w:rsidP="0051678C">
      <w:pPr>
        <w:pStyle w:val="Default"/>
        <w:rPr>
          <w:rFonts w:asciiTheme="minorHAnsi" w:hAnsiTheme="minorHAnsi" w:cstheme="minorHAnsi"/>
          <w:b/>
          <w:bCs/>
        </w:rPr>
      </w:pPr>
    </w:p>
    <w:p w14:paraId="00EF214D" w14:textId="77777777" w:rsidR="0051678C" w:rsidRPr="005331E7" w:rsidRDefault="0051678C" w:rsidP="0051678C">
      <w:pPr>
        <w:pStyle w:val="Heading2"/>
      </w:pPr>
      <w:r w:rsidRPr="005331E7">
        <w:t>COURSE REQUIREMENTS and GRADING CRITERIA:</w:t>
      </w:r>
    </w:p>
    <w:p w14:paraId="70DD48E8" w14:textId="77777777" w:rsidR="0051678C" w:rsidRPr="005331E7" w:rsidRDefault="0051678C" w:rsidP="0051678C">
      <w:pPr>
        <w:pStyle w:val="NoSpacing"/>
        <w:rPr>
          <w:rFonts w:cstheme="minorHAnsi"/>
          <w:sz w:val="24"/>
          <w:szCs w:val="24"/>
        </w:rPr>
      </w:pPr>
      <w:r w:rsidRPr="005331E7">
        <w:rPr>
          <w:rFonts w:cstheme="minorHAnsi"/>
          <w:sz w:val="24"/>
          <w:szCs w:val="24"/>
        </w:rPr>
        <w:t>Students will be required to access readings, videos, or podcasts posted on Bb, or through various internet sources.  Assignments may require participation in various interactive tools including discussion boards, journals, on-line quizzes or exams, written assignments, and student-produced video or audio files.  Access to a reliable and reasonably fast internet connection is essential to successful participation in this course.</w:t>
      </w:r>
    </w:p>
    <w:p w14:paraId="7442E67D" w14:textId="77777777" w:rsidR="0051678C" w:rsidRPr="005331E7" w:rsidRDefault="0051678C" w:rsidP="0051678C">
      <w:pPr>
        <w:pStyle w:val="NoSpacing"/>
        <w:rPr>
          <w:rFonts w:cstheme="minorHAnsi"/>
          <w:sz w:val="24"/>
          <w:szCs w:val="24"/>
        </w:rPr>
      </w:pPr>
    </w:p>
    <w:p w14:paraId="459138AE" w14:textId="7777777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5331E7">
        <w:rPr>
          <w:rFonts w:asciiTheme="minorHAnsi" w:hAnsiTheme="minorHAnsi" w:cstheme="minorHAnsi"/>
          <w:b/>
          <w:bCs/>
        </w:rPr>
        <w:t xml:space="preserve"> </w:t>
      </w:r>
    </w:p>
    <w:p w14:paraId="6F383B02" w14:textId="77777777" w:rsidR="0051678C" w:rsidRPr="005331E7" w:rsidRDefault="0051678C" w:rsidP="0051678C">
      <w:pPr>
        <w:pStyle w:val="NoSpacing"/>
        <w:rPr>
          <w:rFonts w:cstheme="minorHAnsi"/>
          <w:sz w:val="24"/>
          <w:szCs w:val="24"/>
        </w:rPr>
      </w:pPr>
    </w:p>
    <w:p w14:paraId="40D4EFBB" w14:textId="43832E65" w:rsidR="0051678C" w:rsidRPr="005331E7" w:rsidRDefault="0051678C" w:rsidP="0051678C">
      <w:pPr>
        <w:rPr>
          <w:rFonts w:cstheme="minorHAnsi"/>
          <w:b/>
          <w:bCs/>
          <w:sz w:val="24"/>
          <w:szCs w:val="24"/>
        </w:rPr>
      </w:pPr>
      <w:r w:rsidRPr="0051678C">
        <w:rPr>
          <w:b/>
        </w:rPr>
        <w:t xml:space="preserve">Course communication policy -   </w:t>
      </w:r>
      <w:r w:rsidRPr="005331E7">
        <w:rPr>
          <w:rFonts w:cstheme="minorHAnsi"/>
          <w:sz w:val="24"/>
          <w:szCs w:val="24"/>
        </w:rPr>
        <w:t>WBU email is the official means of electronic communication between faculty and students.  Students are REQUIRED to activate their WBU email address to receive or send email to the instructor. Announcements distributed through Bb will use only your WBU email address.  The instructor is NOT RESPONSIBLE for communications students fail to receive, or the consequences of missed communication, if their WBU account is not set up and working properly.  If you need assistance setting up your WBU email account, contact the IT support desk at 806-291-3540.</w:t>
      </w:r>
    </w:p>
    <w:p w14:paraId="43FDC1AF" w14:textId="77777777" w:rsidR="0051678C" w:rsidRPr="005331E7" w:rsidRDefault="0051678C" w:rsidP="0051678C">
      <w:pPr>
        <w:pStyle w:val="Default"/>
        <w:rPr>
          <w:rFonts w:asciiTheme="minorHAnsi" w:hAnsiTheme="minorHAnsi" w:cstheme="minorHAnsi"/>
          <w:b/>
          <w:bCs/>
        </w:rPr>
      </w:pPr>
    </w:p>
    <w:p w14:paraId="571CBC15" w14:textId="0E1128AD" w:rsidR="0051678C" w:rsidRPr="005331E7" w:rsidRDefault="0051678C" w:rsidP="0051678C">
      <w:pPr>
        <w:rPr>
          <w:rFonts w:cstheme="minorHAnsi"/>
          <w:sz w:val="24"/>
          <w:szCs w:val="24"/>
        </w:rPr>
      </w:pPr>
      <w:r w:rsidRPr="0051678C">
        <w:rPr>
          <w:b/>
        </w:rPr>
        <w:t>Time Commitment</w:t>
      </w:r>
      <w:r>
        <w:rPr>
          <w:b/>
        </w:rPr>
        <w:t xml:space="preserve"> - </w:t>
      </w:r>
      <w:r w:rsidR="00235DA2">
        <w:rPr>
          <w:rFonts w:cstheme="minorHAnsi"/>
          <w:sz w:val="24"/>
          <w:szCs w:val="24"/>
        </w:rPr>
        <w:t>If taken during an 8</w:t>
      </w:r>
      <w:r w:rsidRPr="005331E7">
        <w:rPr>
          <w:rFonts w:cstheme="minorHAnsi"/>
          <w:sz w:val="24"/>
          <w:szCs w:val="24"/>
        </w:rPr>
        <w:t xml:space="preserve"> week semester in a traditional classroom setting, th</w:t>
      </w:r>
      <w:r w:rsidR="00235DA2">
        <w:rPr>
          <w:rFonts w:cstheme="minorHAnsi"/>
          <w:sz w:val="24"/>
          <w:szCs w:val="24"/>
        </w:rPr>
        <w:t>is course would meet for about 6</w:t>
      </w:r>
      <w:r w:rsidRPr="005331E7">
        <w:rPr>
          <w:rFonts w:cstheme="minorHAnsi"/>
          <w:sz w:val="24"/>
          <w:szCs w:val="24"/>
        </w:rPr>
        <w:t xml:space="preserve"> hrs per week. A good rule of thumb is that students should reserve at least as many hours outside of the class as they spend in-class to review material and complete assignments. While virtual campus students have the benefit of flexibility in scheduling when they will review lecture and laboratory materials, the content of the course is NOT reduced from the traditional format and will require AT LEAST the same level of effort as the in-class version of the course! </w:t>
      </w:r>
    </w:p>
    <w:p w14:paraId="046864DF" w14:textId="59631C4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 xml:space="preserve">Therefore – to succeed in this course, students should be prepared to invest a MINIMUM of 8 hours per week, with additional effort required to complete assignments or to prepare for exams. </w:t>
      </w:r>
    </w:p>
    <w:p w14:paraId="33F2806D" w14:textId="77777777" w:rsidR="0051678C" w:rsidRPr="005331E7" w:rsidRDefault="0051678C" w:rsidP="0051678C">
      <w:pPr>
        <w:pStyle w:val="Default"/>
        <w:rPr>
          <w:rFonts w:asciiTheme="minorHAnsi" w:hAnsiTheme="minorHAnsi" w:cstheme="minorHAnsi"/>
        </w:rPr>
      </w:pPr>
    </w:p>
    <w:p w14:paraId="61D465D4" w14:textId="662478E6" w:rsidR="0051678C" w:rsidRPr="005331E7" w:rsidRDefault="0051678C" w:rsidP="00043DD7">
      <w:pPr>
        <w:rPr>
          <w:rFonts w:cstheme="minorHAnsi"/>
        </w:rPr>
      </w:pPr>
      <w:r w:rsidRPr="0051678C">
        <w:rPr>
          <w:b/>
        </w:rPr>
        <w:lastRenderedPageBreak/>
        <w:t>Grading</w:t>
      </w:r>
      <w:r>
        <w:rPr>
          <w:b/>
        </w:rPr>
        <w:t xml:space="preserve"> - </w:t>
      </w:r>
      <w:r w:rsidRPr="005331E7">
        <w:rPr>
          <w:rFonts w:cstheme="minorHAnsi"/>
          <w:sz w:val="24"/>
          <w:szCs w:val="24"/>
        </w:rPr>
        <w:t>Final course grades will be assigned based on the proportion of points earned from the total points available across all assignment, quizzes, and exams.  Students should</w:t>
      </w:r>
      <w:r w:rsidR="003D1CD9">
        <w:rPr>
          <w:rFonts w:cstheme="minorHAnsi"/>
          <w:sz w:val="24"/>
          <w:szCs w:val="24"/>
        </w:rPr>
        <w:t xml:space="preserve"> anticipate </w:t>
      </w:r>
      <w:r w:rsidR="005D150C">
        <w:rPr>
          <w:rFonts w:cstheme="minorHAnsi"/>
          <w:sz w:val="24"/>
          <w:szCs w:val="24"/>
        </w:rPr>
        <w:t>5 exams</w:t>
      </w:r>
      <w:r w:rsidR="00043DD7">
        <w:rPr>
          <w:rFonts w:cstheme="minorHAnsi"/>
          <w:sz w:val="24"/>
          <w:szCs w:val="24"/>
        </w:rPr>
        <w:t xml:space="preserve"> – these exams will consist of multiple choice and essay questions</w:t>
      </w:r>
      <w:r w:rsidR="005D150C">
        <w:rPr>
          <w:rFonts w:cstheme="minorHAnsi"/>
          <w:sz w:val="24"/>
          <w:szCs w:val="24"/>
        </w:rPr>
        <w:t>.</w:t>
      </w:r>
      <w:r w:rsidR="003D1CD9">
        <w:rPr>
          <w:rFonts w:cstheme="minorHAnsi"/>
          <w:sz w:val="24"/>
          <w:szCs w:val="24"/>
        </w:rPr>
        <w:t xml:space="preserve">  </w:t>
      </w:r>
      <w:r w:rsidR="00043DD7">
        <w:rPr>
          <w:rFonts w:cstheme="minorHAnsi"/>
          <w:sz w:val="24"/>
          <w:szCs w:val="24"/>
        </w:rPr>
        <w:t>Dynamic Study Modules through Pearson (your textbook supplier – see link in BlackBoard), q</w:t>
      </w:r>
      <w:r w:rsidR="003D1CD9">
        <w:rPr>
          <w:rFonts w:cstheme="minorHAnsi"/>
          <w:sz w:val="24"/>
          <w:szCs w:val="24"/>
        </w:rPr>
        <w:t>uizzes</w:t>
      </w:r>
      <w:r w:rsidR="00043DD7">
        <w:rPr>
          <w:rFonts w:cstheme="minorHAnsi"/>
          <w:sz w:val="24"/>
          <w:szCs w:val="24"/>
        </w:rPr>
        <w:t xml:space="preserve"> or other assignments will be given for each chapter</w:t>
      </w:r>
      <w:r w:rsidR="003D1CD9">
        <w:rPr>
          <w:rFonts w:cstheme="minorHAnsi"/>
          <w:sz w:val="24"/>
          <w:szCs w:val="24"/>
        </w:rPr>
        <w:t xml:space="preserve">. </w:t>
      </w:r>
    </w:p>
    <w:p w14:paraId="176CC538" w14:textId="77777777" w:rsidR="0051678C" w:rsidRPr="005331E7" w:rsidRDefault="0051678C" w:rsidP="0051678C">
      <w:pPr>
        <w:pStyle w:val="Default"/>
        <w:rPr>
          <w:rFonts w:asciiTheme="minorHAnsi" w:hAnsiTheme="minorHAnsi" w:cstheme="minorHAnsi"/>
        </w:rPr>
      </w:pPr>
    </w:p>
    <w:p w14:paraId="42D6B362" w14:textId="7777777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u w:val="single"/>
        </w:rPr>
        <w:t>Exam and assignment deadlines will be adhered to!</w:t>
      </w:r>
      <w:r w:rsidRPr="005331E7">
        <w:rPr>
          <w:rFonts w:asciiTheme="minorHAnsi" w:hAnsiTheme="minorHAnsi" w:cstheme="minorHAnsi"/>
          <w:b/>
          <w:bCs/>
        </w:rPr>
        <w:t xml:space="preserve">  Any variance from posted deadlines must be arranged IN ADVANCE!  Students requesting extensions must communicate with the instructor in advance and provide verification of the extenuating circumstances leading to the request.</w:t>
      </w:r>
    </w:p>
    <w:p w14:paraId="41AC9FBA" w14:textId="77777777" w:rsidR="0051678C" w:rsidRPr="005331E7" w:rsidRDefault="0051678C" w:rsidP="0051678C">
      <w:pPr>
        <w:pStyle w:val="Default"/>
        <w:rPr>
          <w:rFonts w:asciiTheme="minorHAnsi" w:hAnsiTheme="minorHAnsi" w:cstheme="minorHAnsi"/>
        </w:rPr>
      </w:pPr>
    </w:p>
    <w:p w14:paraId="262301FF" w14:textId="77777777" w:rsidR="00DF67F4" w:rsidRDefault="00DF67F4">
      <w:pPr>
        <w:rPr>
          <w:rFonts w:eastAsiaTheme="majorEastAsia" w:cstheme="minorHAnsi"/>
          <w:b/>
          <w:color w:val="2E74B5" w:themeColor="accent1" w:themeShade="BF"/>
          <w:sz w:val="24"/>
          <w:szCs w:val="24"/>
        </w:rPr>
      </w:pPr>
      <w:r>
        <w:br w:type="page"/>
      </w:r>
    </w:p>
    <w:p w14:paraId="16787658" w14:textId="4A833207" w:rsidR="0051678C" w:rsidRPr="005331E7" w:rsidRDefault="0051678C" w:rsidP="0051678C">
      <w:pPr>
        <w:pStyle w:val="Heading2"/>
      </w:pPr>
      <w:r w:rsidRPr="005331E7">
        <w:lastRenderedPageBreak/>
        <w:t xml:space="preserve">Tentative Class Schedule: </w:t>
      </w:r>
    </w:p>
    <w:p w14:paraId="2660C44B" w14:textId="76A11B16" w:rsidR="0051678C" w:rsidRDefault="0051678C" w:rsidP="0051678C">
      <w:pPr>
        <w:rPr>
          <w:rFonts w:cstheme="minorHAnsi"/>
          <w:sz w:val="24"/>
          <w:szCs w:val="24"/>
        </w:rPr>
      </w:pPr>
      <w:r w:rsidRPr="005331E7">
        <w:rPr>
          <w:rFonts w:cstheme="minorHAnsi"/>
          <w:sz w:val="24"/>
          <w:szCs w:val="24"/>
        </w:rPr>
        <w:t>The attached class schedule is subject to modification by the instructor. Actual dates may change. These changes will be posted on Black Board to give students sufficient opportunity to adjust their schedules accordingly.</w:t>
      </w:r>
    </w:p>
    <w:p w14:paraId="4CF7769D" w14:textId="77777777" w:rsidR="0051678C" w:rsidRPr="005331E7" w:rsidRDefault="0051678C" w:rsidP="0051678C">
      <w:pPr>
        <w:pStyle w:val="Default"/>
        <w:rPr>
          <w:rFonts w:asciiTheme="minorHAnsi" w:hAnsiTheme="minorHAnsi" w:cstheme="minorHAnsi"/>
          <w:b/>
          <w:bCs/>
        </w:rPr>
      </w:pPr>
    </w:p>
    <w:tbl>
      <w:tblPr>
        <w:tblStyle w:val="TableGrid"/>
        <w:tblW w:w="10440" w:type="dxa"/>
        <w:jc w:val="center"/>
        <w:tblLayout w:type="fixed"/>
        <w:tblLook w:val="0000" w:firstRow="0" w:lastRow="0" w:firstColumn="0" w:lastColumn="0" w:noHBand="0" w:noVBand="0"/>
      </w:tblPr>
      <w:tblGrid>
        <w:gridCol w:w="1975"/>
        <w:gridCol w:w="6305"/>
        <w:gridCol w:w="2160"/>
      </w:tblGrid>
      <w:tr w:rsidR="00CD00E3" w:rsidRPr="005331E7" w14:paraId="72DDB53E" w14:textId="77777777" w:rsidTr="001D7BC5">
        <w:trPr>
          <w:trHeight w:val="266"/>
          <w:jc w:val="center"/>
        </w:trPr>
        <w:tc>
          <w:tcPr>
            <w:tcW w:w="10440" w:type="dxa"/>
            <w:gridSpan w:val="3"/>
          </w:tcPr>
          <w:p w14:paraId="6EC18466" w14:textId="5FBFC4A2" w:rsidR="00CD00E3" w:rsidRDefault="00CD00E3" w:rsidP="001D7BC5">
            <w:pPr>
              <w:pStyle w:val="Default"/>
              <w:jc w:val="center"/>
              <w:rPr>
                <w:rFonts w:asciiTheme="minorHAnsi" w:hAnsiTheme="minorHAnsi" w:cstheme="minorHAnsi"/>
                <w:b/>
                <w:sz w:val="28"/>
                <w:szCs w:val="28"/>
              </w:rPr>
            </w:pPr>
            <w:bookmarkStart w:id="0" w:name="_Hlk56753723"/>
            <w:r>
              <w:rPr>
                <w:rFonts w:asciiTheme="minorHAnsi" w:hAnsiTheme="minorHAnsi" w:cstheme="minorHAnsi"/>
                <w:b/>
                <w:sz w:val="28"/>
                <w:szCs w:val="28"/>
              </w:rPr>
              <w:t xml:space="preserve">TENTATIVE CLASS SCHEDULE – </w:t>
            </w:r>
            <w:r w:rsidRPr="00864224">
              <w:rPr>
                <w:rFonts w:asciiTheme="minorHAnsi" w:hAnsiTheme="minorHAnsi" w:cstheme="minorHAnsi"/>
                <w:b/>
                <w:sz w:val="28"/>
                <w:szCs w:val="28"/>
              </w:rPr>
              <w:t>BIOL 1</w:t>
            </w:r>
            <w:r w:rsidR="00C50629">
              <w:rPr>
                <w:rFonts w:asciiTheme="minorHAnsi" w:hAnsiTheme="minorHAnsi" w:cstheme="minorHAnsi"/>
                <w:b/>
                <w:sz w:val="28"/>
                <w:szCs w:val="28"/>
              </w:rPr>
              <w:t>4</w:t>
            </w:r>
            <w:r w:rsidRPr="00864224">
              <w:rPr>
                <w:rFonts w:asciiTheme="minorHAnsi" w:hAnsiTheme="minorHAnsi" w:cstheme="minorHAnsi"/>
                <w:b/>
                <w:sz w:val="28"/>
                <w:szCs w:val="28"/>
              </w:rPr>
              <w:t>00 Life Science – ON LINE</w:t>
            </w:r>
          </w:p>
          <w:p w14:paraId="11011DB7" w14:textId="31B9589C" w:rsidR="00CD00E3" w:rsidRPr="005331E7" w:rsidRDefault="007E08C7" w:rsidP="001D7BC5">
            <w:pPr>
              <w:pStyle w:val="Default"/>
              <w:jc w:val="center"/>
              <w:rPr>
                <w:rFonts w:asciiTheme="minorHAnsi" w:hAnsiTheme="minorHAnsi" w:cstheme="minorHAnsi"/>
                <w:b/>
                <w:bCs/>
              </w:rPr>
            </w:pPr>
            <w:r>
              <w:rPr>
                <w:rFonts w:asciiTheme="minorHAnsi" w:hAnsiTheme="minorHAnsi" w:cstheme="minorHAnsi"/>
                <w:b/>
                <w:sz w:val="28"/>
                <w:szCs w:val="28"/>
              </w:rPr>
              <w:t>Summer</w:t>
            </w:r>
            <w:r w:rsidR="00CD00E3">
              <w:rPr>
                <w:rFonts w:asciiTheme="minorHAnsi" w:hAnsiTheme="minorHAnsi" w:cstheme="minorHAnsi"/>
                <w:b/>
                <w:sz w:val="28"/>
                <w:szCs w:val="28"/>
              </w:rPr>
              <w:t xml:space="preserve"> Term 202</w:t>
            </w:r>
            <w:r w:rsidR="00C50629">
              <w:rPr>
                <w:rFonts w:asciiTheme="minorHAnsi" w:hAnsiTheme="minorHAnsi" w:cstheme="minorHAnsi"/>
                <w:b/>
                <w:sz w:val="28"/>
                <w:szCs w:val="28"/>
              </w:rPr>
              <w:t>6</w:t>
            </w:r>
          </w:p>
        </w:tc>
      </w:tr>
      <w:tr w:rsidR="00CD00E3" w:rsidRPr="005331E7" w14:paraId="7046C8E1" w14:textId="77777777" w:rsidTr="001D7BC5">
        <w:trPr>
          <w:trHeight w:val="266"/>
          <w:jc w:val="center"/>
        </w:trPr>
        <w:tc>
          <w:tcPr>
            <w:tcW w:w="1975" w:type="dxa"/>
          </w:tcPr>
          <w:p w14:paraId="2881EC75" w14:textId="642DB23D" w:rsidR="00CD00E3" w:rsidRPr="00293B0A" w:rsidRDefault="00CD00E3" w:rsidP="00293B0A">
            <w:pPr>
              <w:pStyle w:val="Default"/>
              <w:jc w:val="center"/>
              <w:rPr>
                <w:rFonts w:asciiTheme="minorHAnsi" w:hAnsiTheme="minorHAnsi" w:cstheme="minorHAnsi"/>
              </w:rPr>
            </w:pPr>
            <w:r w:rsidRPr="005331E7">
              <w:rPr>
                <w:rFonts w:asciiTheme="minorHAnsi" w:hAnsiTheme="minorHAnsi" w:cstheme="minorHAnsi"/>
                <w:b/>
                <w:bCs/>
              </w:rPr>
              <w:t>Week</w:t>
            </w:r>
          </w:p>
        </w:tc>
        <w:tc>
          <w:tcPr>
            <w:tcW w:w="6305" w:type="dxa"/>
          </w:tcPr>
          <w:p w14:paraId="1B591162" w14:textId="77777777" w:rsidR="00CD00E3" w:rsidRPr="005331E7" w:rsidRDefault="00CD00E3" w:rsidP="001D7BC5">
            <w:pPr>
              <w:pStyle w:val="Default"/>
              <w:jc w:val="center"/>
              <w:rPr>
                <w:rFonts w:asciiTheme="minorHAnsi" w:hAnsiTheme="minorHAnsi" w:cstheme="minorHAnsi"/>
                <w:b/>
              </w:rPr>
            </w:pPr>
            <w:r w:rsidRPr="005331E7">
              <w:rPr>
                <w:rFonts w:asciiTheme="minorHAnsi" w:hAnsiTheme="minorHAnsi" w:cstheme="minorHAnsi"/>
                <w:b/>
              </w:rPr>
              <w:t>Topic(s)</w:t>
            </w:r>
          </w:p>
        </w:tc>
        <w:tc>
          <w:tcPr>
            <w:tcW w:w="2160" w:type="dxa"/>
          </w:tcPr>
          <w:p w14:paraId="42FC9E04" w14:textId="77777777" w:rsidR="00CD00E3" w:rsidRPr="005331E7" w:rsidRDefault="00CD00E3" w:rsidP="001D7BC5">
            <w:pPr>
              <w:pStyle w:val="Default"/>
              <w:jc w:val="center"/>
              <w:rPr>
                <w:rFonts w:asciiTheme="minorHAnsi" w:hAnsiTheme="minorHAnsi" w:cstheme="minorHAnsi"/>
                <w:b/>
                <w:bCs/>
              </w:rPr>
            </w:pPr>
            <w:r w:rsidRPr="005331E7">
              <w:rPr>
                <w:rFonts w:asciiTheme="minorHAnsi" w:hAnsiTheme="minorHAnsi" w:cstheme="minorHAnsi"/>
                <w:b/>
                <w:bCs/>
              </w:rPr>
              <w:t>Chapters</w:t>
            </w:r>
          </w:p>
        </w:tc>
      </w:tr>
      <w:tr w:rsidR="00CD00E3" w:rsidRPr="005331E7" w14:paraId="26514722" w14:textId="77777777" w:rsidTr="001D7BC5">
        <w:trPr>
          <w:trHeight w:val="103"/>
          <w:jc w:val="center"/>
        </w:trPr>
        <w:tc>
          <w:tcPr>
            <w:tcW w:w="1975" w:type="dxa"/>
          </w:tcPr>
          <w:p w14:paraId="6695603D"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1</w:t>
            </w:r>
          </w:p>
          <w:p w14:paraId="0B99F1C9" w14:textId="03EBA6C4"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 xml:space="preserve">June </w:t>
            </w:r>
            <w:r w:rsidR="00BC47C6">
              <w:rPr>
                <w:rFonts w:asciiTheme="minorHAnsi" w:hAnsiTheme="minorHAnsi" w:cstheme="minorHAnsi"/>
                <w:b/>
              </w:rPr>
              <w:t>1</w:t>
            </w:r>
          </w:p>
        </w:tc>
        <w:tc>
          <w:tcPr>
            <w:tcW w:w="6305" w:type="dxa"/>
          </w:tcPr>
          <w:p w14:paraId="296A1124" w14:textId="77777777" w:rsidR="00CD00E3" w:rsidRDefault="00315CDB" w:rsidP="001D7BC5">
            <w:pPr>
              <w:pStyle w:val="Default"/>
              <w:jc w:val="center"/>
              <w:rPr>
                <w:rFonts w:asciiTheme="minorHAnsi" w:hAnsiTheme="minorHAnsi" w:cstheme="minorHAnsi"/>
              </w:rPr>
            </w:pPr>
            <w:r>
              <w:rPr>
                <w:rFonts w:asciiTheme="minorHAnsi" w:hAnsiTheme="minorHAnsi" w:cstheme="minorHAnsi"/>
              </w:rPr>
              <w:t>What is Life?;  Scientific method; Chemistry of life</w:t>
            </w:r>
          </w:p>
          <w:p w14:paraId="2BDD5588" w14:textId="7535F648"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Labs: Scientific Method; Acids and Bases</w:t>
            </w:r>
          </w:p>
        </w:tc>
        <w:tc>
          <w:tcPr>
            <w:tcW w:w="2160" w:type="dxa"/>
          </w:tcPr>
          <w:p w14:paraId="65270E02" w14:textId="77777777" w:rsidR="00CD00E3" w:rsidRPr="005331E7" w:rsidRDefault="00CD00E3" w:rsidP="001D7BC5">
            <w:pPr>
              <w:pStyle w:val="Default"/>
              <w:jc w:val="center"/>
              <w:rPr>
                <w:rFonts w:asciiTheme="minorHAnsi" w:hAnsiTheme="minorHAnsi" w:cstheme="minorHAnsi"/>
              </w:rPr>
            </w:pPr>
            <w:r w:rsidRPr="005331E7">
              <w:rPr>
                <w:rFonts w:asciiTheme="minorHAnsi" w:hAnsiTheme="minorHAnsi" w:cstheme="minorHAnsi"/>
              </w:rPr>
              <w:t>1</w:t>
            </w:r>
            <w:r>
              <w:rPr>
                <w:rFonts w:asciiTheme="minorHAnsi" w:hAnsiTheme="minorHAnsi" w:cstheme="minorHAnsi"/>
              </w:rPr>
              <w:t xml:space="preserve"> &amp; 2</w:t>
            </w:r>
          </w:p>
        </w:tc>
      </w:tr>
      <w:tr w:rsidR="00CD00E3" w:rsidRPr="005331E7" w14:paraId="313BB71B" w14:textId="77777777" w:rsidTr="001D7BC5">
        <w:trPr>
          <w:trHeight w:val="103"/>
          <w:jc w:val="center"/>
        </w:trPr>
        <w:tc>
          <w:tcPr>
            <w:tcW w:w="1975" w:type="dxa"/>
          </w:tcPr>
          <w:p w14:paraId="1722A61E" w14:textId="77777777" w:rsidR="00CD00E3" w:rsidRPr="005331E7" w:rsidRDefault="00CD00E3" w:rsidP="001D7BC5">
            <w:pPr>
              <w:pStyle w:val="Default"/>
              <w:jc w:val="center"/>
              <w:rPr>
                <w:rFonts w:asciiTheme="minorHAnsi" w:hAnsiTheme="minorHAnsi" w:cstheme="minorHAnsi"/>
                <w:b/>
              </w:rPr>
            </w:pPr>
          </w:p>
        </w:tc>
        <w:tc>
          <w:tcPr>
            <w:tcW w:w="6305" w:type="dxa"/>
          </w:tcPr>
          <w:p w14:paraId="274B7A4F" w14:textId="77777777" w:rsidR="00CD00E3" w:rsidRPr="005331E7" w:rsidRDefault="00CD00E3" w:rsidP="001D7BC5">
            <w:pPr>
              <w:pStyle w:val="Default"/>
              <w:jc w:val="center"/>
              <w:rPr>
                <w:rFonts w:asciiTheme="minorHAnsi" w:hAnsiTheme="minorHAnsi" w:cstheme="minorHAnsi"/>
              </w:rPr>
            </w:pPr>
          </w:p>
        </w:tc>
        <w:tc>
          <w:tcPr>
            <w:tcW w:w="2160" w:type="dxa"/>
          </w:tcPr>
          <w:p w14:paraId="159FDF06" w14:textId="77777777" w:rsidR="00CD00E3" w:rsidRPr="005331E7" w:rsidRDefault="00CD00E3" w:rsidP="001D7BC5">
            <w:pPr>
              <w:pStyle w:val="Default"/>
              <w:jc w:val="center"/>
              <w:rPr>
                <w:rFonts w:asciiTheme="minorHAnsi" w:hAnsiTheme="minorHAnsi" w:cstheme="minorHAnsi"/>
              </w:rPr>
            </w:pPr>
          </w:p>
        </w:tc>
      </w:tr>
      <w:tr w:rsidR="00CD00E3" w:rsidRPr="005331E7" w14:paraId="64D2CB2C" w14:textId="77777777" w:rsidTr="001D7BC5">
        <w:trPr>
          <w:trHeight w:val="103"/>
          <w:jc w:val="center"/>
        </w:trPr>
        <w:tc>
          <w:tcPr>
            <w:tcW w:w="1975" w:type="dxa"/>
          </w:tcPr>
          <w:p w14:paraId="5AEC5D0D"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2</w:t>
            </w:r>
          </w:p>
          <w:p w14:paraId="38BA982F" w14:textId="1D02A3AA"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 xml:space="preserve">June </w:t>
            </w:r>
            <w:r w:rsidR="00BC47C6">
              <w:rPr>
                <w:rFonts w:asciiTheme="minorHAnsi" w:hAnsiTheme="minorHAnsi" w:cstheme="minorHAnsi"/>
                <w:b/>
              </w:rPr>
              <w:t>8</w:t>
            </w:r>
          </w:p>
        </w:tc>
        <w:tc>
          <w:tcPr>
            <w:tcW w:w="6305" w:type="dxa"/>
          </w:tcPr>
          <w:p w14:paraId="696D2275" w14:textId="77777777" w:rsidR="00CD00E3" w:rsidRDefault="00CD00E3" w:rsidP="001D7BC5">
            <w:pPr>
              <w:pStyle w:val="Default"/>
              <w:jc w:val="center"/>
              <w:rPr>
                <w:rFonts w:asciiTheme="minorHAnsi" w:hAnsiTheme="minorHAnsi" w:cstheme="minorHAnsi"/>
              </w:rPr>
            </w:pPr>
            <w:r w:rsidRPr="005331E7">
              <w:rPr>
                <w:rFonts w:asciiTheme="minorHAnsi" w:hAnsiTheme="minorHAnsi" w:cstheme="minorHAnsi"/>
              </w:rPr>
              <w:t>Biological Molecules and Cells</w:t>
            </w:r>
          </w:p>
          <w:p w14:paraId="1ACFC51D" w14:textId="1852BC26" w:rsidR="00CD00E3" w:rsidRPr="00DF67F4" w:rsidRDefault="00DF67F4" w:rsidP="00DF67F4">
            <w:pPr>
              <w:pStyle w:val="Default"/>
              <w:jc w:val="center"/>
              <w:rPr>
                <w:rFonts w:asciiTheme="minorHAnsi" w:hAnsiTheme="minorHAnsi" w:cstheme="minorHAnsi"/>
              </w:rPr>
            </w:pPr>
            <w:r>
              <w:rPr>
                <w:rFonts w:asciiTheme="minorHAnsi" w:hAnsiTheme="minorHAnsi" w:cstheme="minorHAnsi"/>
              </w:rPr>
              <w:t>Labs: Macromolecules; Cells</w:t>
            </w:r>
          </w:p>
        </w:tc>
        <w:tc>
          <w:tcPr>
            <w:tcW w:w="2160" w:type="dxa"/>
          </w:tcPr>
          <w:p w14:paraId="2FC99E83" w14:textId="4FB4ADCD" w:rsidR="00CD00E3" w:rsidRPr="005331E7" w:rsidRDefault="001502E9" w:rsidP="001D7BC5">
            <w:pPr>
              <w:pStyle w:val="Default"/>
              <w:jc w:val="center"/>
              <w:rPr>
                <w:rFonts w:asciiTheme="minorHAnsi" w:hAnsiTheme="minorHAnsi" w:cstheme="minorHAnsi"/>
              </w:rPr>
            </w:pPr>
            <w:r>
              <w:rPr>
                <w:rFonts w:asciiTheme="minorHAnsi" w:hAnsiTheme="minorHAnsi" w:cstheme="minorHAnsi"/>
              </w:rPr>
              <w:t xml:space="preserve">2 &amp; </w:t>
            </w:r>
            <w:r w:rsidR="00CD00E3" w:rsidRPr="005331E7">
              <w:rPr>
                <w:rFonts w:asciiTheme="minorHAnsi" w:hAnsiTheme="minorHAnsi" w:cstheme="minorHAnsi"/>
              </w:rPr>
              <w:t>3</w:t>
            </w:r>
            <w:r w:rsidR="00CD00E3">
              <w:rPr>
                <w:rFonts w:asciiTheme="minorHAnsi" w:hAnsiTheme="minorHAnsi" w:cstheme="minorHAnsi"/>
              </w:rPr>
              <w:t xml:space="preserve"> </w:t>
            </w:r>
          </w:p>
        </w:tc>
      </w:tr>
      <w:tr w:rsidR="00CD00E3" w:rsidRPr="005331E7" w14:paraId="4D57BEE9" w14:textId="77777777" w:rsidTr="001D7BC5">
        <w:trPr>
          <w:trHeight w:val="103"/>
          <w:jc w:val="center"/>
        </w:trPr>
        <w:tc>
          <w:tcPr>
            <w:tcW w:w="1975" w:type="dxa"/>
          </w:tcPr>
          <w:p w14:paraId="05C9510C" w14:textId="77777777" w:rsidR="00CD00E3" w:rsidRPr="005331E7" w:rsidRDefault="00CD00E3" w:rsidP="001D7BC5">
            <w:pPr>
              <w:pStyle w:val="Default"/>
              <w:jc w:val="center"/>
              <w:rPr>
                <w:rFonts w:asciiTheme="minorHAnsi" w:hAnsiTheme="minorHAnsi" w:cstheme="minorHAnsi"/>
                <w:b/>
              </w:rPr>
            </w:pPr>
          </w:p>
        </w:tc>
        <w:tc>
          <w:tcPr>
            <w:tcW w:w="6305" w:type="dxa"/>
          </w:tcPr>
          <w:p w14:paraId="1736E8B8" w14:textId="77777777" w:rsidR="00CD00E3" w:rsidRPr="005331E7" w:rsidRDefault="00CD00E3" w:rsidP="001D7BC5">
            <w:pPr>
              <w:pStyle w:val="Default"/>
              <w:jc w:val="center"/>
              <w:rPr>
                <w:rFonts w:asciiTheme="minorHAnsi" w:hAnsiTheme="minorHAnsi" w:cstheme="minorHAnsi"/>
              </w:rPr>
            </w:pPr>
            <w:r w:rsidRPr="00B74D05">
              <w:rPr>
                <w:rFonts w:asciiTheme="minorHAnsi" w:hAnsiTheme="minorHAnsi" w:cstheme="minorHAnsi"/>
                <w:b/>
              </w:rPr>
              <w:t>Exam 1</w:t>
            </w:r>
            <w:r>
              <w:rPr>
                <w:rFonts w:asciiTheme="minorHAnsi" w:hAnsiTheme="minorHAnsi" w:cstheme="minorHAnsi"/>
              </w:rPr>
              <w:t xml:space="preserve"> over chapters 1, 2, 3</w:t>
            </w:r>
          </w:p>
        </w:tc>
        <w:tc>
          <w:tcPr>
            <w:tcW w:w="2160" w:type="dxa"/>
          </w:tcPr>
          <w:p w14:paraId="308A8687" w14:textId="77777777" w:rsidR="00CD00E3" w:rsidRPr="005331E7" w:rsidRDefault="00CD00E3" w:rsidP="001D7BC5">
            <w:pPr>
              <w:pStyle w:val="Default"/>
              <w:jc w:val="center"/>
              <w:rPr>
                <w:rFonts w:asciiTheme="minorHAnsi" w:hAnsiTheme="minorHAnsi" w:cstheme="minorHAnsi"/>
              </w:rPr>
            </w:pPr>
          </w:p>
        </w:tc>
      </w:tr>
      <w:tr w:rsidR="00CD00E3" w:rsidRPr="005331E7" w14:paraId="3256C0A6" w14:textId="77777777" w:rsidTr="001D7BC5">
        <w:trPr>
          <w:trHeight w:val="103"/>
          <w:jc w:val="center"/>
        </w:trPr>
        <w:tc>
          <w:tcPr>
            <w:tcW w:w="1975" w:type="dxa"/>
          </w:tcPr>
          <w:p w14:paraId="3A43D0A1" w14:textId="77777777" w:rsidR="00CD00E3" w:rsidRPr="005331E7" w:rsidRDefault="00CD00E3" w:rsidP="001D7BC5">
            <w:pPr>
              <w:pStyle w:val="Default"/>
              <w:jc w:val="center"/>
              <w:rPr>
                <w:rFonts w:asciiTheme="minorHAnsi" w:hAnsiTheme="minorHAnsi" w:cstheme="minorHAnsi"/>
                <w:b/>
              </w:rPr>
            </w:pPr>
          </w:p>
        </w:tc>
        <w:tc>
          <w:tcPr>
            <w:tcW w:w="6305" w:type="dxa"/>
          </w:tcPr>
          <w:p w14:paraId="56A77E1D" w14:textId="66A87A9B" w:rsidR="00CD00E3" w:rsidRPr="005331E7" w:rsidRDefault="003F74AC" w:rsidP="001D7BC5">
            <w:pPr>
              <w:pStyle w:val="Default"/>
              <w:jc w:val="center"/>
              <w:rPr>
                <w:rFonts w:asciiTheme="minorHAnsi" w:hAnsiTheme="minorHAnsi" w:cstheme="minorHAnsi"/>
                <w:b/>
              </w:rPr>
            </w:pPr>
            <w:r>
              <w:rPr>
                <w:rFonts w:asciiTheme="minorHAnsi" w:hAnsiTheme="minorHAnsi" w:cstheme="minorHAnsi"/>
                <w:b/>
                <w:color w:val="FF0000"/>
              </w:rPr>
              <w:t xml:space="preserve">Exam 1 available </w:t>
            </w:r>
            <w:r w:rsidR="007651D9">
              <w:rPr>
                <w:rFonts w:asciiTheme="minorHAnsi" w:hAnsiTheme="minorHAnsi" w:cstheme="minorHAnsi"/>
                <w:b/>
                <w:color w:val="FF0000"/>
              </w:rPr>
              <w:t>Jun 12-18</w:t>
            </w:r>
          </w:p>
        </w:tc>
        <w:tc>
          <w:tcPr>
            <w:tcW w:w="2160" w:type="dxa"/>
          </w:tcPr>
          <w:p w14:paraId="729DFF44" w14:textId="77777777" w:rsidR="00CD00E3" w:rsidRPr="005331E7" w:rsidRDefault="00CD00E3" w:rsidP="001D7BC5">
            <w:pPr>
              <w:pStyle w:val="Default"/>
              <w:jc w:val="center"/>
              <w:rPr>
                <w:rFonts w:asciiTheme="minorHAnsi" w:hAnsiTheme="minorHAnsi" w:cstheme="minorHAnsi"/>
              </w:rPr>
            </w:pPr>
          </w:p>
        </w:tc>
      </w:tr>
      <w:tr w:rsidR="00CD00E3" w:rsidRPr="005331E7" w14:paraId="389A11AE" w14:textId="77777777" w:rsidTr="001D7BC5">
        <w:trPr>
          <w:trHeight w:val="103"/>
          <w:jc w:val="center"/>
        </w:trPr>
        <w:tc>
          <w:tcPr>
            <w:tcW w:w="1975" w:type="dxa"/>
          </w:tcPr>
          <w:p w14:paraId="45297E57" w14:textId="77777777" w:rsidR="00CD00E3" w:rsidRPr="005331E7" w:rsidRDefault="00CD00E3" w:rsidP="001D7BC5">
            <w:pPr>
              <w:pStyle w:val="Default"/>
              <w:jc w:val="center"/>
              <w:rPr>
                <w:rFonts w:asciiTheme="minorHAnsi" w:hAnsiTheme="minorHAnsi" w:cstheme="minorHAnsi"/>
                <w:b/>
              </w:rPr>
            </w:pPr>
          </w:p>
        </w:tc>
        <w:tc>
          <w:tcPr>
            <w:tcW w:w="6305" w:type="dxa"/>
          </w:tcPr>
          <w:p w14:paraId="63E0A7DE" w14:textId="77777777" w:rsidR="00CD00E3" w:rsidRPr="002D5710" w:rsidRDefault="00CD00E3" w:rsidP="001D7BC5">
            <w:pPr>
              <w:pStyle w:val="Default"/>
              <w:jc w:val="center"/>
              <w:rPr>
                <w:rFonts w:asciiTheme="minorHAnsi" w:hAnsiTheme="minorHAnsi" w:cstheme="minorHAnsi"/>
                <w:b/>
                <w:color w:val="FF0000"/>
              </w:rPr>
            </w:pPr>
          </w:p>
        </w:tc>
        <w:tc>
          <w:tcPr>
            <w:tcW w:w="2160" w:type="dxa"/>
          </w:tcPr>
          <w:p w14:paraId="3C94EECD" w14:textId="77777777" w:rsidR="00CD00E3" w:rsidRPr="005331E7" w:rsidRDefault="00CD00E3" w:rsidP="001D7BC5">
            <w:pPr>
              <w:pStyle w:val="Default"/>
              <w:jc w:val="center"/>
              <w:rPr>
                <w:rFonts w:asciiTheme="minorHAnsi" w:hAnsiTheme="minorHAnsi" w:cstheme="minorHAnsi"/>
              </w:rPr>
            </w:pPr>
          </w:p>
        </w:tc>
      </w:tr>
      <w:tr w:rsidR="00CD00E3" w:rsidRPr="005331E7" w14:paraId="325F1260" w14:textId="77777777" w:rsidTr="001D7BC5">
        <w:trPr>
          <w:trHeight w:val="103"/>
          <w:jc w:val="center"/>
        </w:trPr>
        <w:tc>
          <w:tcPr>
            <w:tcW w:w="1975" w:type="dxa"/>
          </w:tcPr>
          <w:p w14:paraId="09A50692"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3</w:t>
            </w:r>
          </w:p>
          <w:p w14:paraId="1AF9D806" w14:textId="7C3B95BD"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June 1</w:t>
            </w:r>
            <w:r w:rsidR="00BC47C6">
              <w:rPr>
                <w:rFonts w:asciiTheme="minorHAnsi" w:hAnsiTheme="minorHAnsi" w:cstheme="minorHAnsi"/>
                <w:b/>
              </w:rPr>
              <w:t>5</w:t>
            </w:r>
          </w:p>
        </w:tc>
        <w:tc>
          <w:tcPr>
            <w:tcW w:w="6305" w:type="dxa"/>
          </w:tcPr>
          <w:p w14:paraId="1F9F70A5" w14:textId="77777777" w:rsidR="00CD00E3" w:rsidRDefault="00CD00E3" w:rsidP="001D7BC5">
            <w:pPr>
              <w:pStyle w:val="Default"/>
              <w:jc w:val="center"/>
              <w:rPr>
                <w:rFonts w:asciiTheme="minorHAnsi" w:hAnsiTheme="minorHAnsi" w:cstheme="minorHAnsi"/>
              </w:rPr>
            </w:pPr>
            <w:r w:rsidRPr="005331E7">
              <w:rPr>
                <w:rFonts w:asciiTheme="minorHAnsi" w:hAnsiTheme="minorHAnsi" w:cstheme="minorHAnsi"/>
              </w:rPr>
              <w:t>Energy and Life – Photosynthesis &amp; Respiration</w:t>
            </w:r>
          </w:p>
          <w:p w14:paraId="7DE10E81" w14:textId="3E1B2BAD"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Labs: Photosynthesis; Enzymes</w:t>
            </w:r>
          </w:p>
        </w:tc>
        <w:tc>
          <w:tcPr>
            <w:tcW w:w="2160" w:type="dxa"/>
          </w:tcPr>
          <w:p w14:paraId="3DF67123" w14:textId="04AE3B1B" w:rsidR="00CD00E3" w:rsidRPr="005331E7" w:rsidRDefault="00403C77" w:rsidP="001D7BC5">
            <w:pPr>
              <w:pStyle w:val="Default"/>
              <w:jc w:val="center"/>
              <w:rPr>
                <w:rFonts w:asciiTheme="minorHAnsi" w:hAnsiTheme="minorHAnsi" w:cstheme="minorHAnsi"/>
              </w:rPr>
            </w:pPr>
            <w:r>
              <w:rPr>
                <w:rFonts w:asciiTheme="minorHAnsi" w:hAnsiTheme="minorHAnsi" w:cstheme="minorHAnsi"/>
              </w:rPr>
              <w:t>4</w:t>
            </w:r>
            <w:r w:rsidR="00CD00E3">
              <w:rPr>
                <w:rFonts w:asciiTheme="minorHAnsi" w:hAnsiTheme="minorHAnsi" w:cstheme="minorHAnsi"/>
              </w:rPr>
              <w:t xml:space="preserve"> &amp; </w:t>
            </w:r>
            <w:r>
              <w:rPr>
                <w:rFonts w:asciiTheme="minorHAnsi" w:hAnsiTheme="minorHAnsi" w:cstheme="minorHAnsi"/>
              </w:rPr>
              <w:t>5</w:t>
            </w:r>
          </w:p>
        </w:tc>
      </w:tr>
      <w:tr w:rsidR="00CD00E3" w:rsidRPr="005331E7" w14:paraId="3006BB2A" w14:textId="77777777" w:rsidTr="001D7BC5">
        <w:trPr>
          <w:trHeight w:val="103"/>
          <w:jc w:val="center"/>
        </w:trPr>
        <w:tc>
          <w:tcPr>
            <w:tcW w:w="1975" w:type="dxa"/>
          </w:tcPr>
          <w:p w14:paraId="0450AB5F" w14:textId="77777777" w:rsidR="00CD00E3" w:rsidRPr="005331E7" w:rsidRDefault="00CD00E3" w:rsidP="001D7BC5">
            <w:pPr>
              <w:pStyle w:val="Default"/>
              <w:jc w:val="center"/>
              <w:rPr>
                <w:rFonts w:asciiTheme="minorHAnsi" w:hAnsiTheme="minorHAnsi" w:cstheme="minorHAnsi"/>
                <w:b/>
              </w:rPr>
            </w:pPr>
          </w:p>
        </w:tc>
        <w:tc>
          <w:tcPr>
            <w:tcW w:w="6305" w:type="dxa"/>
          </w:tcPr>
          <w:p w14:paraId="25CAFB5C" w14:textId="09C301C2" w:rsidR="00CD00E3" w:rsidRPr="005331E7" w:rsidRDefault="00CD00E3" w:rsidP="001D7BC5">
            <w:pPr>
              <w:pStyle w:val="Default"/>
              <w:jc w:val="center"/>
              <w:rPr>
                <w:rFonts w:asciiTheme="minorHAnsi" w:hAnsiTheme="minorHAnsi" w:cstheme="minorHAnsi"/>
              </w:rPr>
            </w:pPr>
            <w:r w:rsidRPr="00B74D05">
              <w:rPr>
                <w:rFonts w:asciiTheme="minorHAnsi" w:hAnsiTheme="minorHAnsi" w:cstheme="minorHAnsi"/>
                <w:b/>
              </w:rPr>
              <w:t>Exam 2</w:t>
            </w:r>
            <w:r>
              <w:rPr>
                <w:rFonts w:asciiTheme="minorHAnsi" w:hAnsiTheme="minorHAnsi" w:cstheme="minorHAnsi"/>
              </w:rPr>
              <w:t xml:space="preserve"> over chapters 4</w:t>
            </w:r>
            <w:r w:rsidR="00403C77">
              <w:rPr>
                <w:rFonts w:asciiTheme="minorHAnsi" w:hAnsiTheme="minorHAnsi" w:cstheme="minorHAnsi"/>
              </w:rPr>
              <w:t xml:space="preserve"> &amp;</w:t>
            </w:r>
            <w:r>
              <w:rPr>
                <w:rFonts w:asciiTheme="minorHAnsi" w:hAnsiTheme="minorHAnsi" w:cstheme="minorHAnsi"/>
              </w:rPr>
              <w:t xml:space="preserve"> 5</w:t>
            </w:r>
          </w:p>
        </w:tc>
        <w:tc>
          <w:tcPr>
            <w:tcW w:w="2160" w:type="dxa"/>
          </w:tcPr>
          <w:p w14:paraId="7719B376" w14:textId="77777777" w:rsidR="00CD00E3" w:rsidRPr="005331E7" w:rsidRDefault="00CD00E3" w:rsidP="001D7BC5">
            <w:pPr>
              <w:pStyle w:val="Default"/>
              <w:jc w:val="center"/>
              <w:rPr>
                <w:rFonts w:asciiTheme="minorHAnsi" w:hAnsiTheme="minorHAnsi" w:cstheme="minorHAnsi"/>
              </w:rPr>
            </w:pPr>
          </w:p>
        </w:tc>
      </w:tr>
      <w:tr w:rsidR="00CD00E3" w:rsidRPr="005331E7" w14:paraId="4A55B6C3" w14:textId="77777777" w:rsidTr="001D7BC5">
        <w:trPr>
          <w:trHeight w:val="103"/>
          <w:jc w:val="center"/>
        </w:trPr>
        <w:tc>
          <w:tcPr>
            <w:tcW w:w="1975" w:type="dxa"/>
          </w:tcPr>
          <w:p w14:paraId="0D47197F" w14:textId="77777777" w:rsidR="00CD00E3" w:rsidRPr="005331E7" w:rsidRDefault="00CD00E3" w:rsidP="001D7BC5">
            <w:pPr>
              <w:pStyle w:val="Default"/>
              <w:jc w:val="center"/>
              <w:rPr>
                <w:rFonts w:asciiTheme="minorHAnsi" w:hAnsiTheme="minorHAnsi" w:cstheme="minorHAnsi"/>
                <w:b/>
              </w:rPr>
            </w:pPr>
          </w:p>
        </w:tc>
        <w:tc>
          <w:tcPr>
            <w:tcW w:w="6305" w:type="dxa"/>
          </w:tcPr>
          <w:p w14:paraId="7BA9CB70" w14:textId="723AA4C3" w:rsidR="00CD00E3" w:rsidRPr="005331E7" w:rsidRDefault="003F74AC" w:rsidP="003F74AC">
            <w:pPr>
              <w:pStyle w:val="Default"/>
              <w:jc w:val="center"/>
              <w:rPr>
                <w:rFonts w:asciiTheme="minorHAnsi" w:hAnsiTheme="minorHAnsi" w:cstheme="minorHAnsi"/>
              </w:rPr>
            </w:pPr>
            <w:r>
              <w:rPr>
                <w:rFonts w:asciiTheme="minorHAnsi" w:hAnsiTheme="minorHAnsi" w:cstheme="minorHAnsi"/>
                <w:b/>
                <w:color w:val="FF0000"/>
              </w:rPr>
              <w:t xml:space="preserve">Exam 2 available from </w:t>
            </w:r>
            <w:r w:rsidR="007651D9">
              <w:rPr>
                <w:rFonts w:asciiTheme="minorHAnsi" w:hAnsiTheme="minorHAnsi" w:cstheme="minorHAnsi"/>
                <w:b/>
                <w:color w:val="FF0000"/>
              </w:rPr>
              <w:t>June 24-27</w:t>
            </w:r>
          </w:p>
        </w:tc>
        <w:tc>
          <w:tcPr>
            <w:tcW w:w="2160" w:type="dxa"/>
          </w:tcPr>
          <w:p w14:paraId="3BEE91A2" w14:textId="77777777" w:rsidR="00CD00E3" w:rsidRPr="005331E7" w:rsidRDefault="00CD00E3" w:rsidP="001D7BC5">
            <w:pPr>
              <w:pStyle w:val="Default"/>
              <w:jc w:val="center"/>
              <w:rPr>
                <w:rFonts w:asciiTheme="minorHAnsi" w:hAnsiTheme="minorHAnsi" w:cstheme="minorHAnsi"/>
              </w:rPr>
            </w:pPr>
          </w:p>
        </w:tc>
      </w:tr>
      <w:tr w:rsidR="00CD00E3" w:rsidRPr="005331E7" w14:paraId="1082044B" w14:textId="77777777" w:rsidTr="001D7BC5">
        <w:trPr>
          <w:trHeight w:val="103"/>
          <w:jc w:val="center"/>
        </w:trPr>
        <w:tc>
          <w:tcPr>
            <w:tcW w:w="1975" w:type="dxa"/>
          </w:tcPr>
          <w:p w14:paraId="5551388C" w14:textId="77777777" w:rsidR="00CD00E3" w:rsidRPr="005331E7" w:rsidRDefault="00CD00E3" w:rsidP="001D7BC5">
            <w:pPr>
              <w:pStyle w:val="Default"/>
              <w:jc w:val="center"/>
              <w:rPr>
                <w:rFonts w:asciiTheme="minorHAnsi" w:hAnsiTheme="minorHAnsi" w:cstheme="minorHAnsi"/>
                <w:b/>
              </w:rPr>
            </w:pPr>
          </w:p>
        </w:tc>
        <w:tc>
          <w:tcPr>
            <w:tcW w:w="6305" w:type="dxa"/>
          </w:tcPr>
          <w:p w14:paraId="27F3274E" w14:textId="77777777" w:rsidR="00CD00E3" w:rsidRPr="002D5710" w:rsidRDefault="00CD00E3" w:rsidP="001D7BC5">
            <w:pPr>
              <w:pStyle w:val="Default"/>
              <w:jc w:val="center"/>
              <w:rPr>
                <w:rFonts w:asciiTheme="minorHAnsi" w:hAnsiTheme="minorHAnsi" w:cstheme="minorHAnsi"/>
                <w:b/>
                <w:color w:val="FF0000"/>
              </w:rPr>
            </w:pPr>
          </w:p>
        </w:tc>
        <w:tc>
          <w:tcPr>
            <w:tcW w:w="2160" w:type="dxa"/>
          </w:tcPr>
          <w:p w14:paraId="3637AA03" w14:textId="77777777" w:rsidR="00CD00E3" w:rsidRPr="005331E7" w:rsidRDefault="00CD00E3" w:rsidP="001D7BC5">
            <w:pPr>
              <w:pStyle w:val="Default"/>
              <w:jc w:val="center"/>
              <w:rPr>
                <w:rFonts w:asciiTheme="minorHAnsi" w:hAnsiTheme="minorHAnsi" w:cstheme="minorHAnsi"/>
              </w:rPr>
            </w:pPr>
          </w:p>
        </w:tc>
      </w:tr>
      <w:tr w:rsidR="00CD00E3" w:rsidRPr="005331E7" w14:paraId="13CB325F" w14:textId="77777777" w:rsidTr="001D7BC5">
        <w:trPr>
          <w:trHeight w:val="103"/>
          <w:jc w:val="center"/>
        </w:trPr>
        <w:tc>
          <w:tcPr>
            <w:tcW w:w="1975" w:type="dxa"/>
          </w:tcPr>
          <w:p w14:paraId="66EB647F"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4</w:t>
            </w:r>
          </w:p>
          <w:p w14:paraId="6F7B3F44" w14:textId="4F8D06CA"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June 2</w:t>
            </w:r>
            <w:r w:rsidR="00BC47C6">
              <w:rPr>
                <w:rFonts w:asciiTheme="minorHAnsi" w:hAnsiTheme="minorHAnsi" w:cstheme="minorHAnsi"/>
                <w:b/>
              </w:rPr>
              <w:t>2</w:t>
            </w:r>
          </w:p>
        </w:tc>
        <w:tc>
          <w:tcPr>
            <w:tcW w:w="6305" w:type="dxa"/>
          </w:tcPr>
          <w:p w14:paraId="1EBAF960" w14:textId="77777777" w:rsidR="00CD00E3" w:rsidRDefault="00CD00E3" w:rsidP="001D7BC5">
            <w:pPr>
              <w:pStyle w:val="Default"/>
              <w:jc w:val="center"/>
              <w:rPr>
                <w:rFonts w:asciiTheme="minorHAnsi" w:hAnsiTheme="minorHAnsi" w:cstheme="minorHAnsi"/>
              </w:rPr>
            </w:pPr>
            <w:r w:rsidRPr="005331E7">
              <w:rPr>
                <w:rFonts w:asciiTheme="minorHAnsi" w:hAnsiTheme="minorHAnsi" w:cstheme="minorHAnsi"/>
              </w:rPr>
              <w:t>Cell Division and Cellular Reproduction</w:t>
            </w:r>
          </w:p>
          <w:p w14:paraId="6636F974" w14:textId="5E475CF3"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Labs: Mitosis and Meiosis</w:t>
            </w:r>
          </w:p>
        </w:tc>
        <w:tc>
          <w:tcPr>
            <w:tcW w:w="2160" w:type="dxa"/>
          </w:tcPr>
          <w:p w14:paraId="660CCAC1" w14:textId="18D70030" w:rsidR="00CD00E3" w:rsidRPr="005331E7" w:rsidRDefault="00403C77" w:rsidP="001D7BC5">
            <w:pPr>
              <w:pStyle w:val="Default"/>
              <w:jc w:val="center"/>
              <w:rPr>
                <w:rFonts w:asciiTheme="minorHAnsi" w:hAnsiTheme="minorHAnsi" w:cstheme="minorHAnsi"/>
              </w:rPr>
            </w:pPr>
            <w:r>
              <w:rPr>
                <w:rFonts w:asciiTheme="minorHAnsi" w:hAnsiTheme="minorHAnsi" w:cstheme="minorHAnsi"/>
              </w:rPr>
              <w:t>6 &amp; 7</w:t>
            </w:r>
          </w:p>
        </w:tc>
      </w:tr>
      <w:tr w:rsidR="00CD00E3" w:rsidRPr="005331E7" w14:paraId="78180930" w14:textId="77777777" w:rsidTr="001D7BC5">
        <w:trPr>
          <w:trHeight w:val="103"/>
          <w:jc w:val="center"/>
        </w:trPr>
        <w:tc>
          <w:tcPr>
            <w:tcW w:w="1975" w:type="dxa"/>
          </w:tcPr>
          <w:p w14:paraId="75581B55" w14:textId="77777777" w:rsidR="00CD00E3" w:rsidRPr="005331E7" w:rsidRDefault="00CD00E3" w:rsidP="001D7BC5">
            <w:pPr>
              <w:pStyle w:val="Default"/>
              <w:jc w:val="center"/>
              <w:rPr>
                <w:rFonts w:asciiTheme="minorHAnsi" w:hAnsiTheme="minorHAnsi" w:cstheme="minorHAnsi"/>
                <w:b/>
              </w:rPr>
            </w:pPr>
          </w:p>
        </w:tc>
        <w:tc>
          <w:tcPr>
            <w:tcW w:w="6305" w:type="dxa"/>
          </w:tcPr>
          <w:p w14:paraId="501D8E41" w14:textId="77777777" w:rsidR="00CD00E3" w:rsidRPr="005331E7" w:rsidRDefault="00CD00E3" w:rsidP="001D7BC5">
            <w:pPr>
              <w:pStyle w:val="Default"/>
              <w:jc w:val="center"/>
              <w:rPr>
                <w:rFonts w:asciiTheme="minorHAnsi" w:hAnsiTheme="minorHAnsi" w:cstheme="minorHAnsi"/>
              </w:rPr>
            </w:pPr>
          </w:p>
        </w:tc>
        <w:tc>
          <w:tcPr>
            <w:tcW w:w="2160" w:type="dxa"/>
          </w:tcPr>
          <w:p w14:paraId="18E72F8E" w14:textId="77777777" w:rsidR="00CD00E3" w:rsidRPr="005331E7" w:rsidRDefault="00CD00E3" w:rsidP="001D7BC5">
            <w:pPr>
              <w:pStyle w:val="Default"/>
              <w:jc w:val="center"/>
              <w:rPr>
                <w:rFonts w:asciiTheme="minorHAnsi" w:hAnsiTheme="minorHAnsi" w:cstheme="minorHAnsi"/>
              </w:rPr>
            </w:pPr>
          </w:p>
        </w:tc>
      </w:tr>
      <w:tr w:rsidR="00CD00E3" w:rsidRPr="005331E7" w14:paraId="762A0D2C" w14:textId="77777777" w:rsidTr="001D7BC5">
        <w:trPr>
          <w:trHeight w:val="103"/>
          <w:jc w:val="center"/>
        </w:trPr>
        <w:tc>
          <w:tcPr>
            <w:tcW w:w="1975" w:type="dxa"/>
          </w:tcPr>
          <w:p w14:paraId="4D2575E4"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5</w:t>
            </w:r>
          </w:p>
          <w:p w14:paraId="3128849F" w14:textId="18810FDB"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 xml:space="preserve">June </w:t>
            </w:r>
            <w:r w:rsidR="00BC47C6">
              <w:rPr>
                <w:rFonts w:asciiTheme="minorHAnsi" w:hAnsiTheme="minorHAnsi" w:cstheme="minorHAnsi"/>
                <w:b/>
              </w:rPr>
              <w:t>29</w:t>
            </w:r>
          </w:p>
        </w:tc>
        <w:tc>
          <w:tcPr>
            <w:tcW w:w="6305" w:type="dxa"/>
          </w:tcPr>
          <w:p w14:paraId="25587CB1" w14:textId="77777777" w:rsidR="00CD00E3" w:rsidRDefault="00CD00E3" w:rsidP="001D7BC5">
            <w:pPr>
              <w:pStyle w:val="Default"/>
              <w:jc w:val="center"/>
              <w:rPr>
                <w:rFonts w:asciiTheme="minorHAnsi" w:hAnsiTheme="minorHAnsi" w:cstheme="minorHAnsi"/>
              </w:rPr>
            </w:pPr>
            <w:r w:rsidRPr="005331E7">
              <w:rPr>
                <w:rFonts w:asciiTheme="minorHAnsi" w:hAnsiTheme="minorHAnsi" w:cstheme="minorHAnsi"/>
              </w:rPr>
              <w:t>DNA</w:t>
            </w:r>
            <w:r>
              <w:rPr>
                <w:rFonts w:asciiTheme="minorHAnsi" w:hAnsiTheme="minorHAnsi" w:cstheme="minorHAnsi"/>
              </w:rPr>
              <w:t>/</w:t>
            </w:r>
            <w:r w:rsidR="00403C77">
              <w:rPr>
                <w:rFonts w:asciiTheme="minorHAnsi" w:hAnsiTheme="minorHAnsi" w:cstheme="minorHAnsi"/>
              </w:rPr>
              <w:t>Inheritance</w:t>
            </w:r>
          </w:p>
          <w:p w14:paraId="7A74849A" w14:textId="7BA6D696"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 Genetics</w:t>
            </w:r>
          </w:p>
        </w:tc>
        <w:tc>
          <w:tcPr>
            <w:tcW w:w="2160" w:type="dxa"/>
          </w:tcPr>
          <w:p w14:paraId="630FF4AA" w14:textId="632BEB3E" w:rsidR="00CD00E3" w:rsidRPr="005331E7" w:rsidRDefault="00403C77" w:rsidP="001D7BC5">
            <w:pPr>
              <w:pStyle w:val="Default"/>
              <w:jc w:val="center"/>
              <w:rPr>
                <w:rFonts w:asciiTheme="minorHAnsi" w:hAnsiTheme="minorHAnsi" w:cstheme="minorHAnsi"/>
              </w:rPr>
            </w:pPr>
            <w:r>
              <w:rPr>
                <w:rFonts w:asciiTheme="minorHAnsi" w:hAnsiTheme="minorHAnsi" w:cstheme="minorHAnsi"/>
              </w:rPr>
              <w:t>8 &amp; 9</w:t>
            </w:r>
          </w:p>
        </w:tc>
      </w:tr>
      <w:tr w:rsidR="00CD00E3" w:rsidRPr="005331E7" w14:paraId="64551FA8" w14:textId="77777777" w:rsidTr="001D7BC5">
        <w:trPr>
          <w:trHeight w:val="103"/>
          <w:jc w:val="center"/>
        </w:trPr>
        <w:tc>
          <w:tcPr>
            <w:tcW w:w="1975" w:type="dxa"/>
          </w:tcPr>
          <w:p w14:paraId="46485502" w14:textId="77777777" w:rsidR="00CD00E3" w:rsidRPr="005331E7" w:rsidRDefault="00CD00E3" w:rsidP="001D7BC5">
            <w:pPr>
              <w:pStyle w:val="Default"/>
              <w:jc w:val="center"/>
              <w:rPr>
                <w:rFonts w:asciiTheme="minorHAnsi" w:hAnsiTheme="minorHAnsi" w:cstheme="minorHAnsi"/>
                <w:b/>
              </w:rPr>
            </w:pPr>
          </w:p>
        </w:tc>
        <w:tc>
          <w:tcPr>
            <w:tcW w:w="6305" w:type="dxa"/>
          </w:tcPr>
          <w:p w14:paraId="5FF209A9" w14:textId="7DE12DFD" w:rsidR="00CD00E3" w:rsidRPr="005331E7" w:rsidRDefault="00CD00E3" w:rsidP="001D7BC5">
            <w:pPr>
              <w:pStyle w:val="Default"/>
              <w:jc w:val="center"/>
              <w:rPr>
                <w:rFonts w:asciiTheme="minorHAnsi" w:hAnsiTheme="minorHAnsi" w:cstheme="minorHAnsi"/>
              </w:rPr>
            </w:pPr>
            <w:r w:rsidRPr="00B74D05">
              <w:rPr>
                <w:rFonts w:asciiTheme="minorHAnsi" w:hAnsiTheme="minorHAnsi" w:cstheme="minorHAnsi"/>
                <w:b/>
              </w:rPr>
              <w:t>Exam 3</w:t>
            </w:r>
            <w:r>
              <w:rPr>
                <w:rFonts w:asciiTheme="minorHAnsi" w:hAnsiTheme="minorHAnsi" w:cstheme="minorHAnsi"/>
                <w:b/>
              </w:rPr>
              <w:t xml:space="preserve"> </w:t>
            </w:r>
            <w:r>
              <w:rPr>
                <w:rFonts w:asciiTheme="minorHAnsi" w:hAnsiTheme="minorHAnsi" w:cstheme="minorHAnsi"/>
              </w:rPr>
              <w:t xml:space="preserve">over chapters </w:t>
            </w:r>
            <w:r w:rsidR="00403C77">
              <w:rPr>
                <w:rFonts w:asciiTheme="minorHAnsi" w:hAnsiTheme="minorHAnsi" w:cstheme="minorHAnsi"/>
              </w:rPr>
              <w:t xml:space="preserve">6, </w:t>
            </w:r>
            <w:r>
              <w:rPr>
                <w:rFonts w:asciiTheme="minorHAnsi" w:hAnsiTheme="minorHAnsi" w:cstheme="minorHAnsi"/>
              </w:rPr>
              <w:t>7, 8, 9</w:t>
            </w:r>
          </w:p>
        </w:tc>
        <w:tc>
          <w:tcPr>
            <w:tcW w:w="2160" w:type="dxa"/>
          </w:tcPr>
          <w:p w14:paraId="636993BA" w14:textId="77777777" w:rsidR="00CD00E3" w:rsidRPr="005331E7" w:rsidRDefault="00CD00E3" w:rsidP="001D7BC5">
            <w:pPr>
              <w:pStyle w:val="Default"/>
              <w:jc w:val="center"/>
              <w:rPr>
                <w:rFonts w:asciiTheme="minorHAnsi" w:hAnsiTheme="minorHAnsi" w:cstheme="minorHAnsi"/>
              </w:rPr>
            </w:pPr>
          </w:p>
        </w:tc>
      </w:tr>
      <w:tr w:rsidR="00CD00E3" w:rsidRPr="005331E7" w14:paraId="213599BC" w14:textId="77777777" w:rsidTr="001D7BC5">
        <w:trPr>
          <w:trHeight w:val="103"/>
          <w:jc w:val="center"/>
        </w:trPr>
        <w:tc>
          <w:tcPr>
            <w:tcW w:w="1975" w:type="dxa"/>
          </w:tcPr>
          <w:p w14:paraId="30AC6F1C" w14:textId="77777777" w:rsidR="00CD00E3" w:rsidRPr="005331E7" w:rsidRDefault="00CD00E3" w:rsidP="001D7BC5">
            <w:pPr>
              <w:pStyle w:val="Default"/>
              <w:jc w:val="center"/>
              <w:rPr>
                <w:rFonts w:asciiTheme="minorHAnsi" w:hAnsiTheme="minorHAnsi" w:cstheme="minorHAnsi"/>
                <w:b/>
              </w:rPr>
            </w:pPr>
          </w:p>
        </w:tc>
        <w:tc>
          <w:tcPr>
            <w:tcW w:w="6305" w:type="dxa"/>
          </w:tcPr>
          <w:p w14:paraId="622F6168" w14:textId="382AC750" w:rsidR="00CD00E3" w:rsidRPr="00B74D05" w:rsidRDefault="003F74AC" w:rsidP="003F74AC">
            <w:pPr>
              <w:pStyle w:val="Default"/>
              <w:jc w:val="center"/>
              <w:rPr>
                <w:rFonts w:asciiTheme="minorHAnsi" w:hAnsiTheme="minorHAnsi" w:cstheme="minorHAnsi"/>
                <w:b/>
              </w:rPr>
            </w:pPr>
            <w:r>
              <w:rPr>
                <w:rFonts w:asciiTheme="minorHAnsi" w:hAnsiTheme="minorHAnsi" w:cstheme="minorHAnsi"/>
                <w:b/>
                <w:color w:val="FF0000"/>
              </w:rPr>
              <w:t xml:space="preserve">Exam 3 available from </w:t>
            </w:r>
            <w:r w:rsidR="007651D9">
              <w:rPr>
                <w:rFonts w:asciiTheme="minorHAnsi" w:hAnsiTheme="minorHAnsi" w:cstheme="minorHAnsi"/>
                <w:b/>
                <w:color w:val="FF0000"/>
              </w:rPr>
              <w:t>July 6-10</w:t>
            </w:r>
          </w:p>
        </w:tc>
        <w:tc>
          <w:tcPr>
            <w:tcW w:w="2160" w:type="dxa"/>
          </w:tcPr>
          <w:p w14:paraId="4EB8C39F" w14:textId="77777777" w:rsidR="00CD00E3" w:rsidRPr="005331E7" w:rsidRDefault="00CD00E3" w:rsidP="001D7BC5">
            <w:pPr>
              <w:pStyle w:val="Default"/>
              <w:jc w:val="center"/>
              <w:rPr>
                <w:rFonts w:asciiTheme="minorHAnsi" w:hAnsiTheme="minorHAnsi" w:cstheme="minorHAnsi"/>
              </w:rPr>
            </w:pPr>
          </w:p>
        </w:tc>
      </w:tr>
      <w:tr w:rsidR="00CD00E3" w:rsidRPr="005331E7" w14:paraId="62CCC47B" w14:textId="77777777" w:rsidTr="001D7BC5">
        <w:trPr>
          <w:trHeight w:val="103"/>
          <w:jc w:val="center"/>
        </w:trPr>
        <w:tc>
          <w:tcPr>
            <w:tcW w:w="1975" w:type="dxa"/>
          </w:tcPr>
          <w:p w14:paraId="20577526" w14:textId="77777777" w:rsidR="00CD00E3" w:rsidRPr="005331E7" w:rsidRDefault="00CD00E3" w:rsidP="001D7BC5">
            <w:pPr>
              <w:pStyle w:val="Default"/>
              <w:jc w:val="center"/>
              <w:rPr>
                <w:rFonts w:asciiTheme="minorHAnsi" w:hAnsiTheme="minorHAnsi" w:cstheme="minorHAnsi"/>
                <w:b/>
              </w:rPr>
            </w:pPr>
          </w:p>
        </w:tc>
        <w:tc>
          <w:tcPr>
            <w:tcW w:w="6305" w:type="dxa"/>
          </w:tcPr>
          <w:p w14:paraId="563600F4" w14:textId="77777777" w:rsidR="00CD00E3" w:rsidRPr="008C3D14" w:rsidRDefault="00CD00E3" w:rsidP="001D7BC5">
            <w:pPr>
              <w:pStyle w:val="Default"/>
              <w:jc w:val="center"/>
              <w:rPr>
                <w:rFonts w:asciiTheme="minorHAnsi" w:hAnsiTheme="minorHAnsi" w:cstheme="minorHAnsi"/>
                <w:b/>
                <w:color w:val="FF0000"/>
              </w:rPr>
            </w:pPr>
          </w:p>
        </w:tc>
        <w:tc>
          <w:tcPr>
            <w:tcW w:w="2160" w:type="dxa"/>
          </w:tcPr>
          <w:p w14:paraId="70CF7BC9" w14:textId="77777777" w:rsidR="00CD00E3" w:rsidRPr="005331E7" w:rsidRDefault="00CD00E3" w:rsidP="001D7BC5">
            <w:pPr>
              <w:pStyle w:val="Default"/>
              <w:jc w:val="center"/>
              <w:rPr>
                <w:rFonts w:asciiTheme="minorHAnsi" w:hAnsiTheme="minorHAnsi" w:cstheme="minorHAnsi"/>
              </w:rPr>
            </w:pPr>
          </w:p>
        </w:tc>
      </w:tr>
      <w:tr w:rsidR="00CD00E3" w:rsidRPr="005331E7" w14:paraId="22D9994F" w14:textId="77777777" w:rsidTr="001D7BC5">
        <w:trPr>
          <w:trHeight w:val="103"/>
          <w:jc w:val="center"/>
        </w:trPr>
        <w:tc>
          <w:tcPr>
            <w:tcW w:w="1975" w:type="dxa"/>
          </w:tcPr>
          <w:p w14:paraId="649A8344"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6</w:t>
            </w:r>
          </w:p>
          <w:p w14:paraId="16AAA6B7" w14:textId="74D10B03" w:rsidR="00CD00E3" w:rsidRPr="0083702D" w:rsidRDefault="00293B0A" w:rsidP="00CD00E3">
            <w:pPr>
              <w:pStyle w:val="Default"/>
              <w:jc w:val="center"/>
              <w:rPr>
                <w:rFonts w:asciiTheme="minorHAnsi" w:hAnsiTheme="minorHAnsi" w:cstheme="minorHAnsi"/>
                <w:b/>
                <w:bCs/>
              </w:rPr>
            </w:pPr>
            <w:r>
              <w:rPr>
                <w:rFonts w:asciiTheme="minorHAnsi" w:hAnsiTheme="minorHAnsi" w:cstheme="minorHAnsi"/>
                <w:b/>
                <w:bCs/>
              </w:rPr>
              <w:t xml:space="preserve">July </w:t>
            </w:r>
            <w:r w:rsidR="00BC47C6">
              <w:rPr>
                <w:rFonts w:asciiTheme="minorHAnsi" w:hAnsiTheme="minorHAnsi" w:cstheme="minorHAnsi"/>
                <w:b/>
                <w:bCs/>
              </w:rPr>
              <w:t>6</w:t>
            </w:r>
          </w:p>
        </w:tc>
        <w:tc>
          <w:tcPr>
            <w:tcW w:w="6305" w:type="dxa"/>
          </w:tcPr>
          <w:p w14:paraId="18C358D1" w14:textId="77777777" w:rsidR="00CD00E3" w:rsidRDefault="00CD00E3" w:rsidP="001D7BC5">
            <w:pPr>
              <w:pStyle w:val="Default"/>
              <w:jc w:val="center"/>
              <w:rPr>
                <w:rFonts w:asciiTheme="minorHAnsi" w:hAnsiTheme="minorHAnsi" w:cstheme="minorHAnsi"/>
              </w:rPr>
            </w:pPr>
            <w:r>
              <w:rPr>
                <w:rFonts w:asciiTheme="minorHAnsi" w:hAnsiTheme="minorHAnsi" w:cstheme="minorHAnsi"/>
              </w:rPr>
              <w:t>Human Biology</w:t>
            </w:r>
          </w:p>
          <w:p w14:paraId="2BCA7A3F" w14:textId="5EA0C0BE"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 Anatomy and Physiology</w:t>
            </w:r>
          </w:p>
        </w:tc>
        <w:tc>
          <w:tcPr>
            <w:tcW w:w="2160" w:type="dxa"/>
          </w:tcPr>
          <w:p w14:paraId="11C08C78" w14:textId="77777777" w:rsidR="00CD00E3" w:rsidRPr="005331E7" w:rsidRDefault="00CD00E3" w:rsidP="001D7BC5">
            <w:pPr>
              <w:pStyle w:val="Default"/>
              <w:jc w:val="center"/>
              <w:rPr>
                <w:rFonts w:asciiTheme="minorHAnsi" w:hAnsiTheme="minorHAnsi" w:cstheme="minorHAnsi"/>
              </w:rPr>
            </w:pPr>
            <w:r>
              <w:rPr>
                <w:rFonts w:asciiTheme="minorHAnsi" w:hAnsiTheme="minorHAnsi" w:cstheme="minorHAnsi"/>
              </w:rPr>
              <w:t>16</w:t>
            </w:r>
          </w:p>
        </w:tc>
      </w:tr>
      <w:tr w:rsidR="00CD00E3" w:rsidRPr="005331E7" w14:paraId="2182EE81" w14:textId="77777777" w:rsidTr="001D7BC5">
        <w:trPr>
          <w:trHeight w:val="103"/>
          <w:jc w:val="center"/>
        </w:trPr>
        <w:tc>
          <w:tcPr>
            <w:tcW w:w="1975" w:type="dxa"/>
          </w:tcPr>
          <w:p w14:paraId="10DB2AA4" w14:textId="77777777" w:rsidR="00CD00E3" w:rsidRPr="005331E7" w:rsidRDefault="00CD00E3" w:rsidP="001D7BC5">
            <w:pPr>
              <w:pStyle w:val="Default"/>
              <w:jc w:val="center"/>
              <w:rPr>
                <w:rFonts w:asciiTheme="minorHAnsi" w:hAnsiTheme="minorHAnsi" w:cstheme="minorHAnsi"/>
              </w:rPr>
            </w:pPr>
          </w:p>
        </w:tc>
        <w:tc>
          <w:tcPr>
            <w:tcW w:w="6305" w:type="dxa"/>
          </w:tcPr>
          <w:p w14:paraId="42FF9F3C" w14:textId="77777777" w:rsidR="00CD00E3" w:rsidRPr="005331E7" w:rsidRDefault="00CD00E3" w:rsidP="001D7BC5">
            <w:pPr>
              <w:pStyle w:val="Default"/>
              <w:jc w:val="center"/>
              <w:rPr>
                <w:rFonts w:asciiTheme="minorHAnsi" w:hAnsiTheme="minorHAnsi" w:cstheme="minorHAnsi"/>
              </w:rPr>
            </w:pPr>
          </w:p>
        </w:tc>
        <w:tc>
          <w:tcPr>
            <w:tcW w:w="2160" w:type="dxa"/>
          </w:tcPr>
          <w:p w14:paraId="638C897A" w14:textId="77777777" w:rsidR="00CD00E3" w:rsidRPr="005331E7" w:rsidRDefault="00CD00E3" w:rsidP="001D7BC5">
            <w:pPr>
              <w:pStyle w:val="Default"/>
              <w:jc w:val="center"/>
              <w:rPr>
                <w:rFonts w:asciiTheme="minorHAnsi" w:hAnsiTheme="minorHAnsi" w:cstheme="minorHAnsi"/>
              </w:rPr>
            </w:pPr>
          </w:p>
        </w:tc>
      </w:tr>
      <w:tr w:rsidR="00CD00E3" w:rsidRPr="005331E7" w14:paraId="4351AEDE" w14:textId="77777777" w:rsidTr="001D7BC5">
        <w:trPr>
          <w:trHeight w:val="103"/>
          <w:jc w:val="center"/>
        </w:trPr>
        <w:tc>
          <w:tcPr>
            <w:tcW w:w="1975" w:type="dxa"/>
          </w:tcPr>
          <w:p w14:paraId="370494E5"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7</w:t>
            </w:r>
          </w:p>
          <w:p w14:paraId="45D0DA5A" w14:textId="30F71170" w:rsidR="00CD00E3" w:rsidRPr="0083702D" w:rsidRDefault="00293B0A" w:rsidP="001D7BC5">
            <w:pPr>
              <w:pStyle w:val="Default"/>
              <w:jc w:val="center"/>
              <w:rPr>
                <w:rFonts w:asciiTheme="minorHAnsi" w:hAnsiTheme="minorHAnsi" w:cstheme="minorHAnsi"/>
                <w:b/>
                <w:bCs/>
              </w:rPr>
            </w:pPr>
            <w:r>
              <w:rPr>
                <w:rFonts w:asciiTheme="minorHAnsi" w:hAnsiTheme="minorHAnsi" w:cstheme="minorHAnsi"/>
                <w:b/>
                <w:bCs/>
              </w:rPr>
              <w:t>July 1</w:t>
            </w:r>
            <w:r w:rsidR="00BC47C6">
              <w:rPr>
                <w:rFonts w:asciiTheme="minorHAnsi" w:hAnsiTheme="minorHAnsi" w:cstheme="minorHAnsi"/>
                <w:b/>
                <w:bCs/>
              </w:rPr>
              <w:t>3</w:t>
            </w:r>
          </w:p>
        </w:tc>
        <w:tc>
          <w:tcPr>
            <w:tcW w:w="6305" w:type="dxa"/>
          </w:tcPr>
          <w:p w14:paraId="589AD431" w14:textId="77777777" w:rsidR="00CD00E3" w:rsidRDefault="00CD00E3" w:rsidP="001D7BC5">
            <w:pPr>
              <w:pStyle w:val="Default"/>
              <w:jc w:val="center"/>
              <w:rPr>
                <w:rFonts w:asciiTheme="minorHAnsi" w:hAnsiTheme="minorHAnsi" w:cstheme="minorHAnsi"/>
              </w:rPr>
            </w:pPr>
            <w:r>
              <w:rPr>
                <w:rFonts w:asciiTheme="minorHAnsi" w:hAnsiTheme="minorHAnsi" w:cstheme="minorHAnsi"/>
              </w:rPr>
              <w:t>Animal Reproduction &amp; Development</w:t>
            </w:r>
          </w:p>
          <w:p w14:paraId="78557B45" w14:textId="2C7B271D" w:rsidR="00DF67F4" w:rsidRPr="005331E7" w:rsidRDefault="00DF67F4" w:rsidP="001D7BC5">
            <w:pPr>
              <w:pStyle w:val="Default"/>
              <w:jc w:val="center"/>
              <w:rPr>
                <w:rFonts w:asciiTheme="minorHAnsi" w:hAnsiTheme="minorHAnsi" w:cstheme="minorHAnsi"/>
              </w:rPr>
            </w:pPr>
            <w:r>
              <w:rPr>
                <w:rFonts w:asciiTheme="minorHAnsi" w:hAnsiTheme="minorHAnsi" w:cstheme="minorHAnsi"/>
              </w:rPr>
              <w:t>Lab: Reproductive Biology</w:t>
            </w:r>
          </w:p>
        </w:tc>
        <w:tc>
          <w:tcPr>
            <w:tcW w:w="2160" w:type="dxa"/>
          </w:tcPr>
          <w:p w14:paraId="0266F856" w14:textId="77777777" w:rsidR="00CD00E3" w:rsidRPr="005331E7" w:rsidRDefault="00CD00E3" w:rsidP="001D7BC5">
            <w:pPr>
              <w:pStyle w:val="Default"/>
              <w:jc w:val="center"/>
              <w:rPr>
                <w:rFonts w:asciiTheme="minorHAnsi" w:hAnsiTheme="minorHAnsi" w:cstheme="minorHAnsi"/>
              </w:rPr>
            </w:pPr>
            <w:r>
              <w:rPr>
                <w:rFonts w:asciiTheme="minorHAnsi" w:hAnsiTheme="minorHAnsi" w:cstheme="minorHAnsi"/>
              </w:rPr>
              <w:t>18</w:t>
            </w:r>
          </w:p>
        </w:tc>
      </w:tr>
      <w:tr w:rsidR="00CD00E3" w:rsidRPr="005331E7" w14:paraId="3202A617" w14:textId="77777777" w:rsidTr="001D7BC5">
        <w:trPr>
          <w:trHeight w:val="103"/>
          <w:jc w:val="center"/>
        </w:trPr>
        <w:tc>
          <w:tcPr>
            <w:tcW w:w="1975" w:type="dxa"/>
          </w:tcPr>
          <w:p w14:paraId="2FAE5A43" w14:textId="77777777" w:rsidR="00CD00E3" w:rsidRPr="005331E7" w:rsidRDefault="00CD00E3" w:rsidP="001D7BC5">
            <w:pPr>
              <w:pStyle w:val="Default"/>
              <w:jc w:val="center"/>
              <w:rPr>
                <w:rFonts w:asciiTheme="minorHAnsi" w:hAnsiTheme="minorHAnsi" w:cstheme="minorHAnsi"/>
                <w:b/>
              </w:rPr>
            </w:pPr>
          </w:p>
        </w:tc>
        <w:tc>
          <w:tcPr>
            <w:tcW w:w="6305" w:type="dxa"/>
          </w:tcPr>
          <w:p w14:paraId="4EC97E20" w14:textId="77777777" w:rsidR="00CD00E3" w:rsidRPr="005331E7" w:rsidRDefault="00CD00E3" w:rsidP="001D7BC5">
            <w:pPr>
              <w:pStyle w:val="Default"/>
              <w:jc w:val="center"/>
              <w:rPr>
                <w:rFonts w:asciiTheme="minorHAnsi" w:hAnsiTheme="minorHAnsi" w:cstheme="minorHAnsi"/>
                <w:b/>
              </w:rPr>
            </w:pPr>
            <w:r w:rsidRPr="00B74D05">
              <w:rPr>
                <w:rFonts w:asciiTheme="minorHAnsi" w:hAnsiTheme="minorHAnsi" w:cstheme="minorHAnsi"/>
                <w:b/>
              </w:rPr>
              <w:t xml:space="preserve">Exam </w:t>
            </w:r>
            <w:r>
              <w:rPr>
                <w:rFonts w:asciiTheme="minorHAnsi" w:hAnsiTheme="minorHAnsi" w:cstheme="minorHAnsi"/>
                <w:b/>
              </w:rPr>
              <w:t>4</w:t>
            </w:r>
            <w:r>
              <w:rPr>
                <w:rFonts w:asciiTheme="minorHAnsi" w:hAnsiTheme="minorHAnsi" w:cstheme="minorHAnsi"/>
              </w:rPr>
              <w:t xml:space="preserve"> over chapters 16, 18</w:t>
            </w:r>
          </w:p>
        </w:tc>
        <w:tc>
          <w:tcPr>
            <w:tcW w:w="2160" w:type="dxa"/>
          </w:tcPr>
          <w:p w14:paraId="22F87DE6" w14:textId="77777777" w:rsidR="00CD00E3" w:rsidRPr="005331E7" w:rsidRDefault="00CD00E3" w:rsidP="001D7BC5">
            <w:pPr>
              <w:pStyle w:val="Default"/>
              <w:jc w:val="center"/>
              <w:rPr>
                <w:rFonts w:asciiTheme="minorHAnsi" w:hAnsiTheme="minorHAnsi" w:cstheme="minorHAnsi"/>
              </w:rPr>
            </w:pPr>
          </w:p>
        </w:tc>
      </w:tr>
      <w:tr w:rsidR="00CD00E3" w:rsidRPr="005331E7" w14:paraId="0069213C" w14:textId="77777777" w:rsidTr="001D7BC5">
        <w:trPr>
          <w:trHeight w:val="103"/>
          <w:jc w:val="center"/>
        </w:trPr>
        <w:tc>
          <w:tcPr>
            <w:tcW w:w="1975" w:type="dxa"/>
          </w:tcPr>
          <w:p w14:paraId="2AAA896A" w14:textId="77777777" w:rsidR="00CD00E3" w:rsidRPr="005331E7" w:rsidRDefault="00CD00E3" w:rsidP="001D7BC5">
            <w:pPr>
              <w:pStyle w:val="Default"/>
              <w:jc w:val="center"/>
              <w:rPr>
                <w:rFonts w:asciiTheme="minorHAnsi" w:hAnsiTheme="minorHAnsi" w:cstheme="minorHAnsi"/>
                <w:b/>
              </w:rPr>
            </w:pPr>
          </w:p>
        </w:tc>
        <w:tc>
          <w:tcPr>
            <w:tcW w:w="6305" w:type="dxa"/>
          </w:tcPr>
          <w:p w14:paraId="6B665ECD" w14:textId="683FF89A" w:rsidR="00CD00E3" w:rsidRPr="005331E7" w:rsidRDefault="00CD00E3" w:rsidP="003F74AC">
            <w:pPr>
              <w:pStyle w:val="Default"/>
              <w:jc w:val="center"/>
              <w:rPr>
                <w:rFonts w:asciiTheme="minorHAnsi" w:hAnsiTheme="minorHAnsi" w:cstheme="minorHAnsi"/>
                <w:b/>
              </w:rPr>
            </w:pPr>
            <w:r w:rsidRPr="008C3D14">
              <w:rPr>
                <w:rFonts w:asciiTheme="minorHAnsi" w:hAnsiTheme="minorHAnsi" w:cstheme="minorHAnsi"/>
                <w:b/>
                <w:color w:val="FF0000"/>
              </w:rPr>
              <w:t xml:space="preserve">Exam 4 available from </w:t>
            </w:r>
            <w:r w:rsidR="007651D9">
              <w:rPr>
                <w:rFonts w:asciiTheme="minorHAnsi" w:hAnsiTheme="minorHAnsi" w:cstheme="minorHAnsi"/>
                <w:b/>
                <w:color w:val="FF0000"/>
              </w:rPr>
              <w:t>July 12 - 21</w:t>
            </w:r>
          </w:p>
        </w:tc>
        <w:tc>
          <w:tcPr>
            <w:tcW w:w="2160" w:type="dxa"/>
          </w:tcPr>
          <w:p w14:paraId="514FE09F" w14:textId="77777777" w:rsidR="00CD00E3" w:rsidRPr="005331E7" w:rsidRDefault="00CD00E3" w:rsidP="001D7BC5">
            <w:pPr>
              <w:pStyle w:val="Default"/>
              <w:jc w:val="center"/>
              <w:rPr>
                <w:rFonts w:asciiTheme="minorHAnsi" w:hAnsiTheme="minorHAnsi" w:cstheme="minorHAnsi"/>
              </w:rPr>
            </w:pPr>
          </w:p>
        </w:tc>
      </w:tr>
      <w:tr w:rsidR="00CD00E3" w:rsidRPr="005331E7" w14:paraId="7595B145" w14:textId="77777777" w:rsidTr="001D7BC5">
        <w:trPr>
          <w:trHeight w:val="103"/>
          <w:jc w:val="center"/>
        </w:trPr>
        <w:tc>
          <w:tcPr>
            <w:tcW w:w="1975" w:type="dxa"/>
          </w:tcPr>
          <w:p w14:paraId="5C2CBCBB" w14:textId="77777777" w:rsidR="00CD00E3" w:rsidRPr="005331E7" w:rsidRDefault="00CD00E3" w:rsidP="001D7BC5">
            <w:pPr>
              <w:pStyle w:val="Default"/>
              <w:jc w:val="center"/>
              <w:rPr>
                <w:rFonts w:asciiTheme="minorHAnsi" w:hAnsiTheme="minorHAnsi" w:cstheme="minorHAnsi"/>
                <w:b/>
              </w:rPr>
            </w:pPr>
          </w:p>
        </w:tc>
        <w:tc>
          <w:tcPr>
            <w:tcW w:w="6305" w:type="dxa"/>
          </w:tcPr>
          <w:p w14:paraId="3B514C25" w14:textId="77777777" w:rsidR="00CD00E3" w:rsidRPr="008C3D14" w:rsidRDefault="00CD00E3" w:rsidP="001D7BC5">
            <w:pPr>
              <w:pStyle w:val="Default"/>
              <w:jc w:val="center"/>
              <w:rPr>
                <w:rFonts w:asciiTheme="minorHAnsi" w:hAnsiTheme="minorHAnsi" w:cstheme="minorHAnsi"/>
                <w:b/>
                <w:color w:val="FF0000"/>
              </w:rPr>
            </w:pPr>
          </w:p>
        </w:tc>
        <w:tc>
          <w:tcPr>
            <w:tcW w:w="2160" w:type="dxa"/>
          </w:tcPr>
          <w:p w14:paraId="38E2F31F" w14:textId="77777777" w:rsidR="00CD00E3" w:rsidRPr="005331E7" w:rsidRDefault="00CD00E3" w:rsidP="001D7BC5">
            <w:pPr>
              <w:pStyle w:val="Default"/>
              <w:jc w:val="center"/>
              <w:rPr>
                <w:rFonts w:asciiTheme="minorHAnsi" w:hAnsiTheme="minorHAnsi" w:cstheme="minorHAnsi"/>
              </w:rPr>
            </w:pPr>
          </w:p>
        </w:tc>
      </w:tr>
      <w:tr w:rsidR="00CD00E3" w:rsidRPr="005331E7" w14:paraId="5361D5D8" w14:textId="77777777" w:rsidTr="001D7BC5">
        <w:trPr>
          <w:trHeight w:val="103"/>
          <w:jc w:val="center"/>
        </w:trPr>
        <w:tc>
          <w:tcPr>
            <w:tcW w:w="1975" w:type="dxa"/>
          </w:tcPr>
          <w:p w14:paraId="0ABE8913" w14:textId="77777777" w:rsidR="00CD00E3" w:rsidRDefault="00CD00E3" w:rsidP="001D7BC5">
            <w:pPr>
              <w:pStyle w:val="Default"/>
              <w:jc w:val="center"/>
              <w:rPr>
                <w:rFonts w:asciiTheme="minorHAnsi" w:hAnsiTheme="minorHAnsi" w:cstheme="minorHAnsi"/>
                <w:b/>
              </w:rPr>
            </w:pPr>
            <w:r w:rsidRPr="005331E7">
              <w:rPr>
                <w:rFonts w:asciiTheme="minorHAnsi" w:hAnsiTheme="minorHAnsi" w:cstheme="minorHAnsi"/>
                <w:b/>
              </w:rPr>
              <w:t>Week 8</w:t>
            </w:r>
          </w:p>
          <w:p w14:paraId="4A9D4BAF" w14:textId="638E5ECF" w:rsidR="00CD00E3" w:rsidRPr="005331E7" w:rsidRDefault="00293B0A" w:rsidP="001D7BC5">
            <w:pPr>
              <w:pStyle w:val="Default"/>
              <w:jc w:val="center"/>
              <w:rPr>
                <w:rFonts w:asciiTheme="minorHAnsi" w:hAnsiTheme="minorHAnsi" w:cstheme="minorHAnsi"/>
                <w:b/>
              </w:rPr>
            </w:pPr>
            <w:r>
              <w:rPr>
                <w:rFonts w:asciiTheme="minorHAnsi" w:hAnsiTheme="minorHAnsi" w:cstheme="minorHAnsi"/>
                <w:b/>
              </w:rPr>
              <w:t>July 2</w:t>
            </w:r>
            <w:r w:rsidR="00BC47C6">
              <w:rPr>
                <w:rFonts w:asciiTheme="minorHAnsi" w:hAnsiTheme="minorHAnsi" w:cstheme="minorHAnsi"/>
                <w:b/>
              </w:rPr>
              <w:t>0</w:t>
            </w:r>
          </w:p>
        </w:tc>
        <w:tc>
          <w:tcPr>
            <w:tcW w:w="6305" w:type="dxa"/>
          </w:tcPr>
          <w:p w14:paraId="0F6D51BE" w14:textId="77777777" w:rsidR="00CD00E3" w:rsidRDefault="00CD00E3" w:rsidP="001D7BC5">
            <w:pPr>
              <w:pStyle w:val="Default"/>
              <w:jc w:val="center"/>
              <w:rPr>
                <w:rFonts w:asciiTheme="minorHAnsi" w:hAnsiTheme="minorHAnsi" w:cstheme="minorHAnsi"/>
              </w:rPr>
            </w:pPr>
            <w:r>
              <w:rPr>
                <w:rFonts w:asciiTheme="minorHAnsi" w:hAnsiTheme="minorHAnsi" w:cstheme="minorHAnsi"/>
              </w:rPr>
              <w:t>Population and Community Ecology</w:t>
            </w:r>
          </w:p>
          <w:p w14:paraId="6FE59F57" w14:textId="0519A264" w:rsidR="00CD00E3" w:rsidRPr="005331E7" w:rsidRDefault="00CD00E3" w:rsidP="001D7BC5">
            <w:pPr>
              <w:pStyle w:val="Default"/>
              <w:jc w:val="center"/>
              <w:rPr>
                <w:rFonts w:asciiTheme="minorHAnsi" w:hAnsiTheme="minorHAnsi" w:cstheme="minorHAnsi"/>
              </w:rPr>
            </w:pPr>
            <w:r w:rsidRPr="005331E7">
              <w:rPr>
                <w:rFonts w:asciiTheme="minorHAnsi" w:hAnsiTheme="minorHAnsi" w:cstheme="minorHAnsi"/>
              </w:rPr>
              <w:t>Ec</w:t>
            </w:r>
            <w:r>
              <w:rPr>
                <w:rFonts w:asciiTheme="minorHAnsi" w:hAnsiTheme="minorHAnsi" w:cstheme="minorHAnsi"/>
              </w:rPr>
              <w:t>osystems/Biosphere</w:t>
            </w:r>
            <w:r w:rsidR="00DF67F4">
              <w:rPr>
                <w:rFonts w:asciiTheme="minorHAnsi" w:hAnsiTheme="minorHAnsi" w:cstheme="minorHAnsi"/>
              </w:rPr>
              <w:t xml:space="preserve"> Lab: Nature Project</w:t>
            </w:r>
          </w:p>
        </w:tc>
        <w:tc>
          <w:tcPr>
            <w:tcW w:w="2160" w:type="dxa"/>
          </w:tcPr>
          <w:p w14:paraId="571ECB15" w14:textId="1F212576" w:rsidR="00CD00E3" w:rsidRPr="005331E7" w:rsidRDefault="007E08C7" w:rsidP="001D7BC5">
            <w:pPr>
              <w:pStyle w:val="Default"/>
              <w:jc w:val="center"/>
              <w:rPr>
                <w:rFonts w:asciiTheme="minorHAnsi" w:hAnsiTheme="minorHAnsi" w:cstheme="minorHAnsi"/>
              </w:rPr>
            </w:pPr>
            <w:r>
              <w:rPr>
                <w:rFonts w:asciiTheme="minorHAnsi" w:hAnsiTheme="minorHAnsi" w:cstheme="minorHAnsi"/>
              </w:rPr>
              <w:t xml:space="preserve">Topics from </w:t>
            </w:r>
            <w:r w:rsidR="00CD00E3">
              <w:rPr>
                <w:rFonts w:asciiTheme="minorHAnsi" w:hAnsiTheme="minorHAnsi" w:cstheme="minorHAnsi"/>
              </w:rPr>
              <w:t>19</w:t>
            </w:r>
            <w:r>
              <w:rPr>
                <w:rFonts w:asciiTheme="minorHAnsi" w:hAnsiTheme="minorHAnsi" w:cstheme="minorHAnsi"/>
              </w:rPr>
              <w:t>-21</w:t>
            </w:r>
          </w:p>
        </w:tc>
      </w:tr>
      <w:tr w:rsidR="00CD00E3" w:rsidRPr="005331E7" w14:paraId="65CC71A9" w14:textId="77777777" w:rsidTr="001D7BC5">
        <w:trPr>
          <w:trHeight w:val="103"/>
          <w:jc w:val="center"/>
        </w:trPr>
        <w:tc>
          <w:tcPr>
            <w:tcW w:w="1975" w:type="dxa"/>
          </w:tcPr>
          <w:p w14:paraId="6B55AAEA" w14:textId="77777777" w:rsidR="00CD00E3" w:rsidRPr="005331E7" w:rsidRDefault="00CD00E3" w:rsidP="001D7BC5">
            <w:pPr>
              <w:pStyle w:val="Default"/>
              <w:jc w:val="center"/>
              <w:rPr>
                <w:rFonts w:asciiTheme="minorHAnsi" w:hAnsiTheme="minorHAnsi" w:cstheme="minorHAnsi"/>
                <w:b/>
              </w:rPr>
            </w:pPr>
          </w:p>
        </w:tc>
        <w:tc>
          <w:tcPr>
            <w:tcW w:w="6305" w:type="dxa"/>
          </w:tcPr>
          <w:p w14:paraId="508ABEFB" w14:textId="2A74280B" w:rsidR="00CD00E3" w:rsidRPr="005331E7" w:rsidRDefault="00CD00E3" w:rsidP="001D7BC5">
            <w:pPr>
              <w:pStyle w:val="Default"/>
              <w:jc w:val="center"/>
              <w:rPr>
                <w:rFonts w:asciiTheme="minorHAnsi" w:hAnsiTheme="minorHAnsi" w:cstheme="minorHAnsi"/>
              </w:rPr>
            </w:pPr>
            <w:r w:rsidRPr="00B74D05">
              <w:rPr>
                <w:rFonts w:asciiTheme="minorHAnsi" w:hAnsiTheme="minorHAnsi" w:cstheme="minorHAnsi"/>
                <w:b/>
              </w:rPr>
              <w:t xml:space="preserve">Exam </w:t>
            </w:r>
            <w:r>
              <w:rPr>
                <w:rFonts w:asciiTheme="minorHAnsi" w:hAnsiTheme="minorHAnsi" w:cstheme="minorHAnsi"/>
                <w:b/>
              </w:rPr>
              <w:t>5</w:t>
            </w:r>
            <w:r>
              <w:rPr>
                <w:rFonts w:asciiTheme="minorHAnsi" w:hAnsiTheme="minorHAnsi" w:cstheme="minorHAnsi"/>
              </w:rPr>
              <w:t xml:space="preserve"> over chapters 19</w:t>
            </w:r>
            <w:r w:rsidR="007E08C7">
              <w:rPr>
                <w:rFonts w:asciiTheme="minorHAnsi" w:hAnsiTheme="minorHAnsi" w:cstheme="minorHAnsi"/>
              </w:rPr>
              <w:t xml:space="preserve"> - 21</w:t>
            </w:r>
          </w:p>
        </w:tc>
        <w:tc>
          <w:tcPr>
            <w:tcW w:w="2160" w:type="dxa"/>
          </w:tcPr>
          <w:p w14:paraId="75CD7347" w14:textId="77777777" w:rsidR="00CD00E3" w:rsidRPr="005331E7" w:rsidRDefault="00CD00E3" w:rsidP="001D7BC5">
            <w:pPr>
              <w:pStyle w:val="Default"/>
              <w:jc w:val="center"/>
              <w:rPr>
                <w:rFonts w:asciiTheme="minorHAnsi" w:hAnsiTheme="minorHAnsi" w:cstheme="minorHAnsi"/>
              </w:rPr>
            </w:pPr>
          </w:p>
        </w:tc>
      </w:tr>
      <w:tr w:rsidR="00CD00E3" w:rsidRPr="005331E7" w14:paraId="1094E177" w14:textId="77777777" w:rsidTr="001D7BC5">
        <w:trPr>
          <w:trHeight w:val="103"/>
          <w:jc w:val="center"/>
        </w:trPr>
        <w:tc>
          <w:tcPr>
            <w:tcW w:w="1975" w:type="dxa"/>
          </w:tcPr>
          <w:p w14:paraId="6F315ECC" w14:textId="77777777" w:rsidR="00CD00E3" w:rsidRPr="005331E7" w:rsidRDefault="00CD00E3" w:rsidP="001D7BC5">
            <w:pPr>
              <w:pStyle w:val="Default"/>
              <w:jc w:val="center"/>
              <w:rPr>
                <w:rFonts w:asciiTheme="minorHAnsi" w:hAnsiTheme="minorHAnsi" w:cstheme="minorHAnsi"/>
              </w:rPr>
            </w:pPr>
          </w:p>
        </w:tc>
        <w:tc>
          <w:tcPr>
            <w:tcW w:w="6305" w:type="dxa"/>
          </w:tcPr>
          <w:p w14:paraId="540EA25B" w14:textId="10D74E2B" w:rsidR="00CD00E3" w:rsidRPr="005331E7" w:rsidRDefault="00CD00E3" w:rsidP="001D7BC5">
            <w:pPr>
              <w:pStyle w:val="Default"/>
              <w:jc w:val="center"/>
              <w:rPr>
                <w:rFonts w:asciiTheme="minorHAnsi" w:hAnsiTheme="minorHAnsi" w:cstheme="minorHAnsi"/>
              </w:rPr>
            </w:pPr>
            <w:r w:rsidRPr="003610D5">
              <w:rPr>
                <w:rFonts w:asciiTheme="minorHAnsi" w:hAnsiTheme="minorHAnsi" w:cstheme="minorHAnsi"/>
                <w:b/>
                <w:color w:val="FF0000"/>
              </w:rPr>
              <w:t xml:space="preserve">Exam 5 available from </w:t>
            </w:r>
            <w:r w:rsidR="007651D9">
              <w:rPr>
                <w:rFonts w:asciiTheme="minorHAnsi" w:hAnsiTheme="minorHAnsi" w:cstheme="minorHAnsi"/>
                <w:b/>
                <w:color w:val="FF0000"/>
              </w:rPr>
              <w:t xml:space="preserve">July </w:t>
            </w:r>
            <w:r w:rsidR="00DF67F4">
              <w:rPr>
                <w:rFonts w:asciiTheme="minorHAnsi" w:hAnsiTheme="minorHAnsi" w:cstheme="minorHAnsi"/>
                <w:b/>
                <w:color w:val="FF0000"/>
              </w:rPr>
              <w:t>19-25</w:t>
            </w:r>
          </w:p>
        </w:tc>
        <w:tc>
          <w:tcPr>
            <w:tcW w:w="2160" w:type="dxa"/>
          </w:tcPr>
          <w:p w14:paraId="50776CC7" w14:textId="77777777" w:rsidR="00CD00E3" w:rsidRPr="005331E7" w:rsidRDefault="00CD00E3" w:rsidP="001D7BC5">
            <w:pPr>
              <w:pStyle w:val="Default"/>
              <w:jc w:val="center"/>
              <w:rPr>
                <w:rFonts w:asciiTheme="minorHAnsi" w:hAnsiTheme="minorHAnsi" w:cstheme="minorHAnsi"/>
              </w:rPr>
            </w:pPr>
          </w:p>
        </w:tc>
      </w:tr>
      <w:tr w:rsidR="00CD00E3" w:rsidRPr="003F5B8C" w14:paraId="0AA0A09E" w14:textId="77777777" w:rsidTr="001D7BC5">
        <w:trPr>
          <w:trHeight w:val="103"/>
          <w:jc w:val="center"/>
        </w:trPr>
        <w:tc>
          <w:tcPr>
            <w:tcW w:w="1975" w:type="dxa"/>
          </w:tcPr>
          <w:p w14:paraId="3A9A5D89" w14:textId="4FA50D54" w:rsidR="00CD00E3" w:rsidRPr="003F5B8C" w:rsidRDefault="00293B0A" w:rsidP="001D7BC5">
            <w:pPr>
              <w:pStyle w:val="Default"/>
              <w:jc w:val="center"/>
              <w:rPr>
                <w:rFonts w:asciiTheme="minorHAnsi" w:hAnsiTheme="minorHAnsi" w:cstheme="minorHAnsi"/>
                <w:b/>
                <w:bCs/>
                <w:u w:val="single"/>
              </w:rPr>
            </w:pPr>
            <w:r>
              <w:rPr>
                <w:rFonts w:asciiTheme="minorHAnsi" w:hAnsiTheme="minorHAnsi" w:cstheme="minorHAnsi"/>
                <w:b/>
                <w:bCs/>
                <w:u w:val="single"/>
              </w:rPr>
              <w:t>July 2</w:t>
            </w:r>
            <w:r w:rsidR="00BC47C6">
              <w:rPr>
                <w:rFonts w:asciiTheme="minorHAnsi" w:hAnsiTheme="minorHAnsi" w:cstheme="minorHAnsi"/>
                <w:b/>
                <w:bCs/>
                <w:u w:val="single"/>
              </w:rPr>
              <w:t>6</w:t>
            </w:r>
          </w:p>
        </w:tc>
        <w:tc>
          <w:tcPr>
            <w:tcW w:w="6305" w:type="dxa"/>
          </w:tcPr>
          <w:p w14:paraId="4F03194D" w14:textId="742A0BE9" w:rsidR="00CD00E3" w:rsidRPr="003F5B8C" w:rsidRDefault="003F5B8C" w:rsidP="001D7BC5">
            <w:pPr>
              <w:pStyle w:val="Default"/>
              <w:jc w:val="center"/>
              <w:rPr>
                <w:rFonts w:asciiTheme="minorHAnsi" w:hAnsiTheme="minorHAnsi" w:cstheme="minorHAnsi"/>
                <w:b/>
                <w:bCs/>
                <w:u w:val="single"/>
              </w:rPr>
            </w:pPr>
            <w:r>
              <w:rPr>
                <w:rFonts w:asciiTheme="minorHAnsi" w:hAnsiTheme="minorHAnsi" w:cstheme="minorHAnsi"/>
                <w:b/>
                <w:bCs/>
                <w:u w:val="single"/>
              </w:rPr>
              <w:t xml:space="preserve">Course </w:t>
            </w:r>
            <w:r w:rsidR="00CD00E3" w:rsidRPr="003F5B8C">
              <w:rPr>
                <w:rFonts w:asciiTheme="minorHAnsi" w:hAnsiTheme="minorHAnsi" w:cstheme="minorHAnsi"/>
                <w:b/>
                <w:bCs/>
                <w:u w:val="single"/>
              </w:rPr>
              <w:t>ends</w:t>
            </w:r>
          </w:p>
        </w:tc>
        <w:tc>
          <w:tcPr>
            <w:tcW w:w="2160" w:type="dxa"/>
          </w:tcPr>
          <w:p w14:paraId="44EE7238" w14:textId="77777777" w:rsidR="00CD00E3" w:rsidRPr="003F5B8C" w:rsidRDefault="00CD00E3" w:rsidP="001D7BC5">
            <w:pPr>
              <w:pStyle w:val="Default"/>
              <w:jc w:val="center"/>
              <w:rPr>
                <w:rFonts w:asciiTheme="minorHAnsi" w:hAnsiTheme="minorHAnsi" w:cstheme="minorHAnsi"/>
                <w:u w:val="single"/>
              </w:rPr>
            </w:pPr>
          </w:p>
        </w:tc>
      </w:tr>
      <w:bookmarkEnd w:id="0"/>
    </w:tbl>
    <w:p w14:paraId="4F3E91CF" w14:textId="77777777" w:rsidR="00CD00E3" w:rsidRPr="003F5B8C" w:rsidRDefault="00CD00E3" w:rsidP="00CD00E3">
      <w:pPr>
        <w:pStyle w:val="Default"/>
        <w:rPr>
          <w:rFonts w:asciiTheme="minorHAnsi" w:hAnsiTheme="minorHAnsi" w:cstheme="minorHAnsi"/>
          <w:b/>
          <w:bCs/>
          <w:u w:val="single"/>
        </w:rPr>
      </w:pPr>
    </w:p>
    <w:p w14:paraId="5804BB89" w14:textId="77777777" w:rsidR="00403C77" w:rsidRPr="005331E7" w:rsidRDefault="00403C77" w:rsidP="00403C77">
      <w:pPr>
        <w:pStyle w:val="Default"/>
        <w:rPr>
          <w:rFonts w:asciiTheme="minorHAnsi" w:hAnsiTheme="minorHAnsi" w:cstheme="minorHAnsi"/>
          <w:b/>
        </w:rPr>
      </w:pPr>
      <w:r w:rsidRPr="005331E7">
        <w:rPr>
          <w:rFonts w:asciiTheme="minorHAnsi" w:hAnsiTheme="minorHAnsi" w:cstheme="minorHAnsi"/>
          <w:b/>
          <w:bCs/>
        </w:rPr>
        <w:t>* NOTE 1: Lecture and exam schedules are subject to change (</w:t>
      </w:r>
      <w:r w:rsidRPr="005331E7">
        <w:rPr>
          <w:rFonts w:asciiTheme="minorHAnsi" w:hAnsiTheme="minorHAnsi" w:cstheme="minorHAnsi"/>
          <w:b/>
        </w:rPr>
        <w:t>Changes in schedules will be posted on Blackboard.)</w:t>
      </w:r>
    </w:p>
    <w:tbl>
      <w:tblPr>
        <w:tblW w:w="0" w:type="auto"/>
        <w:tblBorders>
          <w:top w:val="nil"/>
          <w:left w:val="nil"/>
          <w:bottom w:val="nil"/>
          <w:right w:val="nil"/>
        </w:tblBorders>
        <w:tblLook w:val="0000" w:firstRow="0" w:lastRow="0" w:firstColumn="0" w:lastColumn="0" w:noHBand="0" w:noVBand="0"/>
      </w:tblPr>
      <w:tblGrid>
        <w:gridCol w:w="7546"/>
      </w:tblGrid>
      <w:tr w:rsidR="00403C77" w:rsidRPr="005331E7" w14:paraId="0AC932D4" w14:textId="77777777" w:rsidTr="00DE7B03">
        <w:trPr>
          <w:trHeight w:val="278"/>
        </w:trPr>
        <w:tc>
          <w:tcPr>
            <w:tcW w:w="0" w:type="auto"/>
          </w:tcPr>
          <w:p w14:paraId="489B599A" w14:textId="77777777" w:rsidR="00403C77" w:rsidRPr="005331E7" w:rsidRDefault="00403C77" w:rsidP="00DE7B03">
            <w:pPr>
              <w:pStyle w:val="Default"/>
              <w:rPr>
                <w:rFonts w:asciiTheme="minorHAnsi" w:hAnsiTheme="minorHAnsi" w:cstheme="minorHAnsi"/>
              </w:rPr>
            </w:pPr>
            <w:r w:rsidRPr="005331E7">
              <w:rPr>
                <w:rFonts w:asciiTheme="minorHAnsi" w:hAnsiTheme="minorHAnsi" w:cstheme="minorHAnsi"/>
                <w:b/>
                <w:bCs/>
              </w:rPr>
              <w:t xml:space="preserve">**NOTE 2: Reading assignments may include portions of certain chapters. </w:t>
            </w:r>
          </w:p>
        </w:tc>
      </w:tr>
      <w:tr w:rsidR="00403C77" w:rsidRPr="005331E7" w14:paraId="648946FA" w14:textId="77777777" w:rsidTr="00DE7B03">
        <w:trPr>
          <w:trHeight w:val="278"/>
        </w:trPr>
        <w:tc>
          <w:tcPr>
            <w:tcW w:w="0" w:type="auto"/>
          </w:tcPr>
          <w:p w14:paraId="63AFA63C" w14:textId="77777777" w:rsidR="00403C77" w:rsidRPr="005331E7" w:rsidRDefault="00403C77" w:rsidP="00DE7B03">
            <w:pPr>
              <w:pStyle w:val="Default"/>
              <w:rPr>
                <w:rFonts w:asciiTheme="minorHAnsi" w:hAnsiTheme="minorHAnsi" w:cstheme="minorHAnsi"/>
              </w:rPr>
            </w:pPr>
            <w:r w:rsidRPr="005331E7">
              <w:rPr>
                <w:rFonts w:asciiTheme="minorHAnsi" w:hAnsiTheme="minorHAnsi" w:cstheme="minorHAnsi"/>
                <w:b/>
                <w:bCs/>
              </w:rPr>
              <w:t xml:space="preserve">See Black Board announcements for specific reading assignments. </w:t>
            </w:r>
          </w:p>
        </w:tc>
      </w:tr>
    </w:tbl>
    <w:p w14:paraId="2E6C85D2" w14:textId="77777777" w:rsidR="00CD00E3" w:rsidRDefault="00CD00E3" w:rsidP="00CD00E3"/>
    <w:p w14:paraId="3690EEA8" w14:textId="3479FC26" w:rsidR="003F74AC" w:rsidRDefault="003F74AC" w:rsidP="00472457"/>
    <w:p w14:paraId="4F3B1869" w14:textId="77777777" w:rsidR="003F74AC" w:rsidRPr="003F74AC" w:rsidRDefault="003F74AC" w:rsidP="003F74AC"/>
    <w:p w14:paraId="7085D194" w14:textId="77777777" w:rsidR="003F74AC" w:rsidRPr="003F74AC" w:rsidRDefault="003F74AC" w:rsidP="003F74AC"/>
    <w:p w14:paraId="46CAFADF" w14:textId="58C61293" w:rsidR="003F74AC" w:rsidRDefault="003F74AC" w:rsidP="003F74AC"/>
    <w:p w14:paraId="41C37C53" w14:textId="03855DB7" w:rsidR="00D52355" w:rsidRPr="003F74AC" w:rsidRDefault="003F74AC" w:rsidP="003F74AC">
      <w:pPr>
        <w:tabs>
          <w:tab w:val="left" w:pos="7425"/>
        </w:tabs>
      </w:pPr>
      <w:r>
        <w:tab/>
      </w:r>
    </w:p>
    <w:sectPr w:rsidR="006B7776" w:rsidRPr="003F74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0B64" w14:textId="77777777" w:rsidR="00D52355" w:rsidRDefault="00D52355" w:rsidP="003F74AC">
      <w:pPr>
        <w:spacing w:after="0" w:line="240" w:lineRule="auto"/>
      </w:pPr>
      <w:r>
        <w:separator/>
      </w:r>
    </w:p>
  </w:endnote>
  <w:endnote w:type="continuationSeparator" w:id="0">
    <w:p w14:paraId="34C1C98A" w14:textId="77777777" w:rsidR="00D52355" w:rsidRDefault="00D52355" w:rsidP="003F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F40C" w14:textId="77777777" w:rsidR="00D52355" w:rsidRDefault="00D52355" w:rsidP="003F74AC">
      <w:pPr>
        <w:spacing w:after="0" w:line="240" w:lineRule="auto"/>
      </w:pPr>
      <w:r>
        <w:separator/>
      </w:r>
    </w:p>
  </w:footnote>
  <w:footnote w:type="continuationSeparator" w:id="0">
    <w:p w14:paraId="2221FDF7" w14:textId="77777777" w:rsidR="00D52355" w:rsidRDefault="00D52355" w:rsidP="003F7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2569E"/>
    <w:multiLevelType w:val="hybridMultilevel"/>
    <w:tmpl w:val="82F4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15290"/>
    <w:multiLevelType w:val="hybridMultilevel"/>
    <w:tmpl w:val="3ACC2456"/>
    <w:lvl w:ilvl="0" w:tplc="77A20A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213116">
    <w:abstractNumId w:val="0"/>
  </w:num>
  <w:num w:numId="2" w16cid:durableId="22487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43DD7"/>
    <w:rsid w:val="00063ECD"/>
    <w:rsid w:val="000853FE"/>
    <w:rsid w:val="000B0AF8"/>
    <w:rsid w:val="000F2C42"/>
    <w:rsid w:val="0010191A"/>
    <w:rsid w:val="001502E9"/>
    <w:rsid w:val="00175D89"/>
    <w:rsid w:val="002028E0"/>
    <w:rsid w:val="002036D6"/>
    <w:rsid w:val="00235DA2"/>
    <w:rsid w:val="00293B0A"/>
    <w:rsid w:val="002A27F1"/>
    <w:rsid w:val="002F610B"/>
    <w:rsid w:val="00315CDB"/>
    <w:rsid w:val="00322CF7"/>
    <w:rsid w:val="00335A1B"/>
    <w:rsid w:val="003864BD"/>
    <w:rsid w:val="003D1CD9"/>
    <w:rsid w:val="003F5B8C"/>
    <w:rsid w:val="003F74AC"/>
    <w:rsid w:val="00403C77"/>
    <w:rsid w:val="004607B4"/>
    <w:rsid w:val="00472457"/>
    <w:rsid w:val="0047482B"/>
    <w:rsid w:val="0049523D"/>
    <w:rsid w:val="004B2CBF"/>
    <w:rsid w:val="0051678C"/>
    <w:rsid w:val="00536E9F"/>
    <w:rsid w:val="0056598D"/>
    <w:rsid w:val="005D150C"/>
    <w:rsid w:val="00612A0C"/>
    <w:rsid w:val="006723D3"/>
    <w:rsid w:val="006C7981"/>
    <w:rsid w:val="006F715F"/>
    <w:rsid w:val="00716BF0"/>
    <w:rsid w:val="0076456B"/>
    <w:rsid w:val="007651D9"/>
    <w:rsid w:val="00780343"/>
    <w:rsid w:val="007B1055"/>
    <w:rsid w:val="007C34CA"/>
    <w:rsid w:val="007E08C7"/>
    <w:rsid w:val="00821F7A"/>
    <w:rsid w:val="00864224"/>
    <w:rsid w:val="0088208B"/>
    <w:rsid w:val="008A43E9"/>
    <w:rsid w:val="008B1AA2"/>
    <w:rsid w:val="00913747"/>
    <w:rsid w:val="0091776E"/>
    <w:rsid w:val="00B26542"/>
    <w:rsid w:val="00B45E7E"/>
    <w:rsid w:val="00B74D05"/>
    <w:rsid w:val="00BC47C6"/>
    <w:rsid w:val="00C22539"/>
    <w:rsid w:val="00C50629"/>
    <w:rsid w:val="00C70D6A"/>
    <w:rsid w:val="00CC24B7"/>
    <w:rsid w:val="00CC5649"/>
    <w:rsid w:val="00CD00E3"/>
    <w:rsid w:val="00CD792F"/>
    <w:rsid w:val="00D463DA"/>
    <w:rsid w:val="00D52355"/>
    <w:rsid w:val="00D63EE3"/>
    <w:rsid w:val="00DA3DB0"/>
    <w:rsid w:val="00DB26DE"/>
    <w:rsid w:val="00DC60C3"/>
    <w:rsid w:val="00DE1187"/>
    <w:rsid w:val="00DF67F4"/>
    <w:rsid w:val="00F55EF2"/>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FEE7"/>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customStyle="1" w:styleId="Default">
    <w:name w:val="Default"/>
    <w:rsid w:val="005167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16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678C"/>
    <w:rPr>
      <w:color w:val="0563C1" w:themeColor="hyperlink"/>
      <w:u w:val="single"/>
    </w:rPr>
  </w:style>
  <w:style w:type="paragraph" w:styleId="NoSpacing">
    <w:name w:val="No Spacing"/>
    <w:uiPriority w:val="1"/>
    <w:qFormat/>
    <w:rsid w:val="0051678C"/>
    <w:pPr>
      <w:spacing w:after="0" w:line="240" w:lineRule="auto"/>
    </w:pPr>
  </w:style>
  <w:style w:type="character" w:customStyle="1" w:styleId="UnresolvedMention1">
    <w:name w:val="Unresolved Mention1"/>
    <w:basedOn w:val="DefaultParagraphFont"/>
    <w:uiPriority w:val="99"/>
    <w:semiHidden/>
    <w:unhideWhenUsed/>
    <w:rsid w:val="00CD792F"/>
    <w:rPr>
      <w:color w:val="605E5C"/>
      <w:shd w:val="clear" w:color="auto" w:fill="E1DFDD"/>
    </w:rPr>
  </w:style>
  <w:style w:type="character" w:styleId="FollowedHyperlink">
    <w:name w:val="FollowedHyperlink"/>
    <w:basedOn w:val="DefaultParagraphFont"/>
    <w:uiPriority w:val="99"/>
    <w:semiHidden/>
    <w:unhideWhenUsed/>
    <w:rsid w:val="002028E0"/>
    <w:rPr>
      <w:color w:val="954F72" w:themeColor="followedHyperlink"/>
      <w:u w:val="single"/>
    </w:rPr>
  </w:style>
  <w:style w:type="paragraph" w:styleId="BalloonText">
    <w:name w:val="Balloon Text"/>
    <w:basedOn w:val="Normal"/>
    <w:link w:val="BalloonTextChar"/>
    <w:uiPriority w:val="99"/>
    <w:semiHidden/>
    <w:unhideWhenUsed/>
    <w:rsid w:val="00202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8E0"/>
    <w:rPr>
      <w:rFonts w:ascii="Segoe UI" w:hAnsi="Segoe UI" w:cs="Segoe UI"/>
      <w:sz w:val="18"/>
      <w:szCs w:val="18"/>
    </w:rPr>
  </w:style>
  <w:style w:type="paragraph" w:styleId="Header">
    <w:name w:val="header"/>
    <w:basedOn w:val="Normal"/>
    <w:link w:val="HeaderChar"/>
    <w:uiPriority w:val="99"/>
    <w:unhideWhenUsed/>
    <w:rsid w:val="003F7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4AC"/>
  </w:style>
  <w:style w:type="paragraph" w:styleId="Footer">
    <w:name w:val="footer"/>
    <w:basedOn w:val="Normal"/>
    <w:link w:val="FooterChar"/>
    <w:uiPriority w:val="99"/>
    <w:unhideWhenUsed/>
    <w:rsid w:val="003F7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allen@wb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Matthew Allen</cp:lastModifiedBy>
  <cp:revision>7</cp:revision>
  <cp:lastPrinted>2020-02-23T02:03:00Z</cp:lastPrinted>
  <dcterms:created xsi:type="dcterms:W3CDTF">2024-03-13T16:40:00Z</dcterms:created>
  <dcterms:modified xsi:type="dcterms:W3CDTF">2026-05-21T15:57:00Z</dcterms:modified>
</cp:coreProperties>
</file>