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54A1" w14:textId="77777777" w:rsidR="00A8607B" w:rsidRDefault="00A8607B" w:rsidP="00A8607B">
      <w:pPr>
        <w:spacing w:before="100" w:beforeAutospacing="1" w:after="100" w:afterAutospacing="1"/>
        <w:jc w:val="center"/>
        <w:rPr>
          <w:rFonts w:ascii="Arial" w:hAnsi="Arial" w:cs="Arial"/>
          <w:b/>
          <w:sz w:val="36"/>
          <w:szCs w:val="36"/>
        </w:rPr>
      </w:pPr>
      <w:r w:rsidRPr="00A8607B">
        <w:rPr>
          <w:rFonts w:ascii="Arial" w:hAnsi="Arial" w:cs="Arial"/>
          <w:b/>
          <w:sz w:val="36"/>
          <w:szCs w:val="36"/>
        </w:rPr>
        <w:t>WAYLAND BAPTIST UNIVERSITY</w:t>
      </w:r>
    </w:p>
    <w:p w14:paraId="472B7B7B" w14:textId="77777777" w:rsidR="00A8607B" w:rsidRPr="00A8607B" w:rsidRDefault="00A8607B" w:rsidP="00A8607B">
      <w:pPr>
        <w:spacing w:before="100" w:beforeAutospacing="1" w:after="100" w:afterAutospacing="1"/>
        <w:jc w:val="center"/>
        <w:rPr>
          <w:rFonts w:ascii="Arial" w:hAnsi="Arial" w:cs="Arial"/>
          <w:b/>
          <w:sz w:val="36"/>
          <w:szCs w:val="36"/>
        </w:rPr>
      </w:pPr>
      <w:r w:rsidRPr="00A8607B">
        <w:rPr>
          <w:rFonts w:ascii="Arial" w:hAnsi="Arial" w:cs="Arial"/>
          <w:b/>
          <w:sz w:val="36"/>
          <w:szCs w:val="36"/>
        </w:rPr>
        <w:t>DIVISION OF EDUCATION</w:t>
      </w:r>
    </w:p>
    <w:p w14:paraId="6A2CF319"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b/>
        </w:rPr>
        <w:t>University Mission</w:t>
      </w:r>
      <w:r w:rsidRPr="00A8607B">
        <w:rPr>
          <w:rFonts w:ascii="Arial" w:hAnsi="Arial" w:cs="Arial"/>
        </w:rPr>
        <w:t xml:space="preserve">: Wayland Baptist University exists to educate students in an academically challenging, learning focused and distinctively Christian environment for professional success and service to God and humankind. </w:t>
      </w:r>
    </w:p>
    <w:p w14:paraId="597708FB" w14:textId="338025FC"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b/>
        </w:rPr>
        <w:t>Course Number</w:t>
      </w:r>
      <w:r w:rsidRPr="00A8607B">
        <w:rPr>
          <w:rFonts w:ascii="Arial" w:hAnsi="Arial" w:cs="Arial"/>
        </w:rPr>
        <w:t xml:space="preserve"> and Title: EDUC 5385 Group Dynamics </w:t>
      </w:r>
      <w:proofErr w:type="gramStart"/>
      <w:r w:rsidR="00D2444F">
        <w:rPr>
          <w:rFonts w:ascii="Arial" w:hAnsi="Arial" w:cs="Arial"/>
        </w:rPr>
        <w:t>–  2017</w:t>
      </w:r>
      <w:proofErr w:type="gramEnd"/>
      <w:r w:rsidR="00D2444F">
        <w:rPr>
          <w:rFonts w:ascii="Arial" w:hAnsi="Arial" w:cs="Arial"/>
        </w:rPr>
        <w:t xml:space="preserve"> </w:t>
      </w:r>
      <w:bookmarkStart w:id="0" w:name="_GoBack"/>
      <w:bookmarkEnd w:id="0"/>
      <w:r w:rsidR="00D2444F">
        <w:rPr>
          <w:rFonts w:ascii="Arial" w:hAnsi="Arial" w:cs="Arial"/>
        </w:rPr>
        <w:t>Winter Term</w:t>
      </w:r>
    </w:p>
    <w:p w14:paraId="46A06B89" w14:textId="77777777" w:rsidR="00A8607B" w:rsidRDefault="00A8607B" w:rsidP="00A8607B">
      <w:pPr>
        <w:spacing w:before="100" w:beforeAutospacing="1" w:after="100" w:afterAutospacing="1"/>
        <w:rPr>
          <w:rFonts w:ascii="Arial" w:hAnsi="Arial" w:cs="Arial"/>
          <w:sz w:val="22"/>
          <w:szCs w:val="22"/>
        </w:rPr>
      </w:pPr>
      <w:r w:rsidRPr="00A8607B">
        <w:rPr>
          <w:rFonts w:ascii="Arial" w:hAnsi="Arial" w:cs="Arial"/>
        </w:rPr>
        <w:t>Professor: Dr. Nancy Wagner</w:t>
      </w:r>
      <w:r w:rsidRPr="00A8607B">
        <w:rPr>
          <w:rFonts w:ascii="Arial" w:hAnsi="Arial" w:cs="Arial"/>
        </w:rPr>
        <w:br/>
        <w:t xml:space="preserve">Phone: </w:t>
      </w:r>
      <w:r w:rsidRPr="00A8607B">
        <w:rPr>
          <w:rFonts w:ascii="Arial" w:hAnsi="Arial" w:cs="Arial"/>
          <w:sz w:val="22"/>
          <w:szCs w:val="22"/>
        </w:rPr>
        <w:t>907-687-3944 (cell)</w:t>
      </w:r>
      <w:proofErr w:type="gramStart"/>
      <w:r w:rsidRPr="00A8607B">
        <w:rPr>
          <w:rFonts w:ascii="Arial" w:hAnsi="Arial" w:cs="Arial"/>
          <w:sz w:val="22"/>
          <w:szCs w:val="22"/>
        </w:rPr>
        <w:t>;</w:t>
      </w:r>
      <w:proofErr w:type="gramEnd"/>
      <w:r w:rsidRPr="00A8607B">
        <w:rPr>
          <w:rFonts w:ascii="Arial" w:hAnsi="Arial" w:cs="Arial"/>
          <w:sz w:val="22"/>
          <w:szCs w:val="22"/>
        </w:rPr>
        <w:t xml:space="preserve"> </w:t>
      </w:r>
      <w:r>
        <w:rPr>
          <w:rFonts w:ascii="Arial" w:hAnsi="Arial" w:cs="Arial"/>
          <w:sz w:val="22"/>
          <w:szCs w:val="22"/>
        </w:rPr>
        <w:t>423-788-3606</w:t>
      </w:r>
      <w:r w:rsidR="00FB7C2A">
        <w:rPr>
          <w:rFonts w:ascii="Arial" w:hAnsi="Arial" w:cs="Arial"/>
          <w:sz w:val="22"/>
          <w:szCs w:val="22"/>
        </w:rPr>
        <w:t xml:space="preserve"> </w:t>
      </w:r>
      <w:r>
        <w:rPr>
          <w:rFonts w:ascii="Arial" w:hAnsi="Arial" w:cs="Arial"/>
          <w:sz w:val="22"/>
          <w:szCs w:val="22"/>
        </w:rPr>
        <w:t>(home)</w:t>
      </w:r>
      <w:r w:rsidRPr="00A8607B">
        <w:rPr>
          <w:rFonts w:ascii="Arial" w:hAnsi="Arial" w:cs="Arial"/>
          <w:sz w:val="22"/>
          <w:szCs w:val="22"/>
        </w:rPr>
        <w:t xml:space="preserve"> </w:t>
      </w:r>
    </w:p>
    <w:p w14:paraId="134A4542" w14:textId="77777777" w:rsidR="00A8607B" w:rsidRDefault="00A8607B" w:rsidP="00A8607B">
      <w:pPr>
        <w:spacing w:before="100" w:beforeAutospacing="1" w:after="100" w:afterAutospacing="1"/>
        <w:rPr>
          <w:rFonts w:ascii="Arial" w:hAnsi="Arial" w:cs="Arial"/>
          <w:color w:val="0000FF"/>
        </w:rPr>
      </w:pPr>
      <w:r w:rsidRPr="00A8607B">
        <w:rPr>
          <w:rFonts w:ascii="Arial" w:hAnsi="Arial" w:cs="Arial"/>
        </w:rPr>
        <w:t xml:space="preserve">Email: </w:t>
      </w:r>
      <w:hyperlink r:id="rId8" w:history="1">
        <w:r w:rsidRPr="00A86002">
          <w:rPr>
            <w:rStyle w:val="Hyperlink"/>
            <w:rFonts w:ascii="Arial" w:hAnsi="Arial" w:cs="Arial"/>
          </w:rPr>
          <w:t>nancy.wagner@wayland.wbuledu</w:t>
        </w:r>
      </w:hyperlink>
    </w:p>
    <w:p w14:paraId="234FAA54"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Office</w:t>
      </w:r>
      <w:r>
        <w:rPr>
          <w:rFonts w:ascii="Arial" w:hAnsi="Arial" w:cs="Arial"/>
        </w:rPr>
        <w:t xml:space="preserve"> Hours: Daily via phone, text, or email as needed.</w:t>
      </w:r>
    </w:p>
    <w:p w14:paraId="42461894"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b/>
        </w:rPr>
        <w:t>Catalog Description</w:t>
      </w:r>
      <w:r w:rsidRPr="00A8607B">
        <w:rPr>
          <w:rFonts w:ascii="Arial" w:hAnsi="Arial" w:cs="Arial"/>
        </w:rPr>
        <w:t xml:space="preserve">: In-depth study of models for group processes, instruction and </w:t>
      </w:r>
      <w:proofErr w:type="gramStart"/>
      <w:r w:rsidRPr="00A8607B">
        <w:rPr>
          <w:rFonts w:ascii="Arial" w:hAnsi="Arial" w:cs="Arial"/>
        </w:rPr>
        <w:t>decision making</w:t>
      </w:r>
      <w:proofErr w:type="gramEnd"/>
      <w:r w:rsidRPr="00A8607B">
        <w:rPr>
          <w:rFonts w:ascii="Arial" w:hAnsi="Arial" w:cs="Arial"/>
        </w:rPr>
        <w:t xml:space="preserve">. Personal and interpersonal skills are developed through an investigation of group norms and development of effective teams. Different instructional techniques and facilitation skills are investigated and proficiency is developed in the use of group engagement models. </w:t>
      </w:r>
    </w:p>
    <w:p w14:paraId="1629CB39"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b/>
        </w:rPr>
        <w:t>Course Competencies</w:t>
      </w:r>
      <w:r w:rsidRPr="00A8607B">
        <w:rPr>
          <w:rFonts w:ascii="Arial" w:hAnsi="Arial" w:cs="Arial"/>
        </w:rPr>
        <w:t xml:space="preserve">: Having a comprehensive understanding and working knowledge of group dynamics is essential for today’s professional educators and trainers as they teach, lead, instruct, and manage both small and large groups. They structure group processes that build an effective platform for team building, professional learning communities, and effective group </w:t>
      </w:r>
      <w:proofErr w:type="gramStart"/>
      <w:r w:rsidRPr="00A8607B">
        <w:rPr>
          <w:rFonts w:ascii="Arial" w:hAnsi="Arial" w:cs="Arial"/>
        </w:rPr>
        <w:t>decision making</w:t>
      </w:r>
      <w:proofErr w:type="gramEnd"/>
      <w:r w:rsidRPr="00A8607B">
        <w:rPr>
          <w:rFonts w:ascii="Arial" w:hAnsi="Arial" w:cs="Arial"/>
        </w:rPr>
        <w:t xml:space="preserve">. </w:t>
      </w:r>
    </w:p>
    <w:p w14:paraId="5C65FAEF"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Expected Outcomes for this course are: </w:t>
      </w:r>
    </w:p>
    <w:p w14:paraId="4F5889A0" w14:textId="77777777" w:rsidR="00A8607B" w:rsidRPr="00A8607B" w:rsidRDefault="00A8607B" w:rsidP="00A8607B">
      <w:pPr>
        <w:numPr>
          <w:ilvl w:val="0"/>
          <w:numId w:val="1"/>
        </w:numPr>
        <w:spacing w:before="100" w:beforeAutospacing="1" w:after="100" w:afterAutospacing="1"/>
        <w:rPr>
          <w:rFonts w:ascii="Arial" w:hAnsi="Arial" w:cs="Arial"/>
        </w:rPr>
      </w:pPr>
      <w:r w:rsidRPr="00A8607B">
        <w:rPr>
          <w:rFonts w:ascii="Arial" w:hAnsi="Arial" w:cs="Arial"/>
        </w:rPr>
        <w:t xml:space="preserve">Apply theories and models of effective personal and interpersonal skills in team and group interactions and functions </w:t>
      </w:r>
    </w:p>
    <w:p w14:paraId="12A4A10F" w14:textId="77777777" w:rsidR="00A8607B" w:rsidRPr="00A8607B" w:rsidRDefault="00A8607B" w:rsidP="00A8607B">
      <w:pPr>
        <w:numPr>
          <w:ilvl w:val="0"/>
          <w:numId w:val="1"/>
        </w:numPr>
        <w:spacing w:before="100" w:beforeAutospacing="1" w:after="100" w:afterAutospacing="1"/>
        <w:rPr>
          <w:rFonts w:ascii="Arial" w:hAnsi="Arial" w:cs="Arial"/>
        </w:rPr>
      </w:pPr>
      <w:r w:rsidRPr="00A8607B">
        <w:rPr>
          <w:rFonts w:ascii="Arial" w:hAnsi="Arial" w:cs="Arial"/>
        </w:rPr>
        <w:t xml:space="preserve">Apply models of effective group structure and processes </w:t>
      </w:r>
    </w:p>
    <w:p w14:paraId="50C37F6F" w14:textId="77777777" w:rsidR="00A8607B" w:rsidRPr="00A8607B" w:rsidRDefault="00A8607B" w:rsidP="00A8607B">
      <w:pPr>
        <w:numPr>
          <w:ilvl w:val="0"/>
          <w:numId w:val="1"/>
        </w:numPr>
        <w:spacing w:before="100" w:beforeAutospacing="1" w:after="100" w:afterAutospacing="1"/>
        <w:rPr>
          <w:rFonts w:ascii="Arial" w:hAnsi="Arial" w:cs="Arial"/>
        </w:rPr>
      </w:pPr>
      <w:r w:rsidRPr="00A8607B">
        <w:rPr>
          <w:rFonts w:ascii="Arial" w:hAnsi="Arial" w:cs="Arial"/>
        </w:rPr>
        <w:t xml:space="preserve">Investigate and Practice various techniques in team development, </w:t>
      </w:r>
    </w:p>
    <w:p w14:paraId="76FCADFF" w14:textId="77777777" w:rsidR="00A8607B" w:rsidRPr="00A8607B" w:rsidRDefault="00A8607B" w:rsidP="00A8607B">
      <w:pPr>
        <w:spacing w:before="100" w:beforeAutospacing="1" w:after="100" w:afterAutospacing="1"/>
        <w:ind w:left="720"/>
        <w:rPr>
          <w:rFonts w:ascii="Arial" w:hAnsi="Arial" w:cs="Arial"/>
        </w:rPr>
      </w:pPr>
      <w:proofErr w:type="gramStart"/>
      <w:r w:rsidRPr="00A8607B">
        <w:rPr>
          <w:rFonts w:ascii="Arial" w:hAnsi="Arial" w:cs="Arial"/>
        </w:rPr>
        <w:t>group</w:t>
      </w:r>
      <w:proofErr w:type="gramEnd"/>
      <w:r w:rsidRPr="00A8607B">
        <w:rPr>
          <w:rFonts w:ascii="Arial" w:hAnsi="Arial" w:cs="Arial"/>
        </w:rPr>
        <w:t xml:space="preserve"> dynamics and decision making </w:t>
      </w:r>
    </w:p>
    <w:p w14:paraId="56AC0652" w14:textId="77777777" w:rsidR="00A8607B" w:rsidRPr="00A8607B" w:rsidRDefault="00A8607B" w:rsidP="00A8607B">
      <w:pPr>
        <w:numPr>
          <w:ilvl w:val="0"/>
          <w:numId w:val="1"/>
        </w:numPr>
        <w:spacing w:before="100" w:beforeAutospacing="1" w:after="100" w:afterAutospacing="1"/>
        <w:rPr>
          <w:rFonts w:ascii="Arial" w:hAnsi="Arial" w:cs="Arial"/>
        </w:rPr>
      </w:pPr>
      <w:r w:rsidRPr="00A8607B">
        <w:rPr>
          <w:rFonts w:ascii="Arial" w:hAnsi="Arial" w:cs="Arial"/>
        </w:rPr>
        <w:t xml:space="preserve">Demonstrate effective facilitation skills for individual and group </w:t>
      </w:r>
    </w:p>
    <w:p w14:paraId="207B6D34" w14:textId="77777777" w:rsidR="00A8607B" w:rsidRPr="00A8607B" w:rsidRDefault="00A8607B" w:rsidP="00A8607B">
      <w:pPr>
        <w:spacing w:before="100" w:beforeAutospacing="1" w:after="100" w:afterAutospacing="1"/>
        <w:ind w:left="720"/>
        <w:rPr>
          <w:rFonts w:ascii="Arial" w:hAnsi="Arial" w:cs="Arial"/>
        </w:rPr>
      </w:pPr>
      <w:proofErr w:type="gramStart"/>
      <w:r w:rsidRPr="00A8607B">
        <w:rPr>
          <w:rFonts w:ascii="Arial" w:hAnsi="Arial" w:cs="Arial"/>
        </w:rPr>
        <w:t>learning</w:t>
      </w:r>
      <w:proofErr w:type="gramEnd"/>
      <w:r w:rsidRPr="00A8607B">
        <w:rPr>
          <w:rFonts w:ascii="Arial" w:hAnsi="Arial" w:cs="Arial"/>
        </w:rPr>
        <w:t xml:space="preserve"> </w:t>
      </w:r>
    </w:p>
    <w:p w14:paraId="3A192F92" w14:textId="77777777" w:rsidR="00A8607B" w:rsidRPr="00A8607B" w:rsidRDefault="00A8607B" w:rsidP="00A8607B">
      <w:pPr>
        <w:numPr>
          <w:ilvl w:val="0"/>
          <w:numId w:val="1"/>
        </w:numPr>
        <w:spacing w:before="100" w:beforeAutospacing="1" w:after="100" w:afterAutospacing="1"/>
        <w:rPr>
          <w:rFonts w:ascii="Arial" w:hAnsi="Arial" w:cs="Arial"/>
        </w:rPr>
      </w:pPr>
      <w:r w:rsidRPr="00A8607B">
        <w:rPr>
          <w:rFonts w:ascii="Arial" w:hAnsi="Arial" w:cs="Arial"/>
        </w:rPr>
        <w:t xml:space="preserve">Integrate a Christian Worldview into all aspects of group dynamics </w:t>
      </w:r>
    </w:p>
    <w:p w14:paraId="7342B90C" w14:textId="77777777" w:rsidR="00A8607B" w:rsidRDefault="00A8607B" w:rsidP="00A8607B">
      <w:pPr>
        <w:spacing w:before="100" w:beforeAutospacing="1" w:after="100" w:afterAutospacing="1"/>
        <w:rPr>
          <w:rFonts w:ascii="Arial" w:hAnsi="Arial" w:cs="Arial"/>
        </w:rPr>
      </w:pPr>
    </w:p>
    <w:p w14:paraId="61C1E65C"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lastRenderedPageBreak/>
        <w:t xml:space="preserve">Textbooks: </w:t>
      </w:r>
    </w:p>
    <w:tbl>
      <w:tblPr>
        <w:tblW w:w="9645" w:type="dxa"/>
        <w:tblCellMar>
          <w:top w:w="15" w:type="dxa"/>
          <w:left w:w="15" w:type="dxa"/>
          <w:bottom w:w="15" w:type="dxa"/>
          <w:right w:w="15" w:type="dxa"/>
        </w:tblCellMar>
        <w:tblLook w:val="04A0" w:firstRow="1" w:lastRow="0" w:firstColumn="1" w:lastColumn="0" w:noHBand="0" w:noVBand="1"/>
      </w:tblPr>
      <w:tblGrid>
        <w:gridCol w:w="1072"/>
        <w:gridCol w:w="4103"/>
        <w:gridCol w:w="1847"/>
        <w:gridCol w:w="2623"/>
      </w:tblGrid>
      <w:tr w:rsidR="00A8607B" w:rsidRPr="00A8607B" w14:paraId="4DFF2826" w14:textId="77777777" w:rsidTr="004E38CD">
        <w:tc>
          <w:tcPr>
            <w:tcW w:w="0" w:type="auto"/>
            <w:tcBorders>
              <w:top w:val="single" w:sz="4" w:space="0" w:color="000000"/>
              <w:left w:val="single" w:sz="4" w:space="0" w:color="000000"/>
              <w:bottom w:val="single" w:sz="4" w:space="0" w:color="000000"/>
              <w:right w:val="single" w:sz="4" w:space="0" w:color="000000"/>
            </w:tcBorders>
            <w:vAlign w:val="center"/>
            <w:hideMark/>
          </w:tcPr>
          <w:p w14:paraId="66AF51ED"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Author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E6F0A0"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Title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A09CF"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Edition/Year Publisher </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12472265"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ISBN </w:t>
            </w:r>
          </w:p>
        </w:tc>
      </w:tr>
      <w:tr w:rsidR="00A8607B" w:rsidRPr="00A8607B" w14:paraId="5F7729D3" w14:textId="77777777" w:rsidTr="004E38CD">
        <w:tc>
          <w:tcPr>
            <w:tcW w:w="0" w:type="auto"/>
            <w:tcBorders>
              <w:top w:val="single" w:sz="4" w:space="0" w:color="000000"/>
              <w:left w:val="single" w:sz="4" w:space="0" w:color="000000"/>
              <w:bottom w:val="single" w:sz="4" w:space="0" w:color="000000"/>
              <w:right w:val="single" w:sz="4" w:space="0" w:color="000000"/>
            </w:tcBorders>
            <w:vAlign w:val="center"/>
            <w:hideMark/>
          </w:tcPr>
          <w:p w14:paraId="50B42121"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sz w:val="22"/>
                <w:szCs w:val="22"/>
              </w:rPr>
              <w:t xml:space="preserve">Levi, Daniel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7DB56"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sz w:val="22"/>
                <w:szCs w:val="22"/>
              </w:rPr>
              <w:t xml:space="preserve">Group Dynamics for Teams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563EBF" w14:textId="4365D5EE" w:rsidR="00A8607B" w:rsidRPr="00A8607B" w:rsidRDefault="004E38CD" w:rsidP="00416AA8">
            <w:pPr>
              <w:spacing w:before="100" w:beforeAutospacing="1" w:after="100" w:afterAutospacing="1"/>
              <w:rPr>
                <w:rFonts w:ascii="Arial" w:hAnsi="Arial" w:cs="Arial"/>
                <w:sz w:val="20"/>
                <w:szCs w:val="20"/>
              </w:rPr>
            </w:pPr>
            <w:r>
              <w:rPr>
                <w:rFonts w:ascii="Arial" w:hAnsi="Arial" w:cs="Arial"/>
                <w:sz w:val="22"/>
                <w:szCs w:val="22"/>
              </w:rPr>
              <w:t>5</w:t>
            </w:r>
            <w:r w:rsidR="00416AA8" w:rsidRPr="00416AA8">
              <w:rPr>
                <w:rFonts w:ascii="Arial" w:hAnsi="Arial" w:cs="Arial"/>
                <w:sz w:val="22"/>
                <w:szCs w:val="22"/>
                <w:vertAlign w:val="superscript"/>
              </w:rPr>
              <w:t>th</w:t>
            </w:r>
            <w:r w:rsidR="00416AA8">
              <w:rPr>
                <w:rFonts w:ascii="Arial" w:hAnsi="Arial" w:cs="Arial"/>
                <w:sz w:val="22"/>
                <w:szCs w:val="22"/>
              </w:rPr>
              <w:t xml:space="preserve"> </w:t>
            </w:r>
            <w:r w:rsidR="00A8607B" w:rsidRPr="00A8607B">
              <w:rPr>
                <w:rFonts w:ascii="Arial" w:hAnsi="Arial" w:cs="Arial"/>
                <w:sz w:val="22"/>
                <w:szCs w:val="22"/>
              </w:rPr>
              <w:t xml:space="preserve">Sage </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57B1EA52" w14:textId="3E726964" w:rsidR="00A8607B" w:rsidRPr="00A8607B" w:rsidRDefault="004E38CD" w:rsidP="00A8607B">
            <w:pPr>
              <w:spacing w:before="100" w:beforeAutospacing="1" w:after="100" w:afterAutospacing="1"/>
              <w:rPr>
                <w:rFonts w:ascii="Arial" w:hAnsi="Arial" w:cs="Arial"/>
                <w:sz w:val="20"/>
                <w:szCs w:val="20"/>
              </w:rPr>
            </w:pPr>
            <w:r>
              <w:rPr>
                <w:rFonts w:ascii="Times New Roman" w:hAnsi="Times New Roman" w:cs="Times New Roman"/>
                <w:color w:val="191919"/>
                <w:sz w:val="32"/>
                <w:szCs w:val="32"/>
              </w:rPr>
              <w:t>978-1-4833-7834-3</w:t>
            </w:r>
          </w:p>
        </w:tc>
      </w:tr>
      <w:tr w:rsidR="00A8607B" w:rsidRPr="00A8607B" w14:paraId="775F13B4" w14:textId="77777777" w:rsidTr="004E38CD">
        <w:tc>
          <w:tcPr>
            <w:tcW w:w="0" w:type="auto"/>
            <w:tcBorders>
              <w:top w:val="single" w:sz="4" w:space="0" w:color="000000"/>
              <w:left w:val="single" w:sz="4" w:space="0" w:color="000000"/>
              <w:bottom w:val="single" w:sz="4" w:space="0" w:color="000000"/>
              <w:right w:val="single" w:sz="4" w:space="0" w:color="000000"/>
            </w:tcBorders>
            <w:vAlign w:val="center"/>
            <w:hideMark/>
          </w:tcPr>
          <w:p w14:paraId="798C5BEA" w14:textId="77777777" w:rsidR="00A8607B" w:rsidRPr="00A8607B" w:rsidRDefault="00A8607B" w:rsidP="00A8607B">
            <w:pPr>
              <w:spacing w:before="100" w:beforeAutospacing="1" w:after="100" w:afterAutospacing="1"/>
              <w:rPr>
                <w:rFonts w:ascii="Arial" w:hAnsi="Arial" w:cs="Arial"/>
                <w:sz w:val="20"/>
                <w:szCs w:val="20"/>
              </w:rPr>
            </w:pPr>
            <w:proofErr w:type="spellStart"/>
            <w:r w:rsidRPr="00A8607B">
              <w:rPr>
                <w:rFonts w:ascii="Arial" w:hAnsi="Arial" w:cs="Arial"/>
                <w:sz w:val="22"/>
                <w:szCs w:val="22"/>
              </w:rPr>
              <w:t>Kirtman</w:t>
            </w:r>
            <w:proofErr w:type="spellEnd"/>
            <w:r w:rsidRPr="00A8607B">
              <w:rPr>
                <w:rFonts w:ascii="Arial" w:hAnsi="Arial" w:cs="Arial"/>
                <w:sz w:val="22"/>
                <w:szCs w:val="22"/>
              </w:rPr>
              <w:t xml:space="preserve">, Lyle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AF1F2A"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sz w:val="22"/>
                <w:szCs w:val="22"/>
              </w:rPr>
              <w:t xml:space="preserve">Leadership &amp; Teams: The Missing Piece of the Educational Reform Puzzle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4B4B2D"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sz w:val="22"/>
                <w:szCs w:val="22"/>
              </w:rPr>
              <w:t xml:space="preserve">2014 Pearson </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108FCAAD" w14:textId="77777777" w:rsidR="00A8607B" w:rsidRPr="00416AA8" w:rsidRDefault="00A8607B" w:rsidP="00A8607B">
            <w:pPr>
              <w:spacing w:before="100" w:beforeAutospacing="1" w:after="100" w:afterAutospacing="1"/>
              <w:rPr>
                <w:rFonts w:ascii="Arial" w:hAnsi="Arial" w:cs="Arial"/>
                <w:sz w:val="28"/>
                <w:szCs w:val="28"/>
              </w:rPr>
            </w:pPr>
            <w:r w:rsidRPr="00416AA8">
              <w:rPr>
                <w:rFonts w:ascii="Arial" w:hAnsi="Arial" w:cs="Arial"/>
                <w:sz w:val="28"/>
                <w:szCs w:val="28"/>
              </w:rPr>
              <w:t xml:space="preserve">978-0-13-277895-4 </w:t>
            </w:r>
          </w:p>
        </w:tc>
      </w:tr>
    </w:tbl>
    <w:p w14:paraId="1583DDD3"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Prerequisite Courses: None </w:t>
      </w:r>
    </w:p>
    <w:p w14:paraId="7EE19DD2"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Attendance Requirements: </w:t>
      </w:r>
    </w:p>
    <w:p w14:paraId="30708E01"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Students are expected to actively participate in all required instructional activities outlined in the syllabus. Weekly participation is required. Please refer to the “Online Attendance Policy on pages 293-294 in the WBU 2013- 2014 Academic Catalog. </w:t>
      </w:r>
    </w:p>
    <w:p w14:paraId="69049AFF"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Disability Statement: </w:t>
      </w:r>
    </w:p>
    <w:p w14:paraId="70BB1248"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3B958B4"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Course Requirements and Grading Criteria: </w:t>
      </w:r>
    </w:p>
    <w:p w14:paraId="088CD7AC" w14:textId="211132BA"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Students will develop and apply skills in the core competencies through readings, discussion, activities, conceptual research and writing. Each module will require conceptualizing the ideas presented in the textbook through weekly assignments and quizzes.</w:t>
      </w:r>
      <w:r w:rsidR="00C55AFB">
        <w:rPr>
          <w:rFonts w:ascii="Arial" w:hAnsi="Arial" w:cs="Arial"/>
        </w:rPr>
        <w:t xml:space="preserve">  A total of 1000 points can be earned through assignments and quizzes.</w:t>
      </w:r>
      <w:r w:rsidRPr="00A8607B">
        <w:rPr>
          <w:rFonts w:ascii="Arial" w:hAnsi="Arial" w:cs="Arial"/>
        </w:rPr>
        <w:t xml:space="preserve"> </w:t>
      </w:r>
    </w:p>
    <w:p w14:paraId="1E3A92A4" w14:textId="77777777" w:rsidR="00A8607B" w:rsidRPr="00A8607B" w:rsidRDefault="00A8607B" w:rsidP="00A8607B">
      <w:pPr>
        <w:numPr>
          <w:ilvl w:val="0"/>
          <w:numId w:val="2"/>
        </w:numPr>
        <w:spacing w:before="100" w:beforeAutospacing="1" w:after="100" w:afterAutospacing="1"/>
        <w:rPr>
          <w:rFonts w:ascii="Arial" w:hAnsi="Arial" w:cs="Arial"/>
        </w:rPr>
      </w:pPr>
      <w:r w:rsidRPr="00A8607B">
        <w:rPr>
          <w:rFonts w:ascii="Arial" w:hAnsi="Arial" w:cs="Arial"/>
        </w:rPr>
        <w:t xml:space="preserve">Reading Assignments – Weekly reading assignments are of utmost importance. They provide the foundation for all learning activities in the course. </w:t>
      </w:r>
    </w:p>
    <w:p w14:paraId="4818570C" w14:textId="225E91EF" w:rsidR="00A8607B" w:rsidRPr="00A8607B" w:rsidRDefault="00A8607B" w:rsidP="00A8607B">
      <w:pPr>
        <w:numPr>
          <w:ilvl w:val="0"/>
          <w:numId w:val="2"/>
        </w:numPr>
        <w:spacing w:before="100" w:beforeAutospacing="1" w:after="100" w:afterAutospacing="1"/>
        <w:rPr>
          <w:rFonts w:ascii="Arial" w:hAnsi="Arial" w:cs="Arial"/>
        </w:rPr>
      </w:pPr>
      <w:r w:rsidRPr="00A8607B">
        <w:rPr>
          <w:rFonts w:ascii="Arial" w:hAnsi="Arial" w:cs="Arial"/>
        </w:rPr>
        <w:t>Written Assignments (</w:t>
      </w:r>
      <w:r w:rsidR="00C55AFB">
        <w:rPr>
          <w:rFonts w:ascii="Arial" w:hAnsi="Arial" w:cs="Arial"/>
        </w:rPr>
        <w:t>3</w:t>
      </w:r>
      <w:r w:rsidRPr="00A8607B">
        <w:rPr>
          <w:rFonts w:ascii="Arial" w:hAnsi="Arial" w:cs="Arial"/>
        </w:rPr>
        <w:t xml:space="preserve">00 Points) - There will be a variety of written assignments for each class session. </w:t>
      </w:r>
    </w:p>
    <w:p w14:paraId="68D04D69" w14:textId="67E4C0DD" w:rsidR="00A8607B" w:rsidRPr="00A8607B" w:rsidRDefault="00A8607B" w:rsidP="00A8607B">
      <w:pPr>
        <w:numPr>
          <w:ilvl w:val="0"/>
          <w:numId w:val="2"/>
        </w:numPr>
        <w:spacing w:before="100" w:beforeAutospacing="1" w:after="100" w:afterAutospacing="1"/>
        <w:rPr>
          <w:rFonts w:ascii="Arial" w:hAnsi="Arial" w:cs="Arial"/>
        </w:rPr>
      </w:pPr>
      <w:r w:rsidRPr="00A8607B">
        <w:rPr>
          <w:rFonts w:ascii="Arial" w:hAnsi="Arial" w:cs="Arial"/>
        </w:rPr>
        <w:t>Discussion Board (</w:t>
      </w:r>
      <w:r w:rsidR="00C55AFB">
        <w:rPr>
          <w:rFonts w:ascii="Arial" w:hAnsi="Arial" w:cs="Arial"/>
        </w:rPr>
        <w:t>2</w:t>
      </w:r>
      <w:r w:rsidRPr="00A8607B">
        <w:rPr>
          <w:rFonts w:ascii="Arial" w:hAnsi="Arial" w:cs="Arial"/>
        </w:rPr>
        <w:t xml:space="preserve">00 Points) – </w:t>
      </w:r>
      <w:proofErr w:type="gramStart"/>
      <w:r w:rsidRPr="00A8607B">
        <w:rPr>
          <w:rFonts w:ascii="Arial" w:hAnsi="Arial" w:cs="Arial"/>
        </w:rPr>
        <w:t>There</w:t>
      </w:r>
      <w:proofErr w:type="gramEnd"/>
      <w:r w:rsidRPr="00A8607B">
        <w:rPr>
          <w:rFonts w:ascii="Arial" w:hAnsi="Arial" w:cs="Arial"/>
        </w:rPr>
        <w:t xml:space="preserve"> will a variety of discussion board assignments. Each assignment will be </w:t>
      </w:r>
      <w:r w:rsidR="00C55AFB">
        <w:rPr>
          <w:rFonts w:ascii="Arial" w:hAnsi="Arial" w:cs="Arial"/>
        </w:rPr>
        <w:t>20</w:t>
      </w:r>
      <w:r w:rsidRPr="00A8607B">
        <w:rPr>
          <w:rFonts w:ascii="Arial" w:hAnsi="Arial" w:cs="Arial"/>
        </w:rPr>
        <w:t xml:space="preserve"> points (</w:t>
      </w:r>
      <w:r w:rsidR="00C55AFB">
        <w:rPr>
          <w:rFonts w:ascii="Arial" w:hAnsi="Arial" w:cs="Arial"/>
        </w:rPr>
        <w:t>1</w:t>
      </w:r>
      <w:r w:rsidR="006A6860">
        <w:rPr>
          <w:rFonts w:ascii="Arial" w:hAnsi="Arial" w:cs="Arial"/>
        </w:rPr>
        <w:t xml:space="preserve">5 </w:t>
      </w:r>
      <w:r w:rsidRPr="00A8607B">
        <w:rPr>
          <w:rFonts w:ascii="Arial" w:hAnsi="Arial" w:cs="Arial"/>
        </w:rPr>
        <w:t xml:space="preserve">points for your post and </w:t>
      </w:r>
      <w:r w:rsidR="006A6860">
        <w:rPr>
          <w:rFonts w:ascii="Arial" w:hAnsi="Arial" w:cs="Arial"/>
        </w:rPr>
        <w:t>5</w:t>
      </w:r>
      <w:r w:rsidRPr="00A8607B">
        <w:rPr>
          <w:rFonts w:ascii="Arial" w:hAnsi="Arial" w:cs="Arial"/>
        </w:rPr>
        <w:t xml:space="preserve"> points for reading and responding to other posts). </w:t>
      </w:r>
    </w:p>
    <w:p w14:paraId="1A369E1F" w14:textId="62FB71FA"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4. Weekly Reaction Journals (1</w:t>
      </w:r>
      <w:r w:rsidR="00C55AFB">
        <w:rPr>
          <w:rFonts w:ascii="Arial" w:hAnsi="Arial" w:cs="Arial"/>
        </w:rPr>
        <w:t>50</w:t>
      </w:r>
      <w:r w:rsidRPr="00A8607B">
        <w:rPr>
          <w:rFonts w:ascii="Arial" w:hAnsi="Arial" w:cs="Arial"/>
        </w:rPr>
        <w:t xml:space="preserve"> points) – One to two page journal entries will be made each week (weeks one – ten). Entries should be your reaction to the readings/content and activities. </w:t>
      </w:r>
    </w:p>
    <w:p w14:paraId="3C5CD118" w14:textId="7B2AEAB4"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5. Quizzes (1</w:t>
      </w:r>
      <w:r w:rsidR="00C55AFB">
        <w:rPr>
          <w:rFonts w:ascii="Arial" w:hAnsi="Arial" w:cs="Arial"/>
        </w:rPr>
        <w:t>50</w:t>
      </w:r>
      <w:r w:rsidRPr="00A8607B">
        <w:rPr>
          <w:rFonts w:ascii="Arial" w:hAnsi="Arial" w:cs="Arial"/>
        </w:rPr>
        <w:t xml:space="preserve"> points) – Three (multiple choice/short answer) quizzes will be given. </w:t>
      </w:r>
    </w:p>
    <w:p w14:paraId="4FCE6AA6"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6. Leadership Development Plan (LDP) (100 points) – Students will develop a written plan for their growth and development in leadership (specifically in the area of group dynamics and team building). </w:t>
      </w:r>
    </w:p>
    <w:p w14:paraId="3CDE2F7B"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7. Research Paper (100 points) - A seven to ten page research paper on Group Dynamics, Team Building, Leadership and/or Facilitation. </w:t>
      </w:r>
      <w:proofErr w:type="gramStart"/>
      <w:r w:rsidRPr="00A8607B">
        <w:rPr>
          <w:rFonts w:ascii="Arial" w:hAnsi="Arial" w:cs="Arial"/>
        </w:rPr>
        <w:t>will</w:t>
      </w:r>
      <w:proofErr w:type="gramEnd"/>
      <w:r w:rsidRPr="00A8607B">
        <w:rPr>
          <w:rFonts w:ascii="Arial" w:hAnsi="Arial" w:cs="Arial"/>
        </w:rPr>
        <w:t xml:space="preserve"> be a requirement for this class. At least three references (professional journals, significant research, books, etc.) are required and must be documented using APA guidelines. Students will submit an Executive Summary of the paper to the class through Blackboard. </w:t>
      </w:r>
    </w:p>
    <w:p w14:paraId="32D05EF8"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Plagiarism Policy – </w:t>
      </w:r>
    </w:p>
    <w:p w14:paraId="7ED82F66"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It is also unethical and in some cases, illegal. Looking at or copying someone else’s test, answer sheet, and/or paper are counted as cheating. Plagiarism will result in an “F” in the course. </w:t>
      </w:r>
    </w:p>
    <w:p w14:paraId="469F5E0E"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Grading Scale: </w:t>
      </w:r>
    </w:p>
    <w:p w14:paraId="6AE81E9E"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A =90% - 100% B = 80% - 89% C = 70% - 79% D = 60% - 69% F = Below 60% </w:t>
      </w:r>
    </w:p>
    <w:p w14:paraId="65EB83F0"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Course Outline for Virtual Class Tuesday – Tuesday of Each Week: </w:t>
      </w:r>
    </w:p>
    <w:p w14:paraId="173187CD" w14:textId="77777777" w:rsidR="00A8607B" w:rsidRDefault="00A8607B" w:rsidP="00A8607B">
      <w:pPr>
        <w:spacing w:before="100" w:beforeAutospacing="1" w:after="100" w:afterAutospacing="1"/>
        <w:rPr>
          <w:rFonts w:ascii="Arial" w:hAnsi="Arial" w:cs="Arial"/>
          <w:color w:val="FFFFFF"/>
          <w:sz w:val="28"/>
          <w:szCs w:val="28"/>
          <w:shd w:val="clear" w:color="auto" w:fill="00008E"/>
        </w:rPr>
      </w:pPr>
    </w:p>
    <w:p w14:paraId="62336F61" w14:textId="77777777" w:rsidR="00A8607B" w:rsidRDefault="00A8607B">
      <w:pPr>
        <w:rPr>
          <w:rFonts w:ascii="Arial" w:hAnsi="Arial" w:cs="Arial"/>
          <w:color w:val="FFFFFF"/>
          <w:sz w:val="28"/>
          <w:szCs w:val="28"/>
          <w:shd w:val="clear" w:color="auto" w:fill="00008E"/>
        </w:rPr>
      </w:pPr>
      <w:r>
        <w:rPr>
          <w:rFonts w:ascii="Arial" w:hAnsi="Arial" w:cs="Arial"/>
          <w:color w:val="FFFFFF"/>
          <w:sz w:val="28"/>
          <w:szCs w:val="28"/>
          <w:shd w:val="clear" w:color="auto" w:fill="00008E"/>
        </w:rPr>
        <w:br w:type="page"/>
      </w:r>
    </w:p>
    <w:p w14:paraId="6A44C702" w14:textId="77777777" w:rsidR="00A8607B" w:rsidRPr="00A8607B" w:rsidRDefault="00A8607B" w:rsidP="00A8607B">
      <w:pPr>
        <w:spacing w:before="100" w:beforeAutospacing="1" w:after="100" w:afterAutospacing="1"/>
        <w:rPr>
          <w:rFonts w:ascii="Arial" w:hAnsi="Arial" w:cs="Arial"/>
          <w:sz w:val="20"/>
          <w:szCs w:val="20"/>
        </w:rPr>
      </w:pPr>
      <w:r>
        <w:rPr>
          <w:rFonts w:ascii="Arial" w:hAnsi="Arial" w:cs="Arial"/>
          <w:color w:val="FFFFFF"/>
          <w:sz w:val="28"/>
          <w:szCs w:val="28"/>
          <w:shd w:val="clear" w:color="auto" w:fill="00008E"/>
        </w:rPr>
        <w:t>T</w:t>
      </w:r>
      <w:r w:rsidRPr="00A8607B">
        <w:rPr>
          <w:rFonts w:ascii="Arial" w:hAnsi="Arial" w:cs="Arial"/>
          <w:color w:val="FFFFFF"/>
          <w:sz w:val="28"/>
          <w:szCs w:val="28"/>
          <w:shd w:val="clear" w:color="auto" w:fill="00008E"/>
        </w:rPr>
        <w:t xml:space="preserve">entative Class Schedule </w:t>
      </w:r>
    </w:p>
    <w:tbl>
      <w:tblPr>
        <w:tblStyle w:val="LightShading-Accent2"/>
        <w:tblW w:w="0" w:type="auto"/>
        <w:tblLook w:val="04A0" w:firstRow="1" w:lastRow="0" w:firstColumn="1" w:lastColumn="0" w:noHBand="0" w:noVBand="1"/>
      </w:tblPr>
      <w:tblGrid>
        <w:gridCol w:w="4428"/>
        <w:gridCol w:w="4428"/>
      </w:tblGrid>
      <w:tr w:rsidR="00FB7C2A" w14:paraId="039F37E5" w14:textId="77777777" w:rsidTr="00FB7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9391B5" w14:textId="77777777" w:rsidR="00FB7C2A" w:rsidRDefault="00FB7C2A" w:rsidP="00A8607B">
            <w:pPr>
              <w:spacing w:before="100" w:beforeAutospacing="1" w:after="100" w:afterAutospacing="1"/>
              <w:rPr>
                <w:rFonts w:ascii="Arial" w:hAnsi="Arial" w:cs="Arial"/>
                <w:color w:val="933533"/>
                <w:sz w:val="28"/>
                <w:szCs w:val="28"/>
              </w:rPr>
            </w:pPr>
            <w:r>
              <w:rPr>
                <w:rFonts w:ascii="Arial" w:hAnsi="Arial" w:cs="Arial"/>
                <w:color w:val="933533"/>
                <w:sz w:val="28"/>
                <w:szCs w:val="28"/>
              </w:rPr>
              <w:t>LEARNING MODULE</w:t>
            </w:r>
          </w:p>
        </w:tc>
        <w:tc>
          <w:tcPr>
            <w:tcW w:w="4428" w:type="dxa"/>
          </w:tcPr>
          <w:p w14:paraId="1749C1DF" w14:textId="77777777" w:rsidR="00FB7C2A" w:rsidRDefault="00FB7C2A" w:rsidP="00A8607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color w:val="933533"/>
                <w:sz w:val="28"/>
                <w:szCs w:val="28"/>
              </w:rPr>
            </w:pPr>
            <w:r>
              <w:rPr>
                <w:rFonts w:ascii="Arial" w:hAnsi="Arial" w:cs="Arial"/>
                <w:color w:val="933533"/>
                <w:sz w:val="28"/>
                <w:szCs w:val="28"/>
              </w:rPr>
              <w:t>TOPICS/ACTIVITIES</w:t>
            </w:r>
          </w:p>
        </w:tc>
      </w:tr>
      <w:tr w:rsidR="00FB7C2A" w14:paraId="403F4838"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E30024B" w14:textId="77777777" w:rsidR="00FB7C2A" w:rsidRDefault="00FB7C2A" w:rsidP="00A8607B">
            <w:pPr>
              <w:spacing w:before="100" w:beforeAutospacing="1" w:after="100" w:afterAutospacing="1"/>
              <w:rPr>
                <w:rFonts w:ascii="Arial" w:hAnsi="Arial" w:cs="Arial"/>
                <w:color w:val="933533"/>
                <w:sz w:val="28"/>
                <w:szCs w:val="28"/>
              </w:rPr>
            </w:pPr>
          </w:p>
          <w:p w14:paraId="62D4B044" w14:textId="77777777" w:rsidR="00FB7C2A" w:rsidRPr="00FB7C2A" w:rsidRDefault="00FB7C2A" w:rsidP="00A8607B">
            <w:pPr>
              <w:spacing w:before="100" w:beforeAutospacing="1" w:after="100" w:afterAutospacing="1"/>
              <w:rPr>
                <w:rFonts w:ascii="Arial" w:hAnsi="Arial" w:cs="Arial"/>
                <w:color w:val="933533"/>
              </w:rPr>
            </w:pPr>
            <w:r w:rsidRPr="00FB7C2A">
              <w:rPr>
                <w:rFonts w:ascii="Arial" w:hAnsi="Arial" w:cs="Arial"/>
                <w:color w:val="933533"/>
              </w:rPr>
              <w:t xml:space="preserve">Week One – Learning Module </w:t>
            </w:r>
          </w:p>
        </w:tc>
        <w:tc>
          <w:tcPr>
            <w:tcW w:w="4428" w:type="dxa"/>
          </w:tcPr>
          <w:p w14:paraId="147B0350" w14:textId="77777777" w:rsidR="00144E92" w:rsidRDefault="00144E92" w:rsidP="00FB7C2A">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4E3AC909" w14:textId="77777777" w:rsidR="00FB7C2A" w:rsidRPr="00FB7C2A" w:rsidRDefault="00144E92" w:rsidP="00FB7C2A">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0000FF"/>
              </w:rPr>
              <w:t>I</w:t>
            </w:r>
            <w:r w:rsidR="00FB7C2A" w:rsidRPr="00FB7C2A">
              <w:rPr>
                <w:rFonts w:ascii="Arial" w:hAnsi="Arial" w:cs="Arial"/>
                <w:color w:val="0000FF"/>
              </w:rPr>
              <w:t>ntroductions – Review of Syllabus</w:t>
            </w:r>
            <w:r w:rsidR="00FB7C2A" w:rsidRPr="00FB7C2A">
              <w:rPr>
                <w:rFonts w:ascii="Arial" w:hAnsi="Arial" w:cs="Arial"/>
                <w:color w:val="0000FF"/>
              </w:rPr>
              <w:br/>
              <w:t>Readings – Chapters 1-3 from Leadership and Teams Case Study Reflective Questions</w:t>
            </w:r>
            <w:r w:rsidR="00FB7C2A" w:rsidRPr="00FB7C2A">
              <w:rPr>
                <w:rFonts w:ascii="Arial" w:hAnsi="Arial" w:cs="Arial"/>
                <w:color w:val="0000FF"/>
              </w:rPr>
              <w:br/>
              <w:t>Discussion Board</w:t>
            </w:r>
            <w:r w:rsidR="00FB7C2A" w:rsidRPr="00FB7C2A">
              <w:rPr>
                <w:rFonts w:ascii="Arial" w:hAnsi="Arial" w:cs="Arial"/>
                <w:color w:val="0000FF"/>
              </w:rPr>
              <w:br/>
              <w:t xml:space="preserve">Weekly Journal Entry </w:t>
            </w:r>
          </w:p>
        </w:tc>
      </w:tr>
      <w:tr w:rsidR="00FB7C2A" w14:paraId="12D60E15" w14:textId="77777777" w:rsidTr="00FB7C2A">
        <w:tc>
          <w:tcPr>
            <w:cnfStyle w:val="001000000000" w:firstRow="0" w:lastRow="0" w:firstColumn="1" w:lastColumn="0" w:oddVBand="0" w:evenVBand="0" w:oddHBand="0" w:evenHBand="0" w:firstRowFirstColumn="0" w:firstRowLastColumn="0" w:lastRowFirstColumn="0" w:lastRowLastColumn="0"/>
            <w:tcW w:w="4428" w:type="dxa"/>
          </w:tcPr>
          <w:p w14:paraId="56C2600A" w14:textId="77777777" w:rsidR="00FB7C2A" w:rsidRPr="00FB7C2A" w:rsidRDefault="00FB7C2A" w:rsidP="00A8607B">
            <w:pPr>
              <w:spacing w:before="100" w:beforeAutospacing="1" w:after="100" w:afterAutospacing="1"/>
              <w:rPr>
                <w:rFonts w:ascii="Arial" w:hAnsi="Arial" w:cs="Arial"/>
                <w:color w:val="933533"/>
              </w:rPr>
            </w:pPr>
          </w:p>
          <w:p w14:paraId="79EB3559" w14:textId="77777777" w:rsidR="00FB7C2A" w:rsidRPr="00FB7C2A" w:rsidRDefault="00FB7C2A" w:rsidP="00A8607B">
            <w:pPr>
              <w:spacing w:before="100" w:beforeAutospacing="1" w:after="100" w:afterAutospacing="1"/>
              <w:rPr>
                <w:rFonts w:ascii="Arial" w:hAnsi="Arial" w:cs="Arial"/>
                <w:color w:val="933533"/>
              </w:rPr>
            </w:pPr>
            <w:r w:rsidRPr="00FB7C2A">
              <w:rPr>
                <w:rFonts w:ascii="Arial" w:hAnsi="Arial" w:cs="Arial"/>
                <w:color w:val="933533"/>
              </w:rPr>
              <w:t>Week Two –Learning Module II</w:t>
            </w:r>
          </w:p>
        </w:tc>
        <w:tc>
          <w:tcPr>
            <w:tcW w:w="4428" w:type="dxa"/>
          </w:tcPr>
          <w:p w14:paraId="4F6A8FBE" w14:textId="77777777" w:rsidR="00144E92" w:rsidRDefault="00144E92" w:rsidP="00FB7C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933533"/>
              </w:rPr>
            </w:pPr>
          </w:p>
          <w:p w14:paraId="461941F7" w14:textId="77777777" w:rsidR="00FB7C2A" w:rsidRPr="00FB7C2A" w:rsidRDefault="00FB7C2A" w:rsidP="00FB7C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FB7C2A">
              <w:rPr>
                <w:rFonts w:ascii="Arial" w:hAnsi="Arial" w:cs="Arial"/>
                <w:color w:val="933533"/>
              </w:rPr>
              <w:t>Readings – Chapters 4-6 from Leadership and Teams Case Study Reflective Questions</w:t>
            </w:r>
            <w:r w:rsidRPr="00FB7C2A">
              <w:rPr>
                <w:rFonts w:ascii="Arial" w:hAnsi="Arial" w:cs="Arial"/>
                <w:color w:val="933533"/>
              </w:rPr>
              <w:br/>
              <w:t>Weekly Journal Entry</w:t>
            </w:r>
            <w:r w:rsidRPr="00FB7C2A">
              <w:rPr>
                <w:rFonts w:ascii="Arial" w:hAnsi="Arial" w:cs="Arial"/>
                <w:color w:val="933533"/>
              </w:rPr>
              <w:br/>
              <w:t xml:space="preserve">Discussion Board </w:t>
            </w:r>
          </w:p>
          <w:p w14:paraId="520487AE" w14:textId="77777777" w:rsidR="00FB7C2A" w:rsidRPr="00FB7C2A" w:rsidRDefault="00FB7C2A" w:rsidP="00FB7C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7C2A">
              <w:rPr>
                <w:rFonts w:ascii="Arial" w:hAnsi="Arial" w:cs="Arial"/>
                <w:color w:val="933533"/>
              </w:rPr>
              <w:t>Identify Topic for Research Paper</w:t>
            </w:r>
            <w:r w:rsidRPr="00A8607B">
              <w:rPr>
                <w:rFonts w:ascii="Arial" w:hAnsi="Arial" w:cs="Arial"/>
                <w:color w:val="933533"/>
                <w:sz w:val="20"/>
                <w:szCs w:val="20"/>
              </w:rPr>
              <w:t xml:space="preserve"> </w:t>
            </w:r>
          </w:p>
        </w:tc>
      </w:tr>
      <w:tr w:rsidR="00FB7C2A" w14:paraId="70D87EEC"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8E6F660" w14:textId="77777777" w:rsidR="00144E92" w:rsidRDefault="00144E92" w:rsidP="00A8607B">
            <w:pPr>
              <w:spacing w:before="100" w:beforeAutospacing="1" w:after="100" w:afterAutospacing="1"/>
              <w:rPr>
                <w:rFonts w:ascii="Arial" w:hAnsi="Arial" w:cs="Arial"/>
                <w:color w:val="933533"/>
              </w:rPr>
            </w:pPr>
          </w:p>
          <w:p w14:paraId="0F8683F0" w14:textId="77777777" w:rsidR="00FB7C2A" w:rsidRDefault="00FB7C2A" w:rsidP="00A8607B">
            <w:pPr>
              <w:spacing w:before="100" w:beforeAutospacing="1" w:after="100" w:afterAutospacing="1"/>
              <w:rPr>
                <w:rFonts w:ascii="Arial" w:hAnsi="Arial" w:cs="Arial"/>
                <w:color w:val="933533"/>
              </w:rPr>
            </w:pPr>
            <w:r>
              <w:rPr>
                <w:rFonts w:ascii="Arial" w:hAnsi="Arial" w:cs="Arial"/>
                <w:color w:val="933533"/>
              </w:rPr>
              <w:t>Week Three –Learning Module III</w:t>
            </w:r>
          </w:p>
          <w:p w14:paraId="36805778" w14:textId="77777777" w:rsidR="00FB7C2A" w:rsidRPr="00FB7C2A" w:rsidRDefault="00FB7C2A" w:rsidP="00A8607B">
            <w:pPr>
              <w:spacing w:before="100" w:beforeAutospacing="1" w:after="100" w:afterAutospacing="1"/>
              <w:rPr>
                <w:rFonts w:ascii="Arial" w:hAnsi="Arial" w:cs="Arial"/>
                <w:color w:val="933533"/>
              </w:rPr>
            </w:pPr>
          </w:p>
        </w:tc>
        <w:tc>
          <w:tcPr>
            <w:tcW w:w="4428" w:type="dxa"/>
          </w:tcPr>
          <w:p w14:paraId="74A862CB" w14:textId="77777777" w:rsidR="00144E92" w:rsidRDefault="00144E92" w:rsidP="00FB7C2A">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7AE2FB88" w14:textId="77777777" w:rsidR="00FB7C2A" w:rsidRPr="00FB7C2A" w:rsidRDefault="00FB7C2A" w:rsidP="00FB7C2A">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FB7C2A">
              <w:rPr>
                <w:rFonts w:ascii="Arial" w:hAnsi="Arial" w:cs="Arial"/>
                <w:color w:val="0000FF"/>
              </w:rPr>
              <w:t>Quiz – Chapters 1-6 of Leadership and Teams</w:t>
            </w:r>
            <w:r w:rsidRPr="00FB7C2A">
              <w:rPr>
                <w:rFonts w:ascii="Arial" w:hAnsi="Arial" w:cs="Arial"/>
                <w:color w:val="0000FF"/>
              </w:rPr>
              <w:br/>
              <w:t xml:space="preserve">Readings – Chapters 1-2 from Group Dynamics for Teams Team Leader’s Challenges and Attitudes toward Teamwork Weekly Journal Entry </w:t>
            </w:r>
          </w:p>
        </w:tc>
      </w:tr>
      <w:tr w:rsidR="00FB7C2A" w14:paraId="6F69DD4D" w14:textId="77777777" w:rsidTr="00FB7C2A">
        <w:tc>
          <w:tcPr>
            <w:cnfStyle w:val="001000000000" w:firstRow="0" w:lastRow="0" w:firstColumn="1" w:lastColumn="0" w:oddVBand="0" w:evenVBand="0" w:oddHBand="0" w:evenHBand="0" w:firstRowFirstColumn="0" w:firstRowLastColumn="0" w:lastRowFirstColumn="0" w:lastRowLastColumn="0"/>
            <w:tcW w:w="4428" w:type="dxa"/>
          </w:tcPr>
          <w:p w14:paraId="3C8A20F1" w14:textId="77777777" w:rsidR="00FB7C2A" w:rsidRDefault="00FB7C2A" w:rsidP="00A8607B">
            <w:pPr>
              <w:spacing w:before="100" w:beforeAutospacing="1" w:after="100" w:afterAutospacing="1"/>
              <w:rPr>
                <w:rFonts w:ascii="Arial" w:hAnsi="Arial" w:cs="Arial"/>
                <w:color w:val="933533"/>
              </w:rPr>
            </w:pPr>
          </w:p>
          <w:p w14:paraId="1A1E851C" w14:textId="77777777" w:rsidR="00144E92" w:rsidRDefault="00144E92" w:rsidP="00A8607B">
            <w:pPr>
              <w:spacing w:before="100" w:beforeAutospacing="1" w:after="100" w:afterAutospacing="1"/>
              <w:rPr>
                <w:rFonts w:ascii="Arial" w:hAnsi="Arial" w:cs="Arial"/>
                <w:color w:val="933533"/>
              </w:rPr>
            </w:pPr>
            <w:r>
              <w:rPr>
                <w:rFonts w:ascii="Arial" w:hAnsi="Arial" w:cs="Arial"/>
                <w:color w:val="933533"/>
              </w:rPr>
              <w:t>Week Four – Learning Module IV</w:t>
            </w:r>
          </w:p>
          <w:p w14:paraId="1FE5488F" w14:textId="77777777" w:rsidR="00FB7C2A" w:rsidRDefault="00FB7C2A" w:rsidP="00A8607B">
            <w:pPr>
              <w:spacing w:before="100" w:beforeAutospacing="1" w:after="100" w:afterAutospacing="1"/>
              <w:rPr>
                <w:rFonts w:ascii="Arial" w:hAnsi="Arial" w:cs="Arial"/>
                <w:color w:val="933533"/>
              </w:rPr>
            </w:pPr>
          </w:p>
        </w:tc>
        <w:tc>
          <w:tcPr>
            <w:tcW w:w="4428" w:type="dxa"/>
          </w:tcPr>
          <w:p w14:paraId="3A1D5111" w14:textId="77777777" w:rsidR="00144E92" w:rsidRDefault="00144E92" w:rsidP="00144E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933533"/>
              </w:rPr>
            </w:pPr>
          </w:p>
          <w:p w14:paraId="11BBDF15" w14:textId="77777777" w:rsidR="00144E92" w:rsidRPr="00144E92" w:rsidRDefault="00144E92" w:rsidP="00144E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144E92">
              <w:rPr>
                <w:rFonts w:ascii="Arial" w:hAnsi="Arial" w:cs="Arial"/>
                <w:color w:val="933533"/>
              </w:rPr>
              <w:t>Readings – Chapters 3-4 from Group Dynamics for Teams Submit Research Proposal (Topic and Outline of Research) Leader’s Challenges</w:t>
            </w:r>
            <w:r w:rsidRPr="00144E92">
              <w:rPr>
                <w:rFonts w:ascii="Arial" w:hAnsi="Arial" w:cs="Arial"/>
                <w:color w:val="933533"/>
              </w:rPr>
              <w:br/>
              <w:t xml:space="preserve">Weekly Journal Entry </w:t>
            </w:r>
          </w:p>
        </w:tc>
      </w:tr>
      <w:tr w:rsidR="00144E92" w14:paraId="4FC3F750"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B5BC769" w14:textId="77777777" w:rsidR="00144E92" w:rsidRDefault="00144E92" w:rsidP="00A8607B">
            <w:pPr>
              <w:spacing w:before="100" w:beforeAutospacing="1" w:after="100" w:afterAutospacing="1"/>
              <w:rPr>
                <w:rFonts w:ascii="Arial" w:hAnsi="Arial" w:cs="Arial"/>
                <w:color w:val="933533"/>
              </w:rPr>
            </w:pPr>
          </w:p>
          <w:p w14:paraId="1AFDEB7A" w14:textId="77777777" w:rsidR="00144E92" w:rsidRDefault="00144E92" w:rsidP="00A8607B">
            <w:pPr>
              <w:spacing w:before="100" w:beforeAutospacing="1" w:after="100" w:afterAutospacing="1"/>
              <w:rPr>
                <w:rFonts w:ascii="Arial" w:hAnsi="Arial" w:cs="Arial"/>
                <w:color w:val="933533"/>
              </w:rPr>
            </w:pPr>
            <w:r>
              <w:rPr>
                <w:rFonts w:ascii="Arial" w:hAnsi="Arial" w:cs="Arial"/>
                <w:color w:val="933533"/>
              </w:rPr>
              <w:t>Week Five – Learning Module V</w:t>
            </w:r>
          </w:p>
          <w:p w14:paraId="1A3F631E" w14:textId="77777777" w:rsidR="00144E92" w:rsidRDefault="00144E92" w:rsidP="00A8607B">
            <w:pPr>
              <w:spacing w:before="100" w:beforeAutospacing="1" w:after="100" w:afterAutospacing="1"/>
              <w:rPr>
                <w:rFonts w:ascii="Arial" w:hAnsi="Arial" w:cs="Arial"/>
                <w:color w:val="933533"/>
              </w:rPr>
            </w:pPr>
          </w:p>
          <w:p w14:paraId="0CCA276E" w14:textId="77777777" w:rsidR="00144E92" w:rsidRDefault="00144E92" w:rsidP="00A8607B">
            <w:pPr>
              <w:spacing w:before="100" w:beforeAutospacing="1" w:after="100" w:afterAutospacing="1"/>
              <w:rPr>
                <w:rFonts w:ascii="Arial" w:hAnsi="Arial" w:cs="Arial"/>
                <w:color w:val="933533"/>
              </w:rPr>
            </w:pPr>
          </w:p>
          <w:p w14:paraId="42575CE9" w14:textId="77777777" w:rsidR="00144E92" w:rsidRDefault="00144E92" w:rsidP="00A8607B">
            <w:pPr>
              <w:spacing w:before="100" w:beforeAutospacing="1" w:after="100" w:afterAutospacing="1"/>
              <w:rPr>
                <w:rFonts w:ascii="Arial" w:hAnsi="Arial" w:cs="Arial"/>
                <w:color w:val="933533"/>
              </w:rPr>
            </w:pPr>
          </w:p>
          <w:p w14:paraId="2C942818" w14:textId="77777777" w:rsidR="00144E92" w:rsidRDefault="00144E92" w:rsidP="00A8607B">
            <w:pPr>
              <w:spacing w:before="100" w:beforeAutospacing="1" w:after="100" w:afterAutospacing="1"/>
              <w:rPr>
                <w:rFonts w:ascii="Arial" w:hAnsi="Arial" w:cs="Arial"/>
                <w:color w:val="933533"/>
              </w:rPr>
            </w:pPr>
          </w:p>
        </w:tc>
        <w:tc>
          <w:tcPr>
            <w:tcW w:w="4428" w:type="dxa"/>
          </w:tcPr>
          <w:p w14:paraId="4AD2E534" w14:textId="77777777" w:rsidR="00144E92" w:rsidRDefault="00144E92" w:rsidP="00144E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933533"/>
              </w:rPr>
            </w:pPr>
          </w:p>
          <w:p w14:paraId="17AFD67B" w14:textId="77777777" w:rsidR="00144E92" w:rsidRPr="00925C8C" w:rsidRDefault="00144E92" w:rsidP="00144E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144E92">
              <w:rPr>
                <w:rFonts w:ascii="Arial" w:hAnsi="Arial" w:cs="Arial"/>
                <w:color w:val="0000FF"/>
              </w:rPr>
              <w:t>Readings – Chapters 5-6 from Group Dynamics for Teams Leader’s Challenges and Surveys</w:t>
            </w:r>
            <w:r w:rsidRPr="00144E92">
              <w:rPr>
                <w:rFonts w:ascii="Arial" w:hAnsi="Arial" w:cs="Arial"/>
                <w:color w:val="0000FF"/>
              </w:rPr>
              <w:br/>
              <w:t xml:space="preserve">Weekly Journal Entry </w:t>
            </w:r>
          </w:p>
        </w:tc>
      </w:tr>
      <w:tr w:rsidR="00144E92" w14:paraId="369D590E" w14:textId="77777777" w:rsidTr="00FB7C2A">
        <w:tc>
          <w:tcPr>
            <w:cnfStyle w:val="001000000000" w:firstRow="0" w:lastRow="0" w:firstColumn="1" w:lastColumn="0" w:oddVBand="0" w:evenVBand="0" w:oddHBand="0" w:evenHBand="0" w:firstRowFirstColumn="0" w:firstRowLastColumn="0" w:lastRowFirstColumn="0" w:lastRowLastColumn="0"/>
            <w:tcW w:w="4428" w:type="dxa"/>
          </w:tcPr>
          <w:p w14:paraId="2BF38E9B" w14:textId="77777777" w:rsidR="001F1BC5" w:rsidRDefault="001F1BC5" w:rsidP="00A8607B">
            <w:pPr>
              <w:spacing w:before="100" w:beforeAutospacing="1" w:after="100" w:afterAutospacing="1"/>
              <w:rPr>
                <w:rFonts w:ascii="Arial" w:hAnsi="Arial" w:cs="Arial"/>
                <w:color w:val="933533"/>
              </w:rPr>
            </w:pPr>
          </w:p>
          <w:p w14:paraId="39B2A248" w14:textId="77777777" w:rsidR="00144E92" w:rsidRPr="001F1BC5" w:rsidRDefault="001F1BC5" w:rsidP="00A8607B">
            <w:pPr>
              <w:spacing w:before="100" w:beforeAutospacing="1" w:after="100" w:afterAutospacing="1"/>
              <w:rPr>
                <w:rFonts w:ascii="Arial" w:hAnsi="Arial" w:cs="Arial"/>
                <w:color w:val="933533"/>
              </w:rPr>
            </w:pPr>
            <w:r w:rsidRPr="001F1BC5">
              <w:rPr>
                <w:rFonts w:ascii="Arial" w:hAnsi="Arial" w:cs="Arial"/>
                <w:color w:val="933533"/>
              </w:rPr>
              <w:t>Week Six – Learning Module VI</w:t>
            </w:r>
          </w:p>
        </w:tc>
        <w:tc>
          <w:tcPr>
            <w:tcW w:w="4428" w:type="dxa"/>
          </w:tcPr>
          <w:p w14:paraId="1508730F" w14:textId="77777777" w:rsidR="001F1BC5" w:rsidRDefault="001F1BC5" w:rsidP="001F1BC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933533"/>
              </w:rPr>
            </w:pPr>
          </w:p>
          <w:p w14:paraId="0032C432" w14:textId="77777777" w:rsidR="00144E92" w:rsidRPr="00925C8C" w:rsidRDefault="001F1BC5" w:rsidP="00144E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1F1BC5">
              <w:rPr>
                <w:rFonts w:ascii="Arial" w:hAnsi="Arial" w:cs="Arial"/>
                <w:color w:val="933533"/>
              </w:rPr>
              <w:t>Readings – Chapters 7-9 from Group Dynamics for Teams Conflict Resolution Survey</w:t>
            </w:r>
            <w:r w:rsidRPr="001F1BC5">
              <w:rPr>
                <w:rFonts w:ascii="Arial" w:hAnsi="Arial" w:cs="Arial"/>
                <w:color w:val="933533"/>
              </w:rPr>
              <w:br/>
              <w:t>Team Observation Activities</w:t>
            </w:r>
            <w:r w:rsidRPr="001F1BC5">
              <w:rPr>
                <w:rFonts w:ascii="Arial" w:hAnsi="Arial" w:cs="Arial"/>
                <w:color w:val="933533"/>
              </w:rPr>
              <w:br/>
              <w:t xml:space="preserve">Weekly Journal Entry </w:t>
            </w:r>
          </w:p>
        </w:tc>
      </w:tr>
      <w:tr w:rsidR="001F1BC5" w14:paraId="334FBC7C"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D6E2BFA" w14:textId="77777777" w:rsidR="001F1BC5" w:rsidRDefault="001F1BC5" w:rsidP="00A8607B">
            <w:pPr>
              <w:spacing w:before="100" w:beforeAutospacing="1" w:after="100" w:afterAutospacing="1"/>
              <w:rPr>
                <w:rFonts w:ascii="Arial" w:hAnsi="Arial" w:cs="Arial"/>
                <w:color w:val="933533"/>
              </w:rPr>
            </w:pPr>
          </w:p>
          <w:p w14:paraId="1699FF66" w14:textId="77777777" w:rsidR="001F1BC5" w:rsidRDefault="001F1BC5" w:rsidP="00A8607B">
            <w:pPr>
              <w:spacing w:before="100" w:beforeAutospacing="1" w:after="100" w:afterAutospacing="1"/>
              <w:rPr>
                <w:rFonts w:ascii="Arial" w:hAnsi="Arial" w:cs="Arial"/>
                <w:color w:val="933533"/>
              </w:rPr>
            </w:pPr>
            <w:r>
              <w:rPr>
                <w:rFonts w:ascii="Arial" w:hAnsi="Arial" w:cs="Arial"/>
                <w:color w:val="933533"/>
              </w:rPr>
              <w:t>Week Seven – Learning Module VII</w:t>
            </w:r>
          </w:p>
        </w:tc>
        <w:tc>
          <w:tcPr>
            <w:tcW w:w="4428" w:type="dxa"/>
          </w:tcPr>
          <w:p w14:paraId="2CE79CE9" w14:textId="77777777" w:rsidR="001F1BC5" w:rsidRDefault="001F1BC5" w:rsidP="001F1BC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933533"/>
              </w:rPr>
            </w:pPr>
          </w:p>
          <w:p w14:paraId="4C7B5A9B" w14:textId="77777777" w:rsidR="001F1BC5" w:rsidRPr="00925C8C" w:rsidRDefault="001F1BC5" w:rsidP="001F1BC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1F1BC5">
              <w:rPr>
                <w:rFonts w:ascii="Arial" w:hAnsi="Arial" w:cs="Arial"/>
                <w:color w:val="933533"/>
              </w:rPr>
              <w:t>Quiz – Chapters 1-9 from Group Dynamics for Teams Readings – Chapters 10-13 from Group Dynamics for Teams Leader’s Challenges and Activities</w:t>
            </w:r>
            <w:r w:rsidRPr="001F1BC5">
              <w:rPr>
                <w:rFonts w:ascii="Arial" w:hAnsi="Arial" w:cs="Arial"/>
                <w:color w:val="933533"/>
              </w:rPr>
              <w:br/>
              <w:t xml:space="preserve">Weekly Journal Entry </w:t>
            </w:r>
          </w:p>
        </w:tc>
      </w:tr>
      <w:tr w:rsidR="001F1BC5" w14:paraId="4C069741" w14:textId="77777777" w:rsidTr="00FB7C2A">
        <w:tc>
          <w:tcPr>
            <w:cnfStyle w:val="001000000000" w:firstRow="0" w:lastRow="0" w:firstColumn="1" w:lastColumn="0" w:oddVBand="0" w:evenVBand="0" w:oddHBand="0" w:evenHBand="0" w:firstRowFirstColumn="0" w:firstRowLastColumn="0" w:lastRowFirstColumn="0" w:lastRowLastColumn="0"/>
            <w:tcW w:w="4428" w:type="dxa"/>
          </w:tcPr>
          <w:p w14:paraId="14FEA22A" w14:textId="77777777" w:rsidR="001F1BC5" w:rsidRDefault="001F1BC5" w:rsidP="00A8607B">
            <w:pPr>
              <w:spacing w:before="100" w:beforeAutospacing="1" w:after="100" w:afterAutospacing="1"/>
              <w:rPr>
                <w:rFonts w:ascii="Arial" w:hAnsi="Arial" w:cs="Arial"/>
                <w:color w:val="933533"/>
              </w:rPr>
            </w:pPr>
          </w:p>
          <w:p w14:paraId="079FD2D1" w14:textId="77777777" w:rsidR="001F1BC5" w:rsidRDefault="001F1BC5" w:rsidP="00A8607B">
            <w:pPr>
              <w:spacing w:before="100" w:beforeAutospacing="1" w:after="100" w:afterAutospacing="1"/>
              <w:rPr>
                <w:rFonts w:ascii="Arial" w:hAnsi="Arial" w:cs="Arial"/>
                <w:color w:val="933533"/>
              </w:rPr>
            </w:pPr>
            <w:r>
              <w:rPr>
                <w:rFonts w:ascii="Arial" w:hAnsi="Arial" w:cs="Arial"/>
                <w:color w:val="933533"/>
              </w:rPr>
              <w:t>Week Eight – Learning Module VIII</w:t>
            </w:r>
          </w:p>
        </w:tc>
        <w:tc>
          <w:tcPr>
            <w:tcW w:w="4428" w:type="dxa"/>
          </w:tcPr>
          <w:p w14:paraId="19676030" w14:textId="77777777" w:rsidR="00925C8C" w:rsidRDefault="00925C8C" w:rsidP="00925C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933533"/>
                <w:sz w:val="20"/>
                <w:szCs w:val="20"/>
              </w:rPr>
            </w:pPr>
          </w:p>
          <w:p w14:paraId="2DE1D71F" w14:textId="77777777" w:rsidR="001F1BC5" w:rsidRPr="00925C8C" w:rsidRDefault="00925C8C" w:rsidP="001F1BC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925C8C">
              <w:rPr>
                <w:rFonts w:ascii="Arial" w:hAnsi="Arial" w:cs="Arial"/>
                <w:color w:val="933533"/>
              </w:rPr>
              <w:t>Readings Chapters 14-15 from Group Dynamics for Teams and Chapter 7 from Leadership and Teams</w:t>
            </w:r>
            <w:r w:rsidRPr="00925C8C">
              <w:rPr>
                <w:rFonts w:ascii="Arial" w:hAnsi="Arial" w:cs="Arial"/>
                <w:color w:val="933533"/>
              </w:rPr>
              <w:br/>
              <w:t>Leader’s Challenges and Surveys</w:t>
            </w:r>
            <w:r w:rsidRPr="00925C8C">
              <w:rPr>
                <w:rFonts w:ascii="Arial" w:hAnsi="Arial" w:cs="Arial"/>
                <w:color w:val="933533"/>
              </w:rPr>
              <w:br/>
              <w:t xml:space="preserve">Weekly Journal Entry </w:t>
            </w:r>
          </w:p>
        </w:tc>
      </w:tr>
      <w:tr w:rsidR="00925C8C" w14:paraId="781AAEEA"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3E56E08" w14:textId="77777777" w:rsidR="00925C8C" w:rsidRDefault="00925C8C" w:rsidP="00A8607B">
            <w:pPr>
              <w:spacing w:before="100" w:beforeAutospacing="1" w:after="100" w:afterAutospacing="1"/>
              <w:rPr>
                <w:rFonts w:ascii="Arial" w:hAnsi="Arial" w:cs="Arial"/>
                <w:color w:val="933533"/>
              </w:rPr>
            </w:pPr>
          </w:p>
          <w:p w14:paraId="03BB0572" w14:textId="77777777" w:rsidR="00925C8C" w:rsidRDefault="00925C8C" w:rsidP="00A8607B">
            <w:pPr>
              <w:spacing w:before="100" w:beforeAutospacing="1" w:after="100" w:afterAutospacing="1"/>
              <w:rPr>
                <w:rFonts w:ascii="Arial" w:hAnsi="Arial" w:cs="Arial"/>
                <w:color w:val="933533"/>
              </w:rPr>
            </w:pPr>
            <w:r>
              <w:rPr>
                <w:rFonts w:ascii="Arial" w:hAnsi="Arial" w:cs="Arial"/>
                <w:color w:val="933533"/>
              </w:rPr>
              <w:t>Week Nine – Learning Module IX</w:t>
            </w:r>
          </w:p>
        </w:tc>
        <w:tc>
          <w:tcPr>
            <w:tcW w:w="4428" w:type="dxa"/>
          </w:tcPr>
          <w:p w14:paraId="38CCA667" w14:textId="77777777" w:rsidR="00925C8C" w:rsidRDefault="00925C8C" w:rsidP="00925C8C">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1E189BE8" w14:textId="77777777" w:rsidR="00925C8C" w:rsidRPr="00925C8C" w:rsidRDefault="00925C8C" w:rsidP="00925C8C">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925C8C">
              <w:rPr>
                <w:rFonts w:ascii="Arial" w:hAnsi="Arial" w:cs="Arial"/>
                <w:color w:val="0000FF"/>
              </w:rPr>
              <w:t>Readings Chapters 16-17 from Group Dynamics for Teams Submit Leadership Development Plan</w:t>
            </w:r>
            <w:r w:rsidRPr="00925C8C">
              <w:rPr>
                <w:rFonts w:ascii="Arial" w:hAnsi="Arial" w:cs="Arial"/>
                <w:color w:val="0000FF"/>
              </w:rPr>
              <w:br/>
              <w:t xml:space="preserve">Work on finalizing Research Paper </w:t>
            </w:r>
          </w:p>
          <w:p w14:paraId="3121C8A2" w14:textId="77777777" w:rsidR="00925C8C" w:rsidRPr="00925C8C" w:rsidRDefault="00925C8C" w:rsidP="00925C8C">
            <w:pPr>
              <w:shd w:val="clear" w:color="auto" w:fill="EDD1D1"/>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925C8C">
              <w:rPr>
                <w:rFonts w:ascii="Arial" w:hAnsi="Arial" w:cs="Arial"/>
                <w:color w:val="0000FF"/>
              </w:rPr>
              <w:t xml:space="preserve">Weekly Journal Entry </w:t>
            </w:r>
          </w:p>
        </w:tc>
      </w:tr>
      <w:tr w:rsidR="00925C8C" w14:paraId="500C3533" w14:textId="77777777" w:rsidTr="00FB7C2A">
        <w:tc>
          <w:tcPr>
            <w:cnfStyle w:val="001000000000" w:firstRow="0" w:lastRow="0" w:firstColumn="1" w:lastColumn="0" w:oddVBand="0" w:evenVBand="0" w:oddHBand="0" w:evenHBand="0" w:firstRowFirstColumn="0" w:firstRowLastColumn="0" w:lastRowFirstColumn="0" w:lastRowLastColumn="0"/>
            <w:tcW w:w="4428" w:type="dxa"/>
          </w:tcPr>
          <w:p w14:paraId="32B52C76" w14:textId="77777777" w:rsidR="00925C8C" w:rsidRDefault="00925C8C" w:rsidP="00A8607B">
            <w:pPr>
              <w:spacing w:before="100" w:beforeAutospacing="1" w:after="100" w:afterAutospacing="1"/>
              <w:rPr>
                <w:rFonts w:ascii="Arial" w:hAnsi="Arial" w:cs="Arial"/>
                <w:color w:val="933533"/>
              </w:rPr>
            </w:pPr>
          </w:p>
          <w:p w14:paraId="6B77829B" w14:textId="77777777" w:rsidR="00925C8C" w:rsidRDefault="00925C8C" w:rsidP="00A8607B">
            <w:pPr>
              <w:spacing w:before="100" w:beforeAutospacing="1" w:after="100" w:afterAutospacing="1"/>
              <w:rPr>
                <w:rFonts w:ascii="Arial" w:hAnsi="Arial" w:cs="Arial"/>
                <w:color w:val="933533"/>
              </w:rPr>
            </w:pPr>
            <w:r>
              <w:rPr>
                <w:rFonts w:ascii="Arial" w:hAnsi="Arial" w:cs="Arial"/>
                <w:color w:val="933533"/>
              </w:rPr>
              <w:t>Week Ten – Learning Module X</w:t>
            </w:r>
          </w:p>
        </w:tc>
        <w:tc>
          <w:tcPr>
            <w:tcW w:w="4428" w:type="dxa"/>
          </w:tcPr>
          <w:p w14:paraId="62DA690C" w14:textId="77777777" w:rsidR="00925C8C" w:rsidRDefault="00925C8C" w:rsidP="00925C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p>
          <w:p w14:paraId="6FFCCB32" w14:textId="526122F6" w:rsidR="00925C8C" w:rsidRPr="00925C8C" w:rsidRDefault="00925C8C" w:rsidP="00D2444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925C8C">
              <w:rPr>
                <w:rFonts w:ascii="Arial" w:hAnsi="Arial" w:cs="Arial"/>
                <w:color w:val="0000FF"/>
              </w:rPr>
              <w:t>Quiz Chapters 10-17 from Group Dynamics for Teams</w:t>
            </w:r>
            <w:r w:rsidRPr="00925C8C">
              <w:rPr>
                <w:rFonts w:ascii="Arial" w:hAnsi="Arial" w:cs="Arial"/>
                <w:color w:val="0000FF"/>
              </w:rPr>
              <w:br/>
              <w:t xml:space="preserve">Work on Finalizing Research Paper </w:t>
            </w:r>
            <w:r w:rsidRPr="00D2444F">
              <w:rPr>
                <w:rFonts w:ascii="Arial" w:hAnsi="Arial" w:cs="Arial"/>
                <w:b/>
                <w:color w:val="0000FF"/>
              </w:rPr>
              <w:t>Submit Executive Summary to classmates</w:t>
            </w:r>
            <w:r w:rsidRPr="00D2444F">
              <w:rPr>
                <w:rFonts w:ascii="Arial" w:hAnsi="Arial" w:cs="Arial"/>
                <w:b/>
                <w:color w:val="0000FF"/>
              </w:rPr>
              <w:br/>
            </w:r>
            <w:r w:rsidRPr="00925C8C">
              <w:rPr>
                <w:rFonts w:ascii="Arial" w:hAnsi="Arial" w:cs="Arial"/>
                <w:color w:val="0000FF"/>
              </w:rPr>
              <w:t>Weekly Journal Entry</w:t>
            </w:r>
            <w:r w:rsidRPr="00925C8C">
              <w:rPr>
                <w:rFonts w:ascii="Arial" w:hAnsi="Arial" w:cs="Arial"/>
                <w:color w:val="0000FF"/>
              </w:rPr>
              <w:br/>
              <w:t>Course Summary</w:t>
            </w:r>
            <w:r w:rsidRPr="00925C8C">
              <w:rPr>
                <w:rFonts w:ascii="Arial" w:hAnsi="Arial" w:cs="Arial"/>
                <w:color w:val="0000FF"/>
              </w:rPr>
              <w:br/>
              <w:t>Discussion Board Activity</w:t>
            </w:r>
            <w:r w:rsidRPr="00925C8C">
              <w:rPr>
                <w:rFonts w:ascii="Arial" w:hAnsi="Arial" w:cs="Arial"/>
                <w:color w:val="0000FF"/>
              </w:rPr>
              <w:br/>
            </w:r>
          </w:p>
        </w:tc>
      </w:tr>
      <w:tr w:rsidR="00925C8C" w14:paraId="1FE9D2BF" w14:textId="77777777" w:rsidTr="00FB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61BF10" w14:textId="77777777" w:rsidR="00925C8C" w:rsidRDefault="00925C8C" w:rsidP="00A8607B">
            <w:pPr>
              <w:spacing w:before="100" w:beforeAutospacing="1" w:after="100" w:afterAutospacing="1"/>
              <w:rPr>
                <w:rFonts w:ascii="Arial" w:hAnsi="Arial" w:cs="Arial"/>
                <w:color w:val="933533"/>
              </w:rPr>
            </w:pPr>
          </w:p>
          <w:p w14:paraId="63EBCB56" w14:textId="77777777" w:rsidR="00925C8C" w:rsidRDefault="00925C8C" w:rsidP="00A8607B">
            <w:pPr>
              <w:spacing w:before="100" w:beforeAutospacing="1" w:after="100" w:afterAutospacing="1"/>
              <w:rPr>
                <w:rFonts w:ascii="Arial" w:hAnsi="Arial" w:cs="Arial"/>
                <w:color w:val="933533"/>
              </w:rPr>
            </w:pPr>
            <w:r>
              <w:rPr>
                <w:rFonts w:ascii="Arial" w:hAnsi="Arial" w:cs="Arial"/>
                <w:color w:val="933533"/>
              </w:rPr>
              <w:t>Week Eleven – Learning Module XI</w:t>
            </w:r>
          </w:p>
        </w:tc>
        <w:tc>
          <w:tcPr>
            <w:tcW w:w="4428" w:type="dxa"/>
          </w:tcPr>
          <w:p w14:paraId="67E48C43" w14:textId="77777777" w:rsidR="00925C8C" w:rsidRDefault="00925C8C" w:rsidP="00925C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45E5E75E" w14:textId="77777777" w:rsidR="00925C8C" w:rsidRDefault="00925C8C" w:rsidP="00925C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Pr>
                <w:rFonts w:ascii="Arial" w:hAnsi="Arial" w:cs="Arial"/>
                <w:color w:val="0000FF"/>
              </w:rPr>
              <w:t>Course Summary</w:t>
            </w:r>
            <w:r>
              <w:rPr>
                <w:rFonts w:ascii="Arial" w:hAnsi="Arial" w:cs="Arial"/>
                <w:color w:val="0000FF"/>
              </w:rPr>
              <w:br/>
              <w:t>Discussion Board Activity</w:t>
            </w:r>
            <w:r>
              <w:rPr>
                <w:rFonts w:ascii="Arial" w:hAnsi="Arial" w:cs="Arial"/>
                <w:color w:val="0000FF"/>
              </w:rPr>
              <w:br/>
              <w:t>Submit Research Paper</w:t>
            </w:r>
          </w:p>
        </w:tc>
      </w:tr>
    </w:tbl>
    <w:p w14:paraId="6846BBCE"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color w:val="FFFFFF"/>
          <w:sz w:val="28"/>
          <w:szCs w:val="28"/>
          <w:shd w:val="clear" w:color="auto" w:fill="00008E"/>
        </w:rPr>
        <w:t xml:space="preserve">Classroom Teaching and Learning </w:t>
      </w:r>
    </w:p>
    <w:p w14:paraId="7C9FC68B"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Classroom Teaching and Learning: As a teacher it is my responsibility to facilitate the learning process in a way that develops an excitement about learning. I teach because I love learning. I want to pass my passion and love for learning on to my students. I want to motivate them and inspire them to believe in themselves. </w:t>
      </w:r>
    </w:p>
    <w:p w14:paraId="1890B43D"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Knowing that my students leave my class feeling good about themselves and the knowledge and skills they have acquired is very rewarding. Learning should be enjoyable and motivating. I believe my responsibility, as a teacher, is to create a classroom environment conducive to learning: a place where students are actively engaged. </w:t>
      </w:r>
    </w:p>
    <w:p w14:paraId="025F57D0"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Virtual Classrooms activities, by nature, require a lot of writing. As a master’s level student, good writing skills are expected and necessary. I encourage students who have issues with their ability to write effectively to take advantage of the writing resources provided by WBU. You will find links to these resources on the course navigation system on the left hand side of the screen when logged into Blackboard. </w:t>
      </w:r>
    </w:p>
    <w:p w14:paraId="1EB87D43"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I incorporate as many experiential learning opportunities as possible. Applying course content and critical thinking skills to solve current problems provides the relevance needed to keep students interested and engaged. </w:t>
      </w:r>
    </w:p>
    <w:p w14:paraId="26AA3DBF"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I have high expectations for my students. I expect them to apply themselves and to engage in classroom activities. I expect them to think critically and be effective consumers of information from a variety of sources, including Web- based resources. I expect them to master the content of the course and to apply it to real-world situations. My job is to facilitate a variety of interactive learning experiences that will support my students in reaching these expectations. </w:t>
      </w:r>
    </w:p>
    <w:p w14:paraId="6C0FA106"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color w:val="FFFFFF"/>
          <w:sz w:val="28"/>
          <w:szCs w:val="28"/>
          <w:shd w:val="clear" w:color="auto" w:fill="00008E"/>
        </w:rPr>
        <w:t xml:space="preserve">Student Responsibilities </w:t>
      </w:r>
    </w:p>
    <w:p w14:paraId="2EA15ED0"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 xml:space="preserve">Student Responsibilities: Students are responsible for reading, understanding, and obeying all academic policies appearing in the Wayland Baptist University Academic Catalog applicable to their curriculum and/or program of study. Students </w:t>
      </w:r>
      <w:proofErr w:type="gramStart"/>
      <w:r w:rsidRPr="00A8607B">
        <w:rPr>
          <w:rFonts w:ascii="Arial" w:hAnsi="Arial" w:cs="Arial"/>
        </w:rPr>
        <w:t>are expected to be fully engaged</w:t>
      </w:r>
      <w:proofErr w:type="gramEnd"/>
      <w:r w:rsidRPr="00A8607B">
        <w:rPr>
          <w:rFonts w:ascii="Arial" w:hAnsi="Arial" w:cs="Arial"/>
        </w:rPr>
        <w:t xml:space="preserve"> in the classroom learning experiences being provided. </w:t>
      </w:r>
    </w:p>
    <w:p w14:paraId="7FBF204F"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color w:val="FFFFFF"/>
          <w:sz w:val="28"/>
          <w:szCs w:val="28"/>
          <w:shd w:val="clear" w:color="auto" w:fill="00008E"/>
        </w:rPr>
        <w:t xml:space="preserve">Changes in Syllabus </w:t>
      </w:r>
    </w:p>
    <w:p w14:paraId="6247733A" w14:textId="77777777" w:rsidR="00A8607B" w:rsidRPr="00A8607B" w:rsidRDefault="00A8607B" w:rsidP="00A8607B">
      <w:pPr>
        <w:spacing w:before="100" w:beforeAutospacing="1" w:after="100" w:afterAutospacing="1"/>
        <w:rPr>
          <w:rFonts w:ascii="Arial" w:hAnsi="Arial" w:cs="Arial"/>
          <w:sz w:val="20"/>
          <w:szCs w:val="20"/>
        </w:rPr>
      </w:pPr>
      <w:r w:rsidRPr="00A8607B">
        <w:rPr>
          <w:rFonts w:ascii="Arial" w:hAnsi="Arial" w:cs="Arial"/>
        </w:rPr>
        <w:t>Changes in Syllabus: Although this course is expected to follow the syllabus as written, the instructor reserves the right to adjust th</w:t>
      </w:r>
      <w:r w:rsidR="00925C8C">
        <w:rPr>
          <w:rFonts w:ascii="Arial" w:hAnsi="Arial" w:cs="Arial"/>
        </w:rPr>
        <w:t>e syllabus.  The instructor will inform the students of all major changes in a reasonable and timely manner.</w:t>
      </w:r>
    </w:p>
    <w:p w14:paraId="6A1C7413" w14:textId="77777777" w:rsidR="0047108A" w:rsidRPr="00A8607B" w:rsidRDefault="0047108A">
      <w:pPr>
        <w:rPr>
          <w:rFonts w:ascii="Arial" w:hAnsi="Arial" w:cs="Arial"/>
        </w:rPr>
      </w:pPr>
    </w:p>
    <w:sectPr w:rsidR="0047108A" w:rsidRPr="00A8607B" w:rsidSect="003937FA">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23465" w14:textId="77777777" w:rsidR="004E38CD" w:rsidRDefault="004E38CD" w:rsidP="00C707E0">
      <w:r>
        <w:separator/>
      </w:r>
    </w:p>
  </w:endnote>
  <w:endnote w:type="continuationSeparator" w:id="0">
    <w:p w14:paraId="5FAFE3EA" w14:textId="77777777" w:rsidR="004E38CD" w:rsidRDefault="004E38CD" w:rsidP="00C7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AE37" w14:textId="77777777" w:rsidR="004E38CD" w:rsidRDefault="004E38CD" w:rsidP="00C707E0">
      <w:r>
        <w:separator/>
      </w:r>
    </w:p>
  </w:footnote>
  <w:footnote w:type="continuationSeparator" w:id="0">
    <w:p w14:paraId="1E602752" w14:textId="77777777" w:rsidR="004E38CD" w:rsidRDefault="004E38CD" w:rsidP="00C70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4D3E" w14:textId="45AE7F94" w:rsidR="004E38CD" w:rsidRDefault="004E38CD">
    <w:pPr>
      <w:pStyle w:val="Header"/>
    </w:pPr>
    <w:r>
      <w:t xml:space="preserve">Updated </w:t>
    </w:r>
    <w:r w:rsidR="00D2444F">
      <w:t>10/07/17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AD5"/>
    <w:multiLevelType w:val="multilevel"/>
    <w:tmpl w:val="034C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86CC7"/>
    <w:multiLevelType w:val="multilevel"/>
    <w:tmpl w:val="DD7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7B"/>
    <w:rsid w:val="00144E92"/>
    <w:rsid w:val="001F1BC5"/>
    <w:rsid w:val="003937FA"/>
    <w:rsid w:val="00416AA8"/>
    <w:rsid w:val="0047108A"/>
    <w:rsid w:val="004E2C76"/>
    <w:rsid w:val="004E38CD"/>
    <w:rsid w:val="006A6860"/>
    <w:rsid w:val="006B6B6D"/>
    <w:rsid w:val="00925C8C"/>
    <w:rsid w:val="00A8607B"/>
    <w:rsid w:val="00C55AFB"/>
    <w:rsid w:val="00C707E0"/>
    <w:rsid w:val="00D2444F"/>
    <w:rsid w:val="00D267C8"/>
    <w:rsid w:val="00FB7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D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607B"/>
    <w:rPr>
      <w:color w:val="0000FF" w:themeColor="hyperlink"/>
      <w:u w:val="single"/>
    </w:rPr>
  </w:style>
  <w:style w:type="table" w:styleId="TableGrid">
    <w:name w:val="Table Grid"/>
    <w:basedOn w:val="TableNormal"/>
    <w:uiPriority w:val="59"/>
    <w:rsid w:val="00FB7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B7C2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C707E0"/>
    <w:pPr>
      <w:tabs>
        <w:tab w:val="center" w:pos="4320"/>
        <w:tab w:val="right" w:pos="8640"/>
      </w:tabs>
    </w:pPr>
  </w:style>
  <w:style w:type="character" w:customStyle="1" w:styleId="HeaderChar">
    <w:name w:val="Header Char"/>
    <w:basedOn w:val="DefaultParagraphFont"/>
    <w:link w:val="Header"/>
    <w:uiPriority w:val="99"/>
    <w:rsid w:val="00C707E0"/>
  </w:style>
  <w:style w:type="paragraph" w:styleId="Footer">
    <w:name w:val="footer"/>
    <w:basedOn w:val="Normal"/>
    <w:link w:val="FooterChar"/>
    <w:uiPriority w:val="99"/>
    <w:unhideWhenUsed/>
    <w:rsid w:val="00C707E0"/>
    <w:pPr>
      <w:tabs>
        <w:tab w:val="center" w:pos="4320"/>
        <w:tab w:val="right" w:pos="8640"/>
      </w:tabs>
    </w:pPr>
  </w:style>
  <w:style w:type="character" w:customStyle="1" w:styleId="FooterChar">
    <w:name w:val="Footer Char"/>
    <w:basedOn w:val="DefaultParagraphFont"/>
    <w:link w:val="Footer"/>
    <w:uiPriority w:val="99"/>
    <w:rsid w:val="00C707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607B"/>
    <w:rPr>
      <w:color w:val="0000FF" w:themeColor="hyperlink"/>
      <w:u w:val="single"/>
    </w:rPr>
  </w:style>
  <w:style w:type="table" w:styleId="TableGrid">
    <w:name w:val="Table Grid"/>
    <w:basedOn w:val="TableNormal"/>
    <w:uiPriority w:val="59"/>
    <w:rsid w:val="00FB7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B7C2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C707E0"/>
    <w:pPr>
      <w:tabs>
        <w:tab w:val="center" w:pos="4320"/>
        <w:tab w:val="right" w:pos="8640"/>
      </w:tabs>
    </w:pPr>
  </w:style>
  <w:style w:type="character" w:customStyle="1" w:styleId="HeaderChar">
    <w:name w:val="Header Char"/>
    <w:basedOn w:val="DefaultParagraphFont"/>
    <w:link w:val="Header"/>
    <w:uiPriority w:val="99"/>
    <w:rsid w:val="00C707E0"/>
  </w:style>
  <w:style w:type="paragraph" w:styleId="Footer">
    <w:name w:val="footer"/>
    <w:basedOn w:val="Normal"/>
    <w:link w:val="FooterChar"/>
    <w:uiPriority w:val="99"/>
    <w:unhideWhenUsed/>
    <w:rsid w:val="00C707E0"/>
    <w:pPr>
      <w:tabs>
        <w:tab w:val="center" w:pos="4320"/>
        <w:tab w:val="right" w:pos="8640"/>
      </w:tabs>
    </w:pPr>
  </w:style>
  <w:style w:type="character" w:customStyle="1" w:styleId="FooterChar">
    <w:name w:val="Footer Char"/>
    <w:basedOn w:val="DefaultParagraphFont"/>
    <w:link w:val="Footer"/>
    <w:uiPriority w:val="99"/>
    <w:rsid w:val="00C7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69683">
      <w:bodyDiv w:val="1"/>
      <w:marLeft w:val="0"/>
      <w:marRight w:val="0"/>
      <w:marTop w:val="0"/>
      <w:marBottom w:val="0"/>
      <w:divBdr>
        <w:top w:val="none" w:sz="0" w:space="0" w:color="auto"/>
        <w:left w:val="none" w:sz="0" w:space="0" w:color="auto"/>
        <w:bottom w:val="none" w:sz="0" w:space="0" w:color="auto"/>
        <w:right w:val="none" w:sz="0" w:space="0" w:color="auto"/>
      </w:divBdr>
      <w:divsChild>
        <w:div w:id="466317967">
          <w:marLeft w:val="0"/>
          <w:marRight w:val="0"/>
          <w:marTop w:val="0"/>
          <w:marBottom w:val="0"/>
          <w:divBdr>
            <w:top w:val="none" w:sz="0" w:space="0" w:color="auto"/>
            <w:left w:val="none" w:sz="0" w:space="0" w:color="auto"/>
            <w:bottom w:val="none" w:sz="0" w:space="0" w:color="auto"/>
            <w:right w:val="none" w:sz="0" w:space="0" w:color="auto"/>
          </w:divBdr>
          <w:divsChild>
            <w:div w:id="484131532">
              <w:marLeft w:val="0"/>
              <w:marRight w:val="0"/>
              <w:marTop w:val="0"/>
              <w:marBottom w:val="0"/>
              <w:divBdr>
                <w:top w:val="none" w:sz="0" w:space="0" w:color="auto"/>
                <w:left w:val="none" w:sz="0" w:space="0" w:color="auto"/>
                <w:bottom w:val="none" w:sz="0" w:space="0" w:color="auto"/>
                <w:right w:val="none" w:sz="0" w:space="0" w:color="auto"/>
              </w:divBdr>
              <w:divsChild>
                <w:div w:id="9989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09">
          <w:marLeft w:val="0"/>
          <w:marRight w:val="0"/>
          <w:marTop w:val="0"/>
          <w:marBottom w:val="0"/>
          <w:divBdr>
            <w:top w:val="none" w:sz="0" w:space="0" w:color="auto"/>
            <w:left w:val="none" w:sz="0" w:space="0" w:color="auto"/>
            <w:bottom w:val="none" w:sz="0" w:space="0" w:color="auto"/>
            <w:right w:val="none" w:sz="0" w:space="0" w:color="auto"/>
          </w:divBdr>
          <w:divsChild>
            <w:div w:id="825363492">
              <w:marLeft w:val="0"/>
              <w:marRight w:val="0"/>
              <w:marTop w:val="0"/>
              <w:marBottom w:val="0"/>
              <w:divBdr>
                <w:top w:val="none" w:sz="0" w:space="0" w:color="auto"/>
                <w:left w:val="none" w:sz="0" w:space="0" w:color="auto"/>
                <w:bottom w:val="none" w:sz="0" w:space="0" w:color="auto"/>
                <w:right w:val="none" w:sz="0" w:space="0" w:color="auto"/>
              </w:divBdr>
              <w:divsChild>
                <w:div w:id="81296914">
                  <w:marLeft w:val="0"/>
                  <w:marRight w:val="0"/>
                  <w:marTop w:val="0"/>
                  <w:marBottom w:val="0"/>
                  <w:divBdr>
                    <w:top w:val="none" w:sz="0" w:space="0" w:color="auto"/>
                    <w:left w:val="none" w:sz="0" w:space="0" w:color="auto"/>
                    <w:bottom w:val="none" w:sz="0" w:space="0" w:color="auto"/>
                    <w:right w:val="none" w:sz="0" w:space="0" w:color="auto"/>
                  </w:divBdr>
                </w:div>
              </w:divsChild>
            </w:div>
            <w:div w:id="1198548299">
              <w:marLeft w:val="0"/>
              <w:marRight w:val="0"/>
              <w:marTop w:val="0"/>
              <w:marBottom w:val="0"/>
              <w:divBdr>
                <w:top w:val="none" w:sz="0" w:space="0" w:color="auto"/>
                <w:left w:val="none" w:sz="0" w:space="0" w:color="auto"/>
                <w:bottom w:val="none" w:sz="0" w:space="0" w:color="auto"/>
                <w:right w:val="none" w:sz="0" w:space="0" w:color="auto"/>
              </w:divBdr>
              <w:divsChild>
                <w:div w:id="1521821157">
                  <w:marLeft w:val="0"/>
                  <w:marRight w:val="0"/>
                  <w:marTop w:val="0"/>
                  <w:marBottom w:val="0"/>
                  <w:divBdr>
                    <w:top w:val="none" w:sz="0" w:space="0" w:color="auto"/>
                    <w:left w:val="none" w:sz="0" w:space="0" w:color="auto"/>
                    <w:bottom w:val="none" w:sz="0" w:space="0" w:color="auto"/>
                    <w:right w:val="none" w:sz="0" w:space="0" w:color="auto"/>
                  </w:divBdr>
                </w:div>
              </w:divsChild>
            </w:div>
            <w:div w:id="19012278">
              <w:marLeft w:val="0"/>
              <w:marRight w:val="0"/>
              <w:marTop w:val="0"/>
              <w:marBottom w:val="0"/>
              <w:divBdr>
                <w:top w:val="none" w:sz="0" w:space="0" w:color="auto"/>
                <w:left w:val="none" w:sz="0" w:space="0" w:color="auto"/>
                <w:bottom w:val="none" w:sz="0" w:space="0" w:color="auto"/>
                <w:right w:val="none" w:sz="0" w:space="0" w:color="auto"/>
              </w:divBdr>
              <w:divsChild>
                <w:div w:id="503009739">
                  <w:marLeft w:val="0"/>
                  <w:marRight w:val="0"/>
                  <w:marTop w:val="0"/>
                  <w:marBottom w:val="0"/>
                  <w:divBdr>
                    <w:top w:val="none" w:sz="0" w:space="0" w:color="auto"/>
                    <w:left w:val="none" w:sz="0" w:space="0" w:color="auto"/>
                    <w:bottom w:val="none" w:sz="0" w:space="0" w:color="auto"/>
                    <w:right w:val="none" w:sz="0" w:space="0" w:color="auto"/>
                  </w:divBdr>
                </w:div>
              </w:divsChild>
            </w:div>
            <w:div w:id="1413770701">
              <w:marLeft w:val="0"/>
              <w:marRight w:val="0"/>
              <w:marTop w:val="0"/>
              <w:marBottom w:val="0"/>
              <w:divBdr>
                <w:top w:val="none" w:sz="0" w:space="0" w:color="auto"/>
                <w:left w:val="none" w:sz="0" w:space="0" w:color="auto"/>
                <w:bottom w:val="none" w:sz="0" w:space="0" w:color="auto"/>
                <w:right w:val="none" w:sz="0" w:space="0" w:color="auto"/>
              </w:divBdr>
              <w:divsChild>
                <w:div w:id="1379862013">
                  <w:marLeft w:val="0"/>
                  <w:marRight w:val="0"/>
                  <w:marTop w:val="0"/>
                  <w:marBottom w:val="0"/>
                  <w:divBdr>
                    <w:top w:val="none" w:sz="0" w:space="0" w:color="auto"/>
                    <w:left w:val="none" w:sz="0" w:space="0" w:color="auto"/>
                    <w:bottom w:val="none" w:sz="0" w:space="0" w:color="auto"/>
                    <w:right w:val="none" w:sz="0" w:space="0" w:color="auto"/>
                  </w:divBdr>
                </w:div>
              </w:divsChild>
            </w:div>
            <w:div w:id="482894686">
              <w:marLeft w:val="0"/>
              <w:marRight w:val="0"/>
              <w:marTop w:val="0"/>
              <w:marBottom w:val="0"/>
              <w:divBdr>
                <w:top w:val="none" w:sz="0" w:space="0" w:color="auto"/>
                <w:left w:val="none" w:sz="0" w:space="0" w:color="auto"/>
                <w:bottom w:val="none" w:sz="0" w:space="0" w:color="auto"/>
                <w:right w:val="none" w:sz="0" w:space="0" w:color="auto"/>
              </w:divBdr>
              <w:divsChild>
                <w:div w:id="135298234">
                  <w:marLeft w:val="0"/>
                  <w:marRight w:val="0"/>
                  <w:marTop w:val="0"/>
                  <w:marBottom w:val="0"/>
                  <w:divBdr>
                    <w:top w:val="none" w:sz="0" w:space="0" w:color="auto"/>
                    <w:left w:val="none" w:sz="0" w:space="0" w:color="auto"/>
                    <w:bottom w:val="none" w:sz="0" w:space="0" w:color="auto"/>
                    <w:right w:val="none" w:sz="0" w:space="0" w:color="auto"/>
                  </w:divBdr>
                </w:div>
              </w:divsChild>
            </w:div>
            <w:div w:id="592783134">
              <w:marLeft w:val="0"/>
              <w:marRight w:val="0"/>
              <w:marTop w:val="0"/>
              <w:marBottom w:val="0"/>
              <w:divBdr>
                <w:top w:val="none" w:sz="0" w:space="0" w:color="auto"/>
                <w:left w:val="none" w:sz="0" w:space="0" w:color="auto"/>
                <w:bottom w:val="none" w:sz="0" w:space="0" w:color="auto"/>
                <w:right w:val="none" w:sz="0" w:space="0" w:color="auto"/>
              </w:divBdr>
              <w:divsChild>
                <w:div w:id="714735640">
                  <w:marLeft w:val="0"/>
                  <w:marRight w:val="0"/>
                  <w:marTop w:val="0"/>
                  <w:marBottom w:val="0"/>
                  <w:divBdr>
                    <w:top w:val="none" w:sz="0" w:space="0" w:color="auto"/>
                    <w:left w:val="none" w:sz="0" w:space="0" w:color="auto"/>
                    <w:bottom w:val="none" w:sz="0" w:space="0" w:color="auto"/>
                    <w:right w:val="none" w:sz="0" w:space="0" w:color="auto"/>
                  </w:divBdr>
                </w:div>
              </w:divsChild>
            </w:div>
            <w:div w:id="1100762770">
              <w:marLeft w:val="0"/>
              <w:marRight w:val="0"/>
              <w:marTop w:val="0"/>
              <w:marBottom w:val="0"/>
              <w:divBdr>
                <w:top w:val="none" w:sz="0" w:space="0" w:color="auto"/>
                <w:left w:val="none" w:sz="0" w:space="0" w:color="auto"/>
                <w:bottom w:val="none" w:sz="0" w:space="0" w:color="auto"/>
                <w:right w:val="none" w:sz="0" w:space="0" w:color="auto"/>
              </w:divBdr>
              <w:divsChild>
                <w:div w:id="762913739">
                  <w:marLeft w:val="0"/>
                  <w:marRight w:val="0"/>
                  <w:marTop w:val="0"/>
                  <w:marBottom w:val="0"/>
                  <w:divBdr>
                    <w:top w:val="none" w:sz="0" w:space="0" w:color="auto"/>
                    <w:left w:val="none" w:sz="0" w:space="0" w:color="auto"/>
                    <w:bottom w:val="none" w:sz="0" w:space="0" w:color="auto"/>
                    <w:right w:val="none" w:sz="0" w:space="0" w:color="auto"/>
                  </w:divBdr>
                </w:div>
              </w:divsChild>
            </w:div>
            <w:div w:id="1786466338">
              <w:marLeft w:val="0"/>
              <w:marRight w:val="0"/>
              <w:marTop w:val="0"/>
              <w:marBottom w:val="0"/>
              <w:divBdr>
                <w:top w:val="none" w:sz="0" w:space="0" w:color="auto"/>
                <w:left w:val="none" w:sz="0" w:space="0" w:color="auto"/>
                <w:bottom w:val="none" w:sz="0" w:space="0" w:color="auto"/>
                <w:right w:val="none" w:sz="0" w:space="0" w:color="auto"/>
              </w:divBdr>
              <w:divsChild>
                <w:div w:id="1534074064">
                  <w:marLeft w:val="0"/>
                  <w:marRight w:val="0"/>
                  <w:marTop w:val="0"/>
                  <w:marBottom w:val="0"/>
                  <w:divBdr>
                    <w:top w:val="none" w:sz="0" w:space="0" w:color="auto"/>
                    <w:left w:val="none" w:sz="0" w:space="0" w:color="auto"/>
                    <w:bottom w:val="none" w:sz="0" w:space="0" w:color="auto"/>
                    <w:right w:val="none" w:sz="0" w:space="0" w:color="auto"/>
                  </w:divBdr>
                </w:div>
              </w:divsChild>
            </w:div>
            <w:div w:id="772407353">
              <w:marLeft w:val="0"/>
              <w:marRight w:val="0"/>
              <w:marTop w:val="0"/>
              <w:marBottom w:val="0"/>
              <w:divBdr>
                <w:top w:val="none" w:sz="0" w:space="0" w:color="auto"/>
                <w:left w:val="none" w:sz="0" w:space="0" w:color="auto"/>
                <w:bottom w:val="none" w:sz="0" w:space="0" w:color="auto"/>
                <w:right w:val="none" w:sz="0" w:space="0" w:color="auto"/>
              </w:divBdr>
              <w:divsChild>
                <w:div w:id="1248423354">
                  <w:marLeft w:val="0"/>
                  <w:marRight w:val="0"/>
                  <w:marTop w:val="0"/>
                  <w:marBottom w:val="0"/>
                  <w:divBdr>
                    <w:top w:val="none" w:sz="0" w:space="0" w:color="auto"/>
                    <w:left w:val="none" w:sz="0" w:space="0" w:color="auto"/>
                    <w:bottom w:val="none" w:sz="0" w:space="0" w:color="auto"/>
                    <w:right w:val="none" w:sz="0" w:space="0" w:color="auto"/>
                  </w:divBdr>
                </w:div>
              </w:divsChild>
            </w:div>
            <w:div w:id="1848597905">
              <w:marLeft w:val="0"/>
              <w:marRight w:val="0"/>
              <w:marTop w:val="0"/>
              <w:marBottom w:val="0"/>
              <w:divBdr>
                <w:top w:val="none" w:sz="0" w:space="0" w:color="auto"/>
                <w:left w:val="none" w:sz="0" w:space="0" w:color="auto"/>
                <w:bottom w:val="none" w:sz="0" w:space="0" w:color="auto"/>
                <w:right w:val="none" w:sz="0" w:space="0" w:color="auto"/>
              </w:divBdr>
              <w:divsChild>
                <w:div w:id="114368620">
                  <w:marLeft w:val="0"/>
                  <w:marRight w:val="0"/>
                  <w:marTop w:val="0"/>
                  <w:marBottom w:val="0"/>
                  <w:divBdr>
                    <w:top w:val="none" w:sz="0" w:space="0" w:color="auto"/>
                    <w:left w:val="none" w:sz="0" w:space="0" w:color="auto"/>
                    <w:bottom w:val="none" w:sz="0" w:space="0" w:color="auto"/>
                    <w:right w:val="none" w:sz="0" w:space="0" w:color="auto"/>
                  </w:divBdr>
                </w:div>
              </w:divsChild>
            </w:div>
            <w:div w:id="342514487">
              <w:marLeft w:val="0"/>
              <w:marRight w:val="0"/>
              <w:marTop w:val="0"/>
              <w:marBottom w:val="0"/>
              <w:divBdr>
                <w:top w:val="none" w:sz="0" w:space="0" w:color="auto"/>
                <w:left w:val="none" w:sz="0" w:space="0" w:color="auto"/>
                <w:bottom w:val="none" w:sz="0" w:space="0" w:color="auto"/>
                <w:right w:val="none" w:sz="0" w:space="0" w:color="auto"/>
              </w:divBdr>
              <w:divsChild>
                <w:div w:id="927927594">
                  <w:marLeft w:val="0"/>
                  <w:marRight w:val="0"/>
                  <w:marTop w:val="0"/>
                  <w:marBottom w:val="0"/>
                  <w:divBdr>
                    <w:top w:val="none" w:sz="0" w:space="0" w:color="auto"/>
                    <w:left w:val="none" w:sz="0" w:space="0" w:color="auto"/>
                    <w:bottom w:val="none" w:sz="0" w:space="0" w:color="auto"/>
                    <w:right w:val="none" w:sz="0" w:space="0" w:color="auto"/>
                  </w:divBdr>
                </w:div>
              </w:divsChild>
            </w:div>
            <w:div w:id="1197426201">
              <w:marLeft w:val="0"/>
              <w:marRight w:val="0"/>
              <w:marTop w:val="0"/>
              <w:marBottom w:val="0"/>
              <w:divBdr>
                <w:top w:val="none" w:sz="0" w:space="0" w:color="auto"/>
                <w:left w:val="none" w:sz="0" w:space="0" w:color="auto"/>
                <w:bottom w:val="none" w:sz="0" w:space="0" w:color="auto"/>
                <w:right w:val="none" w:sz="0" w:space="0" w:color="auto"/>
              </w:divBdr>
              <w:divsChild>
                <w:div w:id="1912306935">
                  <w:marLeft w:val="0"/>
                  <w:marRight w:val="0"/>
                  <w:marTop w:val="0"/>
                  <w:marBottom w:val="0"/>
                  <w:divBdr>
                    <w:top w:val="none" w:sz="0" w:space="0" w:color="auto"/>
                    <w:left w:val="none" w:sz="0" w:space="0" w:color="auto"/>
                    <w:bottom w:val="none" w:sz="0" w:space="0" w:color="auto"/>
                    <w:right w:val="none" w:sz="0" w:space="0" w:color="auto"/>
                  </w:divBdr>
                </w:div>
              </w:divsChild>
            </w:div>
            <w:div w:id="1613440488">
              <w:marLeft w:val="0"/>
              <w:marRight w:val="0"/>
              <w:marTop w:val="0"/>
              <w:marBottom w:val="0"/>
              <w:divBdr>
                <w:top w:val="none" w:sz="0" w:space="0" w:color="auto"/>
                <w:left w:val="none" w:sz="0" w:space="0" w:color="auto"/>
                <w:bottom w:val="none" w:sz="0" w:space="0" w:color="auto"/>
                <w:right w:val="none" w:sz="0" w:space="0" w:color="auto"/>
              </w:divBdr>
              <w:divsChild>
                <w:div w:id="1180972979">
                  <w:marLeft w:val="0"/>
                  <w:marRight w:val="0"/>
                  <w:marTop w:val="0"/>
                  <w:marBottom w:val="0"/>
                  <w:divBdr>
                    <w:top w:val="none" w:sz="0" w:space="0" w:color="auto"/>
                    <w:left w:val="none" w:sz="0" w:space="0" w:color="auto"/>
                    <w:bottom w:val="none" w:sz="0" w:space="0" w:color="auto"/>
                    <w:right w:val="none" w:sz="0" w:space="0" w:color="auto"/>
                  </w:divBdr>
                </w:div>
              </w:divsChild>
            </w:div>
            <w:div w:id="760639140">
              <w:marLeft w:val="0"/>
              <w:marRight w:val="0"/>
              <w:marTop w:val="0"/>
              <w:marBottom w:val="0"/>
              <w:divBdr>
                <w:top w:val="none" w:sz="0" w:space="0" w:color="auto"/>
                <w:left w:val="none" w:sz="0" w:space="0" w:color="auto"/>
                <w:bottom w:val="none" w:sz="0" w:space="0" w:color="auto"/>
                <w:right w:val="none" w:sz="0" w:space="0" w:color="auto"/>
              </w:divBdr>
              <w:divsChild>
                <w:div w:id="6186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502">
          <w:marLeft w:val="0"/>
          <w:marRight w:val="0"/>
          <w:marTop w:val="0"/>
          <w:marBottom w:val="0"/>
          <w:divBdr>
            <w:top w:val="none" w:sz="0" w:space="0" w:color="auto"/>
            <w:left w:val="none" w:sz="0" w:space="0" w:color="auto"/>
            <w:bottom w:val="none" w:sz="0" w:space="0" w:color="auto"/>
            <w:right w:val="none" w:sz="0" w:space="0" w:color="auto"/>
          </w:divBdr>
          <w:divsChild>
            <w:div w:id="1550074713">
              <w:marLeft w:val="0"/>
              <w:marRight w:val="0"/>
              <w:marTop w:val="0"/>
              <w:marBottom w:val="0"/>
              <w:divBdr>
                <w:top w:val="none" w:sz="0" w:space="0" w:color="auto"/>
                <w:left w:val="none" w:sz="0" w:space="0" w:color="auto"/>
                <w:bottom w:val="none" w:sz="0" w:space="0" w:color="auto"/>
                <w:right w:val="none" w:sz="0" w:space="0" w:color="auto"/>
              </w:divBdr>
              <w:divsChild>
                <w:div w:id="309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316">
          <w:marLeft w:val="0"/>
          <w:marRight w:val="0"/>
          <w:marTop w:val="0"/>
          <w:marBottom w:val="0"/>
          <w:divBdr>
            <w:top w:val="none" w:sz="0" w:space="0" w:color="auto"/>
            <w:left w:val="none" w:sz="0" w:space="0" w:color="auto"/>
            <w:bottom w:val="none" w:sz="0" w:space="0" w:color="auto"/>
            <w:right w:val="none" w:sz="0" w:space="0" w:color="auto"/>
          </w:divBdr>
          <w:divsChild>
            <w:div w:id="1829321789">
              <w:marLeft w:val="0"/>
              <w:marRight w:val="0"/>
              <w:marTop w:val="0"/>
              <w:marBottom w:val="0"/>
              <w:divBdr>
                <w:top w:val="none" w:sz="0" w:space="0" w:color="auto"/>
                <w:left w:val="none" w:sz="0" w:space="0" w:color="auto"/>
                <w:bottom w:val="none" w:sz="0" w:space="0" w:color="auto"/>
                <w:right w:val="none" w:sz="0" w:space="0" w:color="auto"/>
              </w:divBdr>
              <w:divsChild>
                <w:div w:id="421338633">
                  <w:marLeft w:val="0"/>
                  <w:marRight w:val="0"/>
                  <w:marTop w:val="0"/>
                  <w:marBottom w:val="0"/>
                  <w:divBdr>
                    <w:top w:val="none" w:sz="0" w:space="0" w:color="auto"/>
                    <w:left w:val="none" w:sz="0" w:space="0" w:color="auto"/>
                    <w:bottom w:val="none" w:sz="0" w:space="0" w:color="auto"/>
                    <w:right w:val="none" w:sz="0" w:space="0" w:color="auto"/>
                  </w:divBdr>
                  <w:divsChild>
                    <w:div w:id="786895687">
                      <w:marLeft w:val="0"/>
                      <w:marRight w:val="0"/>
                      <w:marTop w:val="0"/>
                      <w:marBottom w:val="0"/>
                      <w:divBdr>
                        <w:top w:val="none" w:sz="0" w:space="0" w:color="auto"/>
                        <w:left w:val="none" w:sz="0" w:space="0" w:color="auto"/>
                        <w:bottom w:val="none" w:sz="0" w:space="0" w:color="auto"/>
                        <w:right w:val="none" w:sz="0" w:space="0" w:color="auto"/>
                      </w:divBdr>
                    </w:div>
                  </w:divsChild>
                </w:div>
                <w:div w:id="1322392890">
                  <w:marLeft w:val="0"/>
                  <w:marRight w:val="0"/>
                  <w:marTop w:val="0"/>
                  <w:marBottom w:val="0"/>
                  <w:divBdr>
                    <w:top w:val="none" w:sz="0" w:space="0" w:color="auto"/>
                    <w:left w:val="none" w:sz="0" w:space="0" w:color="auto"/>
                    <w:bottom w:val="none" w:sz="0" w:space="0" w:color="auto"/>
                    <w:right w:val="none" w:sz="0" w:space="0" w:color="auto"/>
                  </w:divBdr>
                  <w:divsChild>
                    <w:div w:id="1381200694">
                      <w:marLeft w:val="0"/>
                      <w:marRight w:val="0"/>
                      <w:marTop w:val="0"/>
                      <w:marBottom w:val="0"/>
                      <w:divBdr>
                        <w:top w:val="none" w:sz="0" w:space="0" w:color="auto"/>
                        <w:left w:val="none" w:sz="0" w:space="0" w:color="auto"/>
                        <w:bottom w:val="none" w:sz="0" w:space="0" w:color="auto"/>
                        <w:right w:val="none" w:sz="0" w:space="0" w:color="auto"/>
                      </w:divBdr>
                    </w:div>
                    <w:div w:id="54814212">
                      <w:marLeft w:val="0"/>
                      <w:marRight w:val="0"/>
                      <w:marTop w:val="0"/>
                      <w:marBottom w:val="0"/>
                      <w:divBdr>
                        <w:top w:val="none" w:sz="0" w:space="0" w:color="auto"/>
                        <w:left w:val="none" w:sz="0" w:space="0" w:color="auto"/>
                        <w:bottom w:val="none" w:sz="0" w:space="0" w:color="auto"/>
                        <w:right w:val="none" w:sz="0" w:space="0" w:color="auto"/>
                      </w:divBdr>
                    </w:div>
                  </w:divsChild>
                </w:div>
                <w:div w:id="2042315182">
                  <w:marLeft w:val="0"/>
                  <w:marRight w:val="0"/>
                  <w:marTop w:val="0"/>
                  <w:marBottom w:val="0"/>
                  <w:divBdr>
                    <w:top w:val="none" w:sz="0" w:space="0" w:color="auto"/>
                    <w:left w:val="none" w:sz="0" w:space="0" w:color="auto"/>
                    <w:bottom w:val="none" w:sz="0" w:space="0" w:color="auto"/>
                    <w:right w:val="none" w:sz="0" w:space="0" w:color="auto"/>
                  </w:divBdr>
                  <w:divsChild>
                    <w:div w:id="1373845813">
                      <w:marLeft w:val="0"/>
                      <w:marRight w:val="0"/>
                      <w:marTop w:val="0"/>
                      <w:marBottom w:val="0"/>
                      <w:divBdr>
                        <w:top w:val="none" w:sz="0" w:space="0" w:color="auto"/>
                        <w:left w:val="none" w:sz="0" w:space="0" w:color="auto"/>
                        <w:bottom w:val="none" w:sz="0" w:space="0" w:color="auto"/>
                        <w:right w:val="none" w:sz="0" w:space="0" w:color="auto"/>
                      </w:divBdr>
                      <w:divsChild>
                        <w:div w:id="918908921">
                          <w:marLeft w:val="0"/>
                          <w:marRight w:val="0"/>
                          <w:marTop w:val="0"/>
                          <w:marBottom w:val="0"/>
                          <w:divBdr>
                            <w:top w:val="none" w:sz="0" w:space="0" w:color="auto"/>
                            <w:left w:val="none" w:sz="0" w:space="0" w:color="auto"/>
                            <w:bottom w:val="none" w:sz="0" w:space="0" w:color="auto"/>
                            <w:right w:val="none" w:sz="0" w:space="0" w:color="auto"/>
                          </w:divBdr>
                          <w:divsChild>
                            <w:div w:id="10612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8861">
                      <w:marLeft w:val="0"/>
                      <w:marRight w:val="0"/>
                      <w:marTop w:val="0"/>
                      <w:marBottom w:val="0"/>
                      <w:divBdr>
                        <w:top w:val="none" w:sz="0" w:space="0" w:color="auto"/>
                        <w:left w:val="none" w:sz="0" w:space="0" w:color="auto"/>
                        <w:bottom w:val="none" w:sz="0" w:space="0" w:color="auto"/>
                        <w:right w:val="none" w:sz="0" w:space="0" w:color="auto"/>
                      </w:divBdr>
                      <w:divsChild>
                        <w:div w:id="660736175">
                          <w:marLeft w:val="0"/>
                          <w:marRight w:val="0"/>
                          <w:marTop w:val="0"/>
                          <w:marBottom w:val="0"/>
                          <w:divBdr>
                            <w:top w:val="none" w:sz="0" w:space="0" w:color="auto"/>
                            <w:left w:val="none" w:sz="0" w:space="0" w:color="auto"/>
                            <w:bottom w:val="none" w:sz="0" w:space="0" w:color="auto"/>
                            <w:right w:val="none" w:sz="0" w:space="0" w:color="auto"/>
                          </w:divBdr>
                          <w:divsChild>
                            <w:div w:id="13785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016">
                  <w:marLeft w:val="0"/>
                  <w:marRight w:val="0"/>
                  <w:marTop w:val="0"/>
                  <w:marBottom w:val="0"/>
                  <w:divBdr>
                    <w:top w:val="none" w:sz="0" w:space="0" w:color="auto"/>
                    <w:left w:val="none" w:sz="0" w:space="0" w:color="auto"/>
                    <w:bottom w:val="none" w:sz="0" w:space="0" w:color="auto"/>
                    <w:right w:val="none" w:sz="0" w:space="0" w:color="auto"/>
                  </w:divBdr>
                  <w:divsChild>
                    <w:div w:id="1809544529">
                      <w:marLeft w:val="0"/>
                      <w:marRight w:val="0"/>
                      <w:marTop w:val="0"/>
                      <w:marBottom w:val="0"/>
                      <w:divBdr>
                        <w:top w:val="none" w:sz="0" w:space="0" w:color="auto"/>
                        <w:left w:val="none" w:sz="0" w:space="0" w:color="auto"/>
                        <w:bottom w:val="none" w:sz="0" w:space="0" w:color="auto"/>
                        <w:right w:val="none" w:sz="0" w:space="0" w:color="auto"/>
                      </w:divBdr>
                      <w:divsChild>
                        <w:div w:id="1661617269">
                          <w:marLeft w:val="0"/>
                          <w:marRight w:val="0"/>
                          <w:marTop w:val="0"/>
                          <w:marBottom w:val="0"/>
                          <w:divBdr>
                            <w:top w:val="none" w:sz="0" w:space="0" w:color="auto"/>
                            <w:left w:val="none" w:sz="0" w:space="0" w:color="auto"/>
                            <w:bottom w:val="none" w:sz="0" w:space="0" w:color="auto"/>
                            <w:right w:val="none" w:sz="0" w:space="0" w:color="auto"/>
                          </w:divBdr>
                          <w:divsChild>
                            <w:div w:id="10650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1974">
                      <w:marLeft w:val="0"/>
                      <w:marRight w:val="0"/>
                      <w:marTop w:val="0"/>
                      <w:marBottom w:val="0"/>
                      <w:divBdr>
                        <w:top w:val="none" w:sz="0" w:space="0" w:color="auto"/>
                        <w:left w:val="none" w:sz="0" w:space="0" w:color="auto"/>
                        <w:bottom w:val="none" w:sz="0" w:space="0" w:color="auto"/>
                        <w:right w:val="none" w:sz="0" w:space="0" w:color="auto"/>
                      </w:divBdr>
                      <w:divsChild>
                        <w:div w:id="1591236425">
                          <w:marLeft w:val="0"/>
                          <w:marRight w:val="0"/>
                          <w:marTop w:val="0"/>
                          <w:marBottom w:val="0"/>
                          <w:divBdr>
                            <w:top w:val="none" w:sz="0" w:space="0" w:color="auto"/>
                            <w:left w:val="none" w:sz="0" w:space="0" w:color="auto"/>
                            <w:bottom w:val="none" w:sz="0" w:space="0" w:color="auto"/>
                            <w:right w:val="none" w:sz="0" w:space="0" w:color="auto"/>
                          </w:divBdr>
                          <w:divsChild>
                            <w:div w:id="15403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582">
                  <w:marLeft w:val="0"/>
                  <w:marRight w:val="0"/>
                  <w:marTop w:val="0"/>
                  <w:marBottom w:val="0"/>
                  <w:divBdr>
                    <w:top w:val="none" w:sz="0" w:space="0" w:color="auto"/>
                    <w:left w:val="none" w:sz="0" w:space="0" w:color="auto"/>
                    <w:bottom w:val="none" w:sz="0" w:space="0" w:color="auto"/>
                    <w:right w:val="none" w:sz="0" w:space="0" w:color="auto"/>
                  </w:divBdr>
                  <w:divsChild>
                    <w:div w:id="1220094389">
                      <w:marLeft w:val="0"/>
                      <w:marRight w:val="0"/>
                      <w:marTop w:val="0"/>
                      <w:marBottom w:val="0"/>
                      <w:divBdr>
                        <w:top w:val="none" w:sz="0" w:space="0" w:color="auto"/>
                        <w:left w:val="none" w:sz="0" w:space="0" w:color="auto"/>
                        <w:bottom w:val="none" w:sz="0" w:space="0" w:color="auto"/>
                        <w:right w:val="none" w:sz="0" w:space="0" w:color="auto"/>
                      </w:divBdr>
                    </w:div>
                  </w:divsChild>
                </w:div>
                <w:div w:id="2095975592">
                  <w:marLeft w:val="0"/>
                  <w:marRight w:val="0"/>
                  <w:marTop w:val="0"/>
                  <w:marBottom w:val="0"/>
                  <w:divBdr>
                    <w:top w:val="none" w:sz="0" w:space="0" w:color="auto"/>
                    <w:left w:val="none" w:sz="0" w:space="0" w:color="auto"/>
                    <w:bottom w:val="none" w:sz="0" w:space="0" w:color="auto"/>
                    <w:right w:val="none" w:sz="0" w:space="0" w:color="auto"/>
                  </w:divBdr>
                  <w:divsChild>
                    <w:div w:id="782260554">
                      <w:marLeft w:val="0"/>
                      <w:marRight w:val="0"/>
                      <w:marTop w:val="0"/>
                      <w:marBottom w:val="0"/>
                      <w:divBdr>
                        <w:top w:val="none" w:sz="0" w:space="0" w:color="auto"/>
                        <w:left w:val="none" w:sz="0" w:space="0" w:color="auto"/>
                        <w:bottom w:val="none" w:sz="0" w:space="0" w:color="auto"/>
                        <w:right w:val="none" w:sz="0" w:space="0" w:color="auto"/>
                      </w:divBdr>
                    </w:div>
                  </w:divsChild>
                </w:div>
                <w:div w:id="744954833">
                  <w:marLeft w:val="0"/>
                  <w:marRight w:val="0"/>
                  <w:marTop w:val="0"/>
                  <w:marBottom w:val="0"/>
                  <w:divBdr>
                    <w:top w:val="none" w:sz="0" w:space="0" w:color="auto"/>
                    <w:left w:val="none" w:sz="0" w:space="0" w:color="auto"/>
                    <w:bottom w:val="none" w:sz="0" w:space="0" w:color="auto"/>
                    <w:right w:val="none" w:sz="0" w:space="0" w:color="auto"/>
                  </w:divBdr>
                  <w:divsChild>
                    <w:div w:id="187645831">
                      <w:marLeft w:val="0"/>
                      <w:marRight w:val="0"/>
                      <w:marTop w:val="0"/>
                      <w:marBottom w:val="0"/>
                      <w:divBdr>
                        <w:top w:val="none" w:sz="0" w:space="0" w:color="auto"/>
                        <w:left w:val="none" w:sz="0" w:space="0" w:color="auto"/>
                        <w:bottom w:val="none" w:sz="0" w:space="0" w:color="auto"/>
                        <w:right w:val="none" w:sz="0" w:space="0" w:color="auto"/>
                      </w:divBdr>
                    </w:div>
                  </w:divsChild>
                </w:div>
                <w:div w:id="2109156201">
                  <w:marLeft w:val="0"/>
                  <w:marRight w:val="0"/>
                  <w:marTop w:val="0"/>
                  <w:marBottom w:val="0"/>
                  <w:divBdr>
                    <w:top w:val="none" w:sz="0" w:space="0" w:color="auto"/>
                    <w:left w:val="none" w:sz="0" w:space="0" w:color="auto"/>
                    <w:bottom w:val="none" w:sz="0" w:space="0" w:color="auto"/>
                    <w:right w:val="none" w:sz="0" w:space="0" w:color="auto"/>
                  </w:divBdr>
                  <w:divsChild>
                    <w:div w:id="1605840752">
                      <w:marLeft w:val="0"/>
                      <w:marRight w:val="0"/>
                      <w:marTop w:val="0"/>
                      <w:marBottom w:val="0"/>
                      <w:divBdr>
                        <w:top w:val="none" w:sz="0" w:space="0" w:color="auto"/>
                        <w:left w:val="none" w:sz="0" w:space="0" w:color="auto"/>
                        <w:bottom w:val="none" w:sz="0" w:space="0" w:color="auto"/>
                        <w:right w:val="none" w:sz="0" w:space="0" w:color="auto"/>
                      </w:divBdr>
                      <w:divsChild>
                        <w:div w:id="1558391954">
                          <w:marLeft w:val="0"/>
                          <w:marRight w:val="0"/>
                          <w:marTop w:val="0"/>
                          <w:marBottom w:val="0"/>
                          <w:divBdr>
                            <w:top w:val="none" w:sz="0" w:space="0" w:color="auto"/>
                            <w:left w:val="none" w:sz="0" w:space="0" w:color="auto"/>
                            <w:bottom w:val="none" w:sz="0" w:space="0" w:color="auto"/>
                            <w:right w:val="none" w:sz="0" w:space="0" w:color="auto"/>
                          </w:divBdr>
                          <w:divsChild>
                            <w:div w:id="949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4776">
                      <w:marLeft w:val="0"/>
                      <w:marRight w:val="0"/>
                      <w:marTop w:val="0"/>
                      <w:marBottom w:val="0"/>
                      <w:divBdr>
                        <w:top w:val="none" w:sz="0" w:space="0" w:color="auto"/>
                        <w:left w:val="none" w:sz="0" w:space="0" w:color="auto"/>
                        <w:bottom w:val="none" w:sz="0" w:space="0" w:color="auto"/>
                        <w:right w:val="none" w:sz="0" w:space="0" w:color="auto"/>
                      </w:divBdr>
                      <w:divsChild>
                        <w:div w:id="885995018">
                          <w:marLeft w:val="0"/>
                          <w:marRight w:val="0"/>
                          <w:marTop w:val="0"/>
                          <w:marBottom w:val="0"/>
                          <w:divBdr>
                            <w:top w:val="none" w:sz="0" w:space="0" w:color="auto"/>
                            <w:left w:val="none" w:sz="0" w:space="0" w:color="auto"/>
                            <w:bottom w:val="none" w:sz="0" w:space="0" w:color="auto"/>
                            <w:right w:val="none" w:sz="0" w:space="0" w:color="auto"/>
                          </w:divBdr>
                          <w:divsChild>
                            <w:div w:id="19362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76385">
          <w:marLeft w:val="0"/>
          <w:marRight w:val="0"/>
          <w:marTop w:val="0"/>
          <w:marBottom w:val="0"/>
          <w:divBdr>
            <w:top w:val="none" w:sz="0" w:space="0" w:color="auto"/>
            <w:left w:val="none" w:sz="0" w:space="0" w:color="auto"/>
            <w:bottom w:val="none" w:sz="0" w:space="0" w:color="auto"/>
            <w:right w:val="none" w:sz="0" w:space="0" w:color="auto"/>
          </w:divBdr>
          <w:divsChild>
            <w:div w:id="1517159284">
              <w:marLeft w:val="0"/>
              <w:marRight w:val="0"/>
              <w:marTop w:val="0"/>
              <w:marBottom w:val="0"/>
              <w:divBdr>
                <w:top w:val="none" w:sz="0" w:space="0" w:color="auto"/>
                <w:left w:val="none" w:sz="0" w:space="0" w:color="auto"/>
                <w:bottom w:val="none" w:sz="0" w:space="0" w:color="auto"/>
                <w:right w:val="none" w:sz="0" w:space="0" w:color="auto"/>
              </w:divBdr>
              <w:divsChild>
                <w:div w:id="19066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ncy.wagner@wayland.wbul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8415</Characters>
  <Application>Microsoft Macintosh Word</Application>
  <DocSecurity>0</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WAGNER</dc:creator>
  <cp:keywords/>
  <dc:description/>
  <cp:lastModifiedBy>NANCY WAGNER</cp:lastModifiedBy>
  <cp:revision>2</cp:revision>
  <cp:lastPrinted>2015-11-14T03:37:00Z</cp:lastPrinted>
  <dcterms:created xsi:type="dcterms:W3CDTF">2017-10-07T19:28:00Z</dcterms:created>
  <dcterms:modified xsi:type="dcterms:W3CDTF">2017-10-07T19:28:00Z</dcterms:modified>
</cp:coreProperties>
</file>