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A02953" w:rsidRPr="00A02953" w:rsidRDefault="00A02953" w:rsidP="00A02953">
      <w:pPr>
        <w:spacing w:after="0"/>
        <w:jc w:val="center"/>
        <w:outlineLvl w:val="0"/>
        <w:rPr>
          <w:b/>
          <w:sz w:val="24"/>
          <w:szCs w:val="24"/>
        </w:rPr>
      </w:pPr>
      <w:r w:rsidRPr="00A02953">
        <w:rPr>
          <w:b/>
          <w:sz w:val="24"/>
          <w:szCs w:val="24"/>
        </w:rPr>
        <w:t>WAYLAND BAPTIST UNIVERSITY</w:t>
      </w:r>
    </w:p>
    <w:p w:rsidR="00A02953" w:rsidRPr="00A02953" w:rsidRDefault="00A02953" w:rsidP="00A02953">
      <w:pPr>
        <w:spacing w:after="0"/>
        <w:jc w:val="center"/>
        <w:outlineLvl w:val="0"/>
        <w:rPr>
          <w:b/>
          <w:sz w:val="24"/>
          <w:szCs w:val="24"/>
        </w:rPr>
      </w:pPr>
      <w:r w:rsidRPr="00A02953">
        <w:rPr>
          <w:b/>
          <w:sz w:val="24"/>
          <w:szCs w:val="24"/>
        </w:rPr>
        <w:t>SCHOOL OF BEHAVIORAL &amp; SOCIAL SCIENCES</w:t>
      </w:r>
    </w:p>
    <w:p w:rsidR="00A02953" w:rsidRPr="00A02953" w:rsidRDefault="00A02953" w:rsidP="00A02953">
      <w:pPr>
        <w:spacing w:after="0"/>
        <w:jc w:val="center"/>
        <w:outlineLvl w:val="0"/>
        <w:rPr>
          <w:b/>
          <w:sz w:val="24"/>
          <w:szCs w:val="24"/>
        </w:rPr>
      </w:pPr>
      <w:r w:rsidRPr="00A02953">
        <w:rPr>
          <w:b/>
          <w:sz w:val="24"/>
          <w:szCs w:val="24"/>
        </w:rPr>
        <w:t>VIRTUAL CAMPUS</w:t>
      </w:r>
    </w:p>
    <w:p w:rsidR="00322CF7" w:rsidRPr="00322CF7" w:rsidRDefault="00322CF7" w:rsidP="00A02953">
      <w:pPr>
        <w:spacing w:after="0"/>
        <w:jc w:val="center"/>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A02953" w:rsidRDefault="00A02953" w:rsidP="00322CF7">
      <w:pPr>
        <w:spacing w:after="0"/>
        <w:outlineLvl w:val="0"/>
        <w:rPr>
          <w:b/>
          <w:sz w:val="24"/>
          <w:szCs w:val="24"/>
        </w:rPr>
      </w:pPr>
      <w:r w:rsidRPr="00A02953">
        <w:rPr>
          <w:bCs/>
          <w:sz w:val="24"/>
          <w:szCs w:val="24"/>
        </w:rPr>
        <w:t>PUAD 5309 VC01 - Emergency Services Management</w:t>
      </w:r>
      <w:r w:rsidRPr="00A02953">
        <w:rPr>
          <w:b/>
          <w:sz w:val="24"/>
          <w:szCs w:val="24"/>
        </w:rPr>
        <w:t xml:space="preserve"> </w:t>
      </w:r>
    </w:p>
    <w:p w:rsidR="00A02953" w:rsidRDefault="00A02953"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A02953" w:rsidP="00322CF7">
      <w:pPr>
        <w:rPr>
          <w:sz w:val="24"/>
          <w:szCs w:val="24"/>
        </w:rPr>
      </w:pPr>
      <w:r>
        <w:rPr>
          <w:sz w:val="24"/>
          <w:szCs w:val="24"/>
        </w:rPr>
        <w:t>Winter</w:t>
      </w:r>
      <w:r w:rsidR="00322CF7" w:rsidRPr="00322CF7">
        <w:rPr>
          <w:sz w:val="24"/>
          <w:szCs w:val="24"/>
        </w:rPr>
        <w:t>,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A02953" w:rsidP="00322CF7">
      <w:pPr>
        <w:rPr>
          <w:sz w:val="24"/>
          <w:szCs w:val="24"/>
        </w:rPr>
      </w:pPr>
      <w:r>
        <w:rPr>
          <w:sz w:val="24"/>
          <w:szCs w:val="24"/>
        </w:rPr>
        <w:t>Dr. Juan M. Gonzalez</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A02953">
        <w:rPr>
          <w:sz w:val="24"/>
          <w:szCs w:val="24"/>
        </w:rPr>
        <w:t>N/A</w:t>
      </w:r>
    </w:p>
    <w:p w:rsidR="00322CF7" w:rsidRPr="00322CF7" w:rsidRDefault="00322CF7" w:rsidP="00322CF7">
      <w:pPr>
        <w:rPr>
          <w:sz w:val="24"/>
          <w:szCs w:val="24"/>
        </w:rPr>
      </w:pPr>
      <w:r w:rsidRPr="00322CF7">
        <w:rPr>
          <w:sz w:val="24"/>
          <w:szCs w:val="24"/>
        </w:rPr>
        <w:t xml:space="preserve">WBU Email: </w:t>
      </w:r>
      <w:r w:rsidR="00A02953">
        <w:rPr>
          <w:sz w:val="24"/>
          <w:szCs w:val="24"/>
        </w:rPr>
        <w:t>juan.gonzalez@wayland.wbu.edu</w:t>
      </w:r>
    </w:p>
    <w:p w:rsidR="00322CF7" w:rsidRPr="00322CF7" w:rsidRDefault="00322CF7" w:rsidP="00322CF7">
      <w:pPr>
        <w:rPr>
          <w:sz w:val="24"/>
          <w:szCs w:val="24"/>
        </w:rPr>
      </w:pPr>
      <w:r w:rsidRPr="00322CF7">
        <w:rPr>
          <w:sz w:val="24"/>
          <w:szCs w:val="24"/>
        </w:rPr>
        <w:t xml:space="preserve">Cell phone: </w:t>
      </w:r>
      <w:r w:rsidR="00A02953">
        <w:rPr>
          <w:sz w:val="24"/>
          <w:szCs w:val="24"/>
        </w:rPr>
        <w:t>210-347-6445</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A02953" w:rsidP="00322CF7">
      <w:pPr>
        <w:rPr>
          <w:sz w:val="24"/>
          <w:szCs w:val="24"/>
        </w:rPr>
      </w:pPr>
      <w:r>
        <w:rPr>
          <w:sz w:val="24"/>
          <w:szCs w:val="24"/>
        </w:rPr>
        <w:t>Virtual; please send me an email if you want to schedule a phone conference</w:t>
      </w:r>
    </w:p>
    <w:p w:rsidR="00A02953" w:rsidRPr="00322CF7" w:rsidRDefault="00A02953"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A02953" w:rsidP="00322CF7">
      <w:pPr>
        <w:rPr>
          <w:sz w:val="24"/>
          <w:szCs w:val="24"/>
        </w:rPr>
      </w:pPr>
      <w:r>
        <w:rPr>
          <w:sz w:val="24"/>
          <w:szCs w:val="24"/>
        </w:rPr>
        <w:t>Virtual</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A02953" w:rsidRPr="003709EA" w:rsidRDefault="00A02953" w:rsidP="00A02953">
      <w:pPr>
        <w:spacing w:after="0" w:line="240" w:lineRule="auto"/>
        <w:rPr>
          <w:rFonts w:ascii="Calibri" w:hAnsi="Calibri"/>
          <w:b/>
          <w:sz w:val="24"/>
          <w:szCs w:val="24"/>
        </w:rPr>
      </w:pPr>
      <w:r w:rsidRPr="003709EA">
        <w:rPr>
          <w:rFonts w:ascii="Calibri" w:hAnsi="Calibri"/>
          <w:sz w:val="24"/>
          <w:szCs w:val="24"/>
        </w:rPr>
        <w:lastRenderedPageBreak/>
        <w:t xml:space="preserve">Introduction to the fundamentals of emergency services management and an examination of the roles and responsibilities at the national, state, and local levels in preparing for, mitigating, responding to, and recovering from a </w:t>
      </w:r>
      <w:proofErr w:type="gramStart"/>
      <w:r w:rsidRPr="003709EA">
        <w:rPr>
          <w:rFonts w:ascii="Calibri" w:hAnsi="Calibri"/>
          <w:sz w:val="24"/>
          <w:szCs w:val="24"/>
        </w:rPr>
        <w:t>natural or man-made incidents</w:t>
      </w:r>
      <w:proofErr w:type="gramEnd"/>
      <w:r w:rsidRPr="003709EA">
        <w:rPr>
          <w:rFonts w:ascii="Calibri" w:hAnsi="Calibri"/>
          <w:sz w:val="24"/>
          <w:szCs w:val="24"/>
        </w:rPr>
        <w:t xml:space="preserve">. </w:t>
      </w:r>
    </w:p>
    <w:p w:rsidR="00322CF7" w:rsidRPr="00322CF7" w:rsidRDefault="00322CF7" w:rsidP="00322CF7">
      <w:pPr>
        <w:rPr>
          <w:sz w:val="24"/>
          <w:szCs w:val="24"/>
        </w:rPr>
      </w:pPr>
    </w:p>
    <w:p w:rsidR="00322CF7" w:rsidRPr="00322CF7" w:rsidRDefault="00322CF7" w:rsidP="00322CF7">
      <w:pPr>
        <w:rPr>
          <w:sz w:val="24"/>
          <w:szCs w:val="24"/>
        </w:rPr>
      </w:pPr>
    </w:p>
    <w:p w:rsidR="00322CF7" w:rsidRPr="00A02953" w:rsidRDefault="00322CF7" w:rsidP="00322CF7">
      <w:pPr>
        <w:spacing w:after="0"/>
        <w:outlineLvl w:val="0"/>
        <w:rPr>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A02953">
        <w:rPr>
          <w:b/>
          <w:color w:val="2F5496" w:themeColor="accent5" w:themeShade="BF"/>
          <w:sz w:val="24"/>
          <w:szCs w:val="24"/>
        </w:rPr>
        <w:t xml:space="preserve">  </w:t>
      </w:r>
      <w:r w:rsidR="00A02953" w:rsidRPr="00A02953">
        <w:rPr>
          <w:bCs/>
          <w:sz w:val="24"/>
          <w:szCs w:val="24"/>
        </w:rPr>
        <w:t>PUAD 5307 - Emergency Management</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rsidR="00A02953" w:rsidRPr="00865E04" w:rsidRDefault="00A02953" w:rsidP="00A02953">
      <w:pPr>
        <w:spacing w:after="0" w:line="240" w:lineRule="auto"/>
        <w:ind w:left="429" w:right="51"/>
        <w:rPr>
          <w:rFonts w:ascii="Calibri" w:eastAsia="Times New Roman" w:hAnsi="Calibri" w:cs="Calibri"/>
          <w:color w:val="231F20"/>
          <w:spacing w:val="29"/>
          <w:sz w:val="24"/>
        </w:rPr>
      </w:pPr>
      <w:r>
        <w:rPr>
          <w:rFonts w:eastAsia="Times New Roman"/>
          <w:color w:val="231F20"/>
        </w:rPr>
        <w:t>U</w:t>
      </w:r>
      <w:r w:rsidRPr="00865E04">
        <w:rPr>
          <w:rFonts w:ascii="Calibri" w:eastAsia="Times New Roman" w:hAnsi="Calibri" w:cs="Calibri"/>
          <w:color w:val="231F20"/>
          <w:sz w:val="24"/>
        </w:rPr>
        <w:t xml:space="preserve">.S. Department of Health and Human Services. (2014). Crisis emergency + risk communication.  Retrieved from </w:t>
      </w:r>
      <w:hyperlink r:id="rId6">
        <w:r w:rsidRPr="00865E04">
          <w:rPr>
            <w:rFonts w:ascii="Calibri" w:eastAsia="Times New Roman" w:hAnsi="Calibri" w:cs="Calibri"/>
            <w:color w:val="3553A4"/>
            <w:spacing w:val="-2"/>
            <w:position w:val="-1"/>
            <w:sz w:val="24"/>
            <w:u w:val="single" w:color="3553A4"/>
          </w:rPr>
          <w:t>h</w:t>
        </w:r>
        <w:r w:rsidRPr="00865E04">
          <w:rPr>
            <w:rFonts w:ascii="Calibri" w:eastAsia="Times New Roman" w:hAnsi="Calibri" w:cs="Calibri"/>
            <w:color w:val="3553A4"/>
            <w:position w:val="-1"/>
            <w:sz w:val="24"/>
            <w:u w:val="single" w:color="3553A4"/>
          </w:rPr>
          <w:t>tt</w:t>
        </w:r>
        <w:r w:rsidRPr="00865E04">
          <w:rPr>
            <w:rFonts w:ascii="Calibri" w:eastAsia="Times New Roman" w:hAnsi="Calibri" w:cs="Calibri"/>
            <w:color w:val="3553A4"/>
            <w:spacing w:val="-2"/>
            <w:position w:val="-1"/>
            <w:sz w:val="24"/>
            <w:u w:val="single" w:color="3553A4"/>
          </w:rPr>
          <w:t>p</w:t>
        </w:r>
        <w:r w:rsidRPr="00865E04">
          <w:rPr>
            <w:rFonts w:ascii="Calibri" w:eastAsia="Times New Roman" w:hAnsi="Calibri" w:cs="Calibri"/>
            <w:color w:val="3553A4"/>
            <w:position w:val="-1"/>
            <w:sz w:val="24"/>
            <w:u w:val="single" w:color="3553A4"/>
          </w:rPr>
          <w:t>:</w:t>
        </w:r>
        <w:r w:rsidRPr="00865E04">
          <w:rPr>
            <w:rFonts w:ascii="Calibri" w:eastAsia="Times New Roman" w:hAnsi="Calibri" w:cs="Calibri"/>
            <w:color w:val="3553A4"/>
            <w:spacing w:val="-1"/>
            <w:position w:val="-1"/>
            <w:sz w:val="24"/>
            <w:u w:val="single" w:color="3553A4"/>
          </w:rPr>
          <w:t>/</w:t>
        </w:r>
        <w:r w:rsidRPr="00865E04">
          <w:rPr>
            <w:rFonts w:ascii="Calibri" w:eastAsia="Times New Roman" w:hAnsi="Calibri" w:cs="Calibri"/>
            <w:color w:val="3553A4"/>
            <w:position w:val="-1"/>
            <w:sz w:val="24"/>
            <w:u w:val="single" w:color="3553A4"/>
          </w:rPr>
          <w:t>/e</w:t>
        </w:r>
        <w:r w:rsidRPr="00865E04">
          <w:rPr>
            <w:rFonts w:ascii="Calibri" w:eastAsia="Times New Roman" w:hAnsi="Calibri" w:cs="Calibri"/>
            <w:color w:val="3553A4"/>
            <w:spacing w:val="-3"/>
            <w:position w:val="-1"/>
            <w:sz w:val="24"/>
            <w:u w:val="single" w:color="3553A4"/>
          </w:rPr>
          <w:t>m</w:t>
        </w:r>
        <w:r w:rsidRPr="00865E04">
          <w:rPr>
            <w:rFonts w:ascii="Calibri" w:eastAsia="Times New Roman" w:hAnsi="Calibri" w:cs="Calibri"/>
            <w:color w:val="3553A4"/>
            <w:position w:val="-1"/>
            <w:sz w:val="24"/>
            <w:u w:val="single" w:color="3553A4"/>
          </w:rPr>
          <w:t>er</w:t>
        </w:r>
        <w:r w:rsidRPr="00865E04">
          <w:rPr>
            <w:rFonts w:ascii="Calibri" w:eastAsia="Times New Roman" w:hAnsi="Calibri" w:cs="Calibri"/>
            <w:color w:val="3553A4"/>
            <w:spacing w:val="-2"/>
            <w:position w:val="-1"/>
            <w:sz w:val="24"/>
            <w:u w:val="single" w:color="3553A4"/>
          </w:rPr>
          <w:t>g</w:t>
        </w:r>
        <w:r w:rsidRPr="00865E04">
          <w:rPr>
            <w:rFonts w:ascii="Calibri" w:eastAsia="Times New Roman" w:hAnsi="Calibri" w:cs="Calibri"/>
            <w:color w:val="3553A4"/>
            <w:position w:val="-1"/>
            <w:sz w:val="24"/>
            <w:u w:val="single" w:color="3553A4"/>
          </w:rPr>
          <w:t>enc</w:t>
        </w:r>
        <w:r w:rsidRPr="00865E04">
          <w:rPr>
            <w:rFonts w:ascii="Calibri" w:eastAsia="Times New Roman" w:hAnsi="Calibri" w:cs="Calibri"/>
            <w:color w:val="3553A4"/>
            <w:spacing w:val="-2"/>
            <w:position w:val="-1"/>
            <w:sz w:val="24"/>
            <w:u w:val="single" w:color="3553A4"/>
          </w:rPr>
          <w:t>y</w:t>
        </w:r>
        <w:r w:rsidRPr="00865E04">
          <w:rPr>
            <w:rFonts w:ascii="Calibri" w:eastAsia="Times New Roman" w:hAnsi="Calibri" w:cs="Calibri"/>
            <w:color w:val="3553A4"/>
            <w:position w:val="-1"/>
            <w:sz w:val="24"/>
            <w:u w:val="single" w:color="3553A4"/>
          </w:rPr>
          <w:t>.cdc.</w:t>
        </w:r>
        <w:r w:rsidRPr="00865E04">
          <w:rPr>
            <w:rFonts w:ascii="Calibri" w:eastAsia="Times New Roman" w:hAnsi="Calibri" w:cs="Calibri"/>
            <w:color w:val="3553A4"/>
            <w:spacing w:val="-2"/>
            <w:position w:val="-1"/>
            <w:sz w:val="24"/>
            <w:u w:val="single" w:color="3553A4"/>
          </w:rPr>
          <w:t>g</w:t>
        </w:r>
        <w:r w:rsidRPr="00865E04">
          <w:rPr>
            <w:rFonts w:ascii="Calibri" w:eastAsia="Times New Roman" w:hAnsi="Calibri" w:cs="Calibri"/>
            <w:color w:val="3553A4"/>
            <w:position w:val="-1"/>
            <w:sz w:val="24"/>
            <w:u w:val="single" w:color="3553A4"/>
          </w:rPr>
          <w:t>o</w:t>
        </w:r>
        <w:r w:rsidRPr="00865E04">
          <w:rPr>
            <w:rFonts w:ascii="Calibri" w:eastAsia="Times New Roman" w:hAnsi="Calibri" w:cs="Calibri"/>
            <w:color w:val="3553A4"/>
            <w:spacing w:val="-2"/>
            <w:position w:val="-1"/>
            <w:sz w:val="24"/>
            <w:u w:val="single" w:color="3553A4"/>
          </w:rPr>
          <w:t>v</w:t>
        </w:r>
        <w:r w:rsidRPr="00865E04">
          <w:rPr>
            <w:rFonts w:ascii="Calibri" w:eastAsia="Times New Roman" w:hAnsi="Calibri" w:cs="Calibri"/>
            <w:color w:val="3553A4"/>
            <w:position w:val="-1"/>
            <w:sz w:val="24"/>
            <w:u w:val="single" w:color="3553A4"/>
          </w:rPr>
          <w:t>/cer</w:t>
        </w:r>
        <w:r w:rsidRPr="00865E04">
          <w:rPr>
            <w:rFonts w:ascii="Calibri" w:eastAsia="Times New Roman" w:hAnsi="Calibri" w:cs="Calibri"/>
            <w:color w:val="3553A4"/>
            <w:spacing w:val="-2"/>
            <w:position w:val="-1"/>
            <w:sz w:val="24"/>
            <w:u w:val="single" w:color="3553A4"/>
          </w:rPr>
          <w:t>c</w:t>
        </w:r>
        <w:r w:rsidRPr="00865E04">
          <w:rPr>
            <w:rFonts w:ascii="Calibri" w:eastAsia="Times New Roman" w:hAnsi="Calibri" w:cs="Calibri"/>
            <w:color w:val="3553A4"/>
            <w:spacing w:val="1"/>
            <w:position w:val="-1"/>
            <w:sz w:val="24"/>
            <w:u w:val="single" w:color="3553A4"/>
          </w:rPr>
          <w:t>/</w:t>
        </w:r>
        <w:r w:rsidRPr="00865E04">
          <w:rPr>
            <w:rFonts w:ascii="Calibri" w:eastAsia="Times New Roman" w:hAnsi="Calibri" w:cs="Calibri"/>
            <w:color w:val="3553A4"/>
            <w:spacing w:val="-2"/>
            <w:position w:val="-1"/>
            <w:sz w:val="24"/>
            <w:u w:val="single" w:color="3553A4"/>
          </w:rPr>
          <w:t>r</w:t>
        </w:r>
        <w:r w:rsidRPr="00865E04">
          <w:rPr>
            <w:rFonts w:ascii="Calibri" w:eastAsia="Times New Roman" w:hAnsi="Calibri" w:cs="Calibri"/>
            <w:color w:val="3553A4"/>
            <w:position w:val="-1"/>
            <w:sz w:val="24"/>
            <w:u w:val="single" w:color="3553A4"/>
          </w:rPr>
          <w:t>eso</w:t>
        </w:r>
        <w:r w:rsidRPr="00865E04">
          <w:rPr>
            <w:rFonts w:ascii="Calibri" w:eastAsia="Times New Roman" w:hAnsi="Calibri" w:cs="Calibri"/>
            <w:color w:val="3553A4"/>
            <w:spacing w:val="-2"/>
            <w:position w:val="-1"/>
            <w:sz w:val="24"/>
            <w:u w:val="single" w:color="3553A4"/>
          </w:rPr>
          <w:t>u</w:t>
        </w:r>
        <w:r w:rsidRPr="00865E04">
          <w:rPr>
            <w:rFonts w:ascii="Calibri" w:eastAsia="Times New Roman" w:hAnsi="Calibri" w:cs="Calibri"/>
            <w:color w:val="3553A4"/>
            <w:spacing w:val="1"/>
            <w:position w:val="-1"/>
            <w:sz w:val="24"/>
            <w:u w:val="single" w:color="3553A4"/>
          </w:rPr>
          <w:t>r</w:t>
        </w:r>
        <w:r w:rsidRPr="00865E04">
          <w:rPr>
            <w:rFonts w:ascii="Calibri" w:eastAsia="Times New Roman" w:hAnsi="Calibri" w:cs="Calibri"/>
            <w:color w:val="3553A4"/>
            <w:position w:val="-1"/>
            <w:sz w:val="24"/>
            <w:u w:val="single" w:color="3553A4"/>
          </w:rPr>
          <w:t>c</w:t>
        </w:r>
        <w:r w:rsidRPr="00865E04">
          <w:rPr>
            <w:rFonts w:ascii="Calibri" w:eastAsia="Times New Roman" w:hAnsi="Calibri" w:cs="Calibri"/>
            <w:color w:val="3553A4"/>
            <w:spacing w:val="-2"/>
            <w:position w:val="-1"/>
            <w:sz w:val="24"/>
            <w:u w:val="single" w:color="3553A4"/>
          </w:rPr>
          <w:t>e</w:t>
        </w:r>
        <w:r w:rsidRPr="00865E04">
          <w:rPr>
            <w:rFonts w:ascii="Calibri" w:eastAsia="Times New Roman" w:hAnsi="Calibri" w:cs="Calibri"/>
            <w:color w:val="3553A4"/>
            <w:position w:val="-1"/>
            <w:sz w:val="24"/>
            <w:u w:val="single" w:color="3553A4"/>
          </w:rPr>
          <w:t>s</w:t>
        </w:r>
        <w:r w:rsidRPr="00865E04">
          <w:rPr>
            <w:rFonts w:ascii="Calibri" w:eastAsia="Times New Roman" w:hAnsi="Calibri" w:cs="Calibri"/>
            <w:color w:val="3553A4"/>
            <w:spacing w:val="1"/>
            <w:position w:val="-1"/>
            <w:sz w:val="24"/>
            <w:u w:val="single" w:color="3553A4"/>
          </w:rPr>
          <w:t>/</w:t>
        </w:r>
        <w:r w:rsidRPr="00865E04">
          <w:rPr>
            <w:rFonts w:ascii="Calibri" w:eastAsia="Times New Roman" w:hAnsi="Calibri" w:cs="Calibri"/>
            <w:color w:val="3553A4"/>
            <w:spacing w:val="-2"/>
            <w:position w:val="-1"/>
            <w:sz w:val="24"/>
            <w:u w:val="single" w:color="3553A4"/>
          </w:rPr>
          <w:t>p</w:t>
        </w:r>
        <w:r w:rsidRPr="00865E04">
          <w:rPr>
            <w:rFonts w:ascii="Calibri" w:eastAsia="Times New Roman" w:hAnsi="Calibri" w:cs="Calibri"/>
            <w:color w:val="3553A4"/>
            <w:position w:val="-1"/>
            <w:sz w:val="24"/>
            <w:u w:val="single" w:color="3553A4"/>
          </w:rPr>
          <w:t>d</w:t>
        </w:r>
        <w:r w:rsidRPr="00865E04">
          <w:rPr>
            <w:rFonts w:ascii="Calibri" w:eastAsia="Times New Roman" w:hAnsi="Calibri" w:cs="Calibri"/>
            <w:color w:val="3553A4"/>
            <w:spacing w:val="-2"/>
            <w:position w:val="-1"/>
            <w:sz w:val="24"/>
            <w:u w:val="single" w:color="3553A4"/>
          </w:rPr>
          <w:t>f</w:t>
        </w:r>
        <w:r w:rsidRPr="00865E04">
          <w:rPr>
            <w:rFonts w:ascii="Calibri" w:eastAsia="Times New Roman" w:hAnsi="Calibri" w:cs="Calibri"/>
            <w:color w:val="3553A4"/>
            <w:spacing w:val="-1"/>
            <w:position w:val="-1"/>
            <w:sz w:val="24"/>
            <w:u w:val="single" w:color="3553A4"/>
          </w:rPr>
          <w:t>/</w:t>
        </w:r>
        <w:r w:rsidRPr="00865E04">
          <w:rPr>
            <w:rFonts w:ascii="Calibri" w:eastAsia="Times New Roman" w:hAnsi="Calibri" w:cs="Calibri"/>
            <w:color w:val="3553A4"/>
            <w:position w:val="-1"/>
            <w:sz w:val="24"/>
            <w:u w:val="single" w:color="3553A4"/>
          </w:rPr>
          <w:t>cer</w:t>
        </w:r>
        <w:r w:rsidRPr="00865E04">
          <w:rPr>
            <w:rFonts w:ascii="Calibri" w:eastAsia="Times New Roman" w:hAnsi="Calibri" w:cs="Calibri"/>
            <w:color w:val="3553A4"/>
            <w:spacing w:val="-2"/>
            <w:position w:val="-1"/>
            <w:sz w:val="24"/>
            <w:u w:val="single" w:color="3553A4"/>
          </w:rPr>
          <w:t>c</w:t>
        </w:r>
        <w:r w:rsidRPr="00865E04">
          <w:rPr>
            <w:rFonts w:ascii="Calibri" w:eastAsia="Times New Roman" w:hAnsi="Calibri" w:cs="Calibri"/>
            <w:color w:val="3553A4"/>
            <w:position w:val="-1"/>
            <w:sz w:val="24"/>
            <w:u w:val="single" w:color="3553A4"/>
          </w:rPr>
          <w:t>_201</w:t>
        </w:r>
        <w:r w:rsidRPr="00865E04">
          <w:rPr>
            <w:rFonts w:ascii="Calibri" w:eastAsia="Times New Roman" w:hAnsi="Calibri" w:cs="Calibri"/>
            <w:color w:val="3553A4"/>
            <w:spacing w:val="-2"/>
            <w:position w:val="-1"/>
            <w:sz w:val="24"/>
            <w:u w:val="single" w:color="3553A4"/>
          </w:rPr>
          <w:t>4</w:t>
        </w:r>
        <w:r w:rsidRPr="00865E04">
          <w:rPr>
            <w:rFonts w:ascii="Calibri" w:eastAsia="Times New Roman" w:hAnsi="Calibri" w:cs="Calibri"/>
            <w:color w:val="3553A4"/>
            <w:position w:val="-1"/>
            <w:sz w:val="24"/>
            <w:u w:val="single" w:color="3553A4"/>
          </w:rPr>
          <w:t>editi</w:t>
        </w:r>
        <w:r w:rsidRPr="00865E04">
          <w:rPr>
            <w:rFonts w:ascii="Calibri" w:eastAsia="Times New Roman" w:hAnsi="Calibri" w:cs="Calibri"/>
            <w:color w:val="3553A4"/>
            <w:spacing w:val="-2"/>
            <w:position w:val="-1"/>
            <w:sz w:val="24"/>
            <w:u w:val="single" w:color="3553A4"/>
          </w:rPr>
          <w:t>o</w:t>
        </w:r>
        <w:r w:rsidRPr="00865E04">
          <w:rPr>
            <w:rFonts w:ascii="Calibri" w:eastAsia="Times New Roman" w:hAnsi="Calibri" w:cs="Calibri"/>
            <w:color w:val="3553A4"/>
            <w:position w:val="-1"/>
            <w:sz w:val="24"/>
            <w:u w:val="single" w:color="3553A4"/>
          </w:rPr>
          <w:t>n.pdf</w:t>
        </w:r>
      </w:hyperlink>
      <w:r w:rsidRPr="00865E04">
        <w:rPr>
          <w:rFonts w:ascii="Calibri" w:eastAsia="Times New Roman" w:hAnsi="Calibri" w:cs="Calibri"/>
          <w:color w:val="231F20"/>
          <w:sz w:val="24"/>
        </w:rPr>
        <w:t xml:space="preserve">  </w:t>
      </w:r>
      <w:r w:rsidRPr="00865E04">
        <w:rPr>
          <w:rFonts w:ascii="Calibri" w:eastAsia="Times New Roman" w:hAnsi="Calibri" w:cs="Calibri"/>
          <w:color w:val="231F20"/>
          <w:spacing w:val="29"/>
          <w:sz w:val="24"/>
        </w:rPr>
        <w:t xml:space="preserve"> </w:t>
      </w:r>
    </w:p>
    <w:p w:rsidR="00A02953" w:rsidRPr="00865E04" w:rsidRDefault="00A02953" w:rsidP="00A02953">
      <w:pPr>
        <w:spacing w:after="0" w:line="252" w:lineRule="exact"/>
        <w:ind w:left="828" w:right="-20"/>
        <w:rPr>
          <w:rFonts w:ascii="Calibri" w:eastAsia="Times New Roman" w:hAnsi="Calibri" w:cs="Calibri"/>
          <w:sz w:val="24"/>
        </w:rPr>
      </w:pPr>
      <w:r w:rsidRPr="00865E04">
        <w:rPr>
          <w:rFonts w:ascii="Calibri" w:eastAsia="Times New Roman" w:hAnsi="Calibri" w:cs="Calibri"/>
          <w:color w:val="231F20"/>
          <w:sz w:val="24"/>
        </w:rPr>
        <w:t xml:space="preserve"> </w:t>
      </w:r>
    </w:p>
    <w:p w:rsidR="00A02953" w:rsidRPr="00865E04" w:rsidRDefault="00A02953" w:rsidP="00A02953">
      <w:pPr>
        <w:spacing w:line="240" w:lineRule="auto"/>
        <w:ind w:left="720"/>
        <w:rPr>
          <w:rFonts w:ascii="Calibri" w:hAnsi="Calibri" w:cs="Calibri"/>
          <w:sz w:val="28"/>
          <w:szCs w:val="24"/>
        </w:rPr>
      </w:pPr>
      <w:r w:rsidRPr="00865E04">
        <w:rPr>
          <w:rFonts w:ascii="Calibri" w:eastAsia="Times New Roman" w:hAnsi="Calibri" w:cs="Calibri"/>
          <w:color w:val="231F20"/>
          <w:spacing w:val="-1"/>
          <w:position w:val="-1"/>
          <w:sz w:val="24"/>
        </w:rPr>
        <w:t>A</w:t>
      </w:r>
      <w:r w:rsidRPr="00865E04">
        <w:rPr>
          <w:rFonts w:ascii="Calibri" w:eastAsia="Times New Roman" w:hAnsi="Calibri" w:cs="Calibri"/>
          <w:color w:val="231F20"/>
          <w:spacing w:val="-2"/>
          <w:position w:val="-1"/>
          <w:sz w:val="24"/>
        </w:rPr>
        <w:t>v</w:t>
      </w:r>
      <w:r w:rsidRPr="00865E04">
        <w:rPr>
          <w:rFonts w:ascii="Calibri" w:eastAsia="Times New Roman" w:hAnsi="Calibri" w:cs="Calibri"/>
          <w:color w:val="231F20"/>
          <w:position w:val="-1"/>
          <w:sz w:val="24"/>
        </w:rPr>
        <w:t>ailable</w:t>
      </w:r>
      <w:r w:rsidRPr="00865E04">
        <w:rPr>
          <w:rFonts w:ascii="Calibri" w:eastAsia="Times New Roman" w:hAnsi="Calibri" w:cs="Calibri"/>
          <w:color w:val="231F20"/>
          <w:spacing w:val="1"/>
          <w:position w:val="-1"/>
          <w:sz w:val="24"/>
        </w:rPr>
        <w:t xml:space="preserve"> </w:t>
      </w:r>
      <w:r w:rsidRPr="00865E04">
        <w:rPr>
          <w:rFonts w:ascii="Calibri" w:eastAsia="Times New Roman" w:hAnsi="Calibri" w:cs="Calibri"/>
          <w:color w:val="231F20"/>
          <w:position w:val="-1"/>
          <w:sz w:val="24"/>
        </w:rPr>
        <w:t>f</w:t>
      </w:r>
      <w:r w:rsidRPr="00865E04">
        <w:rPr>
          <w:rFonts w:ascii="Calibri" w:eastAsia="Times New Roman" w:hAnsi="Calibri" w:cs="Calibri"/>
          <w:color w:val="231F20"/>
          <w:spacing w:val="-2"/>
          <w:position w:val="-1"/>
          <w:sz w:val="24"/>
        </w:rPr>
        <w:t>o</w:t>
      </w:r>
      <w:r w:rsidRPr="00865E04">
        <w:rPr>
          <w:rFonts w:ascii="Calibri" w:eastAsia="Times New Roman" w:hAnsi="Calibri" w:cs="Calibri"/>
          <w:color w:val="231F20"/>
          <w:position w:val="-1"/>
          <w:sz w:val="24"/>
        </w:rPr>
        <w:t>r</w:t>
      </w:r>
      <w:r w:rsidRPr="00865E04">
        <w:rPr>
          <w:rFonts w:ascii="Calibri" w:eastAsia="Times New Roman" w:hAnsi="Calibri" w:cs="Calibri"/>
          <w:color w:val="231F20"/>
          <w:spacing w:val="1"/>
          <w:position w:val="-1"/>
          <w:sz w:val="24"/>
        </w:rPr>
        <w:t xml:space="preserve"> </w:t>
      </w:r>
      <w:r w:rsidRPr="00865E04">
        <w:rPr>
          <w:rFonts w:ascii="Calibri" w:eastAsia="Times New Roman" w:hAnsi="Calibri" w:cs="Calibri"/>
          <w:color w:val="231F20"/>
          <w:spacing w:val="-2"/>
          <w:position w:val="-1"/>
          <w:sz w:val="24"/>
        </w:rPr>
        <w:t>I</w:t>
      </w:r>
      <w:r w:rsidRPr="00865E04">
        <w:rPr>
          <w:rFonts w:ascii="Calibri" w:eastAsia="Times New Roman" w:hAnsi="Calibri" w:cs="Calibri"/>
          <w:color w:val="231F20"/>
          <w:spacing w:val="-1"/>
          <w:position w:val="-1"/>
          <w:sz w:val="24"/>
        </w:rPr>
        <w:t>m</w:t>
      </w:r>
      <w:r w:rsidRPr="00865E04">
        <w:rPr>
          <w:rFonts w:ascii="Calibri" w:eastAsia="Times New Roman" w:hAnsi="Calibri" w:cs="Calibri"/>
          <w:color w:val="231F20"/>
          <w:spacing w:val="-4"/>
          <w:position w:val="-1"/>
          <w:sz w:val="24"/>
        </w:rPr>
        <w:t>m</w:t>
      </w:r>
      <w:r w:rsidRPr="00865E04">
        <w:rPr>
          <w:rFonts w:ascii="Calibri" w:eastAsia="Times New Roman" w:hAnsi="Calibri" w:cs="Calibri"/>
          <w:color w:val="231F20"/>
          <w:position w:val="-1"/>
          <w:sz w:val="24"/>
        </w:rPr>
        <w:t>ediate</w:t>
      </w:r>
      <w:r w:rsidRPr="00865E04">
        <w:rPr>
          <w:rFonts w:ascii="Calibri" w:eastAsia="Times New Roman" w:hAnsi="Calibri" w:cs="Calibri"/>
          <w:color w:val="231F20"/>
          <w:spacing w:val="1"/>
          <w:position w:val="-1"/>
          <w:sz w:val="24"/>
        </w:rPr>
        <w:t xml:space="preserve"> </w:t>
      </w:r>
      <w:r w:rsidRPr="00865E04">
        <w:rPr>
          <w:rFonts w:ascii="Calibri" w:eastAsia="Times New Roman" w:hAnsi="Calibri" w:cs="Calibri"/>
          <w:color w:val="231F20"/>
          <w:spacing w:val="-3"/>
          <w:position w:val="-1"/>
          <w:sz w:val="24"/>
        </w:rPr>
        <w:t>D</w:t>
      </w:r>
      <w:r w:rsidRPr="00865E04">
        <w:rPr>
          <w:rFonts w:ascii="Calibri" w:eastAsia="Times New Roman" w:hAnsi="Calibri" w:cs="Calibri"/>
          <w:color w:val="231F20"/>
          <w:position w:val="-1"/>
          <w:sz w:val="24"/>
        </w:rPr>
        <w:t>o</w:t>
      </w:r>
      <w:r w:rsidRPr="00865E04">
        <w:rPr>
          <w:rFonts w:ascii="Calibri" w:eastAsia="Times New Roman" w:hAnsi="Calibri" w:cs="Calibri"/>
          <w:color w:val="231F20"/>
          <w:spacing w:val="-1"/>
          <w:position w:val="-1"/>
          <w:sz w:val="24"/>
        </w:rPr>
        <w:t>w</w:t>
      </w:r>
      <w:r w:rsidRPr="00865E04">
        <w:rPr>
          <w:rFonts w:ascii="Calibri" w:eastAsia="Times New Roman" w:hAnsi="Calibri" w:cs="Calibri"/>
          <w:color w:val="231F20"/>
          <w:position w:val="-1"/>
          <w:sz w:val="24"/>
        </w:rPr>
        <w:t>nloa</w:t>
      </w:r>
      <w:r w:rsidRPr="00865E04">
        <w:rPr>
          <w:rFonts w:ascii="Calibri" w:eastAsia="Times New Roman" w:hAnsi="Calibri" w:cs="Calibri"/>
          <w:color w:val="231F20"/>
          <w:spacing w:val="-2"/>
          <w:position w:val="-1"/>
          <w:sz w:val="24"/>
        </w:rPr>
        <w:t>d</w:t>
      </w:r>
      <w:r w:rsidRPr="00865E04">
        <w:rPr>
          <w:rFonts w:ascii="Calibri" w:eastAsia="Times New Roman" w:hAnsi="Calibri" w:cs="Calibri"/>
          <w:color w:val="231F20"/>
          <w:position w:val="-1"/>
          <w:sz w:val="24"/>
        </w:rPr>
        <w:t xml:space="preserve">: </w:t>
      </w:r>
      <w:r w:rsidRPr="00865E04">
        <w:rPr>
          <w:rFonts w:ascii="Calibri" w:eastAsia="Times New Roman" w:hAnsi="Calibri" w:cs="Calibri"/>
          <w:color w:val="3553A4"/>
          <w:spacing w:val="-53"/>
          <w:position w:val="-1"/>
          <w:sz w:val="24"/>
        </w:rPr>
        <w:t xml:space="preserve"> </w:t>
      </w:r>
      <w:hyperlink r:id="rId7" w:history="1">
        <w:r w:rsidRPr="00F708A8">
          <w:rPr>
            <w:rStyle w:val="Hyperlink"/>
            <w:rFonts w:ascii="Calibri" w:eastAsia="Times New Roman" w:hAnsi="Calibri" w:cs="Calibri"/>
            <w:spacing w:val="-2"/>
            <w:position w:val="-1"/>
            <w:sz w:val="24"/>
            <w:u w:color="3553A4"/>
          </w:rPr>
          <w:t>h</w:t>
        </w:r>
        <w:r w:rsidRPr="00F708A8">
          <w:rPr>
            <w:rStyle w:val="Hyperlink"/>
            <w:rFonts w:ascii="Calibri" w:eastAsia="Times New Roman" w:hAnsi="Calibri" w:cs="Calibri"/>
            <w:position w:val="-1"/>
            <w:sz w:val="24"/>
            <w:u w:color="3553A4"/>
          </w:rPr>
          <w:t>tt</w:t>
        </w:r>
        <w:r w:rsidRPr="00F708A8">
          <w:rPr>
            <w:rStyle w:val="Hyperlink"/>
            <w:rFonts w:ascii="Calibri" w:eastAsia="Times New Roman" w:hAnsi="Calibri" w:cs="Calibri"/>
            <w:spacing w:val="-2"/>
            <w:position w:val="-1"/>
            <w:sz w:val="24"/>
            <w:u w:color="3553A4"/>
          </w:rPr>
          <w:t>p</w:t>
        </w:r>
        <w:r w:rsidRPr="00F708A8">
          <w:rPr>
            <w:rStyle w:val="Hyperlink"/>
            <w:rFonts w:ascii="Calibri" w:eastAsia="Times New Roman" w:hAnsi="Calibri" w:cs="Calibri"/>
            <w:position w:val="-1"/>
            <w:sz w:val="24"/>
            <w:u w:color="3553A4"/>
          </w:rPr>
          <w:t>:</w:t>
        </w:r>
        <w:r w:rsidRPr="00F708A8">
          <w:rPr>
            <w:rStyle w:val="Hyperlink"/>
            <w:rFonts w:ascii="Calibri" w:eastAsia="Times New Roman" w:hAnsi="Calibri" w:cs="Calibri"/>
            <w:spacing w:val="-1"/>
            <w:position w:val="-1"/>
            <w:sz w:val="24"/>
            <w:u w:color="3553A4"/>
          </w:rPr>
          <w:t>/</w:t>
        </w:r>
        <w:r w:rsidRPr="00F708A8">
          <w:rPr>
            <w:rStyle w:val="Hyperlink"/>
            <w:rFonts w:ascii="Calibri" w:eastAsia="Times New Roman" w:hAnsi="Calibri" w:cs="Calibri"/>
            <w:position w:val="-1"/>
            <w:sz w:val="24"/>
            <w:u w:color="3553A4"/>
          </w:rPr>
          <w:t>/e</w:t>
        </w:r>
        <w:r w:rsidRPr="00F708A8">
          <w:rPr>
            <w:rStyle w:val="Hyperlink"/>
            <w:rFonts w:ascii="Calibri" w:eastAsia="Times New Roman" w:hAnsi="Calibri" w:cs="Calibri"/>
            <w:spacing w:val="-3"/>
            <w:position w:val="-1"/>
            <w:sz w:val="24"/>
            <w:u w:color="3553A4"/>
          </w:rPr>
          <w:t>m</w:t>
        </w:r>
        <w:r w:rsidRPr="00F708A8">
          <w:rPr>
            <w:rStyle w:val="Hyperlink"/>
            <w:rFonts w:ascii="Calibri" w:eastAsia="Times New Roman" w:hAnsi="Calibri" w:cs="Calibri"/>
            <w:position w:val="-1"/>
            <w:sz w:val="24"/>
            <w:u w:color="3553A4"/>
          </w:rPr>
          <w:t>er</w:t>
        </w:r>
        <w:r w:rsidRPr="00F708A8">
          <w:rPr>
            <w:rStyle w:val="Hyperlink"/>
            <w:rFonts w:ascii="Calibri" w:eastAsia="Times New Roman" w:hAnsi="Calibri" w:cs="Calibri"/>
            <w:spacing w:val="-2"/>
            <w:position w:val="-1"/>
            <w:sz w:val="24"/>
            <w:u w:color="3553A4"/>
          </w:rPr>
          <w:t>g</w:t>
        </w:r>
        <w:r w:rsidRPr="00F708A8">
          <w:rPr>
            <w:rStyle w:val="Hyperlink"/>
            <w:rFonts w:ascii="Calibri" w:eastAsia="Times New Roman" w:hAnsi="Calibri" w:cs="Calibri"/>
            <w:position w:val="-1"/>
            <w:sz w:val="24"/>
            <w:u w:color="3553A4"/>
          </w:rPr>
          <w:t>enc</w:t>
        </w:r>
        <w:r w:rsidRPr="00F708A8">
          <w:rPr>
            <w:rStyle w:val="Hyperlink"/>
            <w:rFonts w:ascii="Calibri" w:eastAsia="Times New Roman" w:hAnsi="Calibri" w:cs="Calibri"/>
            <w:spacing w:val="-2"/>
            <w:position w:val="-1"/>
            <w:sz w:val="24"/>
            <w:u w:color="3553A4"/>
          </w:rPr>
          <w:t>y</w:t>
        </w:r>
        <w:r w:rsidRPr="00F708A8">
          <w:rPr>
            <w:rStyle w:val="Hyperlink"/>
            <w:rFonts w:ascii="Calibri" w:eastAsia="Times New Roman" w:hAnsi="Calibri" w:cs="Calibri"/>
            <w:position w:val="-1"/>
            <w:sz w:val="24"/>
            <w:u w:color="3553A4"/>
          </w:rPr>
          <w:t>.cdc.</w:t>
        </w:r>
        <w:r w:rsidRPr="00F708A8">
          <w:rPr>
            <w:rStyle w:val="Hyperlink"/>
            <w:rFonts w:ascii="Calibri" w:eastAsia="Times New Roman" w:hAnsi="Calibri" w:cs="Calibri"/>
            <w:spacing w:val="-2"/>
            <w:position w:val="-1"/>
            <w:sz w:val="24"/>
            <w:u w:color="3553A4"/>
          </w:rPr>
          <w:t>g</w:t>
        </w:r>
        <w:r w:rsidRPr="00F708A8">
          <w:rPr>
            <w:rStyle w:val="Hyperlink"/>
            <w:rFonts w:ascii="Calibri" w:eastAsia="Times New Roman" w:hAnsi="Calibri" w:cs="Calibri"/>
            <w:position w:val="-1"/>
            <w:sz w:val="24"/>
            <w:u w:color="3553A4"/>
          </w:rPr>
          <w:t>o</w:t>
        </w:r>
        <w:r w:rsidRPr="00F708A8">
          <w:rPr>
            <w:rStyle w:val="Hyperlink"/>
            <w:rFonts w:ascii="Calibri" w:eastAsia="Times New Roman" w:hAnsi="Calibri" w:cs="Calibri"/>
            <w:spacing w:val="-2"/>
            <w:position w:val="-1"/>
            <w:sz w:val="24"/>
            <w:u w:color="3553A4"/>
          </w:rPr>
          <w:t>v</w:t>
        </w:r>
        <w:r w:rsidRPr="00F708A8">
          <w:rPr>
            <w:rStyle w:val="Hyperlink"/>
            <w:rFonts w:ascii="Calibri" w:eastAsia="Times New Roman" w:hAnsi="Calibri" w:cs="Calibri"/>
            <w:position w:val="-1"/>
            <w:sz w:val="24"/>
            <w:u w:color="3553A4"/>
          </w:rPr>
          <w:t>/cer</w:t>
        </w:r>
        <w:r w:rsidRPr="00F708A8">
          <w:rPr>
            <w:rStyle w:val="Hyperlink"/>
            <w:rFonts w:ascii="Calibri" w:eastAsia="Times New Roman" w:hAnsi="Calibri" w:cs="Calibri"/>
            <w:spacing w:val="-2"/>
            <w:position w:val="-1"/>
            <w:sz w:val="24"/>
            <w:u w:color="3553A4"/>
          </w:rPr>
          <w:t>c</w:t>
        </w:r>
        <w:r w:rsidRPr="00F708A8">
          <w:rPr>
            <w:rStyle w:val="Hyperlink"/>
            <w:rFonts w:ascii="Calibri" w:eastAsia="Times New Roman" w:hAnsi="Calibri" w:cs="Calibri"/>
            <w:spacing w:val="1"/>
            <w:position w:val="-1"/>
            <w:sz w:val="24"/>
            <w:u w:color="3553A4"/>
          </w:rPr>
          <w:t>/</w:t>
        </w:r>
        <w:r w:rsidRPr="00F708A8">
          <w:rPr>
            <w:rStyle w:val="Hyperlink"/>
            <w:rFonts w:ascii="Calibri" w:eastAsia="Times New Roman" w:hAnsi="Calibri" w:cs="Calibri"/>
            <w:spacing w:val="-2"/>
            <w:position w:val="-1"/>
            <w:sz w:val="24"/>
            <w:u w:color="3553A4"/>
          </w:rPr>
          <w:t>r</w:t>
        </w:r>
        <w:r w:rsidRPr="00F708A8">
          <w:rPr>
            <w:rStyle w:val="Hyperlink"/>
            <w:rFonts w:ascii="Calibri" w:eastAsia="Times New Roman" w:hAnsi="Calibri" w:cs="Calibri"/>
            <w:position w:val="-1"/>
            <w:sz w:val="24"/>
            <w:u w:color="3553A4"/>
          </w:rPr>
          <w:t>eso</w:t>
        </w:r>
        <w:r w:rsidRPr="00F708A8">
          <w:rPr>
            <w:rStyle w:val="Hyperlink"/>
            <w:rFonts w:ascii="Calibri" w:eastAsia="Times New Roman" w:hAnsi="Calibri" w:cs="Calibri"/>
            <w:spacing w:val="-2"/>
            <w:position w:val="-1"/>
            <w:sz w:val="24"/>
            <w:u w:color="3553A4"/>
          </w:rPr>
          <w:t>u</w:t>
        </w:r>
        <w:r w:rsidRPr="00F708A8">
          <w:rPr>
            <w:rStyle w:val="Hyperlink"/>
            <w:rFonts w:ascii="Calibri" w:eastAsia="Times New Roman" w:hAnsi="Calibri" w:cs="Calibri"/>
            <w:spacing w:val="1"/>
            <w:position w:val="-1"/>
            <w:sz w:val="24"/>
            <w:u w:color="3553A4"/>
          </w:rPr>
          <w:t>r</w:t>
        </w:r>
        <w:r w:rsidRPr="00F708A8">
          <w:rPr>
            <w:rStyle w:val="Hyperlink"/>
            <w:rFonts w:ascii="Calibri" w:eastAsia="Times New Roman" w:hAnsi="Calibri" w:cs="Calibri"/>
            <w:position w:val="-1"/>
            <w:sz w:val="24"/>
            <w:u w:color="3553A4"/>
          </w:rPr>
          <w:t>c</w:t>
        </w:r>
        <w:r w:rsidRPr="00F708A8">
          <w:rPr>
            <w:rStyle w:val="Hyperlink"/>
            <w:rFonts w:ascii="Calibri" w:eastAsia="Times New Roman" w:hAnsi="Calibri" w:cs="Calibri"/>
            <w:spacing w:val="-2"/>
            <w:position w:val="-1"/>
            <w:sz w:val="24"/>
            <w:u w:color="3553A4"/>
          </w:rPr>
          <w:t>e</w:t>
        </w:r>
        <w:r w:rsidRPr="00F708A8">
          <w:rPr>
            <w:rStyle w:val="Hyperlink"/>
            <w:rFonts w:ascii="Calibri" w:eastAsia="Times New Roman" w:hAnsi="Calibri" w:cs="Calibri"/>
            <w:position w:val="-1"/>
            <w:sz w:val="24"/>
            <w:u w:color="3553A4"/>
          </w:rPr>
          <w:t>s</w:t>
        </w:r>
        <w:r w:rsidRPr="00F708A8">
          <w:rPr>
            <w:rStyle w:val="Hyperlink"/>
            <w:rFonts w:ascii="Calibri" w:eastAsia="Times New Roman" w:hAnsi="Calibri" w:cs="Calibri"/>
            <w:spacing w:val="1"/>
            <w:position w:val="-1"/>
            <w:sz w:val="24"/>
            <w:u w:color="3553A4"/>
          </w:rPr>
          <w:t>/</w:t>
        </w:r>
        <w:r w:rsidRPr="00F708A8">
          <w:rPr>
            <w:rStyle w:val="Hyperlink"/>
            <w:rFonts w:ascii="Calibri" w:eastAsia="Times New Roman" w:hAnsi="Calibri" w:cs="Calibri"/>
            <w:spacing w:val="-2"/>
            <w:position w:val="-1"/>
            <w:sz w:val="24"/>
            <w:u w:color="3553A4"/>
          </w:rPr>
          <w:t>p</w:t>
        </w:r>
        <w:r w:rsidRPr="00F708A8">
          <w:rPr>
            <w:rStyle w:val="Hyperlink"/>
            <w:rFonts w:ascii="Calibri" w:eastAsia="Times New Roman" w:hAnsi="Calibri" w:cs="Calibri"/>
            <w:position w:val="-1"/>
            <w:sz w:val="24"/>
            <w:u w:color="3553A4"/>
          </w:rPr>
          <w:t>d</w:t>
        </w:r>
        <w:r w:rsidRPr="00F708A8">
          <w:rPr>
            <w:rStyle w:val="Hyperlink"/>
            <w:rFonts w:ascii="Calibri" w:eastAsia="Times New Roman" w:hAnsi="Calibri" w:cs="Calibri"/>
            <w:spacing w:val="-2"/>
            <w:position w:val="-1"/>
            <w:sz w:val="24"/>
            <w:u w:color="3553A4"/>
          </w:rPr>
          <w:t>f</w:t>
        </w:r>
        <w:r w:rsidRPr="00F708A8">
          <w:rPr>
            <w:rStyle w:val="Hyperlink"/>
            <w:rFonts w:ascii="Calibri" w:eastAsia="Times New Roman" w:hAnsi="Calibri" w:cs="Calibri"/>
            <w:spacing w:val="-1"/>
            <w:position w:val="-1"/>
            <w:sz w:val="24"/>
            <w:u w:color="3553A4"/>
          </w:rPr>
          <w:t>/</w:t>
        </w:r>
        <w:r w:rsidRPr="00F708A8">
          <w:rPr>
            <w:rStyle w:val="Hyperlink"/>
            <w:rFonts w:ascii="Calibri" w:eastAsia="Times New Roman" w:hAnsi="Calibri" w:cs="Calibri"/>
            <w:position w:val="-1"/>
            <w:sz w:val="24"/>
            <w:u w:color="3553A4"/>
          </w:rPr>
          <w:t>cer</w:t>
        </w:r>
        <w:r w:rsidRPr="00F708A8">
          <w:rPr>
            <w:rStyle w:val="Hyperlink"/>
            <w:rFonts w:ascii="Calibri" w:eastAsia="Times New Roman" w:hAnsi="Calibri" w:cs="Calibri"/>
            <w:spacing w:val="-2"/>
            <w:position w:val="-1"/>
            <w:sz w:val="24"/>
            <w:u w:color="3553A4"/>
          </w:rPr>
          <w:t>c</w:t>
        </w:r>
        <w:r w:rsidRPr="00F708A8">
          <w:rPr>
            <w:rStyle w:val="Hyperlink"/>
            <w:rFonts w:ascii="Calibri" w:eastAsia="Times New Roman" w:hAnsi="Calibri" w:cs="Calibri"/>
            <w:position w:val="-1"/>
            <w:sz w:val="24"/>
            <w:u w:color="3553A4"/>
          </w:rPr>
          <w:t>_201</w:t>
        </w:r>
        <w:r w:rsidRPr="00F708A8">
          <w:rPr>
            <w:rStyle w:val="Hyperlink"/>
            <w:rFonts w:ascii="Calibri" w:eastAsia="Times New Roman" w:hAnsi="Calibri" w:cs="Calibri"/>
            <w:spacing w:val="-2"/>
            <w:position w:val="-1"/>
            <w:sz w:val="24"/>
            <w:u w:color="3553A4"/>
          </w:rPr>
          <w:t>4</w:t>
        </w:r>
        <w:r w:rsidRPr="00F708A8">
          <w:rPr>
            <w:rStyle w:val="Hyperlink"/>
            <w:rFonts w:ascii="Calibri" w:eastAsia="Times New Roman" w:hAnsi="Calibri" w:cs="Calibri"/>
            <w:position w:val="-1"/>
            <w:sz w:val="24"/>
            <w:u w:color="3553A4"/>
          </w:rPr>
          <w:t>editi</w:t>
        </w:r>
        <w:r w:rsidRPr="00F708A8">
          <w:rPr>
            <w:rStyle w:val="Hyperlink"/>
            <w:rFonts w:ascii="Calibri" w:eastAsia="Times New Roman" w:hAnsi="Calibri" w:cs="Calibri"/>
            <w:spacing w:val="-2"/>
            <w:position w:val="-1"/>
            <w:sz w:val="24"/>
            <w:u w:color="3553A4"/>
          </w:rPr>
          <w:t>o</w:t>
        </w:r>
        <w:r w:rsidRPr="00F708A8">
          <w:rPr>
            <w:rStyle w:val="Hyperlink"/>
            <w:rFonts w:ascii="Calibri" w:eastAsia="Times New Roman" w:hAnsi="Calibri" w:cs="Calibri"/>
            <w:position w:val="-1"/>
            <w:sz w:val="24"/>
            <w:u w:color="3553A4"/>
          </w:rPr>
          <w:t>n.pdf</w:t>
        </w:r>
      </w:hyperlink>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322CF7" w:rsidRPr="00322CF7" w:rsidRDefault="00A02953" w:rsidP="00322CF7">
      <w:pPr>
        <w:rPr>
          <w:sz w:val="24"/>
          <w:szCs w:val="24"/>
        </w:rPr>
      </w:pPr>
      <w:r>
        <w:rPr>
          <w:sz w:val="24"/>
          <w:szCs w:val="24"/>
        </w:rPr>
        <w:t>Readings as assigned</w:t>
      </w:r>
    </w:p>
    <w:p w:rsidR="00322CF7" w:rsidRPr="00322CF7" w:rsidRDefault="00322CF7" w:rsidP="00322CF7">
      <w:pPr>
        <w:spacing w:after="0"/>
        <w:outlineLvl w:val="0"/>
        <w:rPr>
          <w:b/>
          <w:sz w:val="24"/>
          <w:szCs w:val="24"/>
        </w:rPr>
      </w:pPr>
      <w:r w:rsidRPr="00322CF7">
        <w:rPr>
          <w:b/>
          <w:sz w:val="24"/>
          <w:szCs w:val="24"/>
        </w:rPr>
        <w:t>COURSE OUTCOMES AND COMPETENCIES:</w:t>
      </w:r>
    </w:p>
    <w:p w:rsidR="00A02953" w:rsidRPr="003709EA" w:rsidRDefault="00A02953" w:rsidP="00A02953">
      <w:pPr>
        <w:spacing w:after="0" w:line="240" w:lineRule="auto"/>
        <w:jc w:val="both"/>
        <w:rPr>
          <w:rFonts w:ascii="Calibri" w:hAnsi="Calibri"/>
          <w:sz w:val="24"/>
          <w:szCs w:val="24"/>
        </w:rPr>
      </w:pPr>
      <w:proofErr w:type="gramStart"/>
      <w:r w:rsidRPr="003709EA">
        <w:rPr>
          <w:rFonts w:ascii="Calibri" w:hAnsi="Calibri"/>
          <w:sz w:val="24"/>
          <w:szCs w:val="24"/>
        </w:rPr>
        <w:t>At the conclusion of</w:t>
      </w:r>
      <w:proofErr w:type="gramEnd"/>
      <w:r w:rsidRPr="003709EA">
        <w:rPr>
          <w:rFonts w:ascii="Calibri" w:hAnsi="Calibri"/>
          <w:sz w:val="24"/>
          <w:szCs w:val="24"/>
        </w:rPr>
        <w:t xml:space="preserve"> this course the student will be able to demonstrate an understanding of the key Principles of Emergency Services Management:</w:t>
      </w:r>
    </w:p>
    <w:p w:rsidR="00A02953" w:rsidRPr="003709EA" w:rsidRDefault="00A02953" w:rsidP="00A02953">
      <w:pPr>
        <w:pStyle w:val="ListParagraph"/>
        <w:numPr>
          <w:ilvl w:val="0"/>
          <w:numId w:val="1"/>
        </w:numPr>
        <w:spacing w:after="0" w:line="240" w:lineRule="auto"/>
        <w:rPr>
          <w:rFonts w:ascii="Calibri" w:hAnsi="Calibri"/>
          <w:sz w:val="24"/>
          <w:szCs w:val="24"/>
        </w:rPr>
      </w:pPr>
      <w:r w:rsidRPr="003709EA">
        <w:rPr>
          <w:rFonts w:ascii="Calibri" w:hAnsi="Calibri"/>
          <w:sz w:val="24"/>
          <w:szCs w:val="24"/>
        </w:rPr>
        <w:t>Relate terms and definitions commonly used within the emergency response and emergency management communities.</w:t>
      </w:r>
    </w:p>
    <w:p w:rsidR="00A02953" w:rsidRPr="003709EA" w:rsidRDefault="00A02953" w:rsidP="00A02953">
      <w:pPr>
        <w:pStyle w:val="ListParagraph"/>
        <w:numPr>
          <w:ilvl w:val="0"/>
          <w:numId w:val="1"/>
        </w:numPr>
        <w:spacing w:after="0" w:line="240" w:lineRule="auto"/>
        <w:ind w:right="-360"/>
        <w:rPr>
          <w:rFonts w:ascii="Calibri" w:hAnsi="Calibri"/>
          <w:sz w:val="24"/>
          <w:szCs w:val="24"/>
        </w:rPr>
      </w:pPr>
      <w:r w:rsidRPr="003709EA">
        <w:rPr>
          <w:rFonts w:ascii="Calibri" w:hAnsi="Calibri"/>
          <w:sz w:val="24"/>
          <w:szCs w:val="24"/>
        </w:rPr>
        <w:t>Discuss the histories of the component systems emergency services within the United States.</w:t>
      </w:r>
    </w:p>
    <w:p w:rsidR="00A02953" w:rsidRPr="003709EA" w:rsidRDefault="00A02953" w:rsidP="00A02953">
      <w:pPr>
        <w:pStyle w:val="ListParagraph"/>
        <w:numPr>
          <w:ilvl w:val="0"/>
          <w:numId w:val="1"/>
        </w:numPr>
        <w:spacing w:after="0" w:line="240" w:lineRule="auto"/>
        <w:rPr>
          <w:rFonts w:ascii="Calibri" w:hAnsi="Calibri" w:cs="Times New Roman"/>
          <w:sz w:val="24"/>
          <w:szCs w:val="24"/>
        </w:rPr>
      </w:pPr>
      <w:r w:rsidRPr="003709EA">
        <w:rPr>
          <w:rFonts w:ascii="Calibri" w:hAnsi="Calibri" w:cs="Times New Roman"/>
          <w:sz w:val="24"/>
          <w:szCs w:val="24"/>
        </w:rPr>
        <w:t>Describe the variety of career opportunities within emergency services, and employee and management team members’ selection processes/procedures within the emergency services community.</w:t>
      </w:r>
    </w:p>
    <w:p w:rsidR="00A02953" w:rsidRPr="003709EA" w:rsidRDefault="00A02953" w:rsidP="00A02953">
      <w:pPr>
        <w:pStyle w:val="ListParagraph"/>
        <w:numPr>
          <w:ilvl w:val="0"/>
          <w:numId w:val="1"/>
        </w:numPr>
        <w:spacing w:after="0" w:line="240" w:lineRule="auto"/>
        <w:rPr>
          <w:rFonts w:ascii="Calibri" w:hAnsi="Calibri"/>
          <w:sz w:val="24"/>
          <w:szCs w:val="24"/>
        </w:rPr>
      </w:pPr>
      <w:r w:rsidRPr="003709EA">
        <w:rPr>
          <w:rFonts w:ascii="Calibri" w:hAnsi="Calibri"/>
          <w:sz w:val="24"/>
          <w:szCs w:val="24"/>
        </w:rPr>
        <w:t>Describe the training and education programs within emergency services.</w:t>
      </w:r>
    </w:p>
    <w:p w:rsidR="00A02953" w:rsidRPr="003709EA" w:rsidRDefault="00A02953" w:rsidP="00A02953">
      <w:pPr>
        <w:pStyle w:val="ListParagraph"/>
        <w:numPr>
          <w:ilvl w:val="0"/>
          <w:numId w:val="1"/>
        </w:numPr>
        <w:spacing w:after="0" w:line="240" w:lineRule="auto"/>
        <w:ind w:right="-630"/>
        <w:rPr>
          <w:rFonts w:ascii="Calibri" w:hAnsi="Calibri" w:cs="Times New Roman"/>
          <w:sz w:val="24"/>
          <w:szCs w:val="24"/>
        </w:rPr>
      </w:pPr>
      <w:r w:rsidRPr="003709EA">
        <w:rPr>
          <w:rFonts w:ascii="Calibri" w:hAnsi="Calibri" w:cs="Times New Roman"/>
          <w:sz w:val="24"/>
          <w:szCs w:val="24"/>
        </w:rPr>
        <w:t>Discuss the facilities, apparatus, and equipment used within the emergency services community.</w:t>
      </w:r>
    </w:p>
    <w:p w:rsidR="00A02953" w:rsidRPr="003709EA" w:rsidRDefault="00A02953" w:rsidP="00A02953">
      <w:pPr>
        <w:pStyle w:val="ListParagraph"/>
        <w:numPr>
          <w:ilvl w:val="0"/>
          <w:numId w:val="1"/>
        </w:numPr>
        <w:spacing w:after="0" w:line="240" w:lineRule="auto"/>
        <w:rPr>
          <w:rFonts w:ascii="Calibri" w:hAnsi="Calibri" w:cs="Times New Roman"/>
          <w:sz w:val="24"/>
          <w:szCs w:val="24"/>
        </w:rPr>
      </w:pPr>
      <w:r w:rsidRPr="003709EA">
        <w:rPr>
          <w:rFonts w:ascii="Calibri" w:hAnsi="Calibri" w:cs="Times New Roman"/>
          <w:sz w:val="24"/>
          <w:szCs w:val="24"/>
        </w:rPr>
        <w:t>Interpret codes and ordinances that regulate actions of emergency services agencies.</w:t>
      </w:r>
    </w:p>
    <w:p w:rsidR="00A02953" w:rsidRPr="003709EA" w:rsidRDefault="00A02953" w:rsidP="00A02953">
      <w:pPr>
        <w:pStyle w:val="ListParagraph"/>
        <w:numPr>
          <w:ilvl w:val="0"/>
          <w:numId w:val="1"/>
        </w:numPr>
        <w:spacing w:after="0" w:line="240" w:lineRule="auto"/>
        <w:rPr>
          <w:rFonts w:ascii="Calibri" w:hAnsi="Calibri" w:cs="Times New Roman"/>
          <w:sz w:val="24"/>
          <w:szCs w:val="24"/>
        </w:rPr>
      </w:pPr>
      <w:r w:rsidRPr="003709EA">
        <w:rPr>
          <w:rFonts w:ascii="Calibri" w:hAnsi="Calibri" w:cs="Times New Roman"/>
          <w:sz w:val="24"/>
          <w:szCs w:val="24"/>
        </w:rPr>
        <w:t>Identify emergency response departments, agencies and organizations at the local, tribal, state, regional and federal levels, as well as their respective roles and responsibilities within incident management.</w:t>
      </w:r>
    </w:p>
    <w:p w:rsidR="00A02953" w:rsidRPr="003709EA" w:rsidRDefault="00A02953" w:rsidP="00A02953">
      <w:pPr>
        <w:pStyle w:val="ListParagraph"/>
        <w:numPr>
          <w:ilvl w:val="0"/>
          <w:numId w:val="1"/>
        </w:numPr>
        <w:spacing w:after="0" w:line="240" w:lineRule="auto"/>
        <w:ind w:right="-630"/>
        <w:rPr>
          <w:rFonts w:ascii="Calibri" w:hAnsi="Calibri" w:cs="Times New Roman"/>
          <w:sz w:val="24"/>
          <w:szCs w:val="24"/>
        </w:rPr>
      </w:pPr>
      <w:r w:rsidRPr="003709EA">
        <w:rPr>
          <w:rFonts w:ascii="Calibri" w:hAnsi="Calibri" w:cs="Times New Roman"/>
          <w:sz w:val="24"/>
          <w:szCs w:val="24"/>
        </w:rPr>
        <w:t>Understand the organizational structure and rank systems within emergency services agencies.</w:t>
      </w:r>
    </w:p>
    <w:p w:rsidR="00A02953" w:rsidRPr="003709EA" w:rsidRDefault="00A02953" w:rsidP="00A02953">
      <w:pPr>
        <w:pStyle w:val="ListParagraph"/>
        <w:numPr>
          <w:ilvl w:val="0"/>
          <w:numId w:val="1"/>
        </w:numPr>
        <w:spacing w:after="0" w:line="240" w:lineRule="auto"/>
        <w:rPr>
          <w:rFonts w:ascii="Calibri" w:hAnsi="Calibri"/>
          <w:sz w:val="24"/>
          <w:szCs w:val="24"/>
        </w:rPr>
      </w:pPr>
      <w:r w:rsidRPr="003709EA">
        <w:rPr>
          <w:rFonts w:ascii="Calibri" w:hAnsi="Calibri"/>
          <w:sz w:val="24"/>
          <w:szCs w:val="24"/>
        </w:rPr>
        <w:t>Understand the importance of pre-incident planning for emergencies and disasters.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lastRenderedPageBreak/>
        <w:t>ATTENDANCE REQUIREMENTS:</w:t>
      </w:r>
    </w:p>
    <w:p w:rsidR="00A02953" w:rsidRPr="003709EA" w:rsidRDefault="00A02953" w:rsidP="00A02953">
      <w:pPr>
        <w:spacing w:line="240" w:lineRule="auto"/>
        <w:contextualSpacing/>
        <w:rPr>
          <w:rFonts w:ascii="Calibri" w:hAnsi="Calibri"/>
          <w:color w:val="000000"/>
          <w:sz w:val="24"/>
          <w:szCs w:val="24"/>
          <w:u w:val="single"/>
        </w:rPr>
      </w:pPr>
      <w:proofErr w:type="spellStart"/>
      <w:r w:rsidRPr="003709EA">
        <w:rPr>
          <w:rFonts w:ascii="Calibri" w:hAnsi="Calibri"/>
          <w:color w:val="000000"/>
          <w:sz w:val="24"/>
          <w:szCs w:val="24"/>
          <w:u w:val="single"/>
        </w:rPr>
        <w:t>WBUonline</w:t>
      </w:r>
      <w:proofErr w:type="spellEnd"/>
      <w:r w:rsidRPr="003709EA">
        <w:rPr>
          <w:rFonts w:ascii="Calibri" w:hAnsi="Calibri"/>
          <w:color w:val="000000"/>
          <w:sz w:val="24"/>
          <w:szCs w:val="24"/>
          <w:u w:val="single"/>
        </w:rPr>
        <w:t xml:space="preserve"> (Virtual Campus)</w:t>
      </w:r>
    </w:p>
    <w:p w:rsidR="00A02953" w:rsidRPr="003709EA" w:rsidRDefault="00A02953" w:rsidP="00A02953">
      <w:pPr>
        <w:spacing w:line="240" w:lineRule="auto"/>
        <w:rPr>
          <w:rFonts w:ascii="Calibri" w:hAnsi="Calibri"/>
          <w:color w:val="000000"/>
          <w:sz w:val="24"/>
          <w:szCs w:val="24"/>
        </w:rPr>
      </w:pPr>
      <w:r w:rsidRPr="003709EA">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rsidRPr="003709EA">
        <w:rPr>
          <w:rFonts w:ascii="Calibri" w:hAnsi="Calibri"/>
          <w:color w:val="000000"/>
          <w:sz w:val="24"/>
          <w:szCs w:val="24"/>
        </w:rPr>
        <w:t>advance notice</w:t>
      </w:r>
      <w:proofErr w:type="gramEnd"/>
      <w:r w:rsidRPr="003709EA">
        <w:rPr>
          <w:rFonts w:ascii="Calibri" w:hAnsi="Calibri"/>
          <w:color w:val="000000"/>
          <w:sz w:val="24"/>
          <w:szCs w:val="24"/>
        </w:rPr>
        <w:t xml:space="preserve"> as possible in order to make appropriate arrangements. Any student absent 25 percent or more of the online course, i.e., non-participatory during 3 or more weeks of an </w:t>
      </w:r>
      <w:proofErr w:type="gramStart"/>
      <w:r w:rsidRPr="003709EA">
        <w:rPr>
          <w:rFonts w:ascii="Calibri" w:hAnsi="Calibri"/>
          <w:color w:val="000000"/>
          <w:sz w:val="24"/>
          <w:szCs w:val="24"/>
        </w:rPr>
        <w:t>11 week</w:t>
      </w:r>
      <w:proofErr w:type="gramEnd"/>
      <w:r w:rsidRPr="003709EA">
        <w:rPr>
          <w:rFonts w:ascii="Calibri" w:hAnsi="Calibri"/>
          <w:color w:val="000000"/>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Pr="003709EA">
        <w:rPr>
          <w:rFonts w:ascii="Calibri" w:hAnsi="Calibri"/>
          <w:color w:val="000000"/>
          <w:sz w:val="24"/>
          <w:szCs w:val="24"/>
        </w:rPr>
        <w:t>sufficient</w:t>
      </w:r>
      <w:proofErr w:type="gramEnd"/>
      <w:r w:rsidRPr="003709EA">
        <w:rPr>
          <w:rFonts w:ascii="Calibri" w:hAnsi="Calibri"/>
          <w:color w:val="000000"/>
          <w:sz w:val="24"/>
          <w:szCs w:val="24"/>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Default="00322CF7" w:rsidP="00322CF7">
      <w:pPr>
        <w:rPr>
          <w:sz w:val="24"/>
          <w:szCs w:val="24"/>
        </w:rPr>
      </w:pPr>
      <w:r w:rsidRPr="00322CF7">
        <w:rPr>
          <w:sz w:val="24"/>
          <w:szCs w:val="24"/>
        </w:rPr>
        <w:t xml:space="preserve">Wayland Baptist University observes a zero tolerance policy regarding academic dishonesty. Per university policy as described in the academic catalog, all cases of academic dishonesty will be </w:t>
      </w:r>
      <w:proofErr w:type="gramStart"/>
      <w:r w:rsidRPr="00322CF7">
        <w:rPr>
          <w:sz w:val="24"/>
          <w:szCs w:val="24"/>
        </w:rPr>
        <w:t>reported</w:t>
      </w:r>
      <w:proofErr w:type="gramEnd"/>
      <w:r w:rsidRPr="00322CF7">
        <w:rPr>
          <w:sz w:val="24"/>
          <w:szCs w:val="24"/>
        </w:rPr>
        <w:t xml:space="preserve"> and second offenses will result in suspension from the university.</w:t>
      </w:r>
    </w:p>
    <w:p w:rsidR="00A02953" w:rsidRPr="00322CF7" w:rsidRDefault="00A02953" w:rsidP="00322CF7">
      <w:pPr>
        <w:rPr>
          <w:sz w:val="24"/>
          <w:szCs w:val="24"/>
        </w:rPr>
      </w:pPr>
      <w:r>
        <w:rPr>
          <w:sz w:val="24"/>
          <w:szCs w:val="24"/>
        </w:rPr>
        <w:t>If I identify plagiarism, I will bring it to the student’s attention for correction the first time I see it.  If I see the same student commit plagiarism a second time, then I will report it to the Dean and appropriate university officials for action.</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A02953" w:rsidRPr="00865E04" w:rsidRDefault="00A02953" w:rsidP="00A02953">
      <w:pPr>
        <w:widowControl w:val="0"/>
        <w:spacing w:after="0"/>
        <w:ind w:right="258"/>
        <w:rPr>
          <w:rFonts w:ascii="Calibri" w:eastAsia="Times New Roman" w:hAnsi="Calibri" w:cs="Calibri"/>
          <w:b/>
          <w:bCs/>
          <w:color w:val="231F20"/>
          <w:sz w:val="24"/>
        </w:rPr>
      </w:pPr>
      <w:r w:rsidRPr="00865E04">
        <w:rPr>
          <w:rFonts w:ascii="Calibri" w:eastAsia="Times New Roman" w:hAnsi="Calibri" w:cs="Calibri"/>
          <w:b/>
          <w:bCs/>
          <w:color w:val="231F20"/>
          <w:sz w:val="24"/>
        </w:rPr>
        <w:t>Assessments:</w:t>
      </w: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lastRenderedPageBreak/>
        <w:t>Students will be evaluated based on their performance in the following assignments:  weekly discussion questions (DQs); journal article reviews; concept application papers; final paper updates; and the final paper.  All papers and DQ responses must be written in accordance with the American Psychological Association (APA) standards and style.</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right="258"/>
        <w:rPr>
          <w:rFonts w:ascii="Calibri" w:eastAsia="Times New Roman" w:hAnsi="Calibri" w:cs="Calibri"/>
          <w:bCs/>
          <w:color w:val="231F20"/>
          <w:sz w:val="24"/>
        </w:rPr>
      </w:pPr>
      <w:r w:rsidRPr="00865E04">
        <w:rPr>
          <w:rFonts w:ascii="Calibri" w:eastAsia="Times New Roman" w:hAnsi="Calibri" w:cs="Calibri"/>
          <w:b/>
          <w:bCs/>
          <w:color w:val="231F20"/>
          <w:sz w:val="24"/>
        </w:rPr>
        <w:t xml:space="preserve">Discussion Questions (DQs): </w:t>
      </w: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 xml:space="preserve">Each weekly DQ assigned will be worth 50 points.  An additional 25 points each, max of 50 (meaning you must respond to at least two other students), will be awarded for each substantive response given to other students’ original postings to the discussion questions; that is, students’ answers to the questions.  Total possible points you can earn per week are 100.  </w:t>
      </w:r>
      <w:r w:rsidRPr="00865E04">
        <w:rPr>
          <w:rFonts w:ascii="Calibri" w:eastAsia="Times New Roman" w:hAnsi="Calibri" w:cs="Calibri"/>
          <w:bCs/>
          <w:color w:val="231F20"/>
          <w:sz w:val="24"/>
          <w:u w:val="single"/>
        </w:rPr>
        <w:t>You must respond to discussion questions during their week of application to receive credit</w:t>
      </w:r>
      <w:r w:rsidRPr="00865E04">
        <w:rPr>
          <w:rFonts w:ascii="Calibri" w:eastAsia="Times New Roman" w:hAnsi="Calibri" w:cs="Calibri"/>
          <w:bCs/>
          <w:color w:val="231F20"/>
          <w:sz w:val="24"/>
        </w:rPr>
        <w:t xml:space="preserve">.  In other words, if you answer Week 1’s discussion questions during Week 2, you do not receive any credit for Week 1.  For our purposes, </w:t>
      </w:r>
      <w:r w:rsidRPr="00865E04">
        <w:rPr>
          <w:rFonts w:ascii="Calibri" w:eastAsia="Times New Roman" w:hAnsi="Calibri" w:cs="Calibri"/>
          <w:bCs/>
          <w:color w:val="231F20"/>
          <w:sz w:val="24"/>
          <w:highlight w:val="yellow"/>
        </w:rPr>
        <w:t xml:space="preserve">the week will </w:t>
      </w:r>
      <w:r w:rsidRPr="00865E04">
        <w:rPr>
          <w:rFonts w:ascii="Calibri" w:eastAsia="Times New Roman" w:hAnsi="Calibri" w:cs="Calibri"/>
          <w:bCs/>
          <w:i/>
          <w:color w:val="231F20"/>
          <w:sz w:val="24"/>
          <w:highlight w:val="yellow"/>
        </w:rPr>
        <w:t>begin on Monday and end on Sunday</w:t>
      </w:r>
      <w:r w:rsidRPr="00865E04">
        <w:rPr>
          <w:rFonts w:ascii="Calibri" w:eastAsia="Times New Roman" w:hAnsi="Calibri" w:cs="Calibri"/>
          <w:bCs/>
          <w:color w:val="231F20"/>
          <w:sz w:val="24"/>
        </w:rPr>
        <w:t xml:space="preserve">.  Ensure your responses are written in accordance to APA standards.  </w:t>
      </w:r>
      <w:r w:rsidRPr="00865E04">
        <w:rPr>
          <w:rFonts w:ascii="Calibri" w:eastAsia="Times New Roman" w:hAnsi="Calibri" w:cs="Calibri"/>
          <w:bCs/>
          <w:color w:val="231F20"/>
          <w:sz w:val="24"/>
          <w:highlight w:val="yellow"/>
        </w:rPr>
        <w:t>Twenty-five points will be deducted if sources are not properly cited.</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 xml:space="preserve">Responses to discussion questions are to be submitted no later than 11:59 pm CST on Thursdays.  </w:t>
      </w:r>
      <w:r w:rsidRPr="00865E04">
        <w:rPr>
          <w:rFonts w:ascii="Calibri" w:eastAsia="Times New Roman" w:hAnsi="Calibri" w:cs="Calibri"/>
          <w:bCs/>
          <w:color w:val="231F20"/>
          <w:sz w:val="24"/>
          <w:highlight w:val="yellow"/>
          <w:u w:val="single"/>
        </w:rPr>
        <w:t xml:space="preserve">DQ answers posted after Thursday will incur a </w:t>
      </w:r>
      <w:proofErr w:type="gramStart"/>
      <w:r w:rsidRPr="00865E04">
        <w:rPr>
          <w:rFonts w:ascii="Calibri" w:eastAsia="Times New Roman" w:hAnsi="Calibri" w:cs="Calibri"/>
          <w:bCs/>
          <w:color w:val="231F20"/>
          <w:sz w:val="24"/>
          <w:highlight w:val="yellow"/>
          <w:u w:val="single"/>
        </w:rPr>
        <w:t>25 point</w:t>
      </w:r>
      <w:proofErr w:type="gramEnd"/>
      <w:r w:rsidRPr="00865E04">
        <w:rPr>
          <w:rFonts w:ascii="Calibri" w:eastAsia="Times New Roman" w:hAnsi="Calibri" w:cs="Calibri"/>
          <w:bCs/>
          <w:color w:val="231F20"/>
          <w:sz w:val="24"/>
          <w:highlight w:val="yellow"/>
          <w:u w:val="single"/>
        </w:rPr>
        <w:t xml:space="preserve"> deduction per discussion question</w:t>
      </w:r>
      <w:r w:rsidRPr="00865E04">
        <w:rPr>
          <w:rFonts w:ascii="Calibri" w:eastAsia="Times New Roman" w:hAnsi="Calibri" w:cs="Calibri"/>
          <w:bCs/>
          <w:color w:val="231F20"/>
          <w:sz w:val="24"/>
          <w:highlight w:val="yellow"/>
        </w:rPr>
        <w:t>.</w:t>
      </w:r>
      <w:r w:rsidRPr="00865E04">
        <w:rPr>
          <w:rFonts w:ascii="Calibri" w:eastAsia="Times New Roman" w:hAnsi="Calibri" w:cs="Calibri"/>
          <w:bCs/>
          <w:color w:val="231F20"/>
          <w:sz w:val="24"/>
        </w:rPr>
        <w:t xml:space="preserve">  </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left="108" w:right="258"/>
        <w:rPr>
          <w:rFonts w:ascii="Calibri" w:eastAsia="Times New Roman" w:hAnsi="Calibri" w:cs="Calibri"/>
          <w:b/>
          <w:bCs/>
          <w:color w:val="231F20"/>
          <w:sz w:val="24"/>
        </w:rPr>
      </w:pPr>
      <w:r w:rsidRPr="00865E04">
        <w:rPr>
          <w:rFonts w:ascii="Calibri" w:eastAsia="Times New Roman" w:hAnsi="Calibri" w:cs="Calibri"/>
          <w:bCs/>
          <w:color w:val="231F20"/>
          <w:sz w:val="24"/>
          <w:highlight w:val="lightGray"/>
        </w:rPr>
        <w:t>Responses to students’ original postings (their answers to the DQs) must be posted no later than 11:59 pm CST on Sundays to receive credit</w:t>
      </w:r>
      <w:r w:rsidRPr="00865E04">
        <w:rPr>
          <w:rFonts w:ascii="Calibri" w:eastAsia="Times New Roman" w:hAnsi="Calibri" w:cs="Calibri"/>
          <w:bCs/>
          <w:color w:val="231F20"/>
          <w:sz w:val="24"/>
        </w:rPr>
        <w:t xml:space="preserve">. </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right="258"/>
        <w:rPr>
          <w:rFonts w:ascii="Calibri" w:eastAsia="Times New Roman" w:hAnsi="Calibri" w:cs="Calibri"/>
          <w:b/>
          <w:bCs/>
          <w:color w:val="231F20"/>
          <w:sz w:val="24"/>
        </w:rPr>
      </w:pPr>
      <w:r w:rsidRPr="00865E04">
        <w:rPr>
          <w:rFonts w:ascii="Calibri" w:eastAsia="Times New Roman" w:hAnsi="Calibri" w:cs="Calibri"/>
          <w:b/>
          <w:bCs/>
          <w:color w:val="231F20"/>
          <w:sz w:val="24"/>
        </w:rPr>
        <w:t xml:space="preserve">Journal Article Review:  </w:t>
      </w: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865E04">
        <w:rPr>
          <w:rFonts w:ascii="Calibri" w:eastAsia="Times New Roman" w:hAnsi="Calibri" w:cs="Calibri"/>
          <w:bCs/>
          <w:i/>
          <w:color w:val="231F20"/>
          <w:sz w:val="24"/>
          <w:u w:val="single"/>
        </w:rPr>
        <w:t>academic journal</w:t>
      </w:r>
      <w:r w:rsidRPr="00865E04">
        <w:rPr>
          <w:rFonts w:ascii="Calibri" w:eastAsia="Times New Roman" w:hAnsi="Calibri" w:cs="Calibri"/>
          <w:bCs/>
          <w:color w:val="231F20"/>
          <w:sz w:val="24"/>
        </w:rPr>
        <w:t xml:space="preserve">.  For this assignment, provide a pdf copy for peer review and specify the article’s relevance to this course plus your interest in the </w:t>
      </w:r>
      <w:proofErr w:type="gramStart"/>
      <w:r w:rsidRPr="00865E04">
        <w:rPr>
          <w:rFonts w:ascii="Calibri" w:eastAsia="Times New Roman" w:hAnsi="Calibri" w:cs="Calibri"/>
          <w:bCs/>
          <w:color w:val="231F20"/>
          <w:sz w:val="24"/>
        </w:rPr>
        <w:t>particular topic</w:t>
      </w:r>
      <w:proofErr w:type="gramEnd"/>
      <w:r w:rsidRPr="00865E04">
        <w:rPr>
          <w:rFonts w:ascii="Calibri" w:eastAsia="Times New Roman" w:hAnsi="Calibri" w:cs="Calibri"/>
          <w:bCs/>
          <w:color w:val="231F20"/>
          <w:sz w:val="24"/>
        </w:rPr>
        <w:t xml:space="preserve">.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865E04">
        <w:rPr>
          <w:rFonts w:ascii="Calibri" w:eastAsia="Times New Roman" w:hAnsi="Calibri" w:cs="Calibri"/>
          <w:bCs/>
          <w:color w:val="231F20"/>
          <w:sz w:val="24"/>
          <w:highlight w:val="yellow"/>
        </w:rPr>
        <w:t xml:space="preserve">all articles must be submitted by 11:59 pm CST on </w:t>
      </w:r>
      <w:r w:rsidRPr="00865E04">
        <w:rPr>
          <w:rFonts w:ascii="Calibri" w:eastAsia="Times New Roman" w:hAnsi="Calibri" w:cs="Calibri"/>
          <w:b/>
          <w:bCs/>
          <w:color w:val="231F20"/>
          <w:sz w:val="24"/>
          <w:highlight w:val="yellow"/>
        </w:rPr>
        <w:t>Fridays</w:t>
      </w:r>
      <w:r w:rsidRPr="00865E04">
        <w:rPr>
          <w:rFonts w:ascii="Calibri" w:eastAsia="Times New Roman" w:hAnsi="Calibri" w:cs="Calibri"/>
          <w:bCs/>
          <w:color w:val="231F20"/>
          <w:sz w:val="24"/>
          <w:highlight w:val="yellow"/>
        </w:rPr>
        <w:t>;</w:t>
      </w:r>
      <w:r w:rsidRPr="00865E04">
        <w:rPr>
          <w:rFonts w:ascii="Calibri" w:eastAsia="Times New Roman" w:hAnsi="Calibri" w:cs="Calibri"/>
          <w:bCs/>
          <w:color w:val="231F20"/>
          <w:sz w:val="24"/>
        </w:rPr>
        <w:t xml:space="preserve"> </w:t>
      </w:r>
      <w:r w:rsidRPr="00865E04">
        <w:rPr>
          <w:rFonts w:ascii="Calibri" w:eastAsia="Times New Roman" w:hAnsi="Calibri" w:cs="Calibri"/>
          <w:bCs/>
          <w:i/>
          <w:color w:val="231F20"/>
          <w:sz w:val="24"/>
          <w:highlight w:val="yellow"/>
          <w:u w:val="single"/>
        </w:rPr>
        <w:t xml:space="preserve">submitting after Friday incurs a </w:t>
      </w:r>
      <w:proofErr w:type="gramStart"/>
      <w:r w:rsidRPr="00865E04">
        <w:rPr>
          <w:rFonts w:ascii="Calibri" w:eastAsia="Times New Roman" w:hAnsi="Calibri" w:cs="Calibri"/>
          <w:bCs/>
          <w:i/>
          <w:color w:val="231F20"/>
          <w:sz w:val="24"/>
          <w:highlight w:val="yellow"/>
          <w:u w:val="single"/>
        </w:rPr>
        <w:t>25 point</w:t>
      </w:r>
      <w:proofErr w:type="gramEnd"/>
      <w:r w:rsidRPr="00865E04">
        <w:rPr>
          <w:rFonts w:ascii="Calibri" w:eastAsia="Times New Roman" w:hAnsi="Calibri" w:cs="Calibri"/>
          <w:bCs/>
          <w:i/>
          <w:color w:val="231F20"/>
          <w:sz w:val="24"/>
          <w:highlight w:val="yellow"/>
          <w:u w:val="single"/>
        </w:rPr>
        <w:t xml:space="preserve"> deduction</w:t>
      </w:r>
      <w:r w:rsidRPr="00865E04">
        <w:rPr>
          <w:rFonts w:ascii="Calibri" w:eastAsia="Times New Roman" w:hAnsi="Calibri" w:cs="Calibri"/>
          <w:bCs/>
          <w:color w:val="231F20"/>
          <w:sz w:val="24"/>
        </w:rPr>
        <w:t xml:space="preserve">. Note: Only journal articles will be accepted.  Responses to students’ articles must be posted no later than 11:59 pm CST Sundays on the weeks assigned. </w:t>
      </w:r>
      <w:r w:rsidRPr="00865E04">
        <w:rPr>
          <w:rFonts w:ascii="Calibri" w:eastAsia="Times New Roman" w:hAnsi="Calibri" w:cs="Calibri"/>
          <w:bCs/>
          <w:i/>
          <w:color w:val="231F20"/>
          <w:sz w:val="24"/>
        </w:rPr>
        <w:t xml:space="preserve">Be sure you properly cite your journal article – in the text of your response and in the reference list – in accordance to APA writing standards. </w:t>
      </w:r>
      <w:r w:rsidRPr="00865E04">
        <w:rPr>
          <w:rFonts w:ascii="Calibri" w:eastAsia="Times New Roman" w:hAnsi="Calibri" w:cs="Calibri"/>
          <w:bCs/>
          <w:color w:val="231F20"/>
          <w:sz w:val="24"/>
        </w:rPr>
        <w:t xml:space="preserve"> Incorrect citations will incur a </w:t>
      </w:r>
      <w:proofErr w:type="gramStart"/>
      <w:r w:rsidRPr="00865E04">
        <w:rPr>
          <w:rFonts w:ascii="Calibri" w:eastAsia="Times New Roman" w:hAnsi="Calibri" w:cs="Calibri"/>
          <w:bCs/>
          <w:color w:val="231F20"/>
          <w:sz w:val="24"/>
        </w:rPr>
        <w:t>25 point</w:t>
      </w:r>
      <w:proofErr w:type="gramEnd"/>
      <w:r w:rsidRPr="00865E04">
        <w:rPr>
          <w:rFonts w:ascii="Calibri" w:eastAsia="Times New Roman" w:hAnsi="Calibri" w:cs="Calibri"/>
          <w:bCs/>
          <w:color w:val="231F20"/>
          <w:sz w:val="24"/>
        </w:rPr>
        <w:t xml:space="preserve"> deduction.  </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right="258"/>
        <w:rPr>
          <w:rFonts w:ascii="Calibri" w:eastAsia="Times New Roman" w:hAnsi="Calibri" w:cs="Calibri"/>
          <w:b/>
          <w:bCs/>
          <w:color w:val="231F20"/>
          <w:sz w:val="24"/>
        </w:rPr>
      </w:pPr>
      <w:r w:rsidRPr="00865E04">
        <w:rPr>
          <w:rFonts w:ascii="Calibri" w:eastAsia="Times New Roman" w:hAnsi="Calibri" w:cs="Calibri"/>
          <w:b/>
          <w:bCs/>
          <w:color w:val="231F20"/>
          <w:sz w:val="24"/>
        </w:rPr>
        <w:t>Concept Application Paper (CAP):</w:t>
      </w: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lastRenderedPageBreak/>
        <w:t xml:space="preserve">This assignment is intended to help you apply the concepts discussed in the weeks prior to this assignment being due.  It is an effort to go beyond the mere definitions and technical terms and identify how the ideas discussed have practical application.  The paper should be 1-2 pages with a brief (2-3 sentences) introduction of your agency followed by 1-2 specific concepts and their application to your research paper, profession or general interest supported by 2-3 journal article sources. This assignment should not be overly taxing.  As mentioned, it is intended to help you bridge the gap between science and </w:t>
      </w:r>
      <w:proofErr w:type="gramStart"/>
      <w:r w:rsidRPr="00865E04">
        <w:rPr>
          <w:rFonts w:ascii="Calibri" w:eastAsia="Times New Roman" w:hAnsi="Calibri" w:cs="Calibri"/>
          <w:bCs/>
          <w:color w:val="231F20"/>
          <w:sz w:val="24"/>
        </w:rPr>
        <w:t>practitioner</w:t>
      </w:r>
      <w:proofErr w:type="gramEnd"/>
      <w:r w:rsidRPr="00865E04">
        <w:rPr>
          <w:rFonts w:ascii="Calibri" w:eastAsia="Times New Roman" w:hAnsi="Calibri" w:cs="Calibri"/>
          <w:bCs/>
          <w:color w:val="231F20"/>
          <w:sz w:val="24"/>
        </w:rPr>
        <w:t xml:space="preserve"> so you may appropriately determine how best to incorporate the concepts into practical application.  The papers must be written in accordance to APA writing standards.  This assignment will include a title page, 1-2 pages of content, the reference list, writing in Times Roman </w:t>
      </w:r>
      <w:proofErr w:type="gramStart"/>
      <w:r w:rsidRPr="00865E04">
        <w:rPr>
          <w:rFonts w:ascii="Calibri" w:eastAsia="Times New Roman" w:hAnsi="Calibri" w:cs="Calibri"/>
          <w:bCs/>
          <w:color w:val="231F20"/>
          <w:sz w:val="24"/>
        </w:rPr>
        <w:t>12 point</w:t>
      </w:r>
      <w:proofErr w:type="gramEnd"/>
      <w:r w:rsidRPr="00865E04">
        <w:rPr>
          <w:rFonts w:ascii="Calibri" w:eastAsia="Times New Roman" w:hAnsi="Calibri" w:cs="Calibri"/>
          <w:bCs/>
          <w:color w:val="231F20"/>
          <w:sz w:val="24"/>
        </w:rPr>
        <w:t xml:space="preserve"> font, and be double spaced with 1” margins.  The paper is deliberately limited to 1-2 pages to facilitate students’ abilities to communicate complex ideas concisely and accurately.</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right="258"/>
        <w:rPr>
          <w:rFonts w:ascii="Calibri" w:eastAsia="Times New Roman" w:hAnsi="Calibri" w:cs="Calibri"/>
          <w:bCs/>
          <w:color w:val="231F20"/>
          <w:sz w:val="24"/>
        </w:rPr>
      </w:pPr>
      <w:r>
        <w:rPr>
          <w:rFonts w:ascii="Calibri" w:eastAsia="Times New Roman" w:hAnsi="Calibri" w:cs="Calibri"/>
          <w:b/>
          <w:bCs/>
          <w:color w:val="231F20"/>
          <w:sz w:val="24"/>
        </w:rPr>
        <w:t>Emergency Management</w:t>
      </w:r>
      <w:r w:rsidRPr="00865E04">
        <w:rPr>
          <w:rFonts w:ascii="Calibri" w:eastAsia="Times New Roman" w:hAnsi="Calibri" w:cs="Calibri"/>
          <w:b/>
          <w:bCs/>
          <w:color w:val="231F20"/>
          <w:sz w:val="24"/>
        </w:rPr>
        <w:t xml:space="preserve"> Strategy Project: (Due at the end of week ten) </w:t>
      </w:r>
      <w:r w:rsidRPr="00865E04">
        <w:rPr>
          <w:rFonts w:ascii="Calibri" w:eastAsia="Times New Roman" w:hAnsi="Calibri" w:cs="Calibri"/>
          <w:bCs/>
          <w:color w:val="231F20"/>
          <w:sz w:val="24"/>
        </w:rPr>
        <w:t xml:space="preserve"> </w:t>
      </w: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Develop a</w:t>
      </w:r>
      <w:r>
        <w:rPr>
          <w:rFonts w:ascii="Calibri" w:eastAsia="Times New Roman" w:hAnsi="Calibri" w:cs="Calibri"/>
          <w:bCs/>
          <w:color w:val="231F20"/>
          <w:sz w:val="24"/>
        </w:rPr>
        <w:t xml:space="preserve">n emergency management </w:t>
      </w:r>
      <w:r w:rsidRPr="00865E04">
        <w:rPr>
          <w:rFonts w:ascii="Calibri" w:eastAsia="Times New Roman" w:hAnsi="Calibri" w:cs="Calibri"/>
          <w:bCs/>
          <w:color w:val="231F20"/>
          <w:sz w:val="24"/>
        </w:rPr>
        <w:t xml:space="preserve">strategy for an organization of your choosing.  Preferably, this should be an organization with which you are familiar such as your current workplace or a former work environment.  Presume you are an external consultant hired to help the organization or an internal </w:t>
      </w:r>
      <w:r>
        <w:rPr>
          <w:rFonts w:ascii="Calibri" w:eastAsia="Times New Roman" w:hAnsi="Calibri" w:cs="Calibri"/>
          <w:bCs/>
          <w:color w:val="231F20"/>
          <w:sz w:val="24"/>
        </w:rPr>
        <w:t>emergency management</w:t>
      </w:r>
      <w:r w:rsidRPr="00865E04">
        <w:rPr>
          <w:rFonts w:ascii="Calibri" w:eastAsia="Times New Roman" w:hAnsi="Calibri" w:cs="Calibri"/>
          <w:bCs/>
          <w:color w:val="231F20"/>
          <w:sz w:val="24"/>
        </w:rPr>
        <w:t xml:space="preserve"> professional.  Describe the process you would take, briefly explain the organization and its need.</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You should consider the following questions when researching and writing your paper:</w:t>
      </w:r>
    </w:p>
    <w:p w:rsidR="00A02953" w:rsidRDefault="00A02953" w:rsidP="00A02953">
      <w:pPr>
        <w:widowControl w:val="0"/>
        <w:numPr>
          <w:ilvl w:val="0"/>
          <w:numId w:val="2"/>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How would you determine the organization’s needs?</w:t>
      </w:r>
    </w:p>
    <w:p w:rsidR="00A02953" w:rsidRPr="00865E04" w:rsidRDefault="00A02953" w:rsidP="00A02953">
      <w:pPr>
        <w:widowControl w:val="0"/>
        <w:numPr>
          <w:ilvl w:val="0"/>
          <w:numId w:val="2"/>
        </w:numPr>
        <w:spacing w:after="0" w:line="276" w:lineRule="auto"/>
        <w:ind w:right="258"/>
        <w:rPr>
          <w:rFonts w:ascii="Calibri" w:eastAsia="Times New Roman" w:hAnsi="Calibri" w:cs="Calibri"/>
          <w:bCs/>
          <w:color w:val="231F20"/>
          <w:sz w:val="24"/>
        </w:rPr>
      </w:pPr>
      <w:r>
        <w:rPr>
          <w:rFonts w:ascii="Calibri" w:eastAsia="Times New Roman" w:hAnsi="Calibri" w:cs="Calibri"/>
          <w:bCs/>
          <w:color w:val="231F20"/>
          <w:sz w:val="24"/>
        </w:rPr>
        <w:t>For what type of emergencies would your strategy plan cover?</w:t>
      </w:r>
    </w:p>
    <w:p w:rsidR="00A02953" w:rsidRPr="00865E04" w:rsidRDefault="00A02953" w:rsidP="00A02953">
      <w:pPr>
        <w:widowControl w:val="0"/>
        <w:numPr>
          <w:ilvl w:val="0"/>
          <w:numId w:val="2"/>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 xml:space="preserve">What </w:t>
      </w:r>
      <w:r>
        <w:rPr>
          <w:rFonts w:ascii="Calibri" w:eastAsia="Times New Roman" w:hAnsi="Calibri" w:cs="Calibri"/>
          <w:bCs/>
          <w:color w:val="231F20"/>
          <w:sz w:val="24"/>
        </w:rPr>
        <w:t>emergency communication</w:t>
      </w:r>
      <w:r w:rsidRPr="00865E04">
        <w:rPr>
          <w:rFonts w:ascii="Calibri" w:eastAsia="Times New Roman" w:hAnsi="Calibri" w:cs="Calibri"/>
          <w:bCs/>
          <w:color w:val="231F20"/>
          <w:sz w:val="24"/>
        </w:rPr>
        <w:t xml:space="preserve"> plan, if any, currently exists?</w:t>
      </w:r>
    </w:p>
    <w:p w:rsidR="00A02953" w:rsidRPr="00865E04" w:rsidRDefault="00A02953" w:rsidP="00A02953">
      <w:pPr>
        <w:widowControl w:val="0"/>
        <w:numPr>
          <w:ilvl w:val="0"/>
          <w:numId w:val="2"/>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How are leaders prepared to handle and communicate potential crises?  How is the organization and its pers</w:t>
      </w:r>
      <w:r>
        <w:rPr>
          <w:rFonts w:ascii="Calibri" w:eastAsia="Times New Roman" w:hAnsi="Calibri" w:cs="Calibri"/>
          <w:bCs/>
          <w:color w:val="231F20"/>
          <w:sz w:val="24"/>
        </w:rPr>
        <w:t>onnel prepared for possible crise</w:t>
      </w:r>
      <w:r w:rsidRPr="00865E04">
        <w:rPr>
          <w:rFonts w:ascii="Calibri" w:eastAsia="Times New Roman" w:hAnsi="Calibri" w:cs="Calibri"/>
          <w:bCs/>
          <w:color w:val="231F20"/>
          <w:sz w:val="24"/>
        </w:rPr>
        <w:t>s?</w:t>
      </w:r>
    </w:p>
    <w:p w:rsidR="00A02953" w:rsidRPr="00865E04" w:rsidRDefault="00A02953" w:rsidP="00A02953">
      <w:pPr>
        <w:widowControl w:val="0"/>
        <w:numPr>
          <w:ilvl w:val="0"/>
          <w:numId w:val="3"/>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What strategy would you develop</w:t>
      </w:r>
      <w:r>
        <w:rPr>
          <w:rFonts w:ascii="Calibri" w:eastAsia="Times New Roman" w:hAnsi="Calibri" w:cs="Calibri"/>
          <w:bCs/>
          <w:color w:val="231F20"/>
          <w:sz w:val="24"/>
        </w:rPr>
        <w:t xml:space="preserve"> for its implementation</w:t>
      </w:r>
      <w:r w:rsidRPr="00865E04">
        <w:rPr>
          <w:rFonts w:ascii="Calibri" w:eastAsia="Times New Roman" w:hAnsi="Calibri" w:cs="Calibri"/>
          <w:bCs/>
          <w:color w:val="231F20"/>
          <w:sz w:val="24"/>
        </w:rPr>
        <w:t>?  Why this strategy?</w:t>
      </w:r>
    </w:p>
    <w:p w:rsidR="00A02953" w:rsidRPr="00865E04" w:rsidRDefault="00A02953" w:rsidP="00A02953">
      <w:pPr>
        <w:widowControl w:val="0"/>
        <w:numPr>
          <w:ilvl w:val="0"/>
          <w:numId w:val="3"/>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How would you evaluate and report your results</w:t>
      </w:r>
      <w:r>
        <w:rPr>
          <w:rFonts w:ascii="Calibri" w:eastAsia="Times New Roman" w:hAnsi="Calibri" w:cs="Calibri"/>
          <w:bCs/>
          <w:color w:val="231F20"/>
          <w:sz w:val="24"/>
        </w:rPr>
        <w:t xml:space="preserve"> of the implementation process</w:t>
      </w:r>
      <w:r w:rsidRPr="00865E04">
        <w:rPr>
          <w:rFonts w:ascii="Calibri" w:eastAsia="Times New Roman" w:hAnsi="Calibri" w:cs="Calibri"/>
          <w:bCs/>
          <w:color w:val="231F20"/>
          <w:sz w:val="24"/>
        </w:rPr>
        <w:t>?</w:t>
      </w:r>
    </w:p>
    <w:p w:rsidR="00A02953" w:rsidRDefault="00A02953" w:rsidP="00A02953">
      <w:pPr>
        <w:widowControl w:val="0"/>
        <w:numPr>
          <w:ilvl w:val="0"/>
          <w:numId w:val="3"/>
        </w:numPr>
        <w:spacing w:after="0" w:line="276" w:lineRule="auto"/>
        <w:ind w:right="258"/>
        <w:rPr>
          <w:rFonts w:ascii="Calibri" w:eastAsia="Times New Roman" w:hAnsi="Calibri" w:cs="Calibri"/>
          <w:bCs/>
          <w:color w:val="231F20"/>
          <w:sz w:val="24"/>
        </w:rPr>
      </w:pPr>
      <w:r w:rsidRPr="00865E04">
        <w:rPr>
          <w:rFonts w:ascii="Calibri" w:eastAsia="Times New Roman" w:hAnsi="Calibri" w:cs="Calibri"/>
          <w:bCs/>
          <w:color w:val="231F20"/>
          <w:sz w:val="24"/>
        </w:rPr>
        <w:t>What action planning steps would you incorporate into the process?</w:t>
      </w:r>
    </w:p>
    <w:p w:rsidR="00A02953" w:rsidRPr="00865E04" w:rsidRDefault="00A02953" w:rsidP="00A02953">
      <w:pPr>
        <w:widowControl w:val="0"/>
        <w:numPr>
          <w:ilvl w:val="0"/>
          <w:numId w:val="3"/>
        </w:numPr>
        <w:spacing w:after="0" w:line="276" w:lineRule="auto"/>
        <w:ind w:right="258"/>
        <w:rPr>
          <w:rFonts w:ascii="Calibri" w:eastAsia="Times New Roman" w:hAnsi="Calibri" w:cs="Calibri"/>
          <w:bCs/>
          <w:color w:val="231F20"/>
          <w:sz w:val="24"/>
        </w:rPr>
      </w:pPr>
      <w:r>
        <w:rPr>
          <w:rFonts w:ascii="Calibri" w:eastAsia="Times New Roman" w:hAnsi="Calibri" w:cs="Calibri"/>
          <w:bCs/>
          <w:color w:val="231F20"/>
          <w:sz w:val="24"/>
        </w:rPr>
        <w:t>What training or drills, if any, would be needed and conducted?  Who would conduct the training?  Who would attend the training?  How often would the training occur?</w:t>
      </w:r>
    </w:p>
    <w:p w:rsidR="00A02953" w:rsidRPr="00865E04" w:rsidRDefault="00A02953" w:rsidP="00A02953">
      <w:pPr>
        <w:widowControl w:val="0"/>
        <w:spacing w:after="0"/>
        <w:ind w:left="108" w:right="258"/>
        <w:rPr>
          <w:rFonts w:ascii="Calibri" w:eastAsia="Times New Roman" w:hAnsi="Calibri" w:cs="Calibri"/>
          <w:bCs/>
          <w:color w:val="231F20"/>
          <w:sz w:val="24"/>
        </w:rPr>
      </w:pPr>
    </w:p>
    <w:p w:rsidR="00A02953" w:rsidRPr="00865E04" w:rsidRDefault="00A02953" w:rsidP="00A02953">
      <w:pPr>
        <w:widowControl w:val="0"/>
        <w:spacing w:after="0"/>
        <w:ind w:left="108" w:right="258"/>
        <w:rPr>
          <w:rFonts w:ascii="Calibri" w:eastAsia="Times New Roman" w:hAnsi="Calibri" w:cs="Calibri"/>
          <w:bCs/>
          <w:color w:val="231F20"/>
          <w:sz w:val="24"/>
        </w:rPr>
      </w:pPr>
      <w:r w:rsidRPr="00865E04">
        <w:rPr>
          <w:rFonts w:ascii="Calibri" w:eastAsia="Times New Roman" w:hAnsi="Calibri" w:cs="Calibri"/>
          <w:bCs/>
          <w:color w:val="231F20"/>
          <w:sz w:val="24"/>
        </w:rPr>
        <w:t xml:space="preserve">The project should be 12-15 pages in length excluding a cover page, executive summary, and reference list.  Include a minimum of 10 scholarly sources.  </w:t>
      </w:r>
    </w:p>
    <w:p w:rsidR="00A02953" w:rsidRDefault="00A02953" w:rsidP="00A02953">
      <w:pPr>
        <w:widowControl w:val="0"/>
        <w:spacing w:before="1" w:after="0" w:line="239" w:lineRule="auto"/>
        <w:ind w:left="108" w:right="59"/>
        <w:rPr>
          <w:rFonts w:eastAsia="Times New Roman"/>
          <w:b/>
          <w:bCs/>
          <w:color w:val="231F20"/>
          <w:spacing w:val="-1"/>
        </w:rPr>
      </w:pPr>
    </w:p>
    <w:p w:rsidR="00A02953" w:rsidRPr="00865E04" w:rsidRDefault="00A02953" w:rsidP="00A02953">
      <w:pPr>
        <w:widowControl w:val="0"/>
        <w:spacing w:before="1" w:after="0" w:line="239" w:lineRule="auto"/>
        <w:ind w:right="59"/>
        <w:rPr>
          <w:rFonts w:ascii="Calibri" w:eastAsia="Times New Roman" w:hAnsi="Calibri" w:cs="Calibri"/>
          <w:b/>
          <w:sz w:val="24"/>
        </w:rPr>
      </w:pPr>
      <w:r w:rsidRPr="00865E04">
        <w:rPr>
          <w:rFonts w:ascii="Calibri" w:eastAsia="Times New Roman" w:hAnsi="Calibri" w:cs="Calibri"/>
          <w:b/>
          <w:bCs/>
          <w:color w:val="231F20"/>
          <w:spacing w:val="-1"/>
          <w:sz w:val="24"/>
        </w:rPr>
        <w:t>C</w:t>
      </w:r>
      <w:r w:rsidRPr="00865E04">
        <w:rPr>
          <w:rFonts w:ascii="Calibri" w:eastAsia="Times New Roman" w:hAnsi="Calibri" w:cs="Calibri"/>
          <w:b/>
          <w:bCs/>
          <w:color w:val="231F20"/>
          <w:sz w:val="24"/>
        </w:rPr>
        <w:t xml:space="preserve">ourse </w:t>
      </w:r>
      <w:r w:rsidRPr="00865E04">
        <w:rPr>
          <w:rFonts w:ascii="Calibri" w:eastAsia="Times New Roman" w:hAnsi="Calibri" w:cs="Calibri"/>
          <w:b/>
          <w:bCs/>
          <w:color w:val="231F20"/>
          <w:spacing w:val="-1"/>
          <w:sz w:val="24"/>
        </w:rPr>
        <w:t>R</w:t>
      </w:r>
      <w:r w:rsidRPr="00865E04">
        <w:rPr>
          <w:rFonts w:ascii="Calibri" w:eastAsia="Times New Roman" w:hAnsi="Calibri" w:cs="Calibri"/>
          <w:b/>
          <w:bCs/>
          <w:color w:val="231F20"/>
          <w:sz w:val="24"/>
        </w:rPr>
        <w:t>eq</w:t>
      </w:r>
      <w:r w:rsidRPr="00865E04">
        <w:rPr>
          <w:rFonts w:ascii="Calibri" w:eastAsia="Times New Roman" w:hAnsi="Calibri" w:cs="Calibri"/>
          <w:b/>
          <w:bCs/>
          <w:color w:val="231F20"/>
          <w:spacing w:val="-3"/>
          <w:sz w:val="24"/>
        </w:rPr>
        <w:t>u</w:t>
      </w:r>
      <w:r w:rsidRPr="00865E04">
        <w:rPr>
          <w:rFonts w:ascii="Calibri" w:eastAsia="Times New Roman" w:hAnsi="Calibri" w:cs="Calibri"/>
          <w:b/>
          <w:bCs/>
          <w:color w:val="231F20"/>
          <w:sz w:val="24"/>
        </w:rPr>
        <w:t>ir</w:t>
      </w:r>
      <w:r w:rsidRPr="00865E04">
        <w:rPr>
          <w:rFonts w:ascii="Calibri" w:eastAsia="Times New Roman" w:hAnsi="Calibri" w:cs="Calibri"/>
          <w:b/>
          <w:bCs/>
          <w:color w:val="231F20"/>
          <w:spacing w:val="-2"/>
          <w:sz w:val="24"/>
        </w:rPr>
        <w:t>e</w:t>
      </w:r>
      <w:r w:rsidRPr="00865E04">
        <w:rPr>
          <w:rFonts w:ascii="Calibri" w:eastAsia="Times New Roman" w:hAnsi="Calibri" w:cs="Calibri"/>
          <w:b/>
          <w:bCs/>
          <w:color w:val="231F20"/>
          <w:spacing w:val="1"/>
          <w:sz w:val="24"/>
        </w:rPr>
        <w:t>m</w:t>
      </w:r>
      <w:r w:rsidRPr="00865E04">
        <w:rPr>
          <w:rFonts w:ascii="Calibri" w:eastAsia="Times New Roman" w:hAnsi="Calibri" w:cs="Calibri"/>
          <w:b/>
          <w:bCs/>
          <w:color w:val="231F20"/>
          <w:sz w:val="24"/>
        </w:rPr>
        <w:t>e</w:t>
      </w:r>
      <w:r w:rsidRPr="00865E04">
        <w:rPr>
          <w:rFonts w:ascii="Calibri" w:eastAsia="Times New Roman" w:hAnsi="Calibri" w:cs="Calibri"/>
          <w:b/>
          <w:bCs/>
          <w:color w:val="231F20"/>
          <w:spacing w:val="-2"/>
          <w:sz w:val="24"/>
        </w:rPr>
        <w:t>n</w:t>
      </w:r>
      <w:r w:rsidRPr="00865E04">
        <w:rPr>
          <w:rFonts w:ascii="Calibri" w:eastAsia="Times New Roman" w:hAnsi="Calibri" w:cs="Calibri"/>
          <w:b/>
          <w:bCs/>
          <w:color w:val="231F20"/>
          <w:sz w:val="24"/>
        </w:rPr>
        <w:t>ts a</w:t>
      </w:r>
      <w:r w:rsidRPr="00865E04">
        <w:rPr>
          <w:rFonts w:ascii="Calibri" w:eastAsia="Times New Roman" w:hAnsi="Calibri" w:cs="Calibri"/>
          <w:b/>
          <w:bCs/>
          <w:color w:val="231F20"/>
          <w:spacing w:val="-2"/>
          <w:sz w:val="24"/>
        </w:rPr>
        <w:t>n</w:t>
      </w:r>
      <w:r w:rsidRPr="00865E04">
        <w:rPr>
          <w:rFonts w:ascii="Calibri" w:eastAsia="Times New Roman" w:hAnsi="Calibri" w:cs="Calibri"/>
          <w:b/>
          <w:bCs/>
          <w:color w:val="231F20"/>
          <w:sz w:val="24"/>
        </w:rPr>
        <w:t xml:space="preserve">d </w:t>
      </w:r>
      <w:r w:rsidRPr="00865E04">
        <w:rPr>
          <w:rFonts w:ascii="Calibri" w:eastAsia="Times New Roman" w:hAnsi="Calibri" w:cs="Calibri"/>
          <w:b/>
          <w:bCs/>
          <w:color w:val="231F20"/>
          <w:spacing w:val="-2"/>
          <w:sz w:val="24"/>
        </w:rPr>
        <w:t>G</w:t>
      </w:r>
      <w:r w:rsidRPr="00865E04">
        <w:rPr>
          <w:rFonts w:ascii="Calibri" w:eastAsia="Times New Roman" w:hAnsi="Calibri" w:cs="Calibri"/>
          <w:b/>
          <w:bCs/>
          <w:color w:val="231F20"/>
          <w:sz w:val="24"/>
        </w:rPr>
        <w:t xml:space="preserve">rading </w:t>
      </w:r>
      <w:r w:rsidRPr="00865E04">
        <w:rPr>
          <w:rFonts w:ascii="Calibri" w:eastAsia="Times New Roman" w:hAnsi="Calibri" w:cs="Calibri"/>
          <w:b/>
          <w:bCs/>
          <w:color w:val="231F20"/>
          <w:spacing w:val="-1"/>
          <w:sz w:val="24"/>
        </w:rPr>
        <w:t>C</w:t>
      </w:r>
      <w:r w:rsidRPr="00865E04">
        <w:rPr>
          <w:rFonts w:ascii="Calibri" w:eastAsia="Times New Roman" w:hAnsi="Calibri" w:cs="Calibri"/>
          <w:b/>
          <w:bCs/>
          <w:color w:val="231F20"/>
          <w:spacing w:val="-2"/>
          <w:sz w:val="24"/>
        </w:rPr>
        <w:t>r</w:t>
      </w:r>
      <w:r w:rsidRPr="00865E04">
        <w:rPr>
          <w:rFonts w:ascii="Calibri" w:eastAsia="Times New Roman" w:hAnsi="Calibri" w:cs="Calibri"/>
          <w:b/>
          <w:bCs/>
          <w:color w:val="231F20"/>
          <w:sz w:val="24"/>
        </w:rPr>
        <w:t>it</w:t>
      </w:r>
      <w:r w:rsidRPr="00865E04">
        <w:rPr>
          <w:rFonts w:ascii="Calibri" w:eastAsia="Times New Roman" w:hAnsi="Calibri" w:cs="Calibri"/>
          <w:b/>
          <w:bCs/>
          <w:color w:val="231F20"/>
          <w:spacing w:val="-2"/>
          <w:sz w:val="24"/>
        </w:rPr>
        <w:t>e</w:t>
      </w:r>
      <w:r w:rsidRPr="00865E04">
        <w:rPr>
          <w:rFonts w:ascii="Calibri" w:eastAsia="Times New Roman" w:hAnsi="Calibri" w:cs="Calibri"/>
          <w:b/>
          <w:bCs/>
          <w:color w:val="231F20"/>
          <w:sz w:val="24"/>
        </w:rPr>
        <w:t>r</w:t>
      </w:r>
      <w:r w:rsidRPr="00865E04">
        <w:rPr>
          <w:rFonts w:ascii="Calibri" w:eastAsia="Times New Roman" w:hAnsi="Calibri" w:cs="Calibri"/>
          <w:b/>
          <w:bCs/>
          <w:color w:val="231F20"/>
          <w:spacing w:val="1"/>
          <w:sz w:val="24"/>
        </w:rPr>
        <w:t>i</w:t>
      </w:r>
      <w:r w:rsidRPr="00865E04">
        <w:rPr>
          <w:rFonts w:ascii="Calibri" w:eastAsia="Times New Roman" w:hAnsi="Calibri" w:cs="Calibri"/>
          <w:b/>
          <w:bCs/>
          <w:color w:val="231F20"/>
          <w:spacing w:val="-2"/>
          <w:sz w:val="24"/>
        </w:rPr>
        <w:t>a</w:t>
      </w:r>
      <w:r w:rsidRPr="00865E04">
        <w:rPr>
          <w:rFonts w:ascii="Calibri" w:eastAsia="Times New Roman" w:hAnsi="Calibri" w:cs="Calibri"/>
          <w:b/>
          <w:bCs/>
          <w:color w:val="231F20"/>
          <w:sz w:val="24"/>
        </w:rPr>
        <w:t>:</w:t>
      </w:r>
    </w:p>
    <w:p w:rsidR="00A02953" w:rsidRPr="00865E04" w:rsidRDefault="00A02953" w:rsidP="00A02953">
      <w:pPr>
        <w:widowControl w:val="0"/>
        <w:spacing w:before="1" w:after="0" w:line="239" w:lineRule="auto"/>
        <w:ind w:left="108" w:right="59"/>
        <w:rPr>
          <w:rFonts w:ascii="Calibri" w:eastAsia="Times New Roman" w:hAnsi="Calibri" w:cs="Calibri"/>
          <w:sz w:val="24"/>
        </w:rPr>
      </w:pPr>
      <w:r w:rsidRPr="00865E04">
        <w:rPr>
          <w:rFonts w:ascii="Calibri" w:eastAsia="Times New Roman" w:hAnsi="Calibri" w:cs="Calibri"/>
          <w:sz w:val="24"/>
        </w:rPr>
        <w:t>30% of grade is based on course room discussions and responses to other students</w:t>
      </w:r>
    </w:p>
    <w:p w:rsidR="00A02953" w:rsidRPr="00865E04" w:rsidRDefault="00A02953" w:rsidP="00A02953">
      <w:pPr>
        <w:widowControl w:val="0"/>
        <w:spacing w:before="1" w:after="0" w:line="239" w:lineRule="auto"/>
        <w:ind w:left="108" w:right="59"/>
        <w:rPr>
          <w:rFonts w:ascii="Calibri" w:eastAsia="Times New Roman" w:hAnsi="Calibri" w:cs="Calibri"/>
          <w:sz w:val="24"/>
        </w:rPr>
      </w:pPr>
      <w:r>
        <w:rPr>
          <w:rFonts w:ascii="Calibri" w:eastAsia="Times New Roman" w:hAnsi="Calibri" w:cs="Calibri"/>
          <w:sz w:val="24"/>
        </w:rPr>
        <w:t>30</w:t>
      </w:r>
      <w:r w:rsidRPr="00865E04">
        <w:rPr>
          <w:rFonts w:ascii="Calibri" w:eastAsia="Times New Roman" w:hAnsi="Calibri" w:cs="Calibri"/>
          <w:sz w:val="24"/>
        </w:rPr>
        <w:t>% of grade is based on end of semester project</w:t>
      </w:r>
    </w:p>
    <w:p w:rsidR="00A02953" w:rsidRPr="00865E04" w:rsidRDefault="00A02953" w:rsidP="00A02953">
      <w:pPr>
        <w:widowControl w:val="0"/>
        <w:spacing w:before="1" w:after="0" w:line="239" w:lineRule="auto"/>
        <w:ind w:left="108" w:right="59"/>
        <w:rPr>
          <w:rFonts w:ascii="Calibri" w:eastAsia="Times New Roman" w:hAnsi="Calibri" w:cs="Calibri"/>
          <w:sz w:val="24"/>
        </w:rPr>
      </w:pPr>
      <w:r>
        <w:rPr>
          <w:rFonts w:ascii="Calibri" w:eastAsia="Times New Roman" w:hAnsi="Calibri" w:cs="Calibri"/>
          <w:sz w:val="24"/>
        </w:rPr>
        <w:t>20</w:t>
      </w:r>
      <w:r w:rsidRPr="00865E04">
        <w:rPr>
          <w:rFonts w:ascii="Calibri" w:eastAsia="Times New Roman" w:hAnsi="Calibri" w:cs="Calibri"/>
          <w:sz w:val="24"/>
        </w:rPr>
        <w:t>% of grade is based on Concept Application Papers</w:t>
      </w:r>
    </w:p>
    <w:p w:rsidR="00A02953" w:rsidRPr="00865E04" w:rsidRDefault="00A02953" w:rsidP="00A02953">
      <w:pPr>
        <w:widowControl w:val="0"/>
        <w:spacing w:before="1" w:after="0" w:line="239" w:lineRule="auto"/>
        <w:ind w:left="108" w:right="59"/>
        <w:rPr>
          <w:rFonts w:ascii="Calibri" w:eastAsia="Times New Roman" w:hAnsi="Calibri" w:cs="Calibri"/>
          <w:sz w:val="24"/>
        </w:rPr>
      </w:pPr>
      <w:r>
        <w:rPr>
          <w:rFonts w:ascii="Calibri" w:eastAsia="Times New Roman" w:hAnsi="Calibri" w:cs="Calibri"/>
          <w:sz w:val="24"/>
        </w:rPr>
        <w:lastRenderedPageBreak/>
        <w:t>15</w:t>
      </w:r>
      <w:r w:rsidRPr="00865E04">
        <w:rPr>
          <w:rFonts w:ascii="Calibri" w:eastAsia="Times New Roman" w:hAnsi="Calibri" w:cs="Calibri"/>
          <w:sz w:val="24"/>
        </w:rPr>
        <w:t>% of grade is based on Journal Article Reviews</w:t>
      </w:r>
    </w:p>
    <w:p w:rsidR="00A02953" w:rsidRPr="00865E04" w:rsidRDefault="00A02953" w:rsidP="00A02953">
      <w:pPr>
        <w:widowControl w:val="0"/>
        <w:spacing w:before="1" w:after="0" w:line="239" w:lineRule="auto"/>
        <w:ind w:left="108" w:right="59"/>
        <w:rPr>
          <w:rFonts w:ascii="Calibri" w:eastAsia="Times New Roman" w:hAnsi="Calibri" w:cs="Calibri"/>
          <w:sz w:val="24"/>
        </w:rPr>
      </w:pPr>
      <w:r w:rsidRPr="00865E04">
        <w:rPr>
          <w:rFonts w:ascii="Calibri" w:eastAsia="Times New Roman" w:hAnsi="Calibri" w:cs="Calibri"/>
          <w:sz w:val="24"/>
        </w:rPr>
        <w:t xml:space="preserve">5% of grade is based on updates to your project </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A02953" w:rsidRPr="00A02953" w:rsidRDefault="00A02953" w:rsidP="00A02953">
      <w:pPr>
        <w:rPr>
          <w:sz w:val="24"/>
          <w:szCs w:val="24"/>
        </w:rPr>
      </w:pPr>
    </w:p>
    <w:tbl>
      <w:tblPr>
        <w:tblStyle w:val="TableGrid"/>
        <w:tblW w:w="10098" w:type="dxa"/>
        <w:tblLook w:val="04A0" w:firstRow="1" w:lastRow="0" w:firstColumn="1" w:lastColumn="0" w:noHBand="0" w:noVBand="1"/>
      </w:tblPr>
      <w:tblGrid>
        <w:gridCol w:w="2394"/>
        <w:gridCol w:w="2394"/>
        <w:gridCol w:w="2394"/>
        <w:gridCol w:w="2916"/>
      </w:tblGrid>
      <w:tr w:rsidR="00A02953" w:rsidRPr="00A02953" w:rsidTr="00AA44D6">
        <w:tc>
          <w:tcPr>
            <w:tcW w:w="2394" w:type="dxa"/>
          </w:tcPr>
          <w:p w:rsidR="00A02953" w:rsidRPr="00A02953" w:rsidRDefault="00A02953" w:rsidP="00A02953">
            <w:pPr>
              <w:spacing w:after="160" w:line="259" w:lineRule="auto"/>
              <w:rPr>
                <w:b/>
                <w:sz w:val="24"/>
                <w:szCs w:val="24"/>
              </w:rPr>
            </w:pPr>
            <w:r w:rsidRPr="00A02953">
              <w:rPr>
                <w:b/>
                <w:sz w:val="24"/>
                <w:szCs w:val="24"/>
              </w:rPr>
              <w:t>Week</w:t>
            </w:r>
          </w:p>
        </w:tc>
        <w:tc>
          <w:tcPr>
            <w:tcW w:w="2394" w:type="dxa"/>
          </w:tcPr>
          <w:p w:rsidR="00A02953" w:rsidRPr="00A02953" w:rsidRDefault="00A02953" w:rsidP="00A02953">
            <w:pPr>
              <w:spacing w:after="160" w:line="259" w:lineRule="auto"/>
              <w:rPr>
                <w:b/>
                <w:sz w:val="24"/>
                <w:szCs w:val="24"/>
              </w:rPr>
            </w:pPr>
            <w:r w:rsidRPr="00A02953">
              <w:rPr>
                <w:b/>
                <w:sz w:val="24"/>
                <w:szCs w:val="24"/>
              </w:rPr>
              <w:t>Dates</w:t>
            </w:r>
          </w:p>
        </w:tc>
        <w:tc>
          <w:tcPr>
            <w:tcW w:w="2394" w:type="dxa"/>
          </w:tcPr>
          <w:p w:rsidR="00A02953" w:rsidRPr="00A02953" w:rsidRDefault="00A02953" w:rsidP="00A02953">
            <w:pPr>
              <w:spacing w:after="160" w:line="259" w:lineRule="auto"/>
              <w:rPr>
                <w:b/>
                <w:sz w:val="24"/>
                <w:szCs w:val="24"/>
              </w:rPr>
            </w:pPr>
            <w:r w:rsidRPr="00A02953">
              <w:rPr>
                <w:b/>
                <w:sz w:val="24"/>
                <w:szCs w:val="24"/>
              </w:rPr>
              <w:t>Readings</w:t>
            </w:r>
          </w:p>
        </w:tc>
        <w:tc>
          <w:tcPr>
            <w:tcW w:w="2916" w:type="dxa"/>
          </w:tcPr>
          <w:p w:rsidR="00A02953" w:rsidRPr="00A02953" w:rsidRDefault="00A02953" w:rsidP="00A02953">
            <w:pPr>
              <w:spacing w:after="160" w:line="259" w:lineRule="auto"/>
              <w:rPr>
                <w:b/>
                <w:sz w:val="24"/>
                <w:szCs w:val="24"/>
              </w:rPr>
            </w:pPr>
            <w:r w:rsidRPr="00A02953">
              <w:rPr>
                <w:b/>
                <w:sz w:val="24"/>
                <w:szCs w:val="24"/>
              </w:rPr>
              <w:t>Assignments</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1</w:t>
            </w:r>
          </w:p>
        </w:tc>
        <w:tc>
          <w:tcPr>
            <w:tcW w:w="2394" w:type="dxa"/>
          </w:tcPr>
          <w:p w:rsidR="00A02953" w:rsidRPr="00A02953" w:rsidRDefault="00A02953" w:rsidP="00A02953">
            <w:pPr>
              <w:spacing w:after="160" w:line="259" w:lineRule="auto"/>
              <w:rPr>
                <w:sz w:val="24"/>
                <w:szCs w:val="24"/>
              </w:rPr>
            </w:pPr>
            <w:r w:rsidRPr="00A02953">
              <w:rPr>
                <w:sz w:val="24"/>
                <w:szCs w:val="24"/>
              </w:rPr>
              <w:t>11/12 – 11/18</w:t>
            </w:r>
          </w:p>
        </w:tc>
        <w:tc>
          <w:tcPr>
            <w:tcW w:w="2394" w:type="dxa"/>
          </w:tcPr>
          <w:p w:rsidR="00A02953" w:rsidRPr="00A02953" w:rsidRDefault="00A02953" w:rsidP="00A02953">
            <w:pPr>
              <w:spacing w:after="160" w:line="259" w:lineRule="auto"/>
              <w:rPr>
                <w:sz w:val="24"/>
                <w:szCs w:val="24"/>
              </w:rPr>
            </w:pPr>
            <w:r w:rsidRPr="00A02953">
              <w:rPr>
                <w:sz w:val="24"/>
                <w:szCs w:val="24"/>
              </w:rPr>
              <w:t>Crisis and Emergency Risk Communication (CERC) Chapter 1</w:t>
            </w:r>
          </w:p>
          <w:p w:rsidR="00A02953" w:rsidRPr="00A02953" w:rsidRDefault="00A02953" w:rsidP="00A02953">
            <w:pPr>
              <w:spacing w:after="160" w:line="259" w:lineRule="auto"/>
              <w:rPr>
                <w:sz w:val="24"/>
                <w:szCs w:val="24"/>
              </w:rPr>
            </w:pPr>
            <w:r w:rsidRPr="00A02953">
              <w:rPr>
                <w:sz w:val="24"/>
                <w:szCs w:val="24"/>
              </w:rPr>
              <w:t xml:space="preserve"> </w:t>
            </w:r>
          </w:p>
          <w:p w:rsidR="00A02953" w:rsidRPr="00A02953" w:rsidRDefault="00A02953" w:rsidP="00A02953">
            <w:pPr>
              <w:spacing w:after="160" w:line="259" w:lineRule="auto"/>
              <w:rPr>
                <w:sz w:val="24"/>
                <w:szCs w:val="24"/>
              </w:rPr>
            </w:pPr>
          </w:p>
        </w:tc>
        <w:tc>
          <w:tcPr>
            <w:tcW w:w="2916" w:type="dxa"/>
          </w:tcPr>
          <w:p w:rsidR="00A02953" w:rsidRPr="00A02953" w:rsidRDefault="00A02953" w:rsidP="00A02953">
            <w:pPr>
              <w:spacing w:after="160" w:line="259" w:lineRule="auto"/>
              <w:rPr>
                <w:sz w:val="24"/>
                <w:szCs w:val="24"/>
              </w:rPr>
            </w:pPr>
            <w:r w:rsidRPr="00A02953">
              <w:rPr>
                <w:sz w:val="24"/>
                <w:szCs w:val="24"/>
              </w:rPr>
              <w:t>1. Post Intro by Wed</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Answer both DQs no later than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Respond to classmates DQs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p>
        </w:tc>
        <w:tc>
          <w:tcPr>
            <w:tcW w:w="2394" w:type="dxa"/>
          </w:tcPr>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THANKSGIVING BREAK</w:t>
            </w:r>
          </w:p>
        </w:tc>
        <w:tc>
          <w:tcPr>
            <w:tcW w:w="2394" w:type="dxa"/>
          </w:tcPr>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CLASS RESUMES 11/26</w:t>
            </w:r>
          </w:p>
          <w:p w:rsidR="00A02953" w:rsidRPr="00A02953" w:rsidRDefault="00A02953" w:rsidP="00A02953">
            <w:pPr>
              <w:spacing w:after="160" w:line="259" w:lineRule="auto"/>
              <w:rPr>
                <w:sz w:val="24"/>
                <w:szCs w:val="24"/>
              </w:rPr>
            </w:pPr>
          </w:p>
        </w:tc>
        <w:tc>
          <w:tcPr>
            <w:tcW w:w="2916" w:type="dxa"/>
          </w:tcPr>
          <w:p w:rsidR="00A02953" w:rsidRPr="00A02953" w:rsidRDefault="00A02953" w:rsidP="00A02953">
            <w:pPr>
              <w:spacing w:after="160" w:line="259" w:lineRule="auto"/>
              <w:rPr>
                <w:sz w:val="24"/>
                <w:szCs w:val="24"/>
              </w:rPr>
            </w:pP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2</w:t>
            </w:r>
          </w:p>
        </w:tc>
        <w:tc>
          <w:tcPr>
            <w:tcW w:w="2394" w:type="dxa"/>
          </w:tcPr>
          <w:p w:rsidR="00A02953" w:rsidRPr="00A02953" w:rsidRDefault="00A02953" w:rsidP="00A02953">
            <w:pPr>
              <w:spacing w:after="160" w:line="259" w:lineRule="auto"/>
              <w:rPr>
                <w:sz w:val="24"/>
                <w:szCs w:val="24"/>
              </w:rPr>
            </w:pPr>
            <w:r w:rsidRPr="00A02953">
              <w:rPr>
                <w:sz w:val="24"/>
                <w:szCs w:val="24"/>
              </w:rPr>
              <w:t>11/26 – 12/2</w:t>
            </w:r>
          </w:p>
        </w:tc>
        <w:tc>
          <w:tcPr>
            <w:tcW w:w="2394" w:type="dxa"/>
          </w:tcPr>
          <w:p w:rsidR="00A02953" w:rsidRPr="00A02953" w:rsidRDefault="00A02953" w:rsidP="00A02953">
            <w:pPr>
              <w:spacing w:after="160" w:line="259" w:lineRule="auto"/>
              <w:rPr>
                <w:sz w:val="24"/>
                <w:szCs w:val="24"/>
              </w:rPr>
            </w:pPr>
            <w:r w:rsidRPr="00A02953">
              <w:rPr>
                <w:sz w:val="24"/>
                <w:szCs w:val="24"/>
              </w:rPr>
              <w:t>CERC Chapters 2 &amp; 3</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lastRenderedPageBreak/>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lastRenderedPageBreak/>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lastRenderedPageBreak/>
              <w:t>3</w:t>
            </w:r>
          </w:p>
          <w:p w:rsidR="00A02953" w:rsidRPr="00A02953" w:rsidRDefault="00A02953" w:rsidP="00A02953">
            <w:pPr>
              <w:spacing w:after="160" w:line="259" w:lineRule="auto"/>
              <w:rPr>
                <w:sz w:val="24"/>
                <w:szCs w:val="24"/>
              </w:rPr>
            </w:pPr>
          </w:p>
        </w:tc>
        <w:tc>
          <w:tcPr>
            <w:tcW w:w="2394" w:type="dxa"/>
          </w:tcPr>
          <w:p w:rsidR="00A02953" w:rsidRPr="00A02953" w:rsidRDefault="00A02953" w:rsidP="00A02953">
            <w:pPr>
              <w:spacing w:after="160" w:line="259" w:lineRule="auto"/>
              <w:rPr>
                <w:sz w:val="24"/>
                <w:szCs w:val="24"/>
              </w:rPr>
            </w:pPr>
            <w:r w:rsidRPr="00A02953">
              <w:rPr>
                <w:sz w:val="24"/>
                <w:szCs w:val="24"/>
              </w:rPr>
              <w:t>12/3 – 12/9</w:t>
            </w:r>
          </w:p>
        </w:tc>
        <w:tc>
          <w:tcPr>
            <w:tcW w:w="2394" w:type="dxa"/>
          </w:tcPr>
          <w:p w:rsidR="00A02953" w:rsidRPr="00A02953" w:rsidRDefault="00A02953" w:rsidP="00A02953">
            <w:pPr>
              <w:spacing w:after="160" w:line="259" w:lineRule="auto"/>
              <w:rPr>
                <w:sz w:val="24"/>
                <w:szCs w:val="24"/>
              </w:rPr>
            </w:pPr>
            <w:r w:rsidRPr="00A02953">
              <w:rPr>
                <w:sz w:val="24"/>
                <w:szCs w:val="24"/>
              </w:rPr>
              <w:t xml:space="preserve">CERC Chapters 4  </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Submit paper topic to instructor NLT Sunday</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4</w:t>
            </w:r>
          </w:p>
        </w:tc>
        <w:tc>
          <w:tcPr>
            <w:tcW w:w="2394" w:type="dxa"/>
          </w:tcPr>
          <w:p w:rsidR="00A02953" w:rsidRPr="00A02953" w:rsidRDefault="00A02953" w:rsidP="00A02953">
            <w:pPr>
              <w:spacing w:after="160" w:line="259" w:lineRule="auto"/>
              <w:rPr>
                <w:sz w:val="24"/>
                <w:szCs w:val="24"/>
              </w:rPr>
            </w:pPr>
            <w:r w:rsidRPr="00A02953">
              <w:rPr>
                <w:sz w:val="24"/>
                <w:szCs w:val="24"/>
              </w:rPr>
              <w:t>12/10 – 12/16</w:t>
            </w:r>
          </w:p>
        </w:tc>
        <w:tc>
          <w:tcPr>
            <w:tcW w:w="2394" w:type="dxa"/>
          </w:tcPr>
          <w:p w:rsidR="00A02953" w:rsidRPr="00A02953" w:rsidRDefault="00A02953" w:rsidP="00A02953">
            <w:pPr>
              <w:spacing w:after="160" w:line="259" w:lineRule="auto"/>
              <w:rPr>
                <w:sz w:val="24"/>
                <w:szCs w:val="24"/>
              </w:rPr>
            </w:pPr>
            <w:r w:rsidRPr="00A02953">
              <w:rPr>
                <w:sz w:val="24"/>
                <w:szCs w:val="24"/>
              </w:rPr>
              <w:t>CERC Chapters 5 &amp; 6</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3. </w:t>
            </w:r>
            <w:r w:rsidRPr="00A02953">
              <w:rPr>
                <w:sz w:val="24"/>
                <w:szCs w:val="24"/>
                <w:u w:val="single"/>
              </w:rPr>
              <w:t xml:space="preserve">Article review due </w:t>
            </w:r>
            <w:r w:rsidRPr="00A02953">
              <w:rPr>
                <w:b/>
                <w:sz w:val="24"/>
                <w:szCs w:val="24"/>
                <w:u w:val="single"/>
              </w:rPr>
              <w:t>Friday</w:t>
            </w:r>
            <w:r w:rsidRPr="00A02953">
              <w:rPr>
                <w:sz w:val="24"/>
                <w:szCs w:val="24"/>
                <w:u w:val="single"/>
              </w:rPr>
              <w:t xml:space="preserve"> NLT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4. Responses to </w:t>
            </w:r>
            <w:proofErr w:type="gramStart"/>
            <w:r w:rsidRPr="00A02953">
              <w:rPr>
                <w:sz w:val="24"/>
                <w:szCs w:val="24"/>
              </w:rPr>
              <w:t>classmates</w:t>
            </w:r>
            <w:proofErr w:type="gramEnd"/>
            <w:r w:rsidRPr="00A02953">
              <w:rPr>
                <w:sz w:val="24"/>
                <w:szCs w:val="24"/>
              </w:rPr>
              <w:t xml:space="preserve"> articles due NLT Sunday</w:t>
            </w:r>
          </w:p>
        </w:tc>
      </w:tr>
      <w:tr w:rsidR="00A02953" w:rsidRPr="00A02953" w:rsidTr="00AA44D6">
        <w:tc>
          <w:tcPr>
            <w:tcW w:w="2394" w:type="dxa"/>
          </w:tcPr>
          <w:p w:rsidR="00A02953" w:rsidRPr="00A02953" w:rsidRDefault="00A02953" w:rsidP="00A02953">
            <w:pPr>
              <w:spacing w:after="160" w:line="259" w:lineRule="auto"/>
              <w:rPr>
                <w:sz w:val="24"/>
                <w:szCs w:val="24"/>
              </w:rPr>
            </w:pPr>
          </w:p>
        </w:tc>
        <w:tc>
          <w:tcPr>
            <w:tcW w:w="2394" w:type="dxa"/>
          </w:tcPr>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CHRISTMAS BREAK</w:t>
            </w:r>
          </w:p>
          <w:p w:rsidR="00A02953" w:rsidRPr="00A02953" w:rsidRDefault="00A02953" w:rsidP="00A02953">
            <w:pPr>
              <w:spacing w:after="160" w:line="259" w:lineRule="auto"/>
              <w:rPr>
                <w:sz w:val="24"/>
                <w:szCs w:val="24"/>
              </w:rPr>
            </w:pPr>
          </w:p>
        </w:tc>
        <w:tc>
          <w:tcPr>
            <w:tcW w:w="2394" w:type="dxa"/>
          </w:tcPr>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CLASS RESUMES  1/2/18</w:t>
            </w:r>
          </w:p>
        </w:tc>
        <w:tc>
          <w:tcPr>
            <w:tcW w:w="2916" w:type="dxa"/>
          </w:tcPr>
          <w:p w:rsidR="00A02953" w:rsidRPr="00A02953" w:rsidRDefault="00A02953" w:rsidP="00A02953">
            <w:pPr>
              <w:spacing w:after="160" w:line="259" w:lineRule="auto"/>
              <w:rPr>
                <w:sz w:val="24"/>
                <w:szCs w:val="24"/>
              </w:rPr>
            </w:pP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5</w:t>
            </w:r>
          </w:p>
        </w:tc>
        <w:tc>
          <w:tcPr>
            <w:tcW w:w="2394" w:type="dxa"/>
          </w:tcPr>
          <w:p w:rsidR="00A02953" w:rsidRPr="00A02953" w:rsidRDefault="00A02953" w:rsidP="00A02953">
            <w:pPr>
              <w:spacing w:after="160" w:line="259" w:lineRule="auto"/>
              <w:rPr>
                <w:sz w:val="24"/>
                <w:szCs w:val="24"/>
              </w:rPr>
            </w:pPr>
            <w:r w:rsidRPr="00A02953">
              <w:rPr>
                <w:sz w:val="24"/>
                <w:szCs w:val="24"/>
              </w:rPr>
              <w:t>1/2 – 1/6</w:t>
            </w:r>
          </w:p>
        </w:tc>
        <w:tc>
          <w:tcPr>
            <w:tcW w:w="2394" w:type="dxa"/>
          </w:tcPr>
          <w:p w:rsidR="00A02953" w:rsidRPr="00A02953" w:rsidRDefault="00A02953" w:rsidP="00A02953">
            <w:pPr>
              <w:spacing w:after="160" w:line="259" w:lineRule="auto"/>
              <w:rPr>
                <w:sz w:val="24"/>
                <w:szCs w:val="24"/>
              </w:rPr>
            </w:pPr>
            <w:r w:rsidRPr="00A02953">
              <w:rPr>
                <w:sz w:val="24"/>
                <w:szCs w:val="24"/>
              </w:rPr>
              <w:t>CERC Chapter 7</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lastRenderedPageBreak/>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lastRenderedPageBreak/>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lastRenderedPageBreak/>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Final project update due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lastRenderedPageBreak/>
              <w:t>6</w:t>
            </w:r>
          </w:p>
        </w:tc>
        <w:tc>
          <w:tcPr>
            <w:tcW w:w="2394" w:type="dxa"/>
          </w:tcPr>
          <w:p w:rsidR="00A02953" w:rsidRPr="00A02953" w:rsidRDefault="00A02953" w:rsidP="00A02953">
            <w:pPr>
              <w:spacing w:after="160" w:line="259" w:lineRule="auto"/>
              <w:rPr>
                <w:sz w:val="24"/>
                <w:szCs w:val="24"/>
              </w:rPr>
            </w:pPr>
            <w:r w:rsidRPr="00A02953">
              <w:rPr>
                <w:sz w:val="24"/>
                <w:szCs w:val="24"/>
              </w:rPr>
              <w:t>1/7 – 1/13</w:t>
            </w:r>
          </w:p>
        </w:tc>
        <w:tc>
          <w:tcPr>
            <w:tcW w:w="2394" w:type="dxa"/>
          </w:tcPr>
          <w:p w:rsidR="00A02953" w:rsidRPr="00A02953" w:rsidRDefault="00A02953" w:rsidP="00A02953">
            <w:pPr>
              <w:spacing w:after="160" w:line="259" w:lineRule="auto"/>
              <w:rPr>
                <w:sz w:val="24"/>
                <w:szCs w:val="24"/>
              </w:rPr>
            </w:pPr>
            <w:r w:rsidRPr="00A02953">
              <w:rPr>
                <w:sz w:val="24"/>
                <w:szCs w:val="24"/>
              </w:rPr>
              <w:t>CERC Chapter 8</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CAP #1 due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7</w:t>
            </w:r>
          </w:p>
        </w:tc>
        <w:tc>
          <w:tcPr>
            <w:tcW w:w="2394" w:type="dxa"/>
          </w:tcPr>
          <w:p w:rsidR="00A02953" w:rsidRPr="00A02953" w:rsidRDefault="00A02953" w:rsidP="00A02953">
            <w:pPr>
              <w:spacing w:after="160" w:line="259" w:lineRule="auto"/>
              <w:rPr>
                <w:sz w:val="24"/>
                <w:szCs w:val="24"/>
              </w:rPr>
            </w:pPr>
            <w:r w:rsidRPr="00A02953">
              <w:rPr>
                <w:sz w:val="24"/>
                <w:szCs w:val="24"/>
              </w:rPr>
              <w:t>1/14 – 1/20</w:t>
            </w:r>
          </w:p>
        </w:tc>
        <w:tc>
          <w:tcPr>
            <w:tcW w:w="2394" w:type="dxa"/>
          </w:tcPr>
          <w:p w:rsidR="00A02953" w:rsidRPr="00A02953" w:rsidRDefault="00A02953" w:rsidP="00A02953">
            <w:pPr>
              <w:spacing w:after="160" w:line="259" w:lineRule="auto"/>
              <w:rPr>
                <w:sz w:val="24"/>
                <w:szCs w:val="24"/>
              </w:rPr>
            </w:pPr>
            <w:r w:rsidRPr="00A02953">
              <w:rPr>
                <w:sz w:val="24"/>
                <w:szCs w:val="24"/>
              </w:rPr>
              <w:t>CERC Chapter 9</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u w:val="single"/>
              </w:rPr>
            </w:pPr>
            <w:r w:rsidRPr="00A02953">
              <w:rPr>
                <w:sz w:val="24"/>
                <w:szCs w:val="24"/>
              </w:rPr>
              <w:t xml:space="preserve">3. </w:t>
            </w:r>
            <w:r w:rsidRPr="00A02953">
              <w:rPr>
                <w:sz w:val="24"/>
                <w:szCs w:val="24"/>
                <w:u w:val="single"/>
              </w:rPr>
              <w:t xml:space="preserve">Article review due </w:t>
            </w:r>
            <w:r w:rsidRPr="00A02953">
              <w:rPr>
                <w:b/>
                <w:sz w:val="24"/>
                <w:szCs w:val="24"/>
                <w:u w:val="single"/>
              </w:rPr>
              <w:t>Friday</w:t>
            </w:r>
            <w:r w:rsidRPr="00A02953">
              <w:rPr>
                <w:sz w:val="24"/>
                <w:szCs w:val="24"/>
                <w:u w:val="single"/>
              </w:rPr>
              <w:t xml:space="preserve"> NLT 11:59 pm CST</w:t>
            </w:r>
          </w:p>
          <w:p w:rsidR="00A02953" w:rsidRPr="00A02953" w:rsidRDefault="00A02953" w:rsidP="00A02953">
            <w:pPr>
              <w:spacing w:after="160" w:line="259" w:lineRule="auto"/>
              <w:rPr>
                <w:sz w:val="24"/>
                <w:szCs w:val="24"/>
                <w:u w:val="single"/>
              </w:rPr>
            </w:pPr>
          </w:p>
          <w:p w:rsidR="00A02953" w:rsidRPr="00A02953" w:rsidRDefault="00A02953" w:rsidP="00A02953">
            <w:pPr>
              <w:spacing w:after="160" w:line="259" w:lineRule="auto"/>
              <w:rPr>
                <w:sz w:val="24"/>
                <w:szCs w:val="24"/>
              </w:rPr>
            </w:pPr>
            <w:r w:rsidRPr="00A02953">
              <w:rPr>
                <w:sz w:val="24"/>
                <w:szCs w:val="24"/>
              </w:rPr>
              <w:t xml:space="preserve">4. Responses to </w:t>
            </w:r>
            <w:proofErr w:type="gramStart"/>
            <w:r w:rsidRPr="00A02953">
              <w:rPr>
                <w:sz w:val="24"/>
                <w:szCs w:val="24"/>
              </w:rPr>
              <w:t>classmates</w:t>
            </w:r>
            <w:proofErr w:type="gramEnd"/>
            <w:r w:rsidRPr="00A02953">
              <w:rPr>
                <w:sz w:val="24"/>
                <w:szCs w:val="24"/>
              </w:rPr>
              <w:t xml:space="preserve"> articles due NLT Sunday</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8</w:t>
            </w:r>
          </w:p>
        </w:tc>
        <w:tc>
          <w:tcPr>
            <w:tcW w:w="2394" w:type="dxa"/>
          </w:tcPr>
          <w:p w:rsidR="00A02953" w:rsidRPr="00A02953" w:rsidRDefault="00A02953" w:rsidP="00A02953">
            <w:pPr>
              <w:spacing w:after="160" w:line="259" w:lineRule="auto"/>
              <w:rPr>
                <w:sz w:val="24"/>
                <w:szCs w:val="24"/>
              </w:rPr>
            </w:pPr>
            <w:r w:rsidRPr="00A02953">
              <w:rPr>
                <w:sz w:val="24"/>
                <w:szCs w:val="24"/>
              </w:rPr>
              <w:t>1/21 – 1/27</w:t>
            </w:r>
          </w:p>
        </w:tc>
        <w:tc>
          <w:tcPr>
            <w:tcW w:w="2394" w:type="dxa"/>
          </w:tcPr>
          <w:p w:rsidR="00A02953" w:rsidRPr="00A02953" w:rsidRDefault="00A02953" w:rsidP="00A02953">
            <w:pPr>
              <w:spacing w:after="160" w:line="259" w:lineRule="auto"/>
              <w:rPr>
                <w:sz w:val="24"/>
                <w:szCs w:val="24"/>
              </w:rPr>
            </w:pPr>
            <w:r w:rsidRPr="00A02953">
              <w:rPr>
                <w:sz w:val="24"/>
                <w:szCs w:val="24"/>
              </w:rPr>
              <w:t>CERC Chapter 10</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 </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lastRenderedPageBreak/>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Final project update due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lastRenderedPageBreak/>
              <w:t>9</w:t>
            </w:r>
          </w:p>
        </w:tc>
        <w:tc>
          <w:tcPr>
            <w:tcW w:w="2394" w:type="dxa"/>
          </w:tcPr>
          <w:p w:rsidR="00A02953" w:rsidRPr="00A02953" w:rsidRDefault="00A02953" w:rsidP="00A02953">
            <w:pPr>
              <w:spacing w:after="160" w:line="259" w:lineRule="auto"/>
              <w:rPr>
                <w:sz w:val="24"/>
                <w:szCs w:val="24"/>
              </w:rPr>
            </w:pPr>
            <w:r w:rsidRPr="00A02953">
              <w:rPr>
                <w:sz w:val="24"/>
                <w:szCs w:val="24"/>
              </w:rPr>
              <w:t>1/28 – 2/3</w:t>
            </w:r>
          </w:p>
        </w:tc>
        <w:tc>
          <w:tcPr>
            <w:tcW w:w="2394" w:type="dxa"/>
          </w:tcPr>
          <w:p w:rsidR="00A02953" w:rsidRPr="00A02953" w:rsidRDefault="00A02953" w:rsidP="00A02953">
            <w:pPr>
              <w:spacing w:after="160" w:line="259" w:lineRule="auto"/>
              <w:rPr>
                <w:sz w:val="24"/>
                <w:szCs w:val="24"/>
              </w:rPr>
            </w:pPr>
            <w:r w:rsidRPr="00A02953">
              <w:rPr>
                <w:sz w:val="24"/>
                <w:szCs w:val="24"/>
              </w:rPr>
              <w:t>CERC Chapter 11</w:t>
            </w:r>
          </w:p>
          <w:p w:rsidR="00A02953" w:rsidRPr="00A02953" w:rsidRDefault="00A02953" w:rsidP="00A02953">
            <w:pPr>
              <w:spacing w:after="160" w:line="259" w:lineRule="auto"/>
              <w:rPr>
                <w:sz w:val="24"/>
                <w:szCs w:val="24"/>
              </w:rPr>
            </w:pP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CAP #2 due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10</w:t>
            </w:r>
          </w:p>
        </w:tc>
        <w:tc>
          <w:tcPr>
            <w:tcW w:w="2394" w:type="dxa"/>
          </w:tcPr>
          <w:p w:rsidR="00A02953" w:rsidRPr="00A02953" w:rsidRDefault="00A02953" w:rsidP="00A02953">
            <w:pPr>
              <w:spacing w:after="160" w:line="259" w:lineRule="auto"/>
              <w:rPr>
                <w:sz w:val="24"/>
                <w:szCs w:val="24"/>
              </w:rPr>
            </w:pPr>
            <w:r w:rsidRPr="00A02953">
              <w:rPr>
                <w:sz w:val="24"/>
                <w:szCs w:val="24"/>
              </w:rPr>
              <w:t>2/4 – 2/10</w:t>
            </w:r>
          </w:p>
        </w:tc>
        <w:tc>
          <w:tcPr>
            <w:tcW w:w="2394" w:type="dxa"/>
          </w:tcPr>
          <w:p w:rsidR="00A02953" w:rsidRPr="00A02953" w:rsidRDefault="00A02953" w:rsidP="00A02953">
            <w:pPr>
              <w:spacing w:after="160" w:line="259" w:lineRule="auto"/>
              <w:rPr>
                <w:sz w:val="24"/>
                <w:szCs w:val="24"/>
              </w:rPr>
            </w:pPr>
            <w:r w:rsidRPr="00A02953">
              <w:rPr>
                <w:sz w:val="24"/>
                <w:szCs w:val="24"/>
              </w:rPr>
              <w:t>CERC Chapter 12</w:t>
            </w:r>
          </w:p>
          <w:p w:rsidR="00A02953" w:rsidRPr="00A02953" w:rsidRDefault="00A02953" w:rsidP="00A02953">
            <w:pPr>
              <w:spacing w:after="160" w:line="259" w:lineRule="auto"/>
              <w:rPr>
                <w:sz w:val="24"/>
                <w:szCs w:val="24"/>
              </w:rPr>
            </w:pP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2. Respond to classmates DQs NLT Sunday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3. Final Project due NLT Sunday 11:59 pm CST</w:t>
            </w:r>
          </w:p>
        </w:tc>
      </w:tr>
      <w:tr w:rsidR="00A02953" w:rsidRPr="00A02953" w:rsidTr="00AA44D6">
        <w:tc>
          <w:tcPr>
            <w:tcW w:w="2394" w:type="dxa"/>
          </w:tcPr>
          <w:p w:rsidR="00A02953" w:rsidRPr="00A02953" w:rsidRDefault="00A02953" w:rsidP="00A02953">
            <w:pPr>
              <w:spacing w:after="160" w:line="259" w:lineRule="auto"/>
              <w:rPr>
                <w:sz w:val="24"/>
                <w:szCs w:val="24"/>
              </w:rPr>
            </w:pPr>
            <w:r w:rsidRPr="00A02953">
              <w:rPr>
                <w:sz w:val="24"/>
                <w:szCs w:val="24"/>
              </w:rPr>
              <w:t>11</w:t>
            </w:r>
          </w:p>
        </w:tc>
        <w:tc>
          <w:tcPr>
            <w:tcW w:w="2394" w:type="dxa"/>
          </w:tcPr>
          <w:p w:rsidR="00A02953" w:rsidRPr="00A02953" w:rsidRDefault="00A02953" w:rsidP="00A02953">
            <w:pPr>
              <w:spacing w:after="160" w:line="259" w:lineRule="auto"/>
              <w:rPr>
                <w:sz w:val="24"/>
                <w:szCs w:val="24"/>
              </w:rPr>
            </w:pPr>
            <w:r w:rsidRPr="00A02953">
              <w:rPr>
                <w:sz w:val="24"/>
                <w:szCs w:val="24"/>
              </w:rPr>
              <w:t>2/11 – 2/16</w:t>
            </w:r>
          </w:p>
        </w:tc>
        <w:tc>
          <w:tcPr>
            <w:tcW w:w="2394" w:type="dxa"/>
          </w:tcPr>
          <w:p w:rsidR="00A02953" w:rsidRPr="00A02953" w:rsidRDefault="00A02953" w:rsidP="00A02953">
            <w:pPr>
              <w:spacing w:after="160" w:line="259" w:lineRule="auto"/>
              <w:rPr>
                <w:sz w:val="24"/>
                <w:szCs w:val="24"/>
              </w:rPr>
            </w:pPr>
            <w:r w:rsidRPr="00A02953">
              <w:rPr>
                <w:sz w:val="24"/>
                <w:szCs w:val="24"/>
              </w:rPr>
              <w:t>CERC Chapter 13</w:t>
            </w:r>
          </w:p>
        </w:tc>
        <w:tc>
          <w:tcPr>
            <w:tcW w:w="2916" w:type="dxa"/>
          </w:tcPr>
          <w:p w:rsidR="00A02953" w:rsidRPr="00A02953" w:rsidRDefault="00A02953" w:rsidP="00A02953">
            <w:pPr>
              <w:spacing w:after="160" w:line="259" w:lineRule="auto"/>
              <w:rPr>
                <w:sz w:val="24"/>
                <w:szCs w:val="24"/>
              </w:rPr>
            </w:pPr>
            <w:r w:rsidRPr="00A02953">
              <w:rPr>
                <w:sz w:val="24"/>
                <w:szCs w:val="24"/>
              </w:rPr>
              <w:t>1. Answer both DQs NLT Thursday 11:59 pm CST</w:t>
            </w:r>
          </w:p>
          <w:p w:rsidR="00A02953" w:rsidRPr="00A02953" w:rsidRDefault="00A02953" w:rsidP="00A02953">
            <w:pPr>
              <w:spacing w:after="160" w:line="259" w:lineRule="auto"/>
              <w:rPr>
                <w:sz w:val="24"/>
                <w:szCs w:val="24"/>
              </w:rPr>
            </w:pPr>
          </w:p>
          <w:p w:rsidR="00A02953" w:rsidRPr="00A02953" w:rsidRDefault="00A02953" w:rsidP="00A02953">
            <w:pPr>
              <w:spacing w:after="160" w:line="259" w:lineRule="auto"/>
              <w:rPr>
                <w:sz w:val="24"/>
                <w:szCs w:val="24"/>
              </w:rPr>
            </w:pPr>
            <w:r w:rsidRPr="00A02953">
              <w:rPr>
                <w:sz w:val="24"/>
                <w:szCs w:val="24"/>
              </w:rPr>
              <w:t xml:space="preserve">2. Respond to classmates DQs NLT </w:t>
            </w:r>
            <w:r w:rsidRPr="00A02953">
              <w:rPr>
                <w:b/>
                <w:sz w:val="24"/>
                <w:szCs w:val="24"/>
              </w:rPr>
              <w:t>Friday</w:t>
            </w:r>
            <w:r w:rsidRPr="00A02953">
              <w:rPr>
                <w:sz w:val="24"/>
                <w:szCs w:val="24"/>
              </w:rPr>
              <w:t xml:space="preserve"> 11:59 pm CST</w:t>
            </w:r>
          </w:p>
        </w:tc>
      </w:tr>
    </w:tbl>
    <w:p w:rsidR="00A02953" w:rsidRPr="00A02953" w:rsidRDefault="00A02953" w:rsidP="00A02953">
      <w:pPr>
        <w:rPr>
          <w:b/>
          <w:sz w:val="24"/>
          <w:szCs w:val="24"/>
        </w:rPr>
      </w:pPr>
      <w:bookmarkStart w:id="0" w:name="_GoBack"/>
      <w:bookmarkEnd w:id="0"/>
    </w:p>
    <w:sectPr w:rsidR="00A02953" w:rsidRPr="00A0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175C"/>
    <w:multiLevelType w:val="hybridMultilevel"/>
    <w:tmpl w:val="A31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17910"/>
    <w:multiLevelType w:val="hybridMultilevel"/>
    <w:tmpl w:val="0DCC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196FC8"/>
    <w:multiLevelType w:val="hybridMultilevel"/>
    <w:tmpl w:val="3F7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2036D6"/>
    <w:rsid w:val="00322CF7"/>
    <w:rsid w:val="004B2CBF"/>
    <w:rsid w:val="006C7981"/>
    <w:rsid w:val="00A02953"/>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5AB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basedOn w:val="DefaultParagraphFont"/>
    <w:rsid w:val="00A02953"/>
    <w:rPr>
      <w:color w:val="0563C1" w:themeColor="hyperlink"/>
      <w:u w:val="single"/>
    </w:rPr>
  </w:style>
  <w:style w:type="paragraph" w:styleId="ListParagraph">
    <w:name w:val="List Paragraph"/>
    <w:basedOn w:val="Normal"/>
    <w:uiPriority w:val="34"/>
    <w:qFormat/>
    <w:rsid w:val="00A02953"/>
    <w:pPr>
      <w:spacing w:after="200" w:line="276" w:lineRule="auto"/>
      <w:ind w:left="720"/>
      <w:contextualSpacing/>
    </w:pPr>
  </w:style>
  <w:style w:type="table" w:styleId="TableGrid">
    <w:name w:val="Table Grid"/>
    <w:basedOn w:val="TableNormal"/>
    <w:uiPriority w:val="39"/>
    <w:rsid w:val="00A0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ergency.cdc.gov/cerc/resources/pdf/cerc_2014ed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rgency.cdc.gov/cerc/resources/pdf/cerc_2014editio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Juan Gonzalez</cp:lastModifiedBy>
  <cp:revision>2</cp:revision>
  <dcterms:created xsi:type="dcterms:W3CDTF">2018-09-26T21:17:00Z</dcterms:created>
  <dcterms:modified xsi:type="dcterms:W3CDTF">2018-09-26T21:17:00Z</dcterms:modified>
</cp:coreProperties>
</file>