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E539D" w14:textId="77777777" w:rsidR="006D77F6" w:rsidRDefault="006D77F6" w:rsidP="006D77F6">
      <w:pPr>
        <w:pStyle w:val="Default"/>
      </w:pPr>
    </w:p>
    <w:p w14:paraId="11AA66D5" w14:textId="6B8AEE11" w:rsidR="006D77F6" w:rsidRPr="001A1BF6" w:rsidRDefault="006D77F6" w:rsidP="001A1BF6">
      <w:pPr>
        <w:pStyle w:val="Default"/>
        <w:jc w:val="center"/>
        <w:rPr>
          <w:sz w:val="28"/>
          <w:szCs w:val="28"/>
        </w:rPr>
      </w:pPr>
      <w:r w:rsidRPr="001A1BF6">
        <w:rPr>
          <w:b/>
          <w:bCs/>
          <w:sz w:val="28"/>
          <w:szCs w:val="28"/>
        </w:rPr>
        <w:t>WAYLAND BAPTIST UNIVERSITY</w:t>
      </w:r>
    </w:p>
    <w:p w14:paraId="5137C714" w14:textId="4BDBFAA9" w:rsidR="006D77F6" w:rsidRPr="001A1BF6" w:rsidRDefault="006D77F6" w:rsidP="001A1BF6">
      <w:pPr>
        <w:pStyle w:val="Default"/>
        <w:jc w:val="center"/>
        <w:rPr>
          <w:sz w:val="28"/>
          <w:szCs w:val="28"/>
        </w:rPr>
      </w:pPr>
      <w:r w:rsidRPr="001A1BF6">
        <w:rPr>
          <w:b/>
          <w:bCs/>
          <w:sz w:val="28"/>
          <w:szCs w:val="28"/>
        </w:rPr>
        <w:t>WBUonline</w:t>
      </w:r>
    </w:p>
    <w:p w14:paraId="63DD31F7" w14:textId="7DEC9B27" w:rsidR="006D77F6" w:rsidRPr="001A1BF6" w:rsidRDefault="006D77F6" w:rsidP="001A1BF6">
      <w:pPr>
        <w:pStyle w:val="Default"/>
        <w:jc w:val="center"/>
        <w:rPr>
          <w:sz w:val="28"/>
          <w:szCs w:val="28"/>
        </w:rPr>
      </w:pPr>
      <w:r w:rsidRPr="001A1BF6">
        <w:rPr>
          <w:b/>
          <w:bCs/>
          <w:sz w:val="28"/>
          <w:szCs w:val="28"/>
        </w:rPr>
        <w:t xml:space="preserve">School of Religion </w:t>
      </w:r>
      <w:r w:rsidR="001A1BF6">
        <w:rPr>
          <w:b/>
          <w:bCs/>
          <w:sz w:val="28"/>
          <w:szCs w:val="28"/>
        </w:rPr>
        <w:t>&amp;</w:t>
      </w:r>
      <w:r w:rsidRPr="001A1BF6">
        <w:rPr>
          <w:b/>
          <w:bCs/>
          <w:sz w:val="28"/>
          <w:szCs w:val="28"/>
        </w:rPr>
        <w:t xml:space="preserve"> Philosophy</w:t>
      </w:r>
    </w:p>
    <w:p w14:paraId="78C6575E" w14:textId="77777777" w:rsidR="009C05D7" w:rsidRDefault="009C05D7" w:rsidP="006D77F6">
      <w:pPr>
        <w:pStyle w:val="Default"/>
        <w:rPr>
          <w:b/>
          <w:bCs/>
          <w:sz w:val="23"/>
          <w:szCs w:val="23"/>
        </w:rPr>
      </w:pPr>
    </w:p>
    <w:p w14:paraId="37D2B98E" w14:textId="5848B7F7" w:rsidR="006D77F6" w:rsidRDefault="006D77F6" w:rsidP="006D77F6">
      <w:pPr>
        <w:pStyle w:val="Default"/>
        <w:rPr>
          <w:sz w:val="23"/>
          <w:szCs w:val="23"/>
        </w:rPr>
      </w:pPr>
      <w:r>
        <w:rPr>
          <w:b/>
          <w:bCs/>
          <w:sz w:val="23"/>
          <w:szCs w:val="23"/>
        </w:rPr>
        <w:t xml:space="preserve">Baptist University Mission Statement: </w:t>
      </w:r>
      <w:r>
        <w:rPr>
          <w:sz w:val="23"/>
          <w:szCs w:val="23"/>
        </w:rPr>
        <w:t xml:space="preserve">Wayland Baptist University exists to educate students in an academically challenging, learning-focused, and distinctively Christian environment for professional success, and service to God and humankind. </w:t>
      </w:r>
    </w:p>
    <w:p w14:paraId="4AD5C306" w14:textId="77777777" w:rsidR="009C05D7" w:rsidRDefault="009C05D7" w:rsidP="006D77F6">
      <w:pPr>
        <w:pStyle w:val="Default"/>
        <w:rPr>
          <w:b/>
          <w:bCs/>
          <w:sz w:val="23"/>
          <w:szCs w:val="23"/>
        </w:rPr>
      </w:pPr>
    </w:p>
    <w:p w14:paraId="5A444AF9" w14:textId="18C70DB4" w:rsidR="009C05D7" w:rsidRDefault="003D5B42" w:rsidP="00933AFF">
      <w:pPr>
        <w:pStyle w:val="Default"/>
        <w:spacing w:line="360" w:lineRule="auto"/>
        <w:rPr>
          <w:sz w:val="23"/>
          <w:szCs w:val="23"/>
        </w:rPr>
      </w:pPr>
      <w:r>
        <w:rPr>
          <w:b/>
          <w:bCs/>
          <w:sz w:val="23"/>
          <w:szCs w:val="23"/>
        </w:rPr>
        <w:t>Course N</w:t>
      </w:r>
      <w:r w:rsidR="006D77F6">
        <w:rPr>
          <w:b/>
          <w:bCs/>
          <w:sz w:val="23"/>
          <w:szCs w:val="23"/>
        </w:rPr>
        <w:t>ame</w:t>
      </w:r>
      <w:r w:rsidR="009C05D7">
        <w:rPr>
          <w:b/>
          <w:bCs/>
          <w:sz w:val="23"/>
          <w:szCs w:val="23"/>
        </w:rPr>
        <w:t>:</w:t>
      </w:r>
      <w:r w:rsidR="006D77F6">
        <w:rPr>
          <w:b/>
          <w:bCs/>
          <w:sz w:val="23"/>
          <w:szCs w:val="23"/>
        </w:rPr>
        <w:t xml:space="preserve"> </w:t>
      </w:r>
      <w:r w:rsidR="006D77F6">
        <w:rPr>
          <w:sz w:val="23"/>
          <w:szCs w:val="23"/>
        </w:rPr>
        <w:t xml:space="preserve">RLGN 4300 Research and Writing for Religious Studies </w:t>
      </w:r>
    </w:p>
    <w:p w14:paraId="761AFDA3" w14:textId="588D84A0" w:rsidR="006D77F6" w:rsidRDefault="006D77F6" w:rsidP="00933AFF">
      <w:pPr>
        <w:pStyle w:val="Default"/>
        <w:spacing w:line="360" w:lineRule="auto"/>
        <w:rPr>
          <w:sz w:val="23"/>
          <w:szCs w:val="23"/>
        </w:rPr>
      </w:pPr>
      <w:r>
        <w:rPr>
          <w:b/>
          <w:bCs/>
          <w:sz w:val="23"/>
          <w:szCs w:val="23"/>
        </w:rPr>
        <w:t xml:space="preserve">Term </w:t>
      </w:r>
      <w:r w:rsidR="009C05D7">
        <w:rPr>
          <w:b/>
          <w:bCs/>
          <w:sz w:val="23"/>
          <w:szCs w:val="23"/>
        </w:rPr>
        <w:t>&amp;</w:t>
      </w:r>
      <w:r>
        <w:rPr>
          <w:b/>
          <w:bCs/>
          <w:sz w:val="23"/>
          <w:szCs w:val="23"/>
        </w:rPr>
        <w:t xml:space="preserve"> Year: </w:t>
      </w:r>
      <w:r w:rsidR="009C05D7">
        <w:rPr>
          <w:sz w:val="23"/>
          <w:szCs w:val="23"/>
        </w:rPr>
        <w:t>Winter</w:t>
      </w:r>
      <w:r>
        <w:rPr>
          <w:sz w:val="23"/>
          <w:szCs w:val="23"/>
        </w:rPr>
        <w:t xml:space="preserve"> 2018</w:t>
      </w:r>
      <w:r w:rsidR="003B48D6">
        <w:rPr>
          <w:sz w:val="23"/>
          <w:szCs w:val="23"/>
        </w:rPr>
        <w:t>-19</w:t>
      </w:r>
      <w:r>
        <w:rPr>
          <w:sz w:val="23"/>
          <w:szCs w:val="23"/>
        </w:rPr>
        <w:t xml:space="preserve"> </w:t>
      </w:r>
    </w:p>
    <w:p w14:paraId="04814902" w14:textId="70C7F4CF" w:rsidR="006D77F6" w:rsidRDefault="006D77F6" w:rsidP="00933AFF">
      <w:pPr>
        <w:pStyle w:val="Default"/>
        <w:spacing w:line="360" w:lineRule="auto"/>
        <w:rPr>
          <w:sz w:val="23"/>
          <w:szCs w:val="23"/>
        </w:rPr>
      </w:pPr>
      <w:r>
        <w:rPr>
          <w:b/>
          <w:bCs/>
          <w:sz w:val="23"/>
          <w:szCs w:val="23"/>
        </w:rPr>
        <w:t xml:space="preserve">Professor: </w:t>
      </w:r>
      <w:r w:rsidR="009C05D7">
        <w:rPr>
          <w:sz w:val="23"/>
          <w:szCs w:val="23"/>
        </w:rPr>
        <w:t>Hal Ostrander</w:t>
      </w:r>
      <w:r>
        <w:rPr>
          <w:sz w:val="23"/>
          <w:szCs w:val="23"/>
        </w:rPr>
        <w:t xml:space="preserve">, Ph.D. </w:t>
      </w:r>
    </w:p>
    <w:p w14:paraId="58B645AE" w14:textId="2434AA7B" w:rsidR="009C05D7" w:rsidRDefault="006D77F6" w:rsidP="00933AFF">
      <w:pPr>
        <w:pStyle w:val="Default"/>
        <w:spacing w:line="360" w:lineRule="auto"/>
        <w:rPr>
          <w:b/>
          <w:bCs/>
          <w:sz w:val="23"/>
          <w:szCs w:val="23"/>
        </w:rPr>
      </w:pPr>
      <w:r>
        <w:rPr>
          <w:b/>
          <w:bCs/>
          <w:sz w:val="23"/>
          <w:szCs w:val="23"/>
        </w:rPr>
        <w:t xml:space="preserve">Email – </w:t>
      </w:r>
      <w:hyperlink r:id="rId7" w:history="1">
        <w:r w:rsidR="009C05D7" w:rsidRPr="009B725B">
          <w:rPr>
            <w:rStyle w:val="Hyperlink"/>
            <w:sz w:val="23"/>
            <w:szCs w:val="23"/>
          </w:rPr>
          <w:t>harold.ostrander@wayland.wbu.edu</w:t>
        </w:r>
      </w:hyperlink>
    </w:p>
    <w:p w14:paraId="6EDA8FB1" w14:textId="6813BFE9" w:rsidR="006D77F6" w:rsidRDefault="006D77F6" w:rsidP="00933AFF">
      <w:pPr>
        <w:pStyle w:val="Default"/>
        <w:spacing w:line="360" w:lineRule="auto"/>
        <w:rPr>
          <w:sz w:val="23"/>
          <w:szCs w:val="23"/>
        </w:rPr>
      </w:pPr>
      <w:r w:rsidRPr="009C05D7">
        <w:rPr>
          <w:b/>
          <w:sz w:val="23"/>
          <w:szCs w:val="23"/>
        </w:rPr>
        <w:t>Phone</w:t>
      </w:r>
      <w:r>
        <w:rPr>
          <w:sz w:val="23"/>
          <w:szCs w:val="23"/>
        </w:rPr>
        <w:t xml:space="preserve"> – (</w:t>
      </w:r>
      <w:r w:rsidR="009C05D7">
        <w:rPr>
          <w:sz w:val="23"/>
          <w:szCs w:val="23"/>
        </w:rPr>
        <w:t>478</w:t>
      </w:r>
      <w:r>
        <w:rPr>
          <w:sz w:val="23"/>
          <w:szCs w:val="23"/>
        </w:rPr>
        <w:t xml:space="preserve">) </w:t>
      </w:r>
      <w:r w:rsidR="009C05D7">
        <w:rPr>
          <w:sz w:val="23"/>
          <w:szCs w:val="23"/>
        </w:rPr>
        <w:t>278</w:t>
      </w:r>
      <w:r>
        <w:rPr>
          <w:sz w:val="23"/>
          <w:szCs w:val="23"/>
        </w:rPr>
        <w:t>-</w:t>
      </w:r>
      <w:r w:rsidR="009C05D7">
        <w:rPr>
          <w:sz w:val="23"/>
          <w:szCs w:val="23"/>
        </w:rPr>
        <w:t>4066</w:t>
      </w:r>
    </w:p>
    <w:p w14:paraId="29541D37" w14:textId="09C9AB90" w:rsidR="009C05D7" w:rsidRDefault="006D77F6" w:rsidP="00933AFF">
      <w:pPr>
        <w:pStyle w:val="Default"/>
        <w:spacing w:line="360" w:lineRule="auto"/>
        <w:rPr>
          <w:sz w:val="23"/>
          <w:szCs w:val="23"/>
        </w:rPr>
      </w:pPr>
      <w:r>
        <w:rPr>
          <w:b/>
          <w:bCs/>
          <w:sz w:val="23"/>
          <w:szCs w:val="23"/>
        </w:rPr>
        <w:t>Class Meeting Time and Location</w:t>
      </w:r>
      <w:r>
        <w:rPr>
          <w:sz w:val="23"/>
          <w:szCs w:val="23"/>
        </w:rPr>
        <w:t xml:space="preserve">: Online (See course schedule for details) </w:t>
      </w:r>
    </w:p>
    <w:p w14:paraId="18C768AA" w14:textId="1D51E29E" w:rsidR="00933AFF" w:rsidRPr="00933AFF" w:rsidRDefault="00933AFF" w:rsidP="00933AFF">
      <w:pPr>
        <w:pStyle w:val="Default"/>
        <w:spacing w:line="360" w:lineRule="auto"/>
        <w:rPr>
          <w:sz w:val="8"/>
          <w:szCs w:val="8"/>
        </w:rPr>
      </w:pPr>
      <w:r w:rsidRPr="00933AFF">
        <w:rPr>
          <w:sz w:val="8"/>
          <w:szCs w:val="8"/>
        </w:rPr>
        <w:t xml:space="preserve">   </w:t>
      </w:r>
    </w:p>
    <w:p w14:paraId="29559598" w14:textId="7CCB965B" w:rsidR="006D77F6" w:rsidRDefault="006D77F6" w:rsidP="006D77F6">
      <w:pPr>
        <w:pStyle w:val="Default"/>
        <w:rPr>
          <w:sz w:val="23"/>
          <w:szCs w:val="23"/>
        </w:rPr>
      </w:pPr>
      <w:r>
        <w:rPr>
          <w:b/>
          <w:bCs/>
          <w:sz w:val="23"/>
          <w:szCs w:val="23"/>
        </w:rPr>
        <w:t xml:space="preserve">Description: </w:t>
      </w:r>
      <w:r>
        <w:rPr>
          <w:sz w:val="23"/>
          <w:szCs w:val="23"/>
        </w:rPr>
        <w:t xml:space="preserve">Provides instruction in formulating research topics in religious studies, as well as conducting research, and writing papers, which marshal support from secondary sources. Students will learn to read and understand research reports, to analyze and interpret results, and to develop in-depth, research-based papers centering on topics in the various areas of religious studies. The course is to be taken in the first two terms of attendance. </w:t>
      </w:r>
    </w:p>
    <w:p w14:paraId="2D3013A7" w14:textId="77777777" w:rsidR="00933AFF" w:rsidRDefault="00933AFF" w:rsidP="006D77F6">
      <w:pPr>
        <w:pStyle w:val="Default"/>
        <w:rPr>
          <w:b/>
          <w:bCs/>
          <w:sz w:val="23"/>
          <w:szCs w:val="23"/>
        </w:rPr>
      </w:pPr>
    </w:p>
    <w:p w14:paraId="5358AD74" w14:textId="03429A8F" w:rsidR="006D77F6" w:rsidRDefault="006D77F6" w:rsidP="006D77F6">
      <w:pPr>
        <w:pStyle w:val="Default"/>
        <w:rPr>
          <w:sz w:val="23"/>
          <w:szCs w:val="23"/>
        </w:rPr>
      </w:pPr>
      <w:r>
        <w:rPr>
          <w:b/>
          <w:bCs/>
          <w:sz w:val="23"/>
          <w:szCs w:val="23"/>
        </w:rPr>
        <w:t>Prerequisite</w:t>
      </w:r>
      <w:r>
        <w:rPr>
          <w:sz w:val="23"/>
          <w:szCs w:val="23"/>
        </w:rPr>
        <w:t xml:space="preserve">: ENGL 1301 – Composition and Rhetoric </w:t>
      </w:r>
    </w:p>
    <w:p w14:paraId="39119B22" w14:textId="77777777" w:rsidR="00933AFF" w:rsidRDefault="00933AFF" w:rsidP="006D77F6">
      <w:pPr>
        <w:pStyle w:val="Default"/>
        <w:rPr>
          <w:b/>
          <w:bCs/>
          <w:sz w:val="23"/>
          <w:szCs w:val="23"/>
        </w:rPr>
      </w:pPr>
    </w:p>
    <w:p w14:paraId="0C030EB0" w14:textId="286EADE3" w:rsidR="006D77F6" w:rsidRDefault="006D77F6" w:rsidP="006D77F6">
      <w:pPr>
        <w:pStyle w:val="Default"/>
        <w:rPr>
          <w:sz w:val="23"/>
          <w:szCs w:val="23"/>
        </w:rPr>
      </w:pPr>
      <w:r>
        <w:rPr>
          <w:b/>
          <w:bCs/>
          <w:sz w:val="23"/>
          <w:szCs w:val="23"/>
        </w:rPr>
        <w:t>Required Textbook and Resources</w:t>
      </w:r>
      <w:r>
        <w:rPr>
          <w:sz w:val="23"/>
          <w:szCs w:val="23"/>
        </w:rPr>
        <w:t xml:space="preserve">: </w:t>
      </w:r>
    </w:p>
    <w:p w14:paraId="6C573DB7" w14:textId="12C83D7B" w:rsidR="006D77F6" w:rsidRDefault="006D77F6" w:rsidP="006D77F6">
      <w:pPr>
        <w:pStyle w:val="Default"/>
        <w:rPr>
          <w:sz w:val="23"/>
          <w:szCs w:val="23"/>
        </w:rPr>
      </w:pPr>
      <w:r>
        <w:rPr>
          <w:i/>
          <w:iCs/>
          <w:sz w:val="23"/>
          <w:szCs w:val="23"/>
        </w:rPr>
        <w:t xml:space="preserve">Kate L. Turabian: A Manual for Writers </w:t>
      </w:r>
      <w:r>
        <w:rPr>
          <w:sz w:val="23"/>
          <w:szCs w:val="23"/>
        </w:rPr>
        <w:t>(8</w:t>
      </w:r>
      <w:r w:rsidR="00933AFF">
        <w:rPr>
          <w:sz w:val="23"/>
          <w:szCs w:val="23"/>
        </w:rPr>
        <w:t>th e</w:t>
      </w:r>
      <w:r>
        <w:rPr>
          <w:sz w:val="23"/>
          <w:szCs w:val="23"/>
        </w:rPr>
        <w:t xml:space="preserve">d.) </w:t>
      </w:r>
    </w:p>
    <w:p w14:paraId="0AD8883B" w14:textId="77777777" w:rsidR="00933AFF" w:rsidRDefault="00933AFF" w:rsidP="006D77F6">
      <w:pPr>
        <w:pStyle w:val="Default"/>
        <w:rPr>
          <w:b/>
          <w:bCs/>
          <w:sz w:val="23"/>
          <w:szCs w:val="23"/>
        </w:rPr>
      </w:pPr>
    </w:p>
    <w:p w14:paraId="2E9D73D0" w14:textId="4F70967F" w:rsidR="00933AFF" w:rsidRPr="001A1BF6" w:rsidRDefault="006D77F6" w:rsidP="001A1BF6">
      <w:pPr>
        <w:pStyle w:val="Default"/>
        <w:jc w:val="center"/>
        <w:rPr>
          <w:i/>
          <w:sz w:val="28"/>
          <w:szCs w:val="28"/>
        </w:rPr>
      </w:pPr>
      <w:r w:rsidRPr="001A1BF6">
        <w:rPr>
          <w:b/>
          <w:bCs/>
          <w:i/>
          <w:sz w:val="28"/>
          <w:szCs w:val="28"/>
        </w:rPr>
        <w:t>Course Outcome Competencies</w:t>
      </w:r>
    </w:p>
    <w:p w14:paraId="27168053" w14:textId="77777777" w:rsidR="00933AFF" w:rsidRDefault="00933AFF" w:rsidP="006D77F6">
      <w:pPr>
        <w:pStyle w:val="Default"/>
        <w:rPr>
          <w:sz w:val="23"/>
          <w:szCs w:val="23"/>
        </w:rPr>
      </w:pPr>
    </w:p>
    <w:p w14:paraId="69E79621" w14:textId="6970CA87" w:rsidR="006D77F6" w:rsidRDefault="006D77F6" w:rsidP="006D77F6">
      <w:pPr>
        <w:pStyle w:val="Default"/>
        <w:rPr>
          <w:sz w:val="23"/>
          <w:szCs w:val="23"/>
        </w:rPr>
      </w:pPr>
      <w:r>
        <w:rPr>
          <w:sz w:val="23"/>
          <w:szCs w:val="23"/>
        </w:rPr>
        <w:t xml:space="preserve">Upon the conclusion of this course, students actively engaged in learning will be able to: </w:t>
      </w:r>
    </w:p>
    <w:p w14:paraId="76BAFEAC" w14:textId="77777777" w:rsidR="00933AFF" w:rsidRDefault="00933AFF" w:rsidP="006D77F6">
      <w:pPr>
        <w:pStyle w:val="Default"/>
        <w:spacing w:after="27"/>
        <w:rPr>
          <w:sz w:val="23"/>
          <w:szCs w:val="23"/>
        </w:rPr>
      </w:pPr>
    </w:p>
    <w:p w14:paraId="74776B8B" w14:textId="363503B6" w:rsidR="006D77F6" w:rsidRDefault="006D77F6" w:rsidP="00933AFF">
      <w:pPr>
        <w:pStyle w:val="Default"/>
        <w:numPr>
          <w:ilvl w:val="0"/>
          <w:numId w:val="1"/>
        </w:numPr>
        <w:spacing w:after="27"/>
        <w:rPr>
          <w:sz w:val="23"/>
          <w:szCs w:val="23"/>
        </w:rPr>
      </w:pPr>
      <w:r>
        <w:rPr>
          <w:sz w:val="23"/>
          <w:szCs w:val="23"/>
        </w:rPr>
        <w:t xml:space="preserve">utilize printed library reference materials, proprietary databases, and Internet resources to locate source material; </w:t>
      </w:r>
    </w:p>
    <w:p w14:paraId="2465A17E" w14:textId="410F406C" w:rsidR="006D77F6" w:rsidRDefault="006D77F6" w:rsidP="00933AFF">
      <w:pPr>
        <w:pStyle w:val="Default"/>
        <w:numPr>
          <w:ilvl w:val="0"/>
          <w:numId w:val="1"/>
        </w:numPr>
        <w:spacing w:after="27"/>
        <w:rPr>
          <w:sz w:val="23"/>
          <w:szCs w:val="23"/>
        </w:rPr>
      </w:pPr>
      <w:r>
        <w:rPr>
          <w:sz w:val="23"/>
          <w:szCs w:val="23"/>
        </w:rPr>
        <w:t xml:space="preserve">use borrowed information in a manner that complies with standard academic conventions pertaining to quotation, paraphrase, and summary; </w:t>
      </w:r>
    </w:p>
    <w:p w14:paraId="69F12B20" w14:textId="01273945" w:rsidR="006D77F6" w:rsidRDefault="006D77F6" w:rsidP="00933AFF">
      <w:pPr>
        <w:pStyle w:val="Default"/>
        <w:numPr>
          <w:ilvl w:val="0"/>
          <w:numId w:val="1"/>
        </w:numPr>
        <w:spacing w:after="27"/>
        <w:rPr>
          <w:sz w:val="23"/>
          <w:szCs w:val="23"/>
        </w:rPr>
      </w:pPr>
      <w:r>
        <w:rPr>
          <w:sz w:val="23"/>
          <w:szCs w:val="23"/>
        </w:rPr>
        <w:t xml:space="preserve">analyze, evaluate, organize, and manage the assertions of more than one source or author in order to support your own main point; </w:t>
      </w:r>
    </w:p>
    <w:p w14:paraId="641047FC" w14:textId="58CCAADC" w:rsidR="006D77F6" w:rsidRDefault="006D77F6" w:rsidP="00933AFF">
      <w:pPr>
        <w:pStyle w:val="Default"/>
        <w:numPr>
          <w:ilvl w:val="0"/>
          <w:numId w:val="1"/>
        </w:numPr>
        <w:spacing w:after="27"/>
        <w:rPr>
          <w:sz w:val="23"/>
          <w:szCs w:val="23"/>
        </w:rPr>
      </w:pPr>
      <w:r>
        <w:rPr>
          <w:sz w:val="23"/>
          <w:szCs w:val="23"/>
        </w:rPr>
        <w:t xml:space="preserve">develop and focus a research topic; and </w:t>
      </w:r>
    </w:p>
    <w:p w14:paraId="5FA674D3" w14:textId="3EC3ACDD" w:rsidR="006D77F6" w:rsidRDefault="006D77F6" w:rsidP="00933AFF">
      <w:pPr>
        <w:pStyle w:val="Default"/>
        <w:numPr>
          <w:ilvl w:val="0"/>
          <w:numId w:val="1"/>
        </w:numPr>
        <w:rPr>
          <w:sz w:val="23"/>
          <w:szCs w:val="23"/>
        </w:rPr>
      </w:pPr>
      <w:r>
        <w:rPr>
          <w:sz w:val="23"/>
          <w:szCs w:val="23"/>
        </w:rPr>
        <w:t xml:space="preserve">write a research question/proposal, a review of the literature, an abstract, an outline, a summary, a synthesis, and a unified, coherent, complete research paper in Turabian. </w:t>
      </w:r>
    </w:p>
    <w:p w14:paraId="2CB1A38A" w14:textId="77777777" w:rsidR="00933AFF" w:rsidRDefault="00933AFF" w:rsidP="006D77F6">
      <w:pPr>
        <w:pStyle w:val="Default"/>
        <w:rPr>
          <w:b/>
          <w:bCs/>
          <w:sz w:val="23"/>
          <w:szCs w:val="23"/>
        </w:rPr>
      </w:pPr>
    </w:p>
    <w:p w14:paraId="070F9F32" w14:textId="51AFB86B" w:rsidR="006D77F6" w:rsidRPr="001A1BF6" w:rsidRDefault="006D77F6" w:rsidP="001A1BF6">
      <w:pPr>
        <w:pStyle w:val="Default"/>
        <w:jc w:val="center"/>
        <w:rPr>
          <w:i/>
          <w:sz w:val="28"/>
          <w:szCs w:val="28"/>
        </w:rPr>
      </w:pPr>
      <w:r w:rsidRPr="001A1BF6">
        <w:rPr>
          <w:b/>
          <w:bCs/>
          <w:i/>
          <w:sz w:val="28"/>
          <w:szCs w:val="28"/>
        </w:rPr>
        <w:t xml:space="preserve">Requirements </w:t>
      </w:r>
      <w:r w:rsidR="00791F16" w:rsidRPr="001A1BF6">
        <w:rPr>
          <w:b/>
          <w:bCs/>
          <w:i/>
          <w:sz w:val="28"/>
          <w:szCs w:val="28"/>
        </w:rPr>
        <w:t>&amp;</w:t>
      </w:r>
      <w:r w:rsidRPr="001A1BF6">
        <w:rPr>
          <w:b/>
          <w:bCs/>
          <w:i/>
          <w:sz w:val="28"/>
          <w:szCs w:val="28"/>
        </w:rPr>
        <w:t xml:space="preserve"> Grading Criteria</w:t>
      </w:r>
    </w:p>
    <w:p w14:paraId="4A11E9F0" w14:textId="77777777" w:rsidR="00933AFF" w:rsidRDefault="00933AFF" w:rsidP="006D77F6">
      <w:pPr>
        <w:pStyle w:val="Default"/>
        <w:rPr>
          <w:b/>
          <w:bCs/>
          <w:sz w:val="23"/>
          <w:szCs w:val="23"/>
        </w:rPr>
      </w:pPr>
    </w:p>
    <w:p w14:paraId="689B8C30" w14:textId="5BDBA9BB" w:rsidR="003B69C9" w:rsidRDefault="006D77F6" w:rsidP="00172944">
      <w:pPr>
        <w:pStyle w:val="Default"/>
        <w:rPr>
          <w:sz w:val="23"/>
          <w:szCs w:val="23"/>
        </w:rPr>
      </w:pPr>
      <w:r>
        <w:rPr>
          <w:b/>
          <w:bCs/>
          <w:sz w:val="23"/>
          <w:szCs w:val="23"/>
        </w:rPr>
        <w:t xml:space="preserve">Submission of Assignments: </w:t>
      </w:r>
      <w:r>
        <w:rPr>
          <w:sz w:val="23"/>
          <w:szCs w:val="23"/>
        </w:rPr>
        <w:t xml:space="preserve">Submit all assignments in the designated area of the Blackboard course site unless otherwise noted. </w:t>
      </w:r>
      <w:r w:rsidR="00172944">
        <w:rPr>
          <w:sz w:val="23"/>
          <w:szCs w:val="23"/>
        </w:rPr>
        <w:t xml:space="preserve">  </w:t>
      </w:r>
    </w:p>
    <w:p w14:paraId="55D935FD" w14:textId="77777777" w:rsidR="00251F0A" w:rsidRDefault="00251F0A" w:rsidP="00172944">
      <w:pPr>
        <w:pStyle w:val="Default"/>
        <w:rPr>
          <w:b/>
          <w:bCs/>
          <w:sz w:val="23"/>
          <w:szCs w:val="23"/>
        </w:rPr>
      </w:pPr>
    </w:p>
    <w:p w14:paraId="6736DF4D" w14:textId="4A829CE3" w:rsidR="00251F0A" w:rsidRDefault="00251F0A" w:rsidP="00172944">
      <w:pPr>
        <w:pStyle w:val="Default"/>
      </w:pPr>
      <w:r w:rsidRPr="00251F0A">
        <w:rPr>
          <w:b/>
          <w:bCs/>
          <w:sz w:val="23"/>
          <w:szCs w:val="23"/>
        </w:rPr>
        <w:lastRenderedPageBreak/>
        <w:t>Class Orientation Quiz:</w:t>
      </w:r>
      <w:r>
        <w:rPr>
          <w:b/>
          <w:bCs/>
          <w:sz w:val="23"/>
          <w:szCs w:val="23"/>
        </w:rPr>
        <w:t xml:space="preserve"> </w:t>
      </w:r>
      <w:r w:rsidRPr="00251F0A">
        <w:rPr>
          <w:sz w:val="23"/>
          <w:szCs w:val="23"/>
        </w:rPr>
        <w:t>Every Virtual Campus course is designed differently. To help familiarize you with the Blackboard</w:t>
      </w:r>
      <w:r w:rsidR="00791F16">
        <w:t xml:space="preserve"> </w:t>
      </w:r>
      <w:r w:rsidRPr="00251F0A">
        <w:rPr>
          <w:sz w:val="23"/>
          <w:szCs w:val="23"/>
        </w:rPr>
        <w:t>site, please view the video in the “Begin Here” area of the class Blackboard site. This video will help prepare you for the quiz.</w:t>
      </w:r>
    </w:p>
    <w:p w14:paraId="42F0D6D1" w14:textId="77777777" w:rsidR="00791F16" w:rsidRDefault="00791F16" w:rsidP="00251F0A">
      <w:pPr>
        <w:autoSpaceDE w:val="0"/>
        <w:autoSpaceDN w:val="0"/>
        <w:adjustRightInd w:val="0"/>
        <w:spacing w:after="0" w:line="240" w:lineRule="auto"/>
        <w:rPr>
          <w:rFonts w:ascii="Times New Roman" w:hAnsi="Times New Roman" w:cs="Times New Roman"/>
          <w:b/>
          <w:bCs/>
          <w:color w:val="000000"/>
          <w:sz w:val="23"/>
          <w:szCs w:val="23"/>
        </w:rPr>
      </w:pPr>
    </w:p>
    <w:p w14:paraId="069D3C69" w14:textId="0FC991F3" w:rsidR="00251F0A" w:rsidRPr="00251F0A" w:rsidRDefault="00251F0A" w:rsidP="00251F0A">
      <w:pPr>
        <w:autoSpaceDE w:val="0"/>
        <w:autoSpaceDN w:val="0"/>
        <w:adjustRightInd w:val="0"/>
        <w:spacing w:after="0" w:line="240" w:lineRule="auto"/>
        <w:rPr>
          <w:rFonts w:ascii="Times New Roman" w:hAnsi="Times New Roman" w:cs="Times New Roman"/>
          <w:color w:val="000000"/>
          <w:sz w:val="23"/>
          <w:szCs w:val="23"/>
        </w:rPr>
      </w:pPr>
      <w:r w:rsidRPr="00251F0A">
        <w:rPr>
          <w:rFonts w:ascii="Times New Roman" w:hAnsi="Times New Roman" w:cs="Times New Roman"/>
          <w:b/>
          <w:bCs/>
          <w:color w:val="000000"/>
          <w:sz w:val="23"/>
          <w:szCs w:val="23"/>
        </w:rPr>
        <w:t xml:space="preserve">Library Quiz: </w:t>
      </w:r>
      <w:r w:rsidRPr="00251F0A">
        <w:rPr>
          <w:rFonts w:ascii="Times New Roman" w:hAnsi="Times New Roman" w:cs="Times New Roman"/>
          <w:color w:val="000000"/>
          <w:sz w:val="23"/>
          <w:szCs w:val="23"/>
        </w:rPr>
        <w:t xml:space="preserve">You will need to become familiar with WBU’s on-line library system. Your username and password for this system is the same as your Blackboard login information. View the video in the week two folder and complete the associated exercises to prepare for the quiz. </w:t>
      </w:r>
    </w:p>
    <w:p w14:paraId="0FDBD3CF" w14:textId="77777777" w:rsidR="00791F16" w:rsidRDefault="00791F16" w:rsidP="00251F0A">
      <w:pPr>
        <w:autoSpaceDE w:val="0"/>
        <w:autoSpaceDN w:val="0"/>
        <w:adjustRightInd w:val="0"/>
        <w:spacing w:after="0" w:line="240" w:lineRule="auto"/>
        <w:rPr>
          <w:rFonts w:ascii="Times New Roman" w:hAnsi="Times New Roman" w:cs="Times New Roman"/>
          <w:b/>
          <w:bCs/>
          <w:color w:val="000000"/>
          <w:sz w:val="23"/>
          <w:szCs w:val="23"/>
        </w:rPr>
      </w:pPr>
    </w:p>
    <w:p w14:paraId="38B8A8AA" w14:textId="2C6DEAF7" w:rsidR="00251F0A" w:rsidRPr="00251F0A" w:rsidRDefault="00251F0A" w:rsidP="00251F0A">
      <w:pPr>
        <w:autoSpaceDE w:val="0"/>
        <w:autoSpaceDN w:val="0"/>
        <w:adjustRightInd w:val="0"/>
        <w:spacing w:after="0" w:line="240" w:lineRule="auto"/>
        <w:rPr>
          <w:rFonts w:ascii="Times New Roman" w:hAnsi="Times New Roman" w:cs="Times New Roman"/>
          <w:color w:val="000000"/>
          <w:sz w:val="23"/>
          <w:szCs w:val="23"/>
        </w:rPr>
      </w:pPr>
      <w:r w:rsidRPr="00251F0A">
        <w:rPr>
          <w:rFonts w:ascii="Times New Roman" w:hAnsi="Times New Roman" w:cs="Times New Roman"/>
          <w:b/>
          <w:bCs/>
          <w:color w:val="000000"/>
          <w:sz w:val="23"/>
          <w:szCs w:val="23"/>
        </w:rPr>
        <w:t xml:space="preserve">Article Critique: </w:t>
      </w:r>
      <w:r w:rsidRPr="00251F0A">
        <w:rPr>
          <w:rFonts w:ascii="Times New Roman" w:hAnsi="Times New Roman" w:cs="Times New Roman"/>
          <w:color w:val="000000"/>
          <w:sz w:val="23"/>
          <w:szCs w:val="23"/>
        </w:rPr>
        <w:t xml:space="preserve">Write a critique of one peer-reviewed journal article published within the last two years. This article should be related to the topic you are interested in researching for the research paper in this class. I must approve the piece you select before you begin writing the critique. Email it to me for approval. </w:t>
      </w:r>
      <w:r w:rsidRPr="00251F0A">
        <w:rPr>
          <w:rFonts w:ascii="Times New Roman" w:hAnsi="Times New Roman" w:cs="Times New Roman"/>
          <w:b/>
          <w:bCs/>
          <w:i/>
          <w:iCs/>
          <w:color w:val="000000"/>
          <w:sz w:val="23"/>
          <w:szCs w:val="23"/>
        </w:rPr>
        <w:t xml:space="preserve">This is a mini research paper so please don't wait until the last minute to start working on the assignment. </w:t>
      </w:r>
    </w:p>
    <w:p w14:paraId="2444EFAD" w14:textId="77777777" w:rsidR="00791F16" w:rsidRDefault="00791F16" w:rsidP="00251F0A">
      <w:pPr>
        <w:autoSpaceDE w:val="0"/>
        <w:autoSpaceDN w:val="0"/>
        <w:adjustRightInd w:val="0"/>
        <w:spacing w:after="0" w:line="240" w:lineRule="auto"/>
        <w:rPr>
          <w:rFonts w:ascii="Times New Roman" w:hAnsi="Times New Roman" w:cs="Times New Roman"/>
          <w:b/>
          <w:bCs/>
          <w:color w:val="000000"/>
          <w:sz w:val="23"/>
          <w:szCs w:val="23"/>
        </w:rPr>
      </w:pPr>
    </w:p>
    <w:p w14:paraId="19A18316" w14:textId="7F596A03" w:rsidR="00251F0A" w:rsidRPr="00251F0A" w:rsidRDefault="00251F0A" w:rsidP="00251F0A">
      <w:pPr>
        <w:autoSpaceDE w:val="0"/>
        <w:autoSpaceDN w:val="0"/>
        <w:adjustRightInd w:val="0"/>
        <w:spacing w:after="0" w:line="240" w:lineRule="auto"/>
        <w:rPr>
          <w:rFonts w:ascii="Times New Roman" w:hAnsi="Times New Roman" w:cs="Times New Roman"/>
          <w:color w:val="000000"/>
          <w:sz w:val="23"/>
          <w:szCs w:val="23"/>
        </w:rPr>
      </w:pPr>
      <w:r w:rsidRPr="00251F0A">
        <w:rPr>
          <w:rFonts w:ascii="Times New Roman" w:hAnsi="Times New Roman" w:cs="Times New Roman"/>
          <w:b/>
          <w:bCs/>
          <w:color w:val="000000"/>
          <w:sz w:val="23"/>
          <w:szCs w:val="23"/>
        </w:rPr>
        <w:t xml:space="preserve">Annotated Bibliographies: </w:t>
      </w:r>
      <w:r w:rsidRPr="00251F0A">
        <w:rPr>
          <w:rFonts w:ascii="Times New Roman" w:hAnsi="Times New Roman" w:cs="Times New Roman"/>
          <w:color w:val="000000"/>
          <w:sz w:val="23"/>
          <w:szCs w:val="23"/>
        </w:rPr>
        <w:t xml:space="preserve">Write an annotated bibliography of 10 authoritative sources related to the topic of your research paper. The description of each source should be at least three sentences. </w:t>
      </w:r>
    </w:p>
    <w:p w14:paraId="64657DF5" w14:textId="77777777" w:rsidR="00791F16" w:rsidRDefault="00791F16" w:rsidP="00251F0A">
      <w:pPr>
        <w:autoSpaceDE w:val="0"/>
        <w:autoSpaceDN w:val="0"/>
        <w:adjustRightInd w:val="0"/>
        <w:spacing w:after="0" w:line="240" w:lineRule="auto"/>
        <w:rPr>
          <w:rFonts w:ascii="Times New Roman" w:hAnsi="Times New Roman" w:cs="Times New Roman"/>
          <w:b/>
          <w:bCs/>
          <w:color w:val="000000"/>
          <w:sz w:val="23"/>
          <w:szCs w:val="23"/>
        </w:rPr>
      </w:pPr>
    </w:p>
    <w:p w14:paraId="642EB3B0" w14:textId="03AB799F" w:rsidR="00251F0A" w:rsidRPr="00251F0A" w:rsidRDefault="00251F0A" w:rsidP="00251F0A">
      <w:pPr>
        <w:autoSpaceDE w:val="0"/>
        <w:autoSpaceDN w:val="0"/>
        <w:adjustRightInd w:val="0"/>
        <w:spacing w:after="0" w:line="240" w:lineRule="auto"/>
        <w:rPr>
          <w:rFonts w:ascii="Times New Roman" w:hAnsi="Times New Roman" w:cs="Times New Roman"/>
          <w:color w:val="000000"/>
          <w:sz w:val="23"/>
          <w:szCs w:val="23"/>
        </w:rPr>
      </w:pPr>
      <w:r w:rsidRPr="00251F0A">
        <w:rPr>
          <w:rFonts w:ascii="Times New Roman" w:hAnsi="Times New Roman" w:cs="Times New Roman"/>
          <w:b/>
          <w:bCs/>
          <w:color w:val="000000"/>
          <w:sz w:val="23"/>
          <w:szCs w:val="23"/>
        </w:rPr>
        <w:t xml:space="preserve">Working Hypothesis Sentence and Outline: </w:t>
      </w:r>
      <w:r w:rsidRPr="00251F0A">
        <w:rPr>
          <w:rFonts w:ascii="Times New Roman" w:hAnsi="Times New Roman" w:cs="Times New Roman"/>
          <w:color w:val="000000"/>
          <w:sz w:val="23"/>
          <w:szCs w:val="23"/>
        </w:rPr>
        <w:t xml:space="preserve">Write a working hypothesis and outline for the research paper. </w:t>
      </w:r>
    </w:p>
    <w:p w14:paraId="478E9565" w14:textId="77777777" w:rsidR="00791F16" w:rsidRDefault="00791F16" w:rsidP="00251F0A">
      <w:pPr>
        <w:autoSpaceDE w:val="0"/>
        <w:autoSpaceDN w:val="0"/>
        <w:adjustRightInd w:val="0"/>
        <w:spacing w:after="0" w:line="240" w:lineRule="auto"/>
        <w:rPr>
          <w:rFonts w:ascii="Times New Roman" w:hAnsi="Times New Roman" w:cs="Times New Roman"/>
          <w:b/>
          <w:bCs/>
          <w:color w:val="000000"/>
          <w:sz w:val="23"/>
          <w:szCs w:val="23"/>
        </w:rPr>
      </w:pPr>
    </w:p>
    <w:p w14:paraId="5BCE1B19" w14:textId="66329AE5" w:rsidR="00251F0A" w:rsidRPr="00251F0A" w:rsidRDefault="00251F0A" w:rsidP="00251F0A">
      <w:pPr>
        <w:autoSpaceDE w:val="0"/>
        <w:autoSpaceDN w:val="0"/>
        <w:adjustRightInd w:val="0"/>
        <w:spacing w:after="0" w:line="240" w:lineRule="auto"/>
        <w:rPr>
          <w:rFonts w:ascii="Times New Roman" w:hAnsi="Times New Roman" w:cs="Times New Roman"/>
          <w:color w:val="000000"/>
          <w:sz w:val="23"/>
          <w:szCs w:val="23"/>
        </w:rPr>
      </w:pPr>
      <w:r w:rsidRPr="00251F0A">
        <w:rPr>
          <w:rFonts w:ascii="Times New Roman" w:hAnsi="Times New Roman" w:cs="Times New Roman"/>
          <w:b/>
          <w:bCs/>
          <w:color w:val="000000"/>
          <w:sz w:val="23"/>
          <w:szCs w:val="23"/>
        </w:rPr>
        <w:t xml:space="preserve">Research Paper: </w:t>
      </w:r>
      <w:r w:rsidRPr="00251F0A">
        <w:rPr>
          <w:rFonts w:ascii="Times New Roman" w:hAnsi="Times New Roman" w:cs="Times New Roman"/>
          <w:color w:val="000000"/>
          <w:sz w:val="23"/>
          <w:szCs w:val="23"/>
        </w:rPr>
        <w:t>Write a 10</w:t>
      </w:r>
      <w:r w:rsidR="00685DAD">
        <w:rPr>
          <w:rFonts w:ascii="Times New Roman" w:hAnsi="Times New Roman" w:cs="Times New Roman"/>
          <w:color w:val="000000"/>
          <w:sz w:val="23"/>
          <w:szCs w:val="23"/>
        </w:rPr>
        <w:t xml:space="preserve"> to </w:t>
      </w:r>
      <w:r w:rsidRPr="00251F0A">
        <w:rPr>
          <w:rFonts w:ascii="Times New Roman" w:hAnsi="Times New Roman" w:cs="Times New Roman"/>
          <w:color w:val="000000"/>
          <w:sz w:val="23"/>
          <w:szCs w:val="23"/>
        </w:rPr>
        <w:t>15</w:t>
      </w:r>
      <w:r w:rsidR="00685DAD">
        <w:rPr>
          <w:rFonts w:ascii="Times New Roman" w:hAnsi="Times New Roman" w:cs="Times New Roman"/>
          <w:color w:val="000000"/>
          <w:sz w:val="23"/>
          <w:szCs w:val="23"/>
        </w:rPr>
        <w:t>-</w:t>
      </w:r>
      <w:r w:rsidRPr="00251F0A">
        <w:rPr>
          <w:rFonts w:ascii="Times New Roman" w:hAnsi="Times New Roman" w:cs="Times New Roman"/>
          <w:color w:val="000000"/>
          <w:sz w:val="23"/>
          <w:szCs w:val="23"/>
        </w:rPr>
        <w:t xml:space="preserve">page research paper (not including front matter, and reference pages). The course paper will be prepared in Turabian 8th ed. style. This paper will be submitted in the Assignments area of the Blackboard site. Please do not submit a hard copy of your paper. </w:t>
      </w:r>
    </w:p>
    <w:p w14:paraId="3AEF6D56" w14:textId="77777777" w:rsidR="00791F16" w:rsidRDefault="00791F16" w:rsidP="00251F0A">
      <w:pPr>
        <w:autoSpaceDE w:val="0"/>
        <w:autoSpaceDN w:val="0"/>
        <w:adjustRightInd w:val="0"/>
        <w:spacing w:after="0" w:line="240" w:lineRule="auto"/>
        <w:rPr>
          <w:rFonts w:ascii="Times New Roman" w:hAnsi="Times New Roman" w:cs="Times New Roman"/>
          <w:b/>
          <w:bCs/>
          <w:color w:val="000000"/>
          <w:sz w:val="23"/>
          <w:szCs w:val="23"/>
        </w:rPr>
      </w:pPr>
    </w:p>
    <w:p w14:paraId="0CF26886" w14:textId="44062613" w:rsidR="00251F0A" w:rsidRPr="00251F0A" w:rsidRDefault="00251F0A" w:rsidP="00251F0A">
      <w:pPr>
        <w:autoSpaceDE w:val="0"/>
        <w:autoSpaceDN w:val="0"/>
        <w:adjustRightInd w:val="0"/>
        <w:spacing w:after="0" w:line="240" w:lineRule="auto"/>
        <w:rPr>
          <w:rFonts w:ascii="Times New Roman" w:hAnsi="Times New Roman" w:cs="Times New Roman"/>
          <w:color w:val="000000"/>
          <w:sz w:val="23"/>
          <w:szCs w:val="23"/>
        </w:rPr>
      </w:pPr>
      <w:r w:rsidRPr="00251F0A">
        <w:rPr>
          <w:rFonts w:ascii="Times New Roman" w:hAnsi="Times New Roman" w:cs="Times New Roman"/>
          <w:b/>
          <w:bCs/>
          <w:color w:val="000000"/>
          <w:sz w:val="23"/>
          <w:szCs w:val="23"/>
        </w:rPr>
        <w:t xml:space="preserve">Peer Review: </w:t>
      </w:r>
      <w:r w:rsidRPr="00251F0A">
        <w:rPr>
          <w:rFonts w:ascii="Times New Roman" w:hAnsi="Times New Roman" w:cs="Times New Roman"/>
          <w:color w:val="000000"/>
          <w:sz w:val="23"/>
          <w:szCs w:val="23"/>
        </w:rPr>
        <w:t xml:space="preserve">The first draft of each student’s research paper will be subjected to a review by other students. </w:t>
      </w:r>
    </w:p>
    <w:p w14:paraId="2071C660" w14:textId="77777777" w:rsidR="00791F16" w:rsidRDefault="00791F16" w:rsidP="00251F0A">
      <w:pPr>
        <w:autoSpaceDE w:val="0"/>
        <w:autoSpaceDN w:val="0"/>
        <w:adjustRightInd w:val="0"/>
        <w:spacing w:after="0" w:line="240" w:lineRule="auto"/>
        <w:rPr>
          <w:rFonts w:ascii="Times New Roman" w:hAnsi="Times New Roman" w:cs="Times New Roman"/>
          <w:b/>
          <w:bCs/>
          <w:color w:val="000000"/>
          <w:sz w:val="23"/>
          <w:szCs w:val="23"/>
        </w:rPr>
      </w:pPr>
    </w:p>
    <w:p w14:paraId="2FB191BE" w14:textId="0E424C32" w:rsidR="00251F0A" w:rsidRPr="00251F0A" w:rsidRDefault="00251F0A" w:rsidP="00251F0A">
      <w:pPr>
        <w:autoSpaceDE w:val="0"/>
        <w:autoSpaceDN w:val="0"/>
        <w:adjustRightInd w:val="0"/>
        <w:spacing w:after="0" w:line="240" w:lineRule="auto"/>
        <w:rPr>
          <w:rFonts w:ascii="Times New Roman" w:hAnsi="Times New Roman" w:cs="Times New Roman"/>
          <w:color w:val="000000"/>
          <w:sz w:val="23"/>
          <w:szCs w:val="23"/>
        </w:rPr>
      </w:pPr>
      <w:r w:rsidRPr="00251F0A">
        <w:rPr>
          <w:rFonts w:ascii="Times New Roman" w:hAnsi="Times New Roman" w:cs="Times New Roman"/>
          <w:b/>
          <w:bCs/>
          <w:color w:val="000000"/>
          <w:sz w:val="23"/>
          <w:szCs w:val="23"/>
        </w:rPr>
        <w:t xml:space="preserve">Examinations: </w:t>
      </w:r>
      <w:r w:rsidRPr="00251F0A">
        <w:rPr>
          <w:rFonts w:ascii="Times New Roman" w:hAnsi="Times New Roman" w:cs="Times New Roman"/>
          <w:color w:val="000000"/>
          <w:sz w:val="23"/>
          <w:szCs w:val="23"/>
        </w:rPr>
        <w:t xml:space="preserve">There will be two examinations. A study guide will be provided for these examinations. </w:t>
      </w:r>
    </w:p>
    <w:p w14:paraId="2CAEF73F" w14:textId="77777777" w:rsidR="00791F16" w:rsidRDefault="00791F16" w:rsidP="00251F0A">
      <w:pPr>
        <w:autoSpaceDE w:val="0"/>
        <w:autoSpaceDN w:val="0"/>
        <w:adjustRightInd w:val="0"/>
        <w:spacing w:after="0" w:line="240" w:lineRule="auto"/>
        <w:rPr>
          <w:rFonts w:ascii="Times New Roman" w:hAnsi="Times New Roman" w:cs="Times New Roman"/>
          <w:b/>
          <w:bCs/>
          <w:color w:val="000000"/>
          <w:sz w:val="23"/>
          <w:szCs w:val="23"/>
        </w:rPr>
      </w:pPr>
    </w:p>
    <w:p w14:paraId="4A30EF88" w14:textId="314A636F" w:rsidR="00251F0A" w:rsidRPr="00251F0A" w:rsidRDefault="00251F0A" w:rsidP="00251F0A">
      <w:pPr>
        <w:autoSpaceDE w:val="0"/>
        <w:autoSpaceDN w:val="0"/>
        <w:adjustRightInd w:val="0"/>
        <w:spacing w:after="0" w:line="240" w:lineRule="auto"/>
        <w:rPr>
          <w:rFonts w:ascii="Times New Roman" w:hAnsi="Times New Roman" w:cs="Times New Roman"/>
          <w:color w:val="000000"/>
          <w:sz w:val="23"/>
          <w:szCs w:val="23"/>
        </w:rPr>
      </w:pPr>
      <w:r w:rsidRPr="00251F0A">
        <w:rPr>
          <w:rFonts w:ascii="Times New Roman" w:hAnsi="Times New Roman" w:cs="Times New Roman"/>
          <w:b/>
          <w:bCs/>
          <w:color w:val="000000"/>
          <w:sz w:val="23"/>
          <w:szCs w:val="23"/>
        </w:rPr>
        <w:t xml:space="preserve">Participation </w:t>
      </w:r>
      <w:r w:rsidRPr="00251F0A">
        <w:rPr>
          <w:rFonts w:ascii="Times New Roman" w:hAnsi="Times New Roman" w:cs="Times New Roman"/>
          <w:color w:val="000000"/>
          <w:sz w:val="23"/>
          <w:szCs w:val="23"/>
        </w:rPr>
        <w:t xml:space="preserve">100 points (10 points per week) Class interaction will be split approximately evenly between Blackboard Collaborate </w:t>
      </w:r>
      <w:r w:rsidR="00685DAD" w:rsidRPr="00251F0A">
        <w:rPr>
          <w:rFonts w:ascii="Times New Roman" w:hAnsi="Times New Roman" w:cs="Times New Roman"/>
          <w:color w:val="000000"/>
          <w:sz w:val="23"/>
          <w:szCs w:val="23"/>
        </w:rPr>
        <w:t>sessions and</w:t>
      </w:r>
      <w:r w:rsidRPr="00251F0A">
        <w:rPr>
          <w:rFonts w:ascii="Times New Roman" w:hAnsi="Times New Roman" w:cs="Times New Roman"/>
          <w:color w:val="000000"/>
          <w:sz w:val="23"/>
          <w:szCs w:val="23"/>
        </w:rPr>
        <w:t xml:space="preserve"> posting to Discussion Board threads (we’ll do one or the other in any given week, but not both). Each week's lecture will be posted under the Assignments area. Please view each week's lecture and reading before participating in the Collaborate session or Discussion Board. Students unable to attend live Collaborate sessions may make up the absence by submitting a double-spaced one-page summary of the recording of the missed session. </w:t>
      </w:r>
    </w:p>
    <w:p w14:paraId="4A8892CC" w14:textId="77777777" w:rsidR="00791F16" w:rsidRDefault="00791F16" w:rsidP="00251F0A">
      <w:pPr>
        <w:autoSpaceDE w:val="0"/>
        <w:autoSpaceDN w:val="0"/>
        <w:adjustRightInd w:val="0"/>
        <w:spacing w:after="0" w:line="240" w:lineRule="auto"/>
        <w:rPr>
          <w:rFonts w:ascii="Times New Roman" w:hAnsi="Times New Roman" w:cs="Times New Roman"/>
          <w:i/>
          <w:iCs/>
          <w:color w:val="000000"/>
          <w:sz w:val="23"/>
          <w:szCs w:val="23"/>
        </w:rPr>
      </w:pPr>
    </w:p>
    <w:p w14:paraId="52620627" w14:textId="46CB2251" w:rsidR="00251F0A" w:rsidRPr="00251F0A" w:rsidRDefault="00251F0A" w:rsidP="00791F16">
      <w:pPr>
        <w:autoSpaceDE w:val="0"/>
        <w:autoSpaceDN w:val="0"/>
        <w:adjustRightInd w:val="0"/>
        <w:spacing w:after="0" w:line="240" w:lineRule="auto"/>
        <w:jc w:val="center"/>
        <w:rPr>
          <w:rFonts w:ascii="Times New Roman" w:hAnsi="Times New Roman" w:cs="Times New Roman"/>
          <w:b/>
          <w:color w:val="000000"/>
          <w:sz w:val="28"/>
          <w:szCs w:val="28"/>
        </w:rPr>
      </w:pPr>
      <w:r w:rsidRPr="00251F0A">
        <w:rPr>
          <w:rFonts w:ascii="Times New Roman" w:hAnsi="Times New Roman" w:cs="Times New Roman"/>
          <w:b/>
          <w:i/>
          <w:iCs/>
          <w:color w:val="000000"/>
          <w:sz w:val="28"/>
          <w:szCs w:val="28"/>
        </w:rPr>
        <w:t>Standards for Discussion Board Credit</w:t>
      </w:r>
    </w:p>
    <w:p w14:paraId="315C8E48" w14:textId="77777777" w:rsidR="00791F16" w:rsidRDefault="00791F16" w:rsidP="00251F0A">
      <w:pPr>
        <w:autoSpaceDE w:val="0"/>
        <w:autoSpaceDN w:val="0"/>
        <w:adjustRightInd w:val="0"/>
        <w:spacing w:after="0" w:line="240" w:lineRule="auto"/>
        <w:rPr>
          <w:rFonts w:ascii="Times New Roman" w:hAnsi="Times New Roman" w:cs="Times New Roman"/>
          <w:i/>
          <w:iCs/>
          <w:color w:val="000000"/>
          <w:sz w:val="23"/>
          <w:szCs w:val="23"/>
        </w:rPr>
      </w:pPr>
    </w:p>
    <w:p w14:paraId="1592E687" w14:textId="296D4827" w:rsidR="00251F0A" w:rsidRPr="00791F16" w:rsidRDefault="00251F0A" w:rsidP="00791F16">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032BA">
        <w:rPr>
          <w:rFonts w:ascii="Times New Roman" w:hAnsi="Times New Roman" w:cs="Times New Roman"/>
          <w:b/>
          <w:i/>
          <w:iCs/>
          <w:color w:val="000000"/>
          <w:sz w:val="23"/>
          <w:szCs w:val="23"/>
        </w:rPr>
        <w:t xml:space="preserve">Proficient </w:t>
      </w:r>
      <w:r w:rsidR="00791F16" w:rsidRPr="007032BA">
        <w:rPr>
          <w:rFonts w:ascii="Times New Roman" w:hAnsi="Times New Roman" w:cs="Times New Roman"/>
          <w:b/>
          <w:i/>
          <w:iCs/>
          <w:color w:val="000000"/>
          <w:sz w:val="23"/>
          <w:szCs w:val="23"/>
        </w:rPr>
        <w:t>(</w:t>
      </w:r>
      <w:r w:rsidRPr="007032BA">
        <w:rPr>
          <w:rFonts w:ascii="Times New Roman" w:hAnsi="Times New Roman" w:cs="Times New Roman"/>
          <w:b/>
          <w:i/>
          <w:iCs/>
          <w:color w:val="000000"/>
          <w:sz w:val="23"/>
          <w:szCs w:val="23"/>
        </w:rPr>
        <w:t>9 to 10 points</w:t>
      </w:r>
      <w:r w:rsidR="00791F16" w:rsidRPr="007032BA">
        <w:rPr>
          <w:rFonts w:ascii="Times New Roman" w:hAnsi="Times New Roman" w:cs="Times New Roman"/>
          <w:b/>
          <w:i/>
          <w:iCs/>
          <w:color w:val="000000"/>
          <w:sz w:val="23"/>
          <w:szCs w:val="23"/>
        </w:rPr>
        <w:t>)</w:t>
      </w:r>
      <w:r w:rsidRPr="00791F16">
        <w:rPr>
          <w:rFonts w:ascii="Times New Roman" w:hAnsi="Times New Roman" w:cs="Times New Roman"/>
          <w:i/>
          <w:iCs/>
          <w:color w:val="000000"/>
          <w:sz w:val="23"/>
          <w:szCs w:val="23"/>
        </w:rPr>
        <w:t xml:space="preserve"> </w:t>
      </w:r>
      <w:r w:rsidRPr="00791F16">
        <w:rPr>
          <w:rFonts w:ascii="Times New Roman" w:hAnsi="Times New Roman" w:cs="Times New Roman"/>
          <w:color w:val="000000"/>
          <w:sz w:val="23"/>
          <w:szCs w:val="23"/>
        </w:rPr>
        <w:t xml:space="preserve">– Student uses precise terminology to make a point and demonstrates critical thinking through a thorough exploration of the topic or issues. In written responses, the student also uses correct grammar and spelling. Student’s feedback to the posts and verbal comments of peers is respectful and provides thoughtful, reflective comments and questions. </w:t>
      </w:r>
    </w:p>
    <w:p w14:paraId="168CA3A4" w14:textId="77777777" w:rsidR="00791F16" w:rsidRDefault="00791F16" w:rsidP="00251F0A">
      <w:pPr>
        <w:autoSpaceDE w:val="0"/>
        <w:autoSpaceDN w:val="0"/>
        <w:adjustRightInd w:val="0"/>
        <w:spacing w:after="0" w:line="240" w:lineRule="auto"/>
        <w:rPr>
          <w:rFonts w:ascii="Times New Roman" w:hAnsi="Times New Roman" w:cs="Times New Roman"/>
          <w:i/>
          <w:iCs/>
          <w:color w:val="000000"/>
          <w:sz w:val="23"/>
          <w:szCs w:val="23"/>
        </w:rPr>
      </w:pPr>
    </w:p>
    <w:p w14:paraId="6A43D5E0" w14:textId="1FF5018B" w:rsidR="00251F0A" w:rsidRPr="00791F16" w:rsidRDefault="00251F0A" w:rsidP="00791F16">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032BA">
        <w:rPr>
          <w:rFonts w:ascii="Times New Roman" w:hAnsi="Times New Roman" w:cs="Times New Roman"/>
          <w:b/>
          <w:i/>
          <w:iCs/>
          <w:color w:val="000000"/>
          <w:sz w:val="23"/>
          <w:szCs w:val="23"/>
        </w:rPr>
        <w:t xml:space="preserve">Adequate </w:t>
      </w:r>
      <w:r w:rsidR="00791F16" w:rsidRPr="007032BA">
        <w:rPr>
          <w:rFonts w:ascii="Times New Roman" w:hAnsi="Times New Roman" w:cs="Times New Roman"/>
          <w:b/>
          <w:i/>
          <w:iCs/>
          <w:color w:val="000000"/>
          <w:sz w:val="23"/>
          <w:szCs w:val="23"/>
        </w:rPr>
        <w:t>(</w:t>
      </w:r>
      <w:r w:rsidRPr="007032BA">
        <w:rPr>
          <w:rFonts w:ascii="Times New Roman" w:hAnsi="Times New Roman" w:cs="Times New Roman"/>
          <w:b/>
          <w:i/>
          <w:iCs/>
          <w:color w:val="000000"/>
          <w:sz w:val="23"/>
          <w:szCs w:val="23"/>
        </w:rPr>
        <w:t>7 to 8 points</w:t>
      </w:r>
      <w:r w:rsidR="00791F16" w:rsidRPr="007032BA">
        <w:rPr>
          <w:rFonts w:ascii="Times New Roman" w:hAnsi="Times New Roman" w:cs="Times New Roman"/>
          <w:b/>
          <w:i/>
          <w:iCs/>
          <w:color w:val="000000"/>
          <w:sz w:val="23"/>
          <w:szCs w:val="23"/>
        </w:rPr>
        <w:t>)</w:t>
      </w:r>
      <w:r w:rsidRPr="00791F16">
        <w:rPr>
          <w:rFonts w:ascii="Times New Roman" w:hAnsi="Times New Roman" w:cs="Times New Roman"/>
          <w:i/>
          <w:iCs/>
          <w:color w:val="000000"/>
          <w:sz w:val="23"/>
          <w:szCs w:val="23"/>
        </w:rPr>
        <w:t xml:space="preserve"> </w:t>
      </w:r>
      <w:r w:rsidRPr="00791F16">
        <w:rPr>
          <w:rFonts w:ascii="Times New Roman" w:hAnsi="Times New Roman" w:cs="Times New Roman"/>
          <w:color w:val="000000"/>
          <w:sz w:val="23"/>
          <w:szCs w:val="23"/>
        </w:rPr>
        <w:t xml:space="preserve">– Student uses somewhat appropriate terminology to make a point with minor conceptual errors. In written responses, the student makes minor grammatical and spelling errors. Student’s feedback to the posts and verbal comments of peers is mostly respectful and provides some thoughtful comments and questions. </w:t>
      </w:r>
    </w:p>
    <w:p w14:paraId="2D2B0097" w14:textId="77777777" w:rsidR="00791F16" w:rsidRDefault="00791F16" w:rsidP="00251F0A">
      <w:pPr>
        <w:autoSpaceDE w:val="0"/>
        <w:autoSpaceDN w:val="0"/>
        <w:adjustRightInd w:val="0"/>
        <w:spacing w:after="0" w:line="240" w:lineRule="auto"/>
        <w:rPr>
          <w:rFonts w:ascii="Times New Roman" w:hAnsi="Times New Roman" w:cs="Times New Roman"/>
          <w:i/>
          <w:iCs/>
          <w:color w:val="000000"/>
          <w:sz w:val="23"/>
          <w:szCs w:val="23"/>
        </w:rPr>
      </w:pPr>
    </w:p>
    <w:p w14:paraId="4770EFE1" w14:textId="1AF2EF67" w:rsidR="00251F0A" w:rsidRPr="00791F16" w:rsidRDefault="00251F0A" w:rsidP="00791F16">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032BA">
        <w:rPr>
          <w:rFonts w:ascii="Times New Roman" w:hAnsi="Times New Roman" w:cs="Times New Roman"/>
          <w:b/>
          <w:i/>
          <w:iCs/>
          <w:color w:val="000000"/>
          <w:sz w:val="23"/>
          <w:szCs w:val="23"/>
        </w:rPr>
        <w:t xml:space="preserve">Inadequate </w:t>
      </w:r>
      <w:r w:rsidR="00791F16" w:rsidRPr="007032BA">
        <w:rPr>
          <w:rFonts w:ascii="Times New Roman" w:hAnsi="Times New Roman" w:cs="Times New Roman"/>
          <w:b/>
          <w:i/>
          <w:iCs/>
          <w:color w:val="000000"/>
          <w:sz w:val="23"/>
          <w:szCs w:val="23"/>
        </w:rPr>
        <w:t>(</w:t>
      </w:r>
      <w:r w:rsidRPr="007032BA">
        <w:rPr>
          <w:rFonts w:ascii="Times New Roman" w:hAnsi="Times New Roman" w:cs="Times New Roman"/>
          <w:b/>
          <w:i/>
          <w:iCs/>
          <w:color w:val="000000"/>
          <w:sz w:val="23"/>
          <w:szCs w:val="23"/>
        </w:rPr>
        <w:t>5 to 6 points</w:t>
      </w:r>
      <w:r w:rsidR="00791F16" w:rsidRPr="007032BA">
        <w:rPr>
          <w:rFonts w:ascii="Times New Roman" w:hAnsi="Times New Roman" w:cs="Times New Roman"/>
          <w:b/>
          <w:i/>
          <w:iCs/>
          <w:color w:val="000000"/>
          <w:sz w:val="23"/>
          <w:szCs w:val="23"/>
        </w:rPr>
        <w:t>)</w:t>
      </w:r>
      <w:r w:rsidRPr="00791F16">
        <w:rPr>
          <w:rFonts w:ascii="Times New Roman" w:hAnsi="Times New Roman" w:cs="Times New Roman"/>
          <w:i/>
          <w:iCs/>
          <w:color w:val="000000"/>
          <w:sz w:val="23"/>
          <w:szCs w:val="23"/>
        </w:rPr>
        <w:t xml:space="preserve"> </w:t>
      </w:r>
      <w:r w:rsidRPr="00791F16">
        <w:rPr>
          <w:rFonts w:ascii="Times New Roman" w:hAnsi="Times New Roman" w:cs="Times New Roman"/>
          <w:color w:val="000000"/>
          <w:sz w:val="23"/>
          <w:szCs w:val="23"/>
        </w:rPr>
        <w:t xml:space="preserve">– Student has a partial understanding of concepts under consideration and makes vague or unrelated comments. In written responses, the student </w:t>
      </w:r>
      <w:r w:rsidRPr="00791F16">
        <w:rPr>
          <w:rFonts w:ascii="Times New Roman" w:hAnsi="Times New Roman" w:cs="Times New Roman"/>
          <w:color w:val="000000"/>
          <w:sz w:val="23"/>
          <w:szCs w:val="23"/>
        </w:rPr>
        <w:lastRenderedPageBreak/>
        <w:t xml:space="preserve">makes frequent grammar and spelling errors. Student’s feedback to the posts and verbal comments of peers shows little respect and provides few or very brief comments and questions. </w:t>
      </w:r>
    </w:p>
    <w:p w14:paraId="010B0D82" w14:textId="77777777" w:rsidR="00791F16" w:rsidRDefault="00791F16" w:rsidP="00251F0A">
      <w:pPr>
        <w:autoSpaceDE w:val="0"/>
        <w:autoSpaceDN w:val="0"/>
        <w:adjustRightInd w:val="0"/>
        <w:spacing w:after="0" w:line="240" w:lineRule="auto"/>
        <w:rPr>
          <w:rFonts w:ascii="Times New Roman" w:hAnsi="Times New Roman" w:cs="Times New Roman"/>
          <w:i/>
          <w:iCs/>
          <w:color w:val="000000"/>
          <w:sz w:val="23"/>
          <w:szCs w:val="23"/>
        </w:rPr>
      </w:pPr>
    </w:p>
    <w:p w14:paraId="52AF6E18" w14:textId="7565DBBF" w:rsidR="00251F0A" w:rsidRPr="00791F16" w:rsidRDefault="00251F0A" w:rsidP="00791F16">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032BA">
        <w:rPr>
          <w:rFonts w:ascii="Times New Roman" w:hAnsi="Times New Roman" w:cs="Times New Roman"/>
          <w:b/>
          <w:i/>
          <w:iCs/>
          <w:color w:val="000000"/>
          <w:sz w:val="23"/>
          <w:szCs w:val="23"/>
        </w:rPr>
        <w:t xml:space="preserve">Unacceptable </w:t>
      </w:r>
      <w:r w:rsidR="00791F16" w:rsidRPr="007032BA">
        <w:rPr>
          <w:rFonts w:ascii="Times New Roman" w:hAnsi="Times New Roman" w:cs="Times New Roman"/>
          <w:b/>
          <w:i/>
          <w:iCs/>
          <w:color w:val="000000"/>
          <w:sz w:val="23"/>
          <w:szCs w:val="23"/>
        </w:rPr>
        <w:t>(</w:t>
      </w:r>
      <w:r w:rsidRPr="007032BA">
        <w:rPr>
          <w:rFonts w:ascii="Times New Roman" w:hAnsi="Times New Roman" w:cs="Times New Roman"/>
          <w:b/>
          <w:i/>
          <w:iCs/>
          <w:color w:val="000000"/>
          <w:sz w:val="23"/>
          <w:szCs w:val="23"/>
        </w:rPr>
        <w:t>0 to 4 points</w:t>
      </w:r>
      <w:r w:rsidR="00791F16" w:rsidRPr="007032BA">
        <w:rPr>
          <w:rFonts w:ascii="Times New Roman" w:hAnsi="Times New Roman" w:cs="Times New Roman"/>
          <w:b/>
          <w:i/>
          <w:iCs/>
          <w:color w:val="000000"/>
          <w:sz w:val="23"/>
          <w:szCs w:val="23"/>
        </w:rPr>
        <w:t>)</w:t>
      </w:r>
      <w:r w:rsidRPr="00791F16">
        <w:rPr>
          <w:rFonts w:ascii="Times New Roman" w:hAnsi="Times New Roman" w:cs="Times New Roman"/>
          <w:i/>
          <w:iCs/>
          <w:color w:val="000000"/>
          <w:sz w:val="23"/>
          <w:szCs w:val="23"/>
        </w:rPr>
        <w:t xml:space="preserve"> </w:t>
      </w:r>
      <w:r w:rsidRPr="00791F16">
        <w:rPr>
          <w:rFonts w:ascii="Times New Roman" w:hAnsi="Times New Roman" w:cs="Times New Roman"/>
          <w:color w:val="000000"/>
          <w:sz w:val="23"/>
          <w:szCs w:val="23"/>
        </w:rPr>
        <w:t xml:space="preserve">– Student does not understand terms and concepts under consideration. In written responses, the student makes significant grammatical and spelling errors. The student provides no written or verbal responses. Student’s feedback to the posts of peers is not respectful to peers, and feedback is brief or offers no cogent response. </w:t>
      </w:r>
    </w:p>
    <w:p w14:paraId="6BAA8246" w14:textId="77777777" w:rsidR="00791F16" w:rsidRDefault="00791F16" w:rsidP="00251F0A">
      <w:pPr>
        <w:autoSpaceDE w:val="0"/>
        <w:autoSpaceDN w:val="0"/>
        <w:adjustRightInd w:val="0"/>
        <w:spacing w:after="0" w:line="240" w:lineRule="auto"/>
        <w:rPr>
          <w:rFonts w:ascii="Times New Roman" w:hAnsi="Times New Roman" w:cs="Times New Roman"/>
          <w:b/>
          <w:bCs/>
          <w:color w:val="000000"/>
          <w:sz w:val="23"/>
          <w:szCs w:val="23"/>
        </w:rPr>
      </w:pPr>
    </w:p>
    <w:p w14:paraId="2F1F6304" w14:textId="2011F32B" w:rsidR="00251F0A" w:rsidRPr="00251F0A" w:rsidRDefault="00251F0A" w:rsidP="00251F0A">
      <w:pPr>
        <w:autoSpaceDE w:val="0"/>
        <w:autoSpaceDN w:val="0"/>
        <w:adjustRightInd w:val="0"/>
        <w:spacing w:after="0" w:line="240" w:lineRule="auto"/>
        <w:rPr>
          <w:rFonts w:ascii="Times New Roman" w:hAnsi="Times New Roman" w:cs="Times New Roman"/>
          <w:color w:val="000000"/>
          <w:sz w:val="23"/>
          <w:szCs w:val="23"/>
        </w:rPr>
      </w:pPr>
      <w:r w:rsidRPr="00251F0A">
        <w:rPr>
          <w:rFonts w:ascii="Times New Roman" w:hAnsi="Times New Roman" w:cs="Times New Roman"/>
          <w:b/>
          <w:bCs/>
          <w:color w:val="000000"/>
          <w:sz w:val="23"/>
          <w:szCs w:val="23"/>
        </w:rPr>
        <w:t xml:space="preserve">Late Penalty: </w:t>
      </w:r>
      <w:r w:rsidRPr="00251F0A">
        <w:rPr>
          <w:rFonts w:ascii="Times New Roman" w:hAnsi="Times New Roman" w:cs="Times New Roman"/>
          <w:color w:val="000000"/>
          <w:sz w:val="23"/>
          <w:szCs w:val="23"/>
        </w:rPr>
        <w:t xml:space="preserve">All assignments are due on the day and time stated in the syllabus schedule. The penalty for late work is one letter grade per week. </w:t>
      </w:r>
    </w:p>
    <w:p w14:paraId="573C8D53" w14:textId="77777777" w:rsidR="00791F16" w:rsidRDefault="00791F16" w:rsidP="00251F0A">
      <w:pPr>
        <w:autoSpaceDE w:val="0"/>
        <w:autoSpaceDN w:val="0"/>
        <w:adjustRightInd w:val="0"/>
        <w:spacing w:after="0" w:line="240" w:lineRule="auto"/>
        <w:rPr>
          <w:rFonts w:ascii="Times New Roman" w:hAnsi="Times New Roman" w:cs="Times New Roman"/>
          <w:b/>
          <w:bCs/>
          <w:color w:val="000000"/>
          <w:sz w:val="23"/>
          <w:szCs w:val="23"/>
        </w:rPr>
      </w:pPr>
    </w:p>
    <w:p w14:paraId="62265130" w14:textId="0754B1FB" w:rsidR="00251F0A" w:rsidRPr="00251F0A" w:rsidRDefault="00251F0A" w:rsidP="00251F0A">
      <w:pPr>
        <w:autoSpaceDE w:val="0"/>
        <w:autoSpaceDN w:val="0"/>
        <w:adjustRightInd w:val="0"/>
        <w:spacing w:after="0" w:line="240" w:lineRule="auto"/>
        <w:rPr>
          <w:rFonts w:ascii="Times New Roman" w:hAnsi="Times New Roman" w:cs="Times New Roman"/>
          <w:color w:val="000000"/>
          <w:sz w:val="23"/>
          <w:szCs w:val="23"/>
        </w:rPr>
      </w:pPr>
      <w:r w:rsidRPr="00251F0A">
        <w:rPr>
          <w:rFonts w:ascii="Times New Roman" w:hAnsi="Times New Roman" w:cs="Times New Roman"/>
          <w:b/>
          <w:bCs/>
          <w:color w:val="000000"/>
          <w:sz w:val="23"/>
          <w:szCs w:val="23"/>
        </w:rPr>
        <w:t xml:space="preserve">Backing up Assignments: </w:t>
      </w:r>
      <w:r w:rsidRPr="00251F0A">
        <w:rPr>
          <w:rFonts w:ascii="Times New Roman" w:hAnsi="Times New Roman" w:cs="Times New Roman"/>
          <w:color w:val="000000"/>
          <w:sz w:val="23"/>
          <w:szCs w:val="23"/>
        </w:rPr>
        <w:t xml:space="preserve">Please back up your assignments on a regular basis using an external drive, or cloud server. Students lose their work on a regular basis due to computer viruses, hardware failure, theft, or other types of mishaps. </w:t>
      </w:r>
    </w:p>
    <w:p w14:paraId="00D95B13" w14:textId="2D878A85" w:rsidR="00251F0A" w:rsidRDefault="00251F0A" w:rsidP="00172944">
      <w:pPr>
        <w:pStyle w:val="Default"/>
      </w:pPr>
    </w:p>
    <w:p w14:paraId="43D9E702" w14:textId="19802324" w:rsidR="00251F0A" w:rsidRDefault="00251F0A" w:rsidP="00172944">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88"/>
        <w:gridCol w:w="1176"/>
        <w:gridCol w:w="818"/>
        <w:gridCol w:w="814"/>
        <w:gridCol w:w="1632"/>
        <w:gridCol w:w="1636"/>
      </w:tblGrid>
      <w:tr w:rsidR="00251F0A" w14:paraId="17D53EFF" w14:textId="77777777" w:rsidTr="00D61AAF">
        <w:trPr>
          <w:trHeight w:val="245"/>
        </w:trPr>
        <w:tc>
          <w:tcPr>
            <w:tcW w:w="2088" w:type="dxa"/>
          </w:tcPr>
          <w:p w14:paraId="002C755E" w14:textId="77777777" w:rsidR="00251F0A" w:rsidRDefault="00251F0A" w:rsidP="00D61AAF">
            <w:pPr>
              <w:pStyle w:val="Default"/>
              <w:rPr>
                <w:sz w:val="23"/>
                <w:szCs w:val="23"/>
              </w:rPr>
            </w:pPr>
            <w:r>
              <w:rPr>
                <w:b/>
                <w:bCs/>
                <w:color w:val="auto"/>
                <w:sz w:val="23"/>
                <w:szCs w:val="23"/>
              </w:rPr>
              <w:t xml:space="preserve">Grading </w:t>
            </w:r>
            <w:r>
              <w:rPr>
                <w:b/>
                <w:bCs/>
                <w:sz w:val="23"/>
                <w:szCs w:val="23"/>
              </w:rPr>
              <w:t xml:space="preserve">Assignment </w:t>
            </w:r>
          </w:p>
        </w:tc>
        <w:tc>
          <w:tcPr>
            <w:tcW w:w="1176" w:type="dxa"/>
          </w:tcPr>
          <w:p w14:paraId="449F44DB" w14:textId="77777777" w:rsidR="00251F0A" w:rsidRDefault="00251F0A" w:rsidP="00D61AAF">
            <w:pPr>
              <w:pStyle w:val="Default"/>
              <w:jc w:val="center"/>
              <w:rPr>
                <w:sz w:val="23"/>
                <w:szCs w:val="23"/>
              </w:rPr>
            </w:pPr>
            <w:r>
              <w:rPr>
                <w:b/>
                <w:bCs/>
                <w:sz w:val="23"/>
                <w:szCs w:val="23"/>
              </w:rPr>
              <w:t>Points</w:t>
            </w:r>
          </w:p>
        </w:tc>
        <w:tc>
          <w:tcPr>
            <w:tcW w:w="1632" w:type="dxa"/>
            <w:gridSpan w:val="2"/>
          </w:tcPr>
          <w:p w14:paraId="2D2157C2" w14:textId="77777777" w:rsidR="00251F0A" w:rsidRDefault="00251F0A" w:rsidP="00D61AAF">
            <w:pPr>
              <w:pStyle w:val="Default"/>
              <w:jc w:val="center"/>
              <w:rPr>
                <w:sz w:val="23"/>
                <w:szCs w:val="23"/>
              </w:rPr>
            </w:pPr>
            <w:r>
              <w:rPr>
                <w:b/>
                <w:bCs/>
                <w:sz w:val="23"/>
                <w:szCs w:val="23"/>
              </w:rPr>
              <w:t>Grade Point Range</w:t>
            </w:r>
          </w:p>
        </w:tc>
        <w:tc>
          <w:tcPr>
            <w:tcW w:w="1632" w:type="dxa"/>
          </w:tcPr>
          <w:p w14:paraId="7330794D" w14:textId="77777777" w:rsidR="00251F0A" w:rsidRDefault="00251F0A" w:rsidP="00D61AAF">
            <w:pPr>
              <w:pStyle w:val="Default"/>
              <w:jc w:val="center"/>
              <w:rPr>
                <w:sz w:val="23"/>
                <w:szCs w:val="23"/>
              </w:rPr>
            </w:pPr>
            <w:r>
              <w:rPr>
                <w:b/>
                <w:bCs/>
                <w:sz w:val="23"/>
                <w:szCs w:val="23"/>
              </w:rPr>
              <w:t>Percentage</w:t>
            </w:r>
          </w:p>
        </w:tc>
        <w:tc>
          <w:tcPr>
            <w:tcW w:w="1636" w:type="dxa"/>
          </w:tcPr>
          <w:p w14:paraId="25AA7849" w14:textId="77777777" w:rsidR="00251F0A" w:rsidRDefault="00251F0A" w:rsidP="00D61AAF">
            <w:pPr>
              <w:pStyle w:val="Default"/>
              <w:jc w:val="center"/>
              <w:rPr>
                <w:sz w:val="23"/>
                <w:szCs w:val="23"/>
              </w:rPr>
            </w:pPr>
            <w:r>
              <w:rPr>
                <w:b/>
                <w:bCs/>
                <w:sz w:val="23"/>
                <w:szCs w:val="23"/>
              </w:rPr>
              <w:t>Letter Grade</w:t>
            </w:r>
          </w:p>
        </w:tc>
      </w:tr>
      <w:tr w:rsidR="00251F0A" w14:paraId="4CB0D46B" w14:textId="77777777" w:rsidTr="00D61AAF">
        <w:trPr>
          <w:trHeight w:val="109"/>
        </w:trPr>
        <w:tc>
          <w:tcPr>
            <w:tcW w:w="2088" w:type="dxa"/>
          </w:tcPr>
          <w:p w14:paraId="6ADE7222" w14:textId="77777777" w:rsidR="00251F0A" w:rsidRDefault="00251F0A" w:rsidP="00D61AAF">
            <w:pPr>
              <w:pStyle w:val="Default"/>
              <w:rPr>
                <w:sz w:val="23"/>
                <w:szCs w:val="23"/>
              </w:rPr>
            </w:pPr>
            <w:r>
              <w:rPr>
                <w:sz w:val="23"/>
                <w:szCs w:val="23"/>
              </w:rPr>
              <w:t xml:space="preserve">Library Quiz </w:t>
            </w:r>
          </w:p>
        </w:tc>
        <w:tc>
          <w:tcPr>
            <w:tcW w:w="1176" w:type="dxa"/>
          </w:tcPr>
          <w:p w14:paraId="72CD76B6" w14:textId="77777777" w:rsidR="00251F0A" w:rsidRDefault="00251F0A" w:rsidP="00D61AAF">
            <w:pPr>
              <w:pStyle w:val="Default"/>
              <w:jc w:val="center"/>
              <w:rPr>
                <w:sz w:val="23"/>
                <w:szCs w:val="23"/>
              </w:rPr>
            </w:pPr>
            <w:r>
              <w:rPr>
                <w:sz w:val="23"/>
                <w:szCs w:val="23"/>
              </w:rPr>
              <w:t>25</w:t>
            </w:r>
          </w:p>
        </w:tc>
        <w:tc>
          <w:tcPr>
            <w:tcW w:w="1632" w:type="dxa"/>
            <w:gridSpan w:val="2"/>
          </w:tcPr>
          <w:p w14:paraId="4F5027C4" w14:textId="77777777" w:rsidR="00251F0A" w:rsidRDefault="00251F0A" w:rsidP="00D61AAF">
            <w:pPr>
              <w:pStyle w:val="Default"/>
              <w:jc w:val="center"/>
              <w:rPr>
                <w:sz w:val="23"/>
                <w:szCs w:val="23"/>
              </w:rPr>
            </w:pPr>
            <w:r>
              <w:rPr>
                <w:sz w:val="23"/>
                <w:szCs w:val="23"/>
              </w:rPr>
              <w:t>600 – 540</w:t>
            </w:r>
          </w:p>
        </w:tc>
        <w:tc>
          <w:tcPr>
            <w:tcW w:w="1632" w:type="dxa"/>
          </w:tcPr>
          <w:p w14:paraId="51126996" w14:textId="77777777" w:rsidR="00251F0A" w:rsidRDefault="00251F0A" w:rsidP="00D61AAF">
            <w:pPr>
              <w:pStyle w:val="Default"/>
              <w:jc w:val="center"/>
              <w:rPr>
                <w:sz w:val="23"/>
                <w:szCs w:val="23"/>
              </w:rPr>
            </w:pPr>
            <w:r>
              <w:rPr>
                <w:sz w:val="23"/>
                <w:szCs w:val="23"/>
              </w:rPr>
              <w:t>100 – 90</w:t>
            </w:r>
          </w:p>
        </w:tc>
        <w:tc>
          <w:tcPr>
            <w:tcW w:w="1636" w:type="dxa"/>
          </w:tcPr>
          <w:p w14:paraId="4A698219" w14:textId="77777777" w:rsidR="00251F0A" w:rsidRDefault="00251F0A" w:rsidP="00D61AAF">
            <w:pPr>
              <w:pStyle w:val="Default"/>
              <w:jc w:val="center"/>
              <w:rPr>
                <w:sz w:val="23"/>
                <w:szCs w:val="23"/>
              </w:rPr>
            </w:pPr>
            <w:r>
              <w:rPr>
                <w:sz w:val="23"/>
                <w:szCs w:val="23"/>
              </w:rPr>
              <w:t>A</w:t>
            </w:r>
          </w:p>
        </w:tc>
      </w:tr>
      <w:tr w:rsidR="00251F0A" w14:paraId="16B26462" w14:textId="77777777" w:rsidTr="00D61AAF">
        <w:trPr>
          <w:trHeight w:val="109"/>
        </w:trPr>
        <w:tc>
          <w:tcPr>
            <w:tcW w:w="2088" w:type="dxa"/>
          </w:tcPr>
          <w:p w14:paraId="36D1F6D2" w14:textId="77777777" w:rsidR="00251F0A" w:rsidRDefault="00251F0A" w:rsidP="00D61AAF">
            <w:pPr>
              <w:pStyle w:val="Default"/>
              <w:rPr>
                <w:sz w:val="23"/>
                <w:szCs w:val="23"/>
              </w:rPr>
            </w:pPr>
            <w:r>
              <w:rPr>
                <w:sz w:val="23"/>
                <w:szCs w:val="23"/>
              </w:rPr>
              <w:t xml:space="preserve">Article Critique </w:t>
            </w:r>
          </w:p>
        </w:tc>
        <w:tc>
          <w:tcPr>
            <w:tcW w:w="1176" w:type="dxa"/>
          </w:tcPr>
          <w:p w14:paraId="2FF6A9FC" w14:textId="77777777" w:rsidR="00251F0A" w:rsidRDefault="00251F0A" w:rsidP="00D61AAF">
            <w:pPr>
              <w:pStyle w:val="Default"/>
              <w:jc w:val="center"/>
              <w:rPr>
                <w:sz w:val="23"/>
                <w:szCs w:val="23"/>
              </w:rPr>
            </w:pPr>
            <w:r>
              <w:rPr>
                <w:sz w:val="23"/>
                <w:szCs w:val="23"/>
              </w:rPr>
              <w:t>50</w:t>
            </w:r>
          </w:p>
        </w:tc>
        <w:tc>
          <w:tcPr>
            <w:tcW w:w="1632" w:type="dxa"/>
            <w:gridSpan w:val="2"/>
          </w:tcPr>
          <w:p w14:paraId="24E3FE44" w14:textId="77777777" w:rsidR="00251F0A" w:rsidRDefault="00251F0A" w:rsidP="00D61AAF">
            <w:pPr>
              <w:pStyle w:val="Default"/>
              <w:jc w:val="center"/>
              <w:rPr>
                <w:sz w:val="23"/>
                <w:szCs w:val="23"/>
              </w:rPr>
            </w:pPr>
            <w:r>
              <w:rPr>
                <w:sz w:val="23"/>
                <w:szCs w:val="23"/>
              </w:rPr>
              <w:t>539 – 480</w:t>
            </w:r>
          </w:p>
        </w:tc>
        <w:tc>
          <w:tcPr>
            <w:tcW w:w="1632" w:type="dxa"/>
          </w:tcPr>
          <w:p w14:paraId="599E48C0" w14:textId="77777777" w:rsidR="00251F0A" w:rsidRDefault="00251F0A" w:rsidP="00D61AAF">
            <w:pPr>
              <w:pStyle w:val="Default"/>
              <w:jc w:val="center"/>
              <w:rPr>
                <w:sz w:val="23"/>
                <w:szCs w:val="23"/>
              </w:rPr>
            </w:pPr>
            <w:r>
              <w:rPr>
                <w:sz w:val="23"/>
                <w:szCs w:val="23"/>
              </w:rPr>
              <w:t>89 – 90</w:t>
            </w:r>
          </w:p>
        </w:tc>
        <w:tc>
          <w:tcPr>
            <w:tcW w:w="1636" w:type="dxa"/>
          </w:tcPr>
          <w:p w14:paraId="2859C39F" w14:textId="77777777" w:rsidR="00251F0A" w:rsidRDefault="00251F0A" w:rsidP="00D61AAF">
            <w:pPr>
              <w:pStyle w:val="Default"/>
              <w:jc w:val="center"/>
              <w:rPr>
                <w:sz w:val="23"/>
                <w:szCs w:val="23"/>
              </w:rPr>
            </w:pPr>
            <w:r>
              <w:rPr>
                <w:sz w:val="23"/>
                <w:szCs w:val="23"/>
              </w:rPr>
              <w:t>B</w:t>
            </w:r>
          </w:p>
        </w:tc>
      </w:tr>
      <w:tr w:rsidR="00251F0A" w14:paraId="4E2658DE" w14:textId="77777777" w:rsidTr="00D61AAF">
        <w:trPr>
          <w:trHeight w:val="109"/>
        </w:trPr>
        <w:tc>
          <w:tcPr>
            <w:tcW w:w="2088" w:type="dxa"/>
          </w:tcPr>
          <w:p w14:paraId="54C1D13A" w14:textId="77777777" w:rsidR="00251F0A" w:rsidRDefault="00251F0A" w:rsidP="00D61AAF">
            <w:pPr>
              <w:pStyle w:val="Default"/>
              <w:rPr>
                <w:sz w:val="23"/>
                <w:szCs w:val="23"/>
              </w:rPr>
            </w:pPr>
            <w:r>
              <w:rPr>
                <w:sz w:val="23"/>
                <w:szCs w:val="23"/>
              </w:rPr>
              <w:t xml:space="preserve">Annotated Bibliography </w:t>
            </w:r>
          </w:p>
        </w:tc>
        <w:tc>
          <w:tcPr>
            <w:tcW w:w="1176" w:type="dxa"/>
          </w:tcPr>
          <w:p w14:paraId="2A847ECE" w14:textId="77777777" w:rsidR="00251F0A" w:rsidRDefault="00251F0A" w:rsidP="00D61AAF">
            <w:pPr>
              <w:pStyle w:val="Default"/>
              <w:jc w:val="center"/>
              <w:rPr>
                <w:sz w:val="23"/>
                <w:szCs w:val="23"/>
              </w:rPr>
            </w:pPr>
            <w:r>
              <w:rPr>
                <w:sz w:val="23"/>
                <w:szCs w:val="23"/>
              </w:rPr>
              <w:t>50</w:t>
            </w:r>
          </w:p>
        </w:tc>
        <w:tc>
          <w:tcPr>
            <w:tcW w:w="1632" w:type="dxa"/>
            <w:gridSpan w:val="2"/>
          </w:tcPr>
          <w:p w14:paraId="38016B6B" w14:textId="77777777" w:rsidR="00251F0A" w:rsidRDefault="00251F0A" w:rsidP="00D61AAF">
            <w:pPr>
              <w:pStyle w:val="Default"/>
              <w:jc w:val="center"/>
              <w:rPr>
                <w:sz w:val="23"/>
                <w:szCs w:val="23"/>
              </w:rPr>
            </w:pPr>
            <w:r>
              <w:rPr>
                <w:sz w:val="23"/>
                <w:szCs w:val="23"/>
              </w:rPr>
              <w:t>479 – 420</w:t>
            </w:r>
          </w:p>
        </w:tc>
        <w:tc>
          <w:tcPr>
            <w:tcW w:w="1632" w:type="dxa"/>
          </w:tcPr>
          <w:p w14:paraId="2982C5C2" w14:textId="19F5923D" w:rsidR="00251F0A" w:rsidRDefault="00251F0A" w:rsidP="00D61AAF">
            <w:pPr>
              <w:pStyle w:val="Default"/>
              <w:jc w:val="center"/>
              <w:rPr>
                <w:sz w:val="23"/>
                <w:szCs w:val="23"/>
              </w:rPr>
            </w:pPr>
            <w:r>
              <w:rPr>
                <w:sz w:val="23"/>
                <w:szCs w:val="23"/>
              </w:rPr>
              <w:t>79</w:t>
            </w:r>
            <w:r w:rsidR="005C383F">
              <w:rPr>
                <w:sz w:val="23"/>
                <w:szCs w:val="23"/>
              </w:rPr>
              <w:t xml:space="preserve"> – </w:t>
            </w:r>
            <w:r>
              <w:rPr>
                <w:sz w:val="23"/>
                <w:szCs w:val="23"/>
              </w:rPr>
              <w:t>70</w:t>
            </w:r>
          </w:p>
        </w:tc>
        <w:tc>
          <w:tcPr>
            <w:tcW w:w="1636" w:type="dxa"/>
          </w:tcPr>
          <w:p w14:paraId="18E96DCF" w14:textId="77777777" w:rsidR="00251F0A" w:rsidRDefault="00251F0A" w:rsidP="00D61AAF">
            <w:pPr>
              <w:pStyle w:val="Default"/>
              <w:jc w:val="center"/>
              <w:rPr>
                <w:sz w:val="23"/>
                <w:szCs w:val="23"/>
              </w:rPr>
            </w:pPr>
            <w:r>
              <w:rPr>
                <w:sz w:val="23"/>
                <w:szCs w:val="23"/>
              </w:rPr>
              <w:t>C</w:t>
            </w:r>
          </w:p>
        </w:tc>
      </w:tr>
      <w:tr w:rsidR="00251F0A" w14:paraId="629980D6" w14:textId="77777777" w:rsidTr="00D61AAF">
        <w:trPr>
          <w:trHeight w:val="109"/>
        </w:trPr>
        <w:tc>
          <w:tcPr>
            <w:tcW w:w="2088" w:type="dxa"/>
          </w:tcPr>
          <w:p w14:paraId="302C1F1B" w14:textId="77777777" w:rsidR="00251F0A" w:rsidRDefault="00251F0A" w:rsidP="00D61AAF">
            <w:pPr>
              <w:pStyle w:val="Default"/>
              <w:rPr>
                <w:sz w:val="23"/>
                <w:szCs w:val="23"/>
              </w:rPr>
            </w:pPr>
            <w:r>
              <w:rPr>
                <w:sz w:val="23"/>
                <w:szCs w:val="23"/>
              </w:rPr>
              <w:t xml:space="preserve">Hypothesis/Outline </w:t>
            </w:r>
          </w:p>
        </w:tc>
        <w:tc>
          <w:tcPr>
            <w:tcW w:w="1176" w:type="dxa"/>
          </w:tcPr>
          <w:p w14:paraId="27B21C36" w14:textId="77777777" w:rsidR="00251F0A" w:rsidRDefault="00251F0A" w:rsidP="00D61AAF">
            <w:pPr>
              <w:pStyle w:val="Default"/>
              <w:jc w:val="center"/>
              <w:rPr>
                <w:sz w:val="23"/>
                <w:szCs w:val="23"/>
              </w:rPr>
            </w:pPr>
            <w:r>
              <w:rPr>
                <w:sz w:val="23"/>
                <w:szCs w:val="23"/>
              </w:rPr>
              <w:t>25</w:t>
            </w:r>
          </w:p>
        </w:tc>
        <w:tc>
          <w:tcPr>
            <w:tcW w:w="1632" w:type="dxa"/>
            <w:gridSpan w:val="2"/>
          </w:tcPr>
          <w:p w14:paraId="76F10F71" w14:textId="77777777" w:rsidR="00251F0A" w:rsidRDefault="00251F0A" w:rsidP="00D61AAF">
            <w:pPr>
              <w:pStyle w:val="Default"/>
              <w:jc w:val="center"/>
              <w:rPr>
                <w:sz w:val="23"/>
                <w:szCs w:val="23"/>
              </w:rPr>
            </w:pPr>
            <w:r>
              <w:rPr>
                <w:sz w:val="23"/>
                <w:szCs w:val="23"/>
              </w:rPr>
              <w:t>419 – 360</w:t>
            </w:r>
          </w:p>
        </w:tc>
        <w:tc>
          <w:tcPr>
            <w:tcW w:w="1632" w:type="dxa"/>
          </w:tcPr>
          <w:p w14:paraId="18EA5B5D" w14:textId="4D7DF18A" w:rsidR="00251F0A" w:rsidRDefault="00251F0A" w:rsidP="00D61AAF">
            <w:pPr>
              <w:pStyle w:val="Default"/>
              <w:jc w:val="center"/>
              <w:rPr>
                <w:sz w:val="23"/>
                <w:szCs w:val="23"/>
              </w:rPr>
            </w:pPr>
            <w:r>
              <w:rPr>
                <w:sz w:val="23"/>
                <w:szCs w:val="23"/>
              </w:rPr>
              <w:t>69</w:t>
            </w:r>
            <w:r w:rsidR="005C383F">
              <w:rPr>
                <w:sz w:val="23"/>
                <w:szCs w:val="23"/>
              </w:rPr>
              <w:t xml:space="preserve"> – </w:t>
            </w:r>
            <w:r>
              <w:rPr>
                <w:sz w:val="23"/>
                <w:szCs w:val="23"/>
              </w:rPr>
              <w:t>60</w:t>
            </w:r>
          </w:p>
        </w:tc>
        <w:tc>
          <w:tcPr>
            <w:tcW w:w="1636" w:type="dxa"/>
          </w:tcPr>
          <w:p w14:paraId="71BFB541" w14:textId="77777777" w:rsidR="00251F0A" w:rsidRDefault="00251F0A" w:rsidP="00D61AAF">
            <w:pPr>
              <w:pStyle w:val="Default"/>
              <w:jc w:val="center"/>
              <w:rPr>
                <w:sz w:val="23"/>
                <w:szCs w:val="23"/>
              </w:rPr>
            </w:pPr>
            <w:r>
              <w:rPr>
                <w:sz w:val="23"/>
                <w:szCs w:val="23"/>
              </w:rPr>
              <w:t>D</w:t>
            </w:r>
          </w:p>
        </w:tc>
      </w:tr>
      <w:tr w:rsidR="00251F0A" w14:paraId="7E6C04B6" w14:textId="77777777" w:rsidTr="00D61AAF">
        <w:trPr>
          <w:trHeight w:val="109"/>
        </w:trPr>
        <w:tc>
          <w:tcPr>
            <w:tcW w:w="2088" w:type="dxa"/>
          </w:tcPr>
          <w:p w14:paraId="35F08642" w14:textId="77777777" w:rsidR="00251F0A" w:rsidRDefault="00251F0A" w:rsidP="00D61AAF">
            <w:pPr>
              <w:pStyle w:val="Default"/>
              <w:rPr>
                <w:sz w:val="23"/>
                <w:szCs w:val="23"/>
              </w:rPr>
            </w:pPr>
            <w:r>
              <w:rPr>
                <w:sz w:val="23"/>
                <w:szCs w:val="23"/>
              </w:rPr>
              <w:t xml:space="preserve">Peer Review </w:t>
            </w:r>
          </w:p>
        </w:tc>
        <w:tc>
          <w:tcPr>
            <w:tcW w:w="1176" w:type="dxa"/>
          </w:tcPr>
          <w:p w14:paraId="675B56C2" w14:textId="77777777" w:rsidR="00251F0A" w:rsidRDefault="00251F0A" w:rsidP="00D61AAF">
            <w:pPr>
              <w:pStyle w:val="Default"/>
              <w:jc w:val="center"/>
              <w:rPr>
                <w:sz w:val="23"/>
                <w:szCs w:val="23"/>
              </w:rPr>
            </w:pPr>
            <w:r>
              <w:rPr>
                <w:sz w:val="23"/>
                <w:szCs w:val="23"/>
              </w:rPr>
              <w:t>25</w:t>
            </w:r>
          </w:p>
        </w:tc>
        <w:tc>
          <w:tcPr>
            <w:tcW w:w="1632" w:type="dxa"/>
            <w:gridSpan w:val="2"/>
          </w:tcPr>
          <w:p w14:paraId="361C46F0" w14:textId="77777777" w:rsidR="00251F0A" w:rsidRDefault="00251F0A" w:rsidP="00D61AAF">
            <w:pPr>
              <w:pStyle w:val="Default"/>
              <w:jc w:val="center"/>
              <w:rPr>
                <w:sz w:val="23"/>
                <w:szCs w:val="23"/>
              </w:rPr>
            </w:pPr>
            <w:r>
              <w:rPr>
                <w:sz w:val="23"/>
                <w:szCs w:val="23"/>
              </w:rPr>
              <w:t>359 &amp; below</w:t>
            </w:r>
          </w:p>
        </w:tc>
        <w:tc>
          <w:tcPr>
            <w:tcW w:w="1632" w:type="dxa"/>
          </w:tcPr>
          <w:p w14:paraId="75DA45B1" w14:textId="77777777" w:rsidR="00251F0A" w:rsidRDefault="00251F0A" w:rsidP="00D61AAF">
            <w:pPr>
              <w:pStyle w:val="Default"/>
              <w:jc w:val="center"/>
              <w:rPr>
                <w:sz w:val="23"/>
                <w:szCs w:val="23"/>
              </w:rPr>
            </w:pPr>
            <w:r>
              <w:rPr>
                <w:sz w:val="23"/>
                <w:szCs w:val="23"/>
              </w:rPr>
              <w:t>59 &amp; below</w:t>
            </w:r>
          </w:p>
        </w:tc>
        <w:tc>
          <w:tcPr>
            <w:tcW w:w="1636" w:type="dxa"/>
          </w:tcPr>
          <w:p w14:paraId="51B095B4" w14:textId="77777777" w:rsidR="00251F0A" w:rsidRDefault="00251F0A" w:rsidP="00D61AAF">
            <w:pPr>
              <w:pStyle w:val="Default"/>
              <w:jc w:val="center"/>
              <w:rPr>
                <w:sz w:val="23"/>
                <w:szCs w:val="23"/>
              </w:rPr>
            </w:pPr>
            <w:r>
              <w:rPr>
                <w:sz w:val="23"/>
                <w:szCs w:val="23"/>
              </w:rPr>
              <w:t>F</w:t>
            </w:r>
          </w:p>
        </w:tc>
      </w:tr>
      <w:tr w:rsidR="00251F0A" w14:paraId="0B52C51B" w14:textId="77777777" w:rsidTr="00D61AAF">
        <w:trPr>
          <w:trHeight w:val="109"/>
        </w:trPr>
        <w:tc>
          <w:tcPr>
            <w:tcW w:w="4082" w:type="dxa"/>
            <w:gridSpan w:val="3"/>
          </w:tcPr>
          <w:p w14:paraId="10FDB0A8" w14:textId="77777777" w:rsidR="00251F0A" w:rsidRDefault="00251F0A" w:rsidP="00D61AAF">
            <w:pPr>
              <w:pStyle w:val="Default"/>
              <w:rPr>
                <w:sz w:val="23"/>
                <w:szCs w:val="23"/>
              </w:rPr>
            </w:pPr>
            <w:r>
              <w:rPr>
                <w:sz w:val="23"/>
                <w:szCs w:val="23"/>
              </w:rPr>
              <w:t xml:space="preserve">Participation </w:t>
            </w:r>
          </w:p>
        </w:tc>
        <w:tc>
          <w:tcPr>
            <w:tcW w:w="4082" w:type="dxa"/>
            <w:gridSpan w:val="3"/>
          </w:tcPr>
          <w:p w14:paraId="6F6EDE4B" w14:textId="77777777" w:rsidR="00251F0A" w:rsidRDefault="00251F0A" w:rsidP="00D61AAF">
            <w:pPr>
              <w:pStyle w:val="Default"/>
              <w:rPr>
                <w:sz w:val="23"/>
                <w:szCs w:val="23"/>
              </w:rPr>
            </w:pPr>
            <w:r>
              <w:rPr>
                <w:sz w:val="23"/>
                <w:szCs w:val="23"/>
              </w:rPr>
              <w:t xml:space="preserve">100 </w:t>
            </w:r>
          </w:p>
        </w:tc>
      </w:tr>
      <w:tr w:rsidR="00251F0A" w14:paraId="51187682" w14:textId="77777777" w:rsidTr="00D61AAF">
        <w:trPr>
          <w:trHeight w:val="109"/>
        </w:trPr>
        <w:tc>
          <w:tcPr>
            <w:tcW w:w="4082" w:type="dxa"/>
            <w:gridSpan w:val="3"/>
          </w:tcPr>
          <w:p w14:paraId="016058FB" w14:textId="77777777" w:rsidR="00251F0A" w:rsidRDefault="00251F0A" w:rsidP="00D61AAF">
            <w:pPr>
              <w:pStyle w:val="Default"/>
              <w:rPr>
                <w:sz w:val="23"/>
                <w:szCs w:val="23"/>
              </w:rPr>
            </w:pPr>
            <w:r>
              <w:rPr>
                <w:sz w:val="23"/>
                <w:szCs w:val="23"/>
              </w:rPr>
              <w:t xml:space="preserve">Research Paper </w:t>
            </w:r>
          </w:p>
        </w:tc>
        <w:tc>
          <w:tcPr>
            <w:tcW w:w="4082" w:type="dxa"/>
            <w:gridSpan w:val="3"/>
          </w:tcPr>
          <w:p w14:paraId="68424330" w14:textId="77777777" w:rsidR="00251F0A" w:rsidRDefault="00251F0A" w:rsidP="00D61AAF">
            <w:pPr>
              <w:pStyle w:val="Default"/>
              <w:rPr>
                <w:sz w:val="23"/>
                <w:szCs w:val="23"/>
              </w:rPr>
            </w:pPr>
            <w:r>
              <w:rPr>
                <w:sz w:val="23"/>
                <w:szCs w:val="23"/>
              </w:rPr>
              <w:t xml:space="preserve">150 </w:t>
            </w:r>
          </w:p>
        </w:tc>
      </w:tr>
      <w:tr w:rsidR="00251F0A" w14:paraId="2F857F02" w14:textId="77777777" w:rsidTr="00D61AAF">
        <w:trPr>
          <w:trHeight w:val="109"/>
        </w:trPr>
        <w:tc>
          <w:tcPr>
            <w:tcW w:w="4082" w:type="dxa"/>
            <w:gridSpan w:val="3"/>
          </w:tcPr>
          <w:p w14:paraId="32873803" w14:textId="49ACE88E" w:rsidR="00251F0A" w:rsidRDefault="008667C8" w:rsidP="00D61AAF">
            <w:pPr>
              <w:pStyle w:val="Default"/>
              <w:rPr>
                <w:sz w:val="23"/>
                <w:szCs w:val="23"/>
              </w:rPr>
            </w:pPr>
            <w:r>
              <w:rPr>
                <w:sz w:val="23"/>
                <w:szCs w:val="23"/>
              </w:rPr>
              <w:t>Mid-Term Exam</w:t>
            </w:r>
            <w:r w:rsidR="00251F0A">
              <w:rPr>
                <w:sz w:val="23"/>
                <w:szCs w:val="23"/>
              </w:rPr>
              <w:t xml:space="preserve"> </w:t>
            </w:r>
          </w:p>
        </w:tc>
        <w:tc>
          <w:tcPr>
            <w:tcW w:w="4082" w:type="dxa"/>
            <w:gridSpan w:val="3"/>
          </w:tcPr>
          <w:p w14:paraId="087C9C51" w14:textId="77777777" w:rsidR="00251F0A" w:rsidRDefault="00251F0A" w:rsidP="00D61AAF">
            <w:pPr>
              <w:pStyle w:val="Default"/>
              <w:rPr>
                <w:sz w:val="23"/>
                <w:szCs w:val="23"/>
              </w:rPr>
            </w:pPr>
            <w:r>
              <w:rPr>
                <w:sz w:val="23"/>
                <w:szCs w:val="23"/>
              </w:rPr>
              <w:t xml:space="preserve">100 </w:t>
            </w:r>
          </w:p>
        </w:tc>
      </w:tr>
      <w:tr w:rsidR="00251F0A" w14:paraId="1EF1F792" w14:textId="77777777" w:rsidTr="00D61AAF">
        <w:trPr>
          <w:trHeight w:val="109"/>
        </w:trPr>
        <w:tc>
          <w:tcPr>
            <w:tcW w:w="4082" w:type="dxa"/>
            <w:gridSpan w:val="3"/>
          </w:tcPr>
          <w:p w14:paraId="2F663051" w14:textId="77777777" w:rsidR="00251F0A" w:rsidRDefault="00251F0A" w:rsidP="00D61AAF">
            <w:pPr>
              <w:pStyle w:val="Default"/>
              <w:rPr>
                <w:sz w:val="23"/>
                <w:szCs w:val="23"/>
              </w:rPr>
            </w:pPr>
            <w:r>
              <w:rPr>
                <w:sz w:val="23"/>
                <w:szCs w:val="23"/>
              </w:rPr>
              <w:t xml:space="preserve">Class Orientation Quiz </w:t>
            </w:r>
          </w:p>
        </w:tc>
        <w:tc>
          <w:tcPr>
            <w:tcW w:w="4082" w:type="dxa"/>
            <w:gridSpan w:val="3"/>
          </w:tcPr>
          <w:p w14:paraId="7E585CED" w14:textId="77777777" w:rsidR="00251F0A" w:rsidRDefault="00251F0A" w:rsidP="00D61AAF">
            <w:pPr>
              <w:pStyle w:val="Default"/>
            </w:pPr>
            <w:r>
              <w:t xml:space="preserve">25 </w:t>
            </w:r>
          </w:p>
        </w:tc>
      </w:tr>
      <w:tr w:rsidR="00251F0A" w14:paraId="600478C5" w14:textId="77777777" w:rsidTr="00D61AAF">
        <w:trPr>
          <w:trHeight w:val="109"/>
        </w:trPr>
        <w:tc>
          <w:tcPr>
            <w:tcW w:w="4082" w:type="dxa"/>
            <w:gridSpan w:val="3"/>
          </w:tcPr>
          <w:p w14:paraId="43B35F1A" w14:textId="4ABF6F26" w:rsidR="00251F0A" w:rsidRDefault="008667C8" w:rsidP="00D61AAF">
            <w:pPr>
              <w:pStyle w:val="Default"/>
              <w:rPr>
                <w:sz w:val="23"/>
                <w:szCs w:val="23"/>
              </w:rPr>
            </w:pPr>
            <w:r>
              <w:rPr>
                <w:sz w:val="23"/>
                <w:szCs w:val="23"/>
              </w:rPr>
              <w:t xml:space="preserve">Final </w:t>
            </w:r>
            <w:bookmarkStart w:id="0" w:name="_GoBack"/>
            <w:bookmarkEnd w:id="0"/>
            <w:r w:rsidR="00251F0A">
              <w:rPr>
                <w:sz w:val="23"/>
                <w:szCs w:val="23"/>
              </w:rPr>
              <w:t>Exam</w:t>
            </w:r>
          </w:p>
        </w:tc>
        <w:tc>
          <w:tcPr>
            <w:tcW w:w="4082" w:type="dxa"/>
            <w:gridSpan w:val="3"/>
          </w:tcPr>
          <w:p w14:paraId="535431B9" w14:textId="77777777" w:rsidR="00251F0A" w:rsidRDefault="00251F0A" w:rsidP="00D61AAF">
            <w:pPr>
              <w:pStyle w:val="Default"/>
              <w:rPr>
                <w:sz w:val="23"/>
                <w:szCs w:val="23"/>
              </w:rPr>
            </w:pPr>
            <w:r>
              <w:rPr>
                <w:sz w:val="23"/>
                <w:szCs w:val="23"/>
              </w:rPr>
              <w:t xml:space="preserve">50 </w:t>
            </w:r>
          </w:p>
        </w:tc>
      </w:tr>
      <w:tr w:rsidR="00251F0A" w14:paraId="1B8FDEC0" w14:textId="77777777" w:rsidTr="00D61AAF">
        <w:trPr>
          <w:trHeight w:val="107"/>
        </w:trPr>
        <w:tc>
          <w:tcPr>
            <w:tcW w:w="4082" w:type="dxa"/>
            <w:gridSpan w:val="3"/>
          </w:tcPr>
          <w:p w14:paraId="269A135B" w14:textId="77777777" w:rsidR="00251F0A" w:rsidRDefault="00251F0A" w:rsidP="00D61AAF">
            <w:pPr>
              <w:pStyle w:val="Default"/>
              <w:rPr>
                <w:sz w:val="23"/>
                <w:szCs w:val="23"/>
              </w:rPr>
            </w:pPr>
            <w:r>
              <w:rPr>
                <w:b/>
                <w:bCs/>
                <w:sz w:val="23"/>
                <w:szCs w:val="23"/>
              </w:rPr>
              <w:t xml:space="preserve">Total </w:t>
            </w:r>
          </w:p>
        </w:tc>
        <w:tc>
          <w:tcPr>
            <w:tcW w:w="4082" w:type="dxa"/>
            <w:gridSpan w:val="3"/>
          </w:tcPr>
          <w:p w14:paraId="7FE55236" w14:textId="77777777" w:rsidR="00251F0A" w:rsidRDefault="00251F0A" w:rsidP="00D61AAF">
            <w:pPr>
              <w:pStyle w:val="Default"/>
              <w:rPr>
                <w:sz w:val="23"/>
                <w:szCs w:val="23"/>
              </w:rPr>
            </w:pPr>
            <w:r>
              <w:rPr>
                <w:b/>
                <w:bCs/>
                <w:sz w:val="23"/>
                <w:szCs w:val="23"/>
              </w:rPr>
              <w:t xml:space="preserve">600 </w:t>
            </w:r>
          </w:p>
        </w:tc>
      </w:tr>
    </w:tbl>
    <w:p w14:paraId="0179BBCD" w14:textId="36266A62" w:rsidR="00251F0A" w:rsidRDefault="00251F0A" w:rsidP="00172944">
      <w:pPr>
        <w:pStyle w:val="Default"/>
      </w:pPr>
    </w:p>
    <w:p w14:paraId="7ACC134E" w14:textId="020D9D9D" w:rsidR="00251F0A" w:rsidRDefault="00251F0A" w:rsidP="00172944">
      <w:pPr>
        <w:pStyle w:val="Default"/>
      </w:pPr>
    </w:p>
    <w:p w14:paraId="51A2C5EE" w14:textId="4EEB4205" w:rsidR="00251F0A" w:rsidRDefault="00251F0A" w:rsidP="00251F0A">
      <w:pPr>
        <w:pStyle w:val="Default"/>
        <w:rPr>
          <w:sz w:val="23"/>
          <w:szCs w:val="23"/>
        </w:rPr>
      </w:pPr>
      <w:r>
        <w:rPr>
          <w:b/>
          <w:bCs/>
          <w:sz w:val="23"/>
          <w:szCs w:val="23"/>
        </w:rPr>
        <w:t>Grade Appeal Procedure</w:t>
      </w:r>
      <w:r w:rsidR="00791F16">
        <w:rPr>
          <w:b/>
          <w:bCs/>
          <w:sz w:val="23"/>
          <w:szCs w:val="23"/>
        </w:rPr>
        <w:t>s:</w:t>
      </w:r>
      <w:r w:rsidR="00791F16">
        <w:rPr>
          <w:sz w:val="23"/>
          <w:szCs w:val="23"/>
        </w:rPr>
        <w:t xml:space="preserve"> </w:t>
      </w:r>
      <w:r>
        <w:rPr>
          <w:sz w:val="23"/>
          <w:szCs w:val="23"/>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56D8F5BD" w14:textId="77777777" w:rsidR="00791F16" w:rsidRDefault="00791F16" w:rsidP="00251F0A">
      <w:pPr>
        <w:pStyle w:val="Default"/>
        <w:rPr>
          <w:b/>
          <w:bCs/>
          <w:sz w:val="23"/>
          <w:szCs w:val="23"/>
        </w:rPr>
      </w:pPr>
    </w:p>
    <w:p w14:paraId="6C902389" w14:textId="32508A5E" w:rsidR="00251F0A" w:rsidRDefault="00251F0A" w:rsidP="00251F0A">
      <w:pPr>
        <w:pStyle w:val="Default"/>
        <w:rPr>
          <w:sz w:val="23"/>
          <w:szCs w:val="23"/>
        </w:rPr>
      </w:pPr>
      <w:r>
        <w:rPr>
          <w:b/>
          <w:bCs/>
          <w:sz w:val="23"/>
          <w:szCs w:val="23"/>
        </w:rPr>
        <w:t xml:space="preserve">Learning Resource Center: </w:t>
      </w:r>
      <w:r>
        <w:rPr>
          <w:sz w:val="23"/>
          <w:szCs w:val="23"/>
        </w:rPr>
        <w:t xml:space="preserve">The Wayland Library (Learning Resource Center) is available to all Wayland students at http://library.wbu.edu Tutorials for accessing library resources are linked from the homepage. </w:t>
      </w:r>
    </w:p>
    <w:p w14:paraId="3F9C84BD" w14:textId="77777777" w:rsidR="00791F16" w:rsidRDefault="00791F16" w:rsidP="00251F0A">
      <w:pPr>
        <w:pStyle w:val="Default"/>
        <w:rPr>
          <w:b/>
          <w:bCs/>
          <w:sz w:val="23"/>
          <w:szCs w:val="23"/>
        </w:rPr>
      </w:pPr>
    </w:p>
    <w:p w14:paraId="70B02412" w14:textId="23FB13BF" w:rsidR="00251F0A" w:rsidRDefault="00251F0A" w:rsidP="00251F0A">
      <w:pPr>
        <w:pStyle w:val="Default"/>
        <w:rPr>
          <w:sz w:val="23"/>
          <w:szCs w:val="23"/>
        </w:rPr>
      </w:pPr>
      <w:r>
        <w:rPr>
          <w:b/>
          <w:bCs/>
          <w:sz w:val="23"/>
          <w:szCs w:val="23"/>
        </w:rPr>
        <w:t xml:space="preserve">Participation: </w:t>
      </w:r>
      <w:r>
        <w:rPr>
          <w:sz w:val="23"/>
          <w:szCs w:val="23"/>
        </w:rPr>
        <w:t xml:space="preserve">Class interaction will be split between live Blackboard Collaborate sessions and posting to Discussion Board forums (we’ll do one or the other in any given week, but not both). Entry points for each chat session will appear in the assignment folder for the week. Weekly lectures will also be posted under the assignments area. Please view each week's lecture before participating </w:t>
      </w:r>
      <w:r>
        <w:rPr>
          <w:sz w:val="23"/>
          <w:szCs w:val="23"/>
        </w:rPr>
        <w:lastRenderedPageBreak/>
        <w:t xml:space="preserve">in the Collaborate session or Discussion Board. Students unable to attend Collaborate sessions may make up the absence by submitting a double-spaced one-page summary of the recording of the session they miss. </w:t>
      </w:r>
    </w:p>
    <w:p w14:paraId="72313C68" w14:textId="65E7608F" w:rsidR="001A1BF6" w:rsidRDefault="001A1BF6" w:rsidP="00251F0A">
      <w:pPr>
        <w:pStyle w:val="Default"/>
        <w:rPr>
          <w:sz w:val="23"/>
          <w:szCs w:val="23"/>
        </w:rPr>
      </w:pPr>
    </w:p>
    <w:p w14:paraId="787034AC" w14:textId="1D04217E" w:rsidR="001A1BF6" w:rsidRPr="001A1BF6" w:rsidRDefault="001A1BF6" w:rsidP="001A1BF6">
      <w:pPr>
        <w:pStyle w:val="Default"/>
        <w:jc w:val="center"/>
        <w:rPr>
          <w:b/>
          <w:i/>
          <w:sz w:val="28"/>
          <w:szCs w:val="28"/>
        </w:rPr>
      </w:pPr>
      <w:r w:rsidRPr="001A1BF6">
        <w:rPr>
          <w:b/>
          <w:i/>
          <w:sz w:val="28"/>
          <w:szCs w:val="28"/>
        </w:rPr>
        <w:t>Important Information</w:t>
      </w:r>
    </w:p>
    <w:p w14:paraId="110B9F24" w14:textId="77777777" w:rsidR="00791F16" w:rsidRDefault="00791F16" w:rsidP="00251F0A">
      <w:pPr>
        <w:pStyle w:val="Default"/>
        <w:rPr>
          <w:b/>
          <w:bCs/>
          <w:sz w:val="23"/>
          <w:szCs w:val="23"/>
        </w:rPr>
      </w:pPr>
    </w:p>
    <w:p w14:paraId="3BDE2E6C" w14:textId="6C7B2EBA" w:rsidR="007032BA" w:rsidRDefault="00251F0A" w:rsidP="00251F0A">
      <w:pPr>
        <w:pStyle w:val="Default"/>
        <w:rPr>
          <w:sz w:val="23"/>
          <w:szCs w:val="23"/>
        </w:rPr>
      </w:pPr>
      <w:r>
        <w:rPr>
          <w:b/>
          <w:bCs/>
          <w:sz w:val="23"/>
          <w:szCs w:val="23"/>
        </w:rPr>
        <w:t xml:space="preserve">Virtual Campus Attendance Policy: </w:t>
      </w:r>
      <w:r>
        <w:rPr>
          <w:sz w:val="23"/>
          <w:szCs w:val="23"/>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w:t>
      </w:r>
    </w:p>
    <w:p w14:paraId="1FAA89F5" w14:textId="77777777" w:rsidR="007032BA" w:rsidRDefault="007032BA" w:rsidP="00251F0A">
      <w:pPr>
        <w:pStyle w:val="Default"/>
        <w:rPr>
          <w:sz w:val="23"/>
          <w:szCs w:val="23"/>
        </w:rPr>
      </w:pPr>
    </w:p>
    <w:p w14:paraId="6A1A8024" w14:textId="77777777" w:rsidR="005503DF" w:rsidRDefault="00251F0A" w:rsidP="00251F0A">
      <w:pPr>
        <w:pStyle w:val="Default"/>
        <w:rPr>
          <w:sz w:val="23"/>
          <w:szCs w:val="23"/>
        </w:rPr>
      </w:pPr>
      <w:r>
        <w:rPr>
          <w:sz w:val="23"/>
          <w:szCs w:val="23"/>
        </w:rPr>
        <w:t>Any student absent 25 percent or more of the online course, i.e., non-participatory during 3 or more weeks of an 11</w:t>
      </w:r>
      <w:r w:rsidR="00703519">
        <w:rPr>
          <w:sz w:val="23"/>
          <w:szCs w:val="23"/>
        </w:rPr>
        <w:t>-</w:t>
      </w:r>
      <w:r>
        <w:rPr>
          <w:sz w:val="23"/>
          <w:szCs w:val="23"/>
        </w:rPr>
        <w:t xml:space="preserve">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w:t>
      </w:r>
    </w:p>
    <w:p w14:paraId="3064B68F" w14:textId="64191F50" w:rsidR="00251F0A" w:rsidRDefault="00251F0A" w:rsidP="005503DF">
      <w:pPr>
        <w:pStyle w:val="Default"/>
        <w:ind w:right="-90"/>
        <w:rPr>
          <w:sz w:val="23"/>
          <w:szCs w:val="23"/>
        </w:rPr>
      </w:pPr>
      <w:r>
        <w:rPr>
          <w:sz w:val="23"/>
          <w:szCs w:val="23"/>
        </w:rPr>
        <w:t xml:space="preserve">actively participating, it is not sufficient to log in and view the course. The student must be </w:t>
      </w:r>
      <w:r w:rsidR="005503DF">
        <w:rPr>
          <w:sz w:val="23"/>
          <w:szCs w:val="23"/>
        </w:rPr>
        <w:t xml:space="preserve">submitting </w:t>
      </w:r>
      <w:r>
        <w:rPr>
          <w:sz w:val="23"/>
          <w:szCs w:val="23"/>
        </w:rPr>
        <w:t xml:space="preserve">work as described in the course syllabus. Additional attendance and participation policies for each course, as defined by the instructor in the course syllabus, are considered a part of the university’s attendance policy. </w:t>
      </w:r>
    </w:p>
    <w:p w14:paraId="1E9F6A16" w14:textId="64B588F5" w:rsidR="001A1BF6" w:rsidRDefault="001A1BF6" w:rsidP="00251F0A">
      <w:pPr>
        <w:pStyle w:val="Default"/>
        <w:rPr>
          <w:sz w:val="23"/>
          <w:szCs w:val="23"/>
        </w:rPr>
      </w:pPr>
    </w:p>
    <w:p w14:paraId="6CF62928" w14:textId="77777777" w:rsidR="001A1BF6" w:rsidRDefault="001A1BF6" w:rsidP="001A1BF6">
      <w:pPr>
        <w:pStyle w:val="Default"/>
        <w:rPr>
          <w:sz w:val="23"/>
          <w:szCs w:val="23"/>
        </w:rPr>
      </w:pPr>
      <w:r>
        <w:rPr>
          <w:b/>
          <w:bCs/>
          <w:sz w:val="23"/>
          <w:szCs w:val="23"/>
        </w:rPr>
        <w:t xml:space="preserve">Service for the Disabled: </w:t>
      </w:r>
      <w:r>
        <w:rPr>
          <w:sz w:val="23"/>
          <w:szCs w:val="23"/>
        </w:rPr>
        <w:t xml:space="preserve">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 742-2405. </w:t>
      </w:r>
    </w:p>
    <w:p w14:paraId="3A95D739" w14:textId="77777777" w:rsidR="001A1BF6" w:rsidRDefault="001A1BF6" w:rsidP="001A1BF6">
      <w:pPr>
        <w:pStyle w:val="Default"/>
        <w:rPr>
          <w:sz w:val="23"/>
          <w:szCs w:val="23"/>
        </w:rPr>
      </w:pPr>
    </w:p>
    <w:p w14:paraId="216E6A91" w14:textId="77777777" w:rsidR="001A1BF6" w:rsidRDefault="001A1BF6" w:rsidP="001A1BF6">
      <w:pPr>
        <w:pStyle w:val="Default"/>
        <w:rPr>
          <w:sz w:val="23"/>
          <w:szCs w:val="23"/>
        </w:rPr>
      </w:pPr>
      <w:r>
        <w:rPr>
          <w:b/>
          <w:bCs/>
          <w:sz w:val="23"/>
          <w:szCs w:val="23"/>
        </w:rPr>
        <w:t xml:space="preserve">Plagiarism: </w:t>
      </w:r>
      <w:r>
        <w:rPr>
          <w:sz w:val="23"/>
          <w:szCs w:val="23"/>
        </w:rPr>
        <w:t xml:space="preserve">University policy, and the academic community at large, considers plagiarism a serious breach of ethics. Confirmed instances of plagiarism will result in a failing grade for this course. All written assignments are subject to screening by the Safe Assignment service, which conducts a comprehensive Internet search for plagiarism. In addition, the WBU catalog 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The student carries the responsibility of becoming familiar with the penalties associated with plagiarism stated in the catalog.” (See WBU Catalog) </w:t>
      </w:r>
    </w:p>
    <w:p w14:paraId="388B1F77" w14:textId="77777777" w:rsidR="00791F16" w:rsidRDefault="00791F16" w:rsidP="00251F0A">
      <w:pPr>
        <w:pStyle w:val="Default"/>
        <w:rPr>
          <w:b/>
          <w:bCs/>
          <w:sz w:val="23"/>
          <w:szCs w:val="23"/>
        </w:rPr>
      </w:pPr>
    </w:p>
    <w:p w14:paraId="205AA4D4" w14:textId="05E4E0A7" w:rsidR="00703519" w:rsidRDefault="00251F0A" w:rsidP="00251F0A">
      <w:pPr>
        <w:pStyle w:val="Default"/>
        <w:rPr>
          <w:sz w:val="23"/>
          <w:szCs w:val="23"/>
        </w:rPr>
      </w:pPr>
      <w:r>
        <w:rPr>
          <w:b/>
          <w:bCs/>
          <w:sz w:val="23"/>
          <w:szCs w:val="23"/>
        </w:rPr>
        <w:t xml:space="preserve">Email: </w:t>
      </w:r>
      <w:r>
        <w:rPr>
          <w:sz w:val="23"/>
          <w:szCs w:val="23"/>
        </w:rPr>
        <w:t xml:space="preserve">Please direct any private communication to my regular WBU email account </w:t>
      </w:r>
      <w:hyperlink r:id="rId8" w:history="1">
        <w:r w:rsidR="00703519" w:rsidRPr="009B725B">
          <w:rPr>
            <w:rStyle w:val="Hyperlink"/>
            <w:sz w:val="23"/>
            <w:szCs w:val="23"/>
          </w:rPr>
          <w:t>ashleyd@wbu.edu</w:t>
        </w:r>
      </w:hyperlink>
      <w:r w:rsidR="00703519">
        <w:rPr>
          <w:sz w:val="23"/>
          <w:szCs w:val="23"/>
        </w:rPr>
        <w:t>.</w:t>
      </w:r>
    </w:p>
    <w:p w14:paraId="3D7BC32A" w14:textId="77777777" w:rsidR="00791F16" w:rsidRDefault="00791F16" w:rsidP="00791F16">
      <w:pPr>
        <w:pStyle w:val="Default"/>
        <w:rPr>
          <w:b/>
          <w:bCs/>
          <w:sz w:val="23"/>
          <w:szCs w:val="23"/>
        </w:rPr>
      </w:pPr>
    </w:p>
    <w:p w14:paraId="6725451A" w14:textId="76316649" w:rsidR="00791F16" w:rsidRPr="001A1BF6" w:rsidRDefault="004E16A2" w:rsidP="00791F16">
      <w:pPr>
        <w:pStyle w:val="Default"/>
        <w:rPr>
          <w:sz w:val="23"/>
          <w:szCs w:val="23"/>
        </w:rPr>
      </w:pPr>
      <w:r>
        <w:rPr>
          <w:b/>
          <w:bCs/>
          <w:sz w:val="23"/>
          <w:szCs w:val="23"/>
        </w:rPr>
        <w:t xml:space="preserve">Assignment of Grades: </w:t>
      </w:r>
      <w:r>
        <w:rPr>
          <w:sz w:val="23"/>
          <w:szCs w:val="23"/>
        </w:rPr>
        <w:t xml:space="preserve">I am capable of evaluating your work at a level of “C” or lower, and still care for you as a person. Please do not take my critique of your work personally. </w:t>
      </w:r>
    </w:p>
    <w:p w14:paraId="4DCF4A25" w14:textId="3B43B2FB" w:rsidR="00791F16" w:rsidRPr="001A1BF6" w:rsidRDefault="00791F16" w:rsidP="00791F16">
      <w:pPr>
        <w:pStyle w:val="Default"/>
        <w:jc w:val="center"/>
        <w:rPr>
          <w:i/>
          <w:sz w:val="28"/>
          <w:szCs w:val="28"/>
        </w:rPr>
      </w:pPr>
      <w:r w:rsidRPr="001A1BF6">
        <w:rPr>
          <w:b/>
          <w:bCs/>
          <w:i/>
          <w:sz w:val="28"/>
          <w:szCs w:val="28"/>
        </w:rPr>
        <w:lastRenderedPageBreak/>
        <w:t>Tentative Schedule</w:t>
      </w:r>
    </w:p>
    <w:p w14:paraId="6AA0F0D3" w14:textId="77777777" w:rsidR="00791F16" w:rsidRDefault="00791F16" w:rsidP="00791F16">
      <w:pPr>
        <w:pStyle w:val="Default"/>
        <w:rPr>
          <w:b/>
          <w:bCs/>
          <w:sz w:val="23"/>
          <w:szCs w:val="23"/>
        </w:rPr>
      </w:pPr>
    </w:p>
    <w:p w14:paraId="245C579E" w14:textId="392437EA" w:rsidR="00791F16" w:rsidRDefault="00320F08" w:rsidP="002B6B65">
      <w:pPr>
        <w:pStyle w:val="Default"/>
        <w:jc w:val="center"/>
        <w:rPr>
          <w:sz w:val="23"/>
          <w:szCs w:val="23"/>
        </w:rPr>
      </w:pPr>
      <w:r>
        <w:rPr>
          <w:b/>
          <w:bCs/>
          <w:sz w:val="23"/>
          <w:szCs w:val="23"/>
        </w:rPr>
        <w:t>N</w:t>
      </w:r>
      <w:r w:rsidR="00411DB9">
        <w:rPr>
          <w:b/>
          <w:bCs/>
          <w:sz w:val="23"/>
          <w:szCs w:val="23"/>
        </w:rPr>
        <w:t>o</w:t>
      </w:r>
      <w:r>
        <w:rPr>
          <w:b/>
          <w:bCs/>
          <w:sz w:val="23"/>
          <w:szCs w:val="23"/>
        </w:rPr>
        <w:t>vember</w:t>
      </w:r>
      <w:r w:rsidR="00791F16">
        <w:rPr>
          <w:b/>
          <w:bCs/>
          <w:sz w:val="23"/>
          <w:szCs w:val="23"/>
        </w:rPr>
        <w:t xml:space="preserve"> </w:t>
      </w:r>
      <w:r w:rsidR="00411DB9">
        <w:rPr>
          <w:b/>
          <w:bCs/>
          <w:sz w:val="23"/>
          <w:szCs w:val="23"/>
        </w:rPr>
        <w:t>12</w:t>
      </w:r>
      <w:r w:rsidR="00791F16">
        <w:rPr>
          <w:b/>
          <w:bCs/>
          <w:sz w:val="23"/>
          <w:szCs w:val="23"/>
        </w:rPr>
        <w:t>-</w:t>
      </w:r>
      <w:r w:rsidR="00411DB9">
        <w:rPr>
          <w:b/>
          <w:bCs/>
          <w:sz w:val="23"/>
          <w:szCs w:val="23"/>
        </w:rPr>
        <w:t>17</w:t>
      </w:r>
    </w:p>
    <w:p w14:paraId="5DEC2C2D" w14:textId="77777777" w:rsidR="002B6B65" w:rsidRDefault="002B6B65" w:rsidP="00791F16">
      <w:pPr>
        <w:pStyle w:val="Default"/>
        <w:rPr>
          <w:sz w:val="23"/>
          <w:szCs w:val="23"/>
        </w:rPr>
      </w:pPr>
    </w:p>
    <w:p w14:paraId="059A0AA4" w14:textId="6452F775" w:rsidR="00791F16" w:rsidRDefault="00791F16" w:rsidP="00791F16">
      <w:pPr>
        <w:pStyle w:val="Default"/>
        <w:rPr>
          <w:sz w:val="23"/>
          <w:szCs w:val="23"/>
        </w:rPr>
      </w:pPr>
      <w:r>
        <w:rPr>
          <w:sz w:val="23"/>
          <w:szCs w:val="23"/>
        </w:rPr>
        <w:t xml:space="preserve">Course introduction, Theological, Philosophical and Related Research, Characteristics of a Research Paper, Peer Review Process </w:t>
      </w:r>
    </w:p>
    <w:p w14:paraId="4CFF7552" w14:textId="77777777" w:rsidR="002B6B65" w:rsidRDefault="002B6B65" w:rsidP="00791F16">
      <w:pPr>
        <w:pStyle w:val="Default"/>
        <w:rPr>
          <w:i/>
          <w:iCs/>
          <w:sz w:val="23"/>
          <w:szCs w:val="23"/>
        </w:rPr>
      </w:pPr>
    </w:p>
    <w:p w14:paraId="0196D893" w14:textId="2E9C7586" w:rsidR="00791F16" w:rsidRDefault="007032BA" w:rsidP="001A1BF6">
      <w:pPr>
        <w:pStyle w:val="Default"/>
        <w:ind w:right="-90"/>
        <w:rPr>
          <w:sz w:val="23"/>
          <w:szCs w:val="23"/>
        </w:rPr>
      </w:pPr>
      <w:r>
        <w:rPr>
          <w:i/>
          <w:iCs/>
          <w:sz w:val="23"/>
          <w:szCs w:val="23"/>
        </w:rPr>
        <w:t>W</w:t>
      </w:r>
      <w:r w:rsidR="00791F16">
        <w:rPr>
          <w:i/>
          <w:iCs/>
          <w:sz w:val="23"/>
          <w:szCs w:val="23"/>
        </w:rPr>
        <w:t>e will not be having a Collaborate session</w:t>
      </w:r>
      <w:r>
        <w:rPr>
          <w:i/>
          <w:iCs/>
          <w:sz w:val="23"/>
          <w:szCs w:val="23"/>
        </w:rPr>
        <w:t xml:space="preserve"> this week</w:t>
      </w:r>
      <w:r w:rsidR="00791F16">
        <w:rPr>
          <w:i/>
          <w:iCs/>
          <w:sz w:val="23"/>
          <w:szCs w:val="23"/>
        </w:rPr>
        <w:t>. Please view Lecture 1 and complete the associated exercises BEFORE posting responses to the Discussion Board threads for the week. You are required to post an initial response to each thread and at least one reply to another student. Your initial posting must demonstrate substantial thought and should be at least 50 words in length.</w:t>
      </w:r>
      <w:r w:rsidR="001A1BF6">
        <w:rPr>
          <w:i/>
          <w:iCs/>
          <w:sz w:val="23"/>
          <w:szCs w:val="23"/>
        </w:rPr>
        <w:t xml:space="preserve"> Subse-</w:t>
      </w:r>
      <w:r w:rsidR="00791F16">
        <w:rPr>
          <w:i/>
          <w:iCs/>
          <w:sz w:val="23"/>
          <w:szCs w:val="23"/>
        </w:rPr>
        <w:t xml:space="preserve"> quent posts must be at least one complete sentence, rather than responses like “Amen!” or “I agree.” </w:t>
      </w:r>
    </w:p>
    <w:p w14:paraId="7A115739" w14:textId="77777777" w:rsidR="00791F16" w:rsidRDefault="00791F16" w:rsidP="00791F16">
      <w:pPr>
        <w:pStyle w:val="Default"/>
        <w:rPr>
          <w:i/>
          <w:iCs/>
          <w:sz w:val="23"/>
          <w:szCs w:val="23"/>
        </w:rPr>
      </w:pPr>
    </w:p>
    <w:p w14:paraId="12FF2C36" w14:textId="3427B577" w:rsidR="00791F16" w:rsidRDefault="00791F16" w:rsidP="00791F16">
      <w:pPr>
        <w:pStyle w:val="Default"/>
        <w:rPr>
          <w:sz w:val="23"/>
          <w:szCs w:val="23"/>
        </w:rPr>
      </w:pPr>
      <w:r>
        <w:rPr>
          <w:i/>
          <w:iCs/>
          <w:sz w:val="23"/>
          <w:szCs w:val="23"/>
        </w:rPr>
        <w:t xml:space="preserve">The deadline for the first posting is </w:t>
      </w:r>
      <w:r w:rsidR="00411DB9">
        <w:rPr>
          <w:i/>
          <w:iCs/>
          <w:sz w:val="23"/>
          <w:szCs w:val="23"/>
        </w:rPr>
        <w:t>November</w:t>
      </w:r>
      <w:r>
        <w:rPr>
          <w:i/>
          <w:iCs/>
          <w:sz w:val="23"/>
          <w:szCs w:val="23"/>
        </w:rPr>
        <w:t xml:space="preserve"> </w:t>
      </w:r>
      <w:r w:rsidR="00411DB9">
        <w:rPr>
          <w:i/>
          <w:iCs/>
          <w:sz w:val="23"/>
          <w:szCs w:val="23"/>
        </w:rPr>
        <w:t>15</w:t>
      </w:r>
      <w:r>
        <w:rPr>
          <w:i/>
          <w:iCs/>
          <w:sz w:val="23"/>
          <w:szCs w:val="23"/>
        </w:rPr>
        <w:t xml:space="preserve"> and subsequent postings must be completed by 12:00 midnight Central</w:t>
      </w:r>
      <w:r w:rsidR="008667C8">
        <w:rPr>
          <w:i/>
          <w:iCs/>
          <w:sz w:val="23"/>
          <w:szCs w:val="23"/>
        </w:rPr>
        <w:t xml:space="preserve"> Time</w:t>
      </w:r>
      <w:r>
        <w:rPr>
          <w:i/>
          <w:iCs/>
          <w:sz w:val="23"/>
          <w:szCs w:val="23"/>
        </w:rPr>
        <w:t xml:space="preserve">, </w:t>
      </w:r>
      <w:r w:rsidR="00411DB9">
        <w:rPr>
          <w:i/>
          <w:iCs/>
          <w:sz w:val="23"/>
          <w:szCs w:val="23"/>
        </w:rPr>
        <w:t>November</w:t>
      </w:r>
      <w:r>
        <w:rPr>
          <w:i/>
          <w:iCs/>
          <w:sz w:val="23"/>
          <w:szCs w:val="23"/>
        </w:rPr>
        <w:t xml:space="preserve"> </w:t>
      </w:r>
      <w:r w:rsidR="00411DB9">
        <w:rPr>
          <w:i/>
          <w:iCs/>
          <w:sz w:val="23"/>
          <w:szCs w:val="23"/>
        </w:rPr>
        <w:t>17</w:t>
      </w:r>
      <w:r>
        <w:rPr>
          <w:i/>
          <w:iCs/>
          <w:sz w:val="23"/>
          <w:szCs w:val="23"/>
        </w:rPr>
        <w:t xml:space="preserve">. </w:t>
      </w:r>
    </w:p>
    <w:p w14:paraId="2F26D21F" w14:textId="77777777" w:rsidR="00791F16" w:rsidRDefault="00791F16" w:rsidP="00791F16">
      <w:pPr>
        <w:pStyle w:val="Default"/>
        <w:rPr>
          <w:b/>
          <w:bCs/>
          <w:sz w:val="23"/>
          <w:szCs w:val="23"/>
        </w:rPr>
      </w:pPr>
    </w:p>
    <w:p w14:paraId="624FDEEB" w14:textId="22D6948E" w:rsidR="00791F16" w:rsidRDefault="00411DB9" w:rsidP="002B6B65">
      <w:pPr>
        <w:pStyle w:val="Default"/>
        <w:jc w:val="center"/>
        <w:rPr>
          <w:sz w:val="23"/>
          <w:szCs w:val="23"/>
        </w:rPr>
      </w:pPr>
      <w:r>
        <w:rPr>
          <w:b/>
          <w:bCs/>
          <w:sz w:val="23"/>
          <w:szCs w:val="23"/>
        </w:rPr>
        <w:t>November</w:t>
      </w:r>
      <w:r w:rsidR="00791F16">
        <w:rPr>
          <w:b/>
          <w:bCs/>
          <w:sz w:val="23"/>
          <w:szCs w:val="23"/>
        </w:rPr>
        <w:t xml:space="preserve"> 2</w:t>
      </w:r>
      <w:r>
        <w:rPr>
          <w:b/>
          <w:bCs/>
          <w:sz w:val="23"/>
          <w:szCs w:val="23"/>
        </w:rPr>
        <w:t>7</w:t>
      </w:r>
    </w:p>
    <w:p w14:paraId="054D3E9B" w14:textId="77777777" w:rsidR="002B6B65" w:rsidRDefault="002B6B65" w:rsidP="00791F16">
      <w:pPr>
        <w:pStyle w:val="Default"/>
        <w:rPr>
          <w:b/>
          <w:bCs/>
          <w:sz w:val="23"/>
          <w:szCs w:val="23"/>
        </w:rPr>
      </w:pPr>
    </w:p>
    <w:p w14:paraId="2D27D7C5" w14:textId="461732DE" w:rsidR="00791F16" w:rsidRDefault="00791F16" w:rsidP="00791F16">
      <w:pPr>
        <w:pStyle w:val="Default"/>
        <w:rPr>
          <w:sz w:val="23"/>
          <w:szCs w:val="23"/>
        </w:rPr>
      </w:pPr>
      <w:r>
        <w:rPr>
          <w:b/>
          <w:bCs/>
          <w:sz w:val="23"/>
          <w:szCs w:val="23"/>
        </w:rPr>
        <w:t xml:space="preserve">Meet via Blackboard Collaborate </w:t>
      </w:r>
      <w:r w:rsidR="00411DB9">
        <w:rPr>
          <w:b/>
          <w:bCs/>
          <w:sz w:val="23"/>
          <w:szCs w:val="23"/>
        </w:rPr>
        <w:t xml:space="preserve">Tuesday, </w:t>
      </w:r>
      <w:r>
        <w:rPr>
          <w:b/>
          <w:bCs/>
          <w:sz w:val="23"/>
          <w:szCs w:val="23"/>
        </w:rPr>
        <w:t>9-10 pm</w:t>
      </w:r>
      <w:r w:rsidR="00411DB9">
        <w:rPr>
          <w:b/>
          <w:bCs/>
          <w:sz w:val="23"/>
          <w:szCs w:val="23"/>
        </w:rPr>
        <w:t>,</w:t>
      </w:r>
      <w:r>
        <w:rPr>
          <w:b/>
          <w:bCs/>
          <w:sz w:val="23"/>
          <w:szCs w:val="23"/>
        </w:rPr>
        <w:t xml:space="preserve"> Central Time </w:t>
      </w:r>
    </w:p>
    <w:p w14:paraId="6C8D5C0F" w14:textId="77777777" w:rsidR="00791F16" w:rsidRDefault="00791F16" w:rsidP="00791F16">
      <w:pPr>
        <w:pStyle w:val="Default"/>
        <w:rPr>
          <w:sz w:val="23"/>
          <w:szCs w:val="23"/>
        </w:rPr>
      </w:pPr>
      <w:r>
        <w:rPr>
          <w:sz w:val="23"/>
          <w:szCs w:val="23"/>
        </w:rPr>
        <w:t xml:space="preserve">Learning Resource Center Instruction Session. </w:t>
      </w:r>
    </w:p>
    <w:p w14:paraId="4080E44B" w14:textId="77777777" w:rsidR="002B6B65" w:rsidRDefault="002B6B65" w:rsidP="00791F16">
      <w:pPr>
        <w:pStyle w:val="Default"/>
        <w:rPr>
          <w:b/>
          <w:bCs/>
          <w:sz w:val="23"/>
          <w:szCs w:val="23"/>
        </w:rPr>
      </w:pPr>
    </w:p>
    <w:p w14:paraId="06118DD5" w14:textId="7F677F05" w:rsidR="00791F16" w:rsidRDefault="00791F16" w:rsidP="00791F16">
      <w:pPr>
        <w:pStyle w:val="Default"/>
        <w:rPr>
          <w:sz w:val="23"/>
          <w:szCs w:val="23"/>
        </w:rPr>
      </w:pPr>
      <w:r>
        <w:rPr>
          <w:b/>
          <w:bCs/>
          <w:sz w:val="23"/>
          <w:szCs w:val="23"/>
        </w:rPr>
        <w:t xml:space="preserve">Read: </w:t>
      </w:r>
      <w:r>
        <w:rPr>
          <w:sz w:val="23"/>
          <w:szCs w:val="23"/>
        </w:rPr>
        <w:t xml:space="preserve">Turabian Chapters 1, 2, 3 </w:t>
      </w:r>
    </w:p>
    <w:p w14:paraId="6F0984F0" w14:textId="77777777" w:rsidR="002B6B65" w:rsidRDefault="002B6B65" w:rsidP="00791F16">
      <w:pPr>
        <w:pStyle w:val="Default"/>
        <w:rPr>
          <w:b/>
          <w:bCs/>
          <w:sz w:val="23"/>
          <w:szCs w:val="23"/>
        </w:rPr>
      </w:pPr>
    </w:p>
    <w:p w14:paraId="6A7AEAE2" w14:textId="7258BB77" w:rsidR="00791F16" w:rsidRDefault="00791F16" w:rsidP="00791F16">
      <w:pPr>
        <w:pStyle w:val="Default"/>
        <w:rPr>
          <w:sz w:val="23"/>
          <w:szCs w:val="23"/>
        </w:rPr>
      </w:pPr>
      <w:r>
        <w:rPr>
          <w:b/>
          <w:bCs/>
          <w:sz w:val="23"/>
          <w:szCs w:val="23"/>
        </w:rPr>
        <w:t xml:space="preserve">Library Quiz due by </w:t>
      </w:r>
      <w:r w:rsidR="00411DB9">
        <w:rPr>
          <w:b/>
          <w:bCs/>
          <w:sz w:val="23"/>
          <w:szCs w:val="23"/>
        </w:rPr>
        <w:t>November</w:t>
      </w:r>
      <w:r>
        <w:rPr>
          <w:b/>
          <w:bCs/>
          <w:sz w:val="23"/>
          <w:szCs w:val="23"/>
        </w:rPr>
        <w:t xml:space="preserve"> 2</w:t>
      </w:r>
      <w:r w:rsidR="00411DB9">
        <w:rPr>
          <w:b/>
          <w:bCs/>
          <w:sz w:val="23"/>
          <w:szCs w:val="23"/>
        </w:rPr>
        <w:t>7</w:t>
      </w:r>
      <w:r>
        <w:rPr>
          <w:b/>
          <w:bCs/>
          <w:sz w:val="23"/>
          <w:szCs w:val="23"/>
        </w:rPr>
        <w:t xml:space="preserve"> at 8 pm Central Time </w:t>
      </w:r>
    </w:p>
    <w:p w14:paraId="63F07174" w14:textId="77777777" w:rsidR="00791F16" w:rsidRDefault="00791F16" w:rsidP="00791F16">
      <w:pPr>
        <w:pStyle w:val="Default"/>
        <w:rPr>
          <w:b/>
          <w:bCs/>
          <w:sz w:val="23"/>
          <w:szCs w:val="23"/>
        </w:rPr>
      </w:pPr>
    </w:p>
    <w:p w14:paraId="0891DD63" w14:textId="369B0A2D" w:rsidR="00791F16" w:rsidRDefault="00411DB9" w:rsidP="002B6B65">
      <w:pPr>
        <w:pStyle w:val="Default"/>
        <w:jc w:val="center"/>
        <w:rPr>
          <w:b/>
          <w:bCs/>
          <w:sz w:val="23"/>
          <w:szCs w:val="23"/>
        </w:rPr>
      </w:pPr>
      <w:r>
        <w:rPr>
          <w:b/>
          <w:bCs/>
          <w:sz w:val="23"/>
          <w:szCs w:val="23"/>
        </w:rPr>
        <w:t>Dec</w:t>
      </w:r>
      <w:r w:rsidR="00791F16">
        <w:rPr>
          <w:b/>
          <w:bCs/>
          <w:sz w:val="23"/>
          <w:szCs w:val="23"/>
        </w:rPr>
        <w:t>ember 3-8</w:t>
      </w:r>
    </w:p>
    <w:p w14:paraId="391D7040" w14:textId="77777777" w:rsidR="002B6B65" w:rsidRDefault="002B6B65" w:rsidP="00791F16">
      <w:pPr>
        <w:pStyle w:val="Default"/>
        <w:rPr>
          <w:sz w:val="23"/>
          <w:szCs w:val="23"/>
        </w:rPr>
      </w:pPr>
    </w:p>
    <w:p w14:paraId="5EE6C70D" w14:textId="77777777" w:rsidR="00791F16" w:rsidRDefault="00791F16" w:rsidP="00791F16">
      <w:pPr>
        <w:pStyle w:val="Default"/>
        <w:rPr>
          <w:sz w:val="23"/>
          <w:szCs w:val="23"/>
        </w:rPr>
      </w:pPr>
      <w:r>
        <w:rPr>
          <w:sz w:val="23"/>
          <w:szCs w:val="23"/>
        </w:rPr>
        <w:t xml:space="preserve">Developing Research Topics, Questions, and Assumptions, Initial Gathering of Information, Defining the Problem, Planning a Research Outline, Hypothesis. </w:t>
      </w:r>
    </w:p>
    <w:p w14:paraId="7FCDFD1A" w14:textId="77777777" w:rsidR="002B6B65" w:rsidRDefault="002B6B65" w:rsidP="00791F16">
      <w:pPr>
        <w:pStyle w:val="Default"/>
        <w:rPr>
          <w:b/>
          <w:bCs/>
          <w:sz w:val="23"/>
          <w:szCs w:val="23"/>
        </w:rPr>
      </w:pPr>
    </w:p>
    <w:p w14:paraId="566F1E61" w14:textId="228001B9" w:rsidR="00791F16" w:rsidRDefault="00791F16" w:rsidP="00791F16">
      <w:pPr>
        <w:pStyle w:val="Default"/>
        <w:rPr>
          <w:sz w:val="23"/>
          <w:szCs w:val="23"/>
        </w:rPr>
      </w:pPr>
      <w:r>
        <w:rPr>
          <w:b/>
          <w:bCs/>
          <w:sz w:val="23"/>
          <w:szCs w:val="23"/>
        </w:rPr>
        <w:t xml:space="preserve">Read: </w:t>
      </w:r>
      <w:r>
        <w:rPr>
          <w:sz w:val="23"/>
          <w:szCs w:val="23"/>
        </w:rPr>
        <w:t>Turabian Appendix, p</w:t>
      </w:r>
      <w:r w:rsidR="002C3960">
        <w:rPr>
          <w:sz w:val="23"/>
          <w:szCs w:val="23"/>
        </w:rPr>
        <w:t xml:space="preserve">p. </w:t>
      </w:r>
      <w:r>
        <w:rPr>
          <w:sz w:val="23"/>
          <w:szCs w:val="23"/>
        </w:rPr>
        <w:t>373</w:t>
      </w:r>
      <w:r w:rsidR="008824BC">
        <w:rPr>
          <w:sz w:val="23"/>
          <w:szCs w:val="23"/>
        </w:rPr>
        <w:t>-</w:t>
      </w:r>
      <w:r>
        <w:rPr>
          <w:sz w:val="23"/>
          <w:szCs w:val="23"/>
        </w:rPr>
        <w:t xml:space="preserve">408 </w:t>
      </w:r>
    </w:p>
    <w:p w14:paraId="22050578" w14:textId="77777777" w:rsidR="002B6B65" w:rsidRDefault="002B6B65" w:rsidP="00791F16">
      <w:pPr>
        <w:pStyle w:val="Default"/>
        <w:rPr>
          <w:i/>
          <w:iCs/>
          <w:sz w:val="23"/>
          <w:szCs w:val="23"/>
        </w:rPr>
      </w:pPr>
    </w:p>
    <w:p w14:paraId="36A5A4CD" w14:textId="77777777" w:rsidR="00411DB9" w:rsidRDefault="008824BC" w:rsidP="00791F16">
      <w:pPr>
        <w:pStyle w:val="Default"/>
        <w:rPr>
          <w:i/>
          <w:iCs/>
          <w:sz w:val="23"/>
          <w:szCs w:val="23"/>
        </w:rPr>
      </w:pPr>
      <w:r>
        <w:rPr>
          <w:i/>
          <w:iCs/>
          <w:sz w:val="23"/>
          <w:szCs w:val="23"/>
        </w:rPr>
        <w:t>W</w:t>
      </w:r>
      <w:r w:rsidR="00791F16">
        <w:rPr>
          <w:i/>
          <w:iCs/>
          <w:sz w:val="23"/>
          <w:szCs w:val="23"/>
        </w:rPr>
        <w:t>e will not be having a Collaborate session</w:t>
      </w:r>
      <w:r>
        <w:rPr>
          <w:i/>
          <w:iCs/>
          <w:sz w:val="23"/>
          <w:szCs w:val="23"/>
        </w:rPr>
        <w:t xml:space="preserve"> this week</w:t>
      </w:r>
      <w:r w:rsidR="00791F16">
        <w:rPr>
          <w:i/>
          <w:iCs/>
          <w:sz w:val="23"/>
          <w:szCs w:val="23"/>
        </w:rPr>
        <w:t xml:space="preserve">. Please view Lecture 3 and complete the associated exercises BEFORE posting responses to the Discussion Board threads for the week. You are required to post an initial response to each thread and at least one reply to another student. Your initial posting must demonstrate substantial thought and should be at least 50 words in length. Subsequent posts must be at least one complete sentence, rather than responses like “Amen!” or </w:t>
      </w:r>
    </w:p>
    <w:p w14:paraId="7FED5536" w14:textId="65603387" w:rsidR="00791F16" w:rsidRDefault="00791F16" w:rsidP="00791F16">
      <w:pPr>
        <w:pStyle w:val="Default"/>
        <w:rPr>
          <w:sz w:val="23"/>
          <w:szCs w:val="23"/>
        </w:rPr>
      </w:pPr>
      <w:r>
        <w:rPr>
          <w:i/>
          <w:iCs/>
          <w:sz w:val="23"/>
          <w:szCs w:val="23"/>
        </w:rPr>
        <w:t xml:space="preserve">“I agree.” </w:t>
      </w:r>
    </w:p>
    <w:p w14:paraId="28F0A2CA" w14:textId="77777777" w:rsidR="002B6B65" w:rsidRDefault="002B6B65" w:rsidP="00791F16">
      <w:pPr>
        <w:pStyle w:val="Default"/>
        <w:rPr>
          <w:i/>
          <w:iCs/>
          <w:sz w:val="23"/>
          <w:szCs w:val="23"/>
        </w:rPr>
      </w:pPr>
    </w:p>
    <w:p w14:paraId="4EEB00FC" w14:textId="2D0570C4" w:rsidR="00791F16" w:rsidRDefault="00791F16" w:rsidP="00791F16">
      <w:pPr>
        <w:pStyle w:val="Default"/>
        <w:rPr>
          <w:sz w:val="23"/>
          <w:szCs w:val="23"/>
        </w:rPr>
      </w:pPr>
      <w:r>
        <w:rPr>
          <w:i/>
          <w:iCs/>
          <w:sz w:val="23"/>
          <w:szCs w:val="23"/>
        </w:rPr>
        <w:t xml:space="preserve">The deadline for the first posting is </w:t>
      </w:r>
      <w:r w:rsidR="00D048E3">
        <w:rPr>
          <w:i/>
          <w:iCs/>
          <w:sz w:val="23"/>
          <w:szCs w:val="23"/>
        </w:rPr>
        <w:t>Dec</w:t>
      </w:r>
      <w:r>
        <w:rPr>
          <w:i/>
          <w:iCs/>
          <w:sz w:val="23"/>
          <w:szCs w:val="23"/>
        </w:rPr>
        <w:t>ember 6 and subsequent postings must be completed by 12:00 midnight Central</w:t>
      </w:r>
      <w:r w:rsidR="00D048E3">
        <w:rPr>
          <w:i/>
          <w:iCs/>
          <w:sz w:val="23"/>
          <w:szCs w:val="23"/>
        </w:rPr>
        <w:t xml:space="preserve"> Time</w:t>
      </w:r>
      <w:r>
        <w:rPr>
          <w:i/>
          <w:iCs/>
          <w:sz w:val="23"/>
          <w:szCs w:val="23"/>
        </w:rPr>
        <w:t xml:space="preserve">, </w:t>
      </w:r>
      <w:r w:rsidR="00D048E3">
        <w:rPr>
          <w:i/>
          <w:iCs/>
          <w:sz w:val="23"/>
          <w:szCs w:val="23"/>
        </w:rPr>
        <w:t>Dec</w:t>
      </w:r>
      <w:r>
        <w:rPr>
          <w:i/>
          <w:iCs/>
          <w:sz w:val="23"/>
          <w:szCs w:val="23"/>
        </w:rPr>
        <w:t xml:space="preserve">ember 8. </w:t>
      </w:r>
    </w:p>
    <w:p w14:paraId="4041A786" w14:textId="77777777" w:rsidR="00791F16" w:rsidRDefault="00791F16" w:rsidP="00791F16">
      <w:pPr>
        <w:pStyle w:val="Default"/>
        <w:rPr>
          <w:b/>
          <w:bCs/>
          <w:sz w:val="23"/>
          <w:szCs w:val="23"/>
        </w:rPr>
      </w:pPr>
    </w:p>
    <w:p w14:paraId="2891B3DE" w14:textId="0E1B9CB9" w:rsidR="00791F16" w:rsidRDefault="00411DB9" w:rsidP="002B6B65">
      <w:pPr>
        <w:pStyle w:val="Default"/>
        <w:jc w:val="center"/>
        <w:rPr>
          <w:sz w:val="23"/>
          <w:szCs w:val="23"/>
        </w:rPr>
      </w:pPr>
      <w:r>
        <w:rPr>
          <w:b/>
          <w:bCs/>
          <w:sz w:val="23"/>
          <w:szCs w:val="23"/>
        </w:rPr>
        <w:t>Dec</w:t>
      </w:r>
      <w:r w:rsidR="00791F16">
        <w:rPr>
          <w:b/>
          <w:bCs/>
          <w:sz w:val="23"/>
          <w:szCs w:val="23"/>
        </w:rPr>
        <w:t>ember 11</w:t>
      </w:r>
    </w:p>
    <w:p w14:paraId="09C63E30" w14:textId="77777777" w:rsidR="002B6B65" w:rsidRDefault="002B6B65" w:rsidP="00791F16">
      <w:pPr>
        <w:pStyle w:val="Default"/>
        <w:rPr>
          <w:b/>
          <w:bCs/>
          <w:sz w:val="23"/>
          <w:szCs w:val="23"/>
        </w:rPr>
      </w:pPr>
    </w:p>
    <w:p w14:paraId="4BED18A1" w14:textId="77777777" w:rsidR="00411DB9" w:rsidRDefault="00411DB9" w:rsidP="00411DB9">
      <w:pPr>
        <w:pStyle w:val="Default"/>
        <w:rPr>
          <w:sz w:val="23"/>
          <w:szCs w:val="23"/>
        </w:rPr>
      </w:pPr>
      <w:r>
        <w:rPr>
          <w:b/>
          <w:bCs/>
          <w:sz w:val="23"/>
          <w:szCs w:val="23"/>
        </w:rPr>
        <w:t xml:space="preserve">Meet via Blackboard Collaborate Tuesday, 9-10 pm, Central Time </w:t>
      </w:r>
    </w:p>
    <w:p w14:paraId="4BD61FBC" w14:textId="77777777" w:rsidR="002B6B65" w:rsidRDefault="002B6B65" w:rsidP="00791F16">
      <w:pPr>
        <w:pStyle w:val="Default"/>
        <w:rPr>
          <w:sz w:val="23"/>
          <w:szCs w:val="23"/>
        </w:rPr>
      </w:pPr>
    </w:p>
    <w:p w14:paraId="47BC4DCE" w14:textId="087356D0" w:rsidR="00791F16" w:rsidRDefault="00791F16" w:rsidP="00791F16">
      <w:pPr>
        <w:pStyle w:val="Default"/>
        <w:rPr>
          <w:sz w:val="23"/>
          <w:szCs w:val="23"/>
        </w:rPr>
      </w:pPr>
      <w:r>
        <w:rPr>
          <w:sz w:val="23"/>
          <w:szCs w:val="23"/>
        </w:rPr>
        <w:t xml:space="preserve">The Research Process, Gathering information, assessing validity of information. Higher level thinking. </w:t>
      </w:r>
    </w:p>
    <w:p w14:paraId="2D436BB4" w14:textId="77777777" w:rsidR="002B6B65" w:rsidRDefault="002B6B65" w:rsidP="00791F16">
      <w:pPr>
        <w:pStyle w:val="Default"/>
        <w:rPr>
          <w:b/>
          <w:bCs/>
          <w:sz w:val="23"/>
          <w:szCs w:val="23"/>
        </w:rPr>
      </w:pPr>
    </w:p>
    <w:p w14:paraId="1E01A371" w14:textId="2D839DA4" w:rsidR="00791F16" w:rsidRDefault="00791F16" w:rsidP="00791F16">
      <w:pPr>
        <w:pStyle w:val="Default"/>
        <w:rPr>
          <w:sz w:val="23"/>
          <w:szCs w:val="23"/>
        </w:rPr>
      </w:pPr>
      <w:r>
        <w:rPr>
          <w:b/>
          <w:bCs/>
          <w:sz w:val="23"/>
          <w:szCs w:val="23"/>
        </w:rPr>
        <w:t xml:space="preserve">Read: </w:t>
      </w:r>
      <w:r>
        <w:rPr>
          <w:sz w:val="23"/>
          <w:szCs w:val="23"/>
        </w:rPr>
        <w:t xml:space="preserve">Turabian Chapters 4, 5, 6, 7 </w:t>
      </w:r>
    </w:p>
    <w:p w14:paraId="05B95F86" w14:textId="77777777" w:rsidR="002B6B65" w:rsidRDefault="002B6B65" w:rsidP="00791F16">
      <w:pPr>
        <w:pStyle w:val="Default"/>
        <w:rPr>
          <w:b/>
          <w:bCs/>
          <w:sz w:val="23"/>
          <w:szCs w:val="23"/>
        </w:rPr>
      </w:pPr>
    </w:p>
    <w:p w14:paraId="5C5F6AB7" w14:textId="15EFA85D" w:rsidR="00791F16" w:rsidRPr="001A1BF6" w:rsidRDefault="00791F16" w:rsidP="00791F16">
      <w:pPr>
        <w:pStyle w:val="Default"/>
        <w:rPr>
          <w:sz w:val="23"/>
          <w:szCs w:val="23"/>
        </w:rPr>
      </w:pPr>
      <w:r>
        <w:rPr>
          <w:b/>
          <w:bCs/>
          <w:sz w:val="23"/>
          <w:szCs w:val="23"/>
        </w:rPr>
        <w:t xml:space="preserve">Annotated Bibliographies due by </w:t>
      </w:r>
      <w:r w:rsidR="00411DB9">
        <w:rPr>
          <w:b/>
          <w:bCs/>
          <w:sz w:val="23"/>
          <w:szCs w:val="23"/>
        </w:rPr>
        <w:t>Dec</w:t>
      </w:r>
      <w:r>
        <w:rPr>
          <w:b/>
          <w:bCs/>
          <w:sz w:val="23"/>
          <w:szCs w:val="23"/>
        </w:rPr>
        <w:t>ember 11 at 8 pm</w:t>
      </w:r>
      <w:r w:rsidR="00411DB9">
        <w:rPr>
          <w:b/>
          <w:bCs/>
          <w:sz w:val="23"/>
          <w:szCs w:val="23"/>
        </w:rPr>
        <w:t>,</w:t>
      </w:r>
      <w:r>
        <w:rPr>
          <w:b/>
          <w:bCs/>
          <w:sz w:val="23"/>
          <w:szCs w:val="23"/>
        </w:rPr>
        <w:t xml:space="preserve"> Central Time </w:t>
      </w:r>
    </w:p>
    <w:p w14:paraId="3E262F7B" w14:textId="4B3C5A47" w:rsidR="00791F16" w:rsidRDefault="00411DB9" w:rsidP="002B6B65">
      <w:pPr>
        <w:pStyle w:val="Default"/>
        <w:jc w:val="center"/>
        <w:rPr>
          <w:b/>
          <w:bCs/>
          <w:sz w:val="23"/>
          <w:szCs w:val="23"/>
        </w:rPr>
      </w:pPr>
      <w:r>
        <w:rPr>
          <w:b/>
          <w:bCs/>
          <w:sz w:val="23"/>
          <w:szCs w:val="23"/>
        </w:rPr>
        <w:lastRenderedPageBreak/>
        <w:t>Dec</w:t>
      </w:r>
      <w:r w:rsidR="00791F16">
        <w:rPr>
          <w:b/>
          <w:bCs/>
          <w:sz w:val="23"/>
          <w:szCs w:val="23"/>
        </w:rPr>
        <w:t>ember 17</w:t>
      </w:r>
      <w:r>
        <w:rPr>
          <w:b/>
          <w:bCs/>
          <w:sz w:val="23"/>
          <w:szCs w:val="23"/>
        </w:rPr>
        <w:t>-19; January 3-5</w:t>
      </w:r>
    </w:p>
    <w:p w14:paraId="55B128B4" w14:textId="77777777" w:rsidR="002B6B65" w:rsidRDefault="002B6B65" w:rsidP="00791F16">
      <w:pPr>
        <w:pStyle w:val="Default"/>
        <w:rPr>
          <w:sz w:val="23"/>
          <w:szCs w:val="23"/>
        </w:rPr>
      </w:pPr>
    </w:p>
    <w:p w14:paraId="59F85574" w14:textId="77777777" w:rsidR="00791F16" w:rsidRDefault="00791F16" w:rsidP="00791F16">
      <w:pPr>
        <w:pStyle w:val="Default"/>
        <w:rPr>
          <w:sz w:val="23"/>
          <w:szCs w:val="23"/>
        </w:rPr>
      </w:pPr>
      <w:r>
        <w:rPr>
          <w:sz w:val="23"/>
          <w:szCs w:val="23"/>
        </w:rPr>
        <w:t xml:space="preserve">Discussion on Reading Critically, Drafting the Research paper Turabian Style </w:t>
      </w:r>
    </w:p>
    <w:p w14:paraId="1014BB4A" w14:textId="77777777" w:rsidR="002B6B65" w:rsidRDefault="002B6B65" w:rsidP="00791F16">
      <w:pPr>
        <w:pStyle w:val="Default"/>
        <w:rPr>
          <w:b/>
          <w:bCs/>
          <w:sz w:val="23"/>
          <w:szCs w:val="23"/>
        </w:rPr>
      </w:pPr>
    </w:p>
    <w:p w14:paraId="26F31FD4" w14:textId="72E16E53" w:rsidR="00791F16" w:rsidRDefault="00791F16" w:rsidP="00791F16">
      <w:pPr>
        <w:pStyle w:val="Default"/>
        <w:rPr>
          <w:sz w:val="23"/>
          <w:szCs w:val="23"/>
        </w:rPr>
      </w:pPr>
      <w:r>
        <w:rPr>
          <w:b/>
          <w:bCs/>
          <w:sz w:val="23"/>
          <w:szCs w:val="23"/>
        </w:rPr>
        <w:t xml:space="preserve">Read: </w:t>
      </w:r>
      <w:r>
        <w:rPr>
          <w:sz w:val="23"/>
          <w:szCs w:val="23"/>
        </w:rPr>
        <w:t xml:space="preserve">Turabian Chapters 17, 18, 19 </w:t>
      </w:r>
    </w:p>
    <w:p w14:paraId="70A0329B" w14:textId="77777777" w:rsidR="002B6B65" w:rsidRDefault="002B6B65" w:rsidP="00791F16">
      <w:pPr>
        <w:pStyle w:val="Default"/>
        <w:rPr>
          <w:b/>
          <w:bCs/>
          <w:sz w:val="23"/>
          <w:szCs w:val="23"/>
        </w:rPr>
      </w:pPr>
    </w:p>
    <w:p w14:paraId="5818D5F1" w14:textId="71CA1037" w:rsidR="00791F16" w:rsidRDefault="00791F16" w:rsidP="00791F16">
      <w:pPr>
        <w:pStyle w:val="Default"/>
        <w:rPr>
          <w:sz w:val="23"/>
          <w:szCs w:val="23"/>
        </w:rPr>
      </w:pPr>
      <w:r>
        <w:rPr>
          <w:b/>
          <w:bCs/>
          <w:sz w:val="23"/>
          <w:szCs w:val="23"/>
        </w:rPr>
        <w:t xml:space="preserve">Article Critique due by </w:t>
      </w:r>
      <w:r w:rsidR="00A011D2">
        <w:rPr>
          <w:b/>
          <w:bCs/>
          <w:sz w:val="23"/>
          <w:szCs w:val="23"/>
        </w:rPr>
        <w:t>January</w:t>
      </w:r>
      <w:r>
        <w:rPr>
          <w:b/>
          <w:bCs/>
          <w:sz w:val="23"/>
          <w:szCs w:val="23"/>
        </w:rPr>
        <w:t xml:space="preserve"> </w:t>
      </w:r>
      <w:r w:rsidR="00A011D2">
        <w:rPr>
          <w:b/>
          <w:bCs/>
          <w:sz w:val="23"/>
          <w:szCs w:val="23"/>
        </w:rPr>
        <w:t>5</w:t>
      </w:r>
      <w:r>
        <w:rPr>
          <w:b/>
          <w:bCs/>
          <w:sz w:val="23"/>
          <w:szCs w:val="23"/>
        </w:rPr>
        <w:t xml:space="preserve"> at 11:59 pm</w:t>
      </w:r>
      <w:r w:rsidR="00411DB9">
        <w:rPr>
          <w:b/>
          <w:bCs/>
          <w:sz w:val="23"/>
          <w:szCs w:val="23"/>
        </w:rPr>
        <w:t>,</w:t>
      </w:r>
      <w:r>
        <w:rPr>
          <w:b/>
          <w:bCs/>
          <w:sz w:val="23"/>
          <w:szCs w:val="23"/>
        </w:rPr>
        <w:t xml:space="preserve"> Central Time </w:t>
      </w:r>
    </w:p>
    <w:p w14:paraId="7604E42B" w14:textId="77777777" w:rsidR="002B6B65" w:rsidRDefault="002B6B65" w:rsidP="00791F16">
      <w:pPr>
        <w:pStyle w:val="Default"/>
        <w:rPr>
          <w:i/>
          <w:iCs/>
          <w:sz w:val="23"/>
          <w:szCs w:val="23"/>
        </w:rPr>
      </w:pPr>
    </w:p>
    <w:p w14:paraId="4BD454CB" w14:textId="239B8C41" w:rsidR="00791F16" w:rsidRDefault="008824BC" w:rsidP="00791F16">
      <w:pPr>
        <w:pStyle w:val="Default"/>
        <w:rPr>
          <w:sz w:val="23"/>
          <w:szCs w:val="23"/>
        </w:rPr>
      </w:pPr>
      <w:r>
        <w:rPr>
          <w:i/>
          <w:iCs/>
          <w:sz w:val="23"/>
          <w:szCs w:val="23"/>
        </w:rPr>
        <w:t>W</w:t>
      </w:r>
      <w:r w:rsidR="00791F16">
        <w:rPr>
          <w:i/>
          <w:iCs/>
          <w:sz w:val="23"/>
          <w:szCs w:val="23"/>
        </w:rPr>
        <w:t>e will not be having a Collaborate session</w:t>
      </w:r>
      <w:r>
        <w:rPr>
          <w:i/>
          <w:iCs/>
          <w:sz w:val="23"/>
          <w:szCs w:val="23"/>
        </w:rPr>
        <w:t xml:space="preserve"> this week</w:t>
      </w:r>
      <w:r w:rsidR="00791F16">
        <w:rPr>
          <w:i/>
          <w:iCs/>
          <w:sz w:val="23"/>
          <w:szCs w:val="23"/>
        </w:rPr>
        <w:t xml:space="preserve">. Please view Lecture 5 and complete the associated exercises BEFORE posting responses to the Discussion Board threads for the week. You are required to post an initial response to each thread and at least one reply to another student. Your initial posting must demonstrate substantial thought and should be at least 50 words in length. Subsequent posts must be at least one complete sentence, rather than responses like “Amen!” or “I agree.” </w:t>
      </w:r>
    </w:p>
    <w:p w14:paraId="69620164" w14:textId="77777777" w:rsidR="002B6B65" w:rsidRDefault="002B6B65" w:rsidP="00791F16">
      <w:pPr>
        <w:pStyle w:val="Default"/>
        <w:rPr>
          <w:i/>
          <w:iCs/>
          <w:sz w:val="23"/>
          <w:szCs w:val="23"/>
        </w:rPr>
      </w:pPr>
    </w:p>
    <w:p w14:paraId="2BC5CC36" w14:textId="2E5B40D6" w:rsidR="00791F16" w:rsidRDefault="00791F16" w:rsidP="00791F16">
      <w:pPr>
        <w:pStyle w:val="Default"/>
        <w:rPr>
          <w:sz w:val="23"/>
          <w:szCs w:val="23"/>
        </w:rPr>
      </w:pPr>
      <w:r>
        <w:rPr>
          <w:i/>
          <w:iCs/>
          <w:sz w:val="23"/>
          <w:szCs w:val="23"/>
        </w:rPr>
        <w:t xml:space="preserve">The deadline for the first posting is </w:t>
      </w:r>
      <w:r w:rsidR="004F2BB3">
        <w:rPr>
          <w:i/>
          <w:iCs/>
          <w:sz w:val="23"/>
          <w:szCs w:val="23"/>
        </w:rPr>
        <w:t>January</w:t>
      </w:r>
      <w:r>
        <w:rPr>
          <w:i/>
          <w:iCs/>
          <w:sz w:val="23"/>
          <w:szCs w:val="23"/>
        </w:rPr>
        <w:t xml:space="preserve"> </w:t>
      </w:r>
      <w:r w:rsidR="004F2BB3">
        <w:rPr>
          <w:i/>
          <w:iCs/>
          <w:sz w:val="23"/>
          <w:szCs w:val="23"/>
        </w:rPr>
        <w:t>3</w:t>
      </w:r>
      <w:r>
        <w:rPr>
          <w:i/>
          <w:iCs/>
          <w:sz w:val="23"/>
          <w:szCs w:val="23"/>
        </w:rPr>
        <w:t xml:space="preserve"> and subsequent postings must be completed by 12:00 midnight Central</w:t>
      </w:r>
      <w:r w:rsidR="004F2BB3">
        <w:rPr>
          <w:i/>
          <w:iCs/>
          <w:sz w:val="23"/>
          <w:szCs w:val="23"/>
        </w:rPr>
        <w:t xml:space="preserve"> Time</w:t>
      </w:r>
      <w:r>
        <w:rPr>
          <w:i/>
          <w:iCs/>
          <w:sz w:val="23"/>
          <w:szCs w:val="23"/>
        </w:rPr>
        <w:t xml:space="preserve">, </w:t>
      </w:r>
      <w:r w:rsidR="004F2BB3">
        <w:rPr>
          <w:i/>
          <w:iCs/>
          <w:sz w:val="23"/>
          <w:szCs w:val="23"/>
        </w:rPr>
        <w:t>January</w:t>
      </w:r>
      <w:r>
        <w:rPr>
          <w:i/>
          <w:iCs/>
          <w:sz w:val="23"/>
          <w:szCs w:val="23"/>
        </w:rPr>
        <w:t xml:space="preserve"> </w:t>
      </w:r>
      <w:r w:rsidR="004F2BB3">
        <w:rPr>
          <w:i/>
          <w:iCs/>
          <w:sz w:val="23"/>
          <w:szCs w:val="23"/>
        </w:rPr>
        <w:t>5</w:t>
      </w:r>
      <w:r>
        <w:rPr>
          <w:i/>
          <w:iCs/>
          <w:sz w:val="23"/>
          <w:szCs w:val="23"/>
        </w:rPr>
        <w:t xml:space="preserve">. </w:t>
      </w:r>
    </w:p>
    <w:p w14:paraId="71ABBBDD" w14:textId="77777777" w:rsidR="002B6B65" w:rsidRDefault="002B6B65" w:rsidP="00791F16">
      <w:pPr>
        <w:pStyle w:val="Default"/>
        <w:rPr>
          <w:b/>
          <w:bCs/>
          <w:sz w:val="23"/>
          <w:szCs w:val="23"/>
        </w:rPr>
      </w:pPr>
    </w:p>
    <w:p w14:paraId="0E83A506" w14:textId="24D90A39" w:rsidR="00791F16" w:rsidRDefault="003B5FF9" w:rsidP="00791F16">
      <w:pPr>
        <w:pStyle w:val="Default"/>
        <w:rPr>
          <w:sz w:val="23"/>
          <w:szCs w:val="23"/>
        </w:rPr>
      </w:pPr>
      <w:r>
        <w:rPr>
          <w:b/>
          <w:bCs/>
          <w:sz w:val="23"/>
          <w:szCs w:val="23"/>
        </w:rPr>
        <w:t>Mid-Term Exam</w:t>
      </w:r>
    </w:p>
    <w:p w14:paraId="335C01C9" w14:textId="77777777" w:rsidR="002B6B65" w:rsidRDefault="002B6B65" w:rsidP="00791F16">
      <w:pPr>
        <w:pStyle w:val="Default"/>
        <w:rPr>
          <w:i/>
          <w:iCs/>
          <w:sz w:val="23"/>
          <w:szCs w:val="23"/>
        </w:rPr>
      </w:pPr>
    </w:p>
    <w:p w14:paraId="6B5E86AF" w14:textId="291E18D2" w:rsidR="00791F16" w:rsidRDefault="00791F16" w:rsidP="00791F16">
      <w:pPr>
        <w:pStyle w:val="Default"/>
        <w:rPr>
          <w:sz w:val="23"/>
          <w:szCs w:val="23"/>
        </w:rPr>
      </w:pPr>
      <w:r>
        <w:rPr>
          <w:i/>
          <w:iCs/>
          <w:sz w:val="23"/>
          <w:szCs w:val="23"/>
        </w:rPr>
        <w:t xml:space="preserve">This is a proctored exam and it requires a password your testing center or online proctoring service will provide. The dates to take the exam are </w:t>
      </w:r>
      <w:r w:rsidR="004F2BB3">
        <w:rPr>
          <w:i/>
          <w:iCs/>
          <w:sz w:val="23"/>
          <w:szCs w:val="23"/>
        </w:rPr>
        <w:t>January</w:t>
      </w:r>
      <w:r>
        <w:rPr>
          <w:i/>
          <w:iCs/>
          <w:sz w:val="23"/>
          <w:szCs w:val="23"/>
        </w:rPr>
        <w:t xml:space="preserve"> 1</w:t>
      </w:r>
      <w:r w:rsidR="004F2BB3">
        <w:rPr>
          <w:i/>
          <w:iCs/>
          <w:sz w:val="23"/>
          <w:szCs w:val="23"/>
        </w:rPr>
        <w:t>4</w:t>
      </w:r>
      <w:r>
        <w:rPr>
          <w:i/>
          <w:iCs/>
          <w:sz w:val="23"/>
          <w:szCs w:val="23"/>
        </w:rPr>
        <w:t>-</w:t>
      </w:r>
      <w:r w:rsidR="004F2BB3">
        <w:rPr>
          <w:i/>
          <w:iCs/>
          <w:sz w:val="23"/>
          <w:szCs w:val="23"/>
        </w:rPr>
        <w:t>19</w:t>
      </w:r>
      <w:r>
        <w:rPr>
          <w:i/>
          <w:iCs/>
          <w:sz w:val="23"/>
          <w:szCs w:val="23"/>
        </w:rPr>
        <w:t xml:space="preserve">. If you are taking the exam at a WBU location, please schedule a testing time during business hours. If you aren't close to a testing center you can use Examity. Examity is an online proctoring service that allows students to take proctored exams from their laptop or desktop computer at any location, any time of the day. You'll need a webcam, microphone, and a reliable Internet connection to use this service. Examity cannot be used on smartphones or tablets. Allow 30 minutes to complete the exam. </w:t>
      </w:r>
    </w:p>
    <w:p w14:paraId="594BCDD3" w14:textId="77777777" w:rsidR="002B6B65" w:rsidRDefault="002B6B65" w:rsidP="00791F16">
      <w:pPr>
        <w:pStyle w:val="Default"/>
        <w:rPr>
          <w:b/>
          <w:bCs/>
          <w:sz w:val="23"/>
          <w:szCs w:val="23"/>
        </w:rPr>
      </w:pPr>
    </w:p>
    <w:p w14:paraId="2461C78F" w14:textId="135BE5DE" w:rsidR="00791F16" w:rsidRDefault="004F2BB3" w:rsidP="002B6B65">
      <w:pPr>
        <w:pStyle w:val="Default"/>
        <w:jc w:val="center"/>
        <w:rPr>
          <w:sz w:val="23"/>
          <w:szCs w:val="23"/>
        </w:rPr>
      </w:pPr>
      <w:r>
        <w:rPr>
          <w:b/>
          <w:bCs/>
          <w:sz w:val="23"/>
          <w:szCs w:val="23"/>
        </w:rPr>
        <w:t>January 22</w:t>
      </w:r>
    </w:p>
    <w:p w14:paraId="1DD6D3B3" w14:textId="77777777" w:rsidR="002B6B65" w:rsidRDefault="002B6B65" w:rsidP="00791F16">
      <w:pPr>
        <w:pStyle w:val="Default"/>
        <w:rPr>
          <w:b/>
          <w:bCs/>
          <w:sz w:val="23"/>
          <w:szCs w:val="23"/>
        </w:rPr>
      </w:pPr>
    </w:p>
    <w:p w14:paraId="1A9AB95B" w14:textId="77777777" w:rsidR="004F2BB3" w:rsidRDefault="004F2BB3" w:rsidP="004F2BB3">
      <w:pPr>
        <w:pStyle w:val="Default"/>
        <w:rPr>
          <w:sz w:val="23"/>
          <w:szCs w:val="23"/>
        </w:rPr>
      </w:pPr>
      <w:r>
        <w:rPr>
          <w:b/>
          <w:bCs/>
          <w:sz w:val="23"/>
          <w:szCs w:val="23"/>
        </w:rPr>
        <w:t xml:space="preserve">Meet via Blackboard Collaborate Tuesday, 9-10 pm, Central Time </w:t>
      </w:r>
    </w:p>
    <w:p w14:paraId="4F89C938" w14:textId="77777777" w:rsidR="002B6B65" w:rsidRDefault="002B6B65" w:rsidP="00791F16">
      <w:pPr>
        <w:pStyle w:val="Default"/>
        <w:rPr>
          <w:sz w:val="23"/>
          <w:szCs w:val="23"/>
        </w:rPr>
      </w:pPr>
    </w:p>
    <w:p w14:paraId="45077601" w14:textId="55844CF9" w:rsidR="00791F16" w:rsidRDefault="00791F16" w:rsidP="00791F16">
      <w:pPr>
        <w:pStyle w:val="Default"/>
        <w:rPr>
          <w:sz w:val="23"/>
          <w:szCs w:val="23"/>
        </w:rPr>
      </w:pPr>
      <w:r>
        <w:rPr>
          <w:sz w:val="23"/>
          <w:szCs w:val="23"/>
        </w:rPr>
        <w:t xml:space="preserve">Incorporating evidence, Documenting sources, drafting the research paper </w:t>
      </w:r>
    </w:p>
    <w:p w14:paraId="4A46ED30" w14:textId="4070A9AB" w:rsidR="00791F16" w:rsidRDefault="00791F16" w:rsidP="00791F16">
      <w:pPr>
        <w:pStyle w:val="Default"/>
        <w:rPr>
          <w:sz w:val="23"/>
          <w:szCs w:val="23"/>
        </w:rPr>
      </w:pPr>
      <w:r w:rsidRPr="002B6B65">
        <w:rPr>
          <w:b/>
          <w:sz w:val="23"/>
          <w:szCs w:val="23"/>
        </w:rPr>
        <w:t>Read</w:t>
      </w:r>
      <w:r w:rsidR="002B6B65" w:rsidRPr="002B6B65">
        <w:rPr>
          <w:b/>
          <w:sz w:val="23"/>
          <w:szCs w:val="23"/>
        </w:rPr>
        <w:t xml:space="preserve">: </w:t>
      </w:r>
      <w:r w:rsidR="002B6B65">
        <w:rPr>
          <w:sz w:val="23"/>
          <w:szCs w:val="23"/>
        </w:rPr>
        <w:t>Turabian chapters</w:t>
      </w:r>
      <w:r>
        <w:rPr>
          <w:sz w:val="23"/>
          <w:szCs w:val="23"/>
        </w:rPr>
        <w:t xml:space="preserve"> 12, 13, 14 </w:t>
      </w:r>
    </w:p>
    <w:p w14:paraId="0A417635" w14:textId="77777777" w:rsidR="002B6B65" w:rsidRDefault="002B6B65" w:rsidP="00791F16">
      <w:pPr>
        <w:pStyle w:val="Default"/>
        <w:rPr>
          <w:b/>
          <w:bCs/>
          <w:sz w:val="23"/>
          <w:szCs w:val="23"/>
        </w:rPr>
      </w:pPr>
    </w:p>
    <w:p w14:paraId="1E0628B3" w14:textId="0D5E4DC8" w:rsidR="00791F16" w:rsidRDefault="004F2BB3" w:rsidP="002B6B65">
      <w:pPr>
        <w:pStyle w:val="Default"/>
        <w:jc w:val="center"/>
        <w:rPr>
          <w:sz w:val="23"/>
          <w:szCs w:val="23"/>
        </w:rPr>
      </w:pPr>
      <w:r>
        <w:rPr>
          <w:b/>
          <w:bCs/>
          <w:sz w:val="23"/>
          <w:szCs w:val="23"/>
        </w:rPr>
        <w:t>January</w:t>
      </w:r>
      <w:r w:rsidR="00791F16">
        <w:rPr>
          <w:b/>
          <w:bCs/>
          <w:sz w:val="23"/>
          <w:szCs w:val="23"/>
        </w:rPr>
        <w:t xml:space="preserve"> </w:t>
      </w:r>
      <w:r>
        <w:rPr>
          <w:b/>
          <w:bCs/>
          <w:sz w:val="23"/>
          <w:szCs w:val="23"/>
        </w:rPr>
        <w:t>28 - February 2</w:t>
      </w:r>
    </w:p>
    <w:p w14:paraId="6D41F494" w14:textId="77777777" w:rsidR="002B6B65" w:rsidRDefault="002B6B65" w:rsidP="00791F16">
      <w:pPr>
        <w:pStyle w:val="Default"/>
        <w:rPr>
          <w:sz w:val="23"/>
          <w:szCs w:val="23"/>
        </w:rPr>
      </w:pPr>
    </w:p>
    <w:p w14:paraId="6D5421D5" w14:textId="0C608103" w:rsidR="00791F16" w:rsidRDefault="00791F16" w:rsidP="00791F16">
      <w:pPr>
        <w:pStyle w:val="Default"/>
        <w:rPr>
          <w:sz w:val="23"/>
          <w:szCs w:val="23"/>
        </w:rPr>
      </w:pPr>
      <w:r>
        <w:rPr>
          <w:sz w:val="23"/>
          <w:szCs w:val="23"/>
        </w:rPr>
        <w:t xml:space="preserve">Final Revisions-editing the paper, Presentation Guidelines, Paper-Peer Review. </w:t>
      </w:r>
    </w:p>
    <w:p w14:paraId="3277ACBD" w14:textId="77777777" w:rsidR="002B6B65" w:rsidRDefault="002B6B65" w:rsidP="00791F16">
      <w:pPr>
        <w:pStyle w:val="Default"/>
        <w:rPr>
          <w:b/>
          <w:bCs/>
          <w:sz w:val="23"/>
          <w:szCs w:val="23"/>
        </w:rPr>
      </w:pPr>
    </w:p>
    <w:p w14:paraId="4FA2DB2B" w14:textId="1650BD37" w:rsidR="00791F16" w:rsidRDefault="00791F16" w:rsidP="00791F16">
      <w:pPr>
        <w:pStyle w:val="Default"/>
        <w:rPr>
          <w:sz w:val="23"/>
          <w:szCs w:val="23"/>
        </w:rPr>
      </w:pPr>
      <w:r>
        <w:rPr>
          <w:b/>
          <w:bCs/>
          <w:sz w:val="23"/>
          <w:szCs w:val="23"/>
        </w:rPr>
        <w:t xml:space="preserve">Review APA Chapter 8 </w:t>
      </w:r>
    </w:p>
    <w:p w14:paraId="642D210F" w14:textId="77777777" w:rsidR="002B6B65" w:rsidRDefault="002B6B65" w:rsidP="00791F16">
      <w:pPr>
        <w:pStyle w:val="Default"/>
        <w:rPr>
          <w:b/>
          <w:bCs/>
          <w:sz w:val="23"/>
          <w:szCs w:val="23"/>
        </w:rPr>
      </w:pPr>
    </w:p>
    <w:p w14:paraId="35BEE4F3" w14:textId="146E250D" w:rsidR="00791F16" w:rsidRDefault="00791F16" w:rsidP="00791F16">
      <w:pPr>
        <w:pStyle w:val="Default"/>
        <w:rPr>
          <w:sz w:val="23"/>
          <w:szCs w:val="23"/>
        </w:rPr>
      </w:pPr>
      <w:r>
        <w:rPr>
          <w:b/>
          <w:bCs/>
          <w:sz w:val="23"/>
          <w:szCs w:val="23"/>
        </w:rPr>
        <w:t>Due: Paper-Peer Review by October 20 at 11:59 pm</w:t>
      </w:r>
      <w:r w:rsidR="004F2BB3">
        <w:rPr>
          <w:b/>
          <w:bCs/>
          <w:sz w:val="23"/>
          <w:szCs w:val="23"/>
        </w:rPr>
        <w:t>, Central Time</w:t>
      </w:r>
      <w:r>
        <w:rPr>
          <w:b/>
          <w:bCs/>
          <w:sz w:val="23"/>
          <w:szCs w:val="23"/>
        </w:rPr>
        <w:t xml:space="preserve"> </w:t>
      </w:r>
    </w:p>
    <w:p w14:paraId="1190535D" w14:textId="77777777" w:rsidR="002B6B65" w:rsidRDefault="002B6B65" w:rsidP="00791F16">
      <w:pPr>
        <w:pStyle w:val="Default"/>
        <w:rPr>
          <w:b/>
          <w:bCs/>
          <w:sz w:val="23"/>
          <w:szCs w:val="23"/>
        </w:rPr>
      </w:pPr>
    </w:p>
    <w:p w14:paraId="7762206E" w14:textId="26961C35" w:rsidR="00791F16" w:rsidRDefault="004F2BB3" w:rsidP="002B6B65">
      <w:pPr>
        <w:pStyle w:val="Default"/>
        <w:jc w:val="center"/>
        <w:rPr>
          <w:sz w:val="23"/>
          <w:szCs w:val="23"/>
        </w:rPr>
      </w:pPr>
      <w:r>
        <w:rPr>
          <w:b/>
          <w:bCs/>
          <w:sz w:val="23"/>
          <w:szCs w:val="23"/>
        </w:rPr>
        <w:t>February</w:t>
      </w:r>
      <w:r w:rsidR="00791F16">
        <w:rPr>
          <w:b/>
          <w:bCs/>
          <w:sz w:val="23"/>
          <w:szCs w:val="23"/>
        </w:rPr>
        <w:t xml:space="preserve"> 2</w:t>
      </w:r>
    </w:p>
    <w:p w14:paraId="2BCDA6AE" w14:textId="77777777" w:rsidR="002B6B65" w:rsidRDefault="002B6B65" w:rsidP="00791F16">
      <w:pPr>
        <w:pStyle w:val="Default"/>
        <w:rPr>
          <w:b/>
          <w:bCs/>
          <w:sz w:val="23"/>
          <w:szCs w:val="23"/>
        </w:rPr>
      </w:pPr>
    </w:p>
    <w:p w14:paraId="07F5202A" w14:textId="77777777" w:rsidR="004F2BB3" w:rsidRDefault="004F2BB3" w:rsidP="004F2BB3">
      <w:pPr>
        <w:pStyle w:val="Default"/>
        <w:rPr>
          <w:sz w:val="23"/>
          <w:szCs w:val="23"/>
        </w:rPr>
      </w:pPr>
      <w:r>
        <w:rPr>
          <w:b/>
          <w:bCs/>
          <w:sz w:val="23"/>
          <w:szCs w:val="23"/>
        </w:rPr>
        <w:t xml:space="preserve">Meet via Blackboard Collaborate Tuesday, 9-10 pm, Central Time </w:t>
      </w:r>
    </w:p>
    <w:p w14:paraId="4CB78953" w14:textId="77777777" w:rsidR="002B6B65" w:rsidRDefault="002B6B65" w:rsidP="00791F16">
      <w:pPr>
        <w:pStyle w:val="Default"/>
        <w:rPr>
          <w:b/>
          <w:bCs/>
          <w:sz w:val="23"/>
          <w:szCs w:val="23"/>
        </w:rPr>
      </w:pPr>
    </w:p>
    <w:p w14:paraId="62918C5E" w14:textId="3A9D5BF2" w:rsidR="00791F16" w:rsidRDefault="00791F16" w:rsidP="00791F16">
      <w:pPr>
        <w:pStyle w:val="Default"/>
        <w:rPr>
          <w:sz w:val="23"/>
          <w:szCs w:val="23"/>
        </w:rPr>
      </w:pPr>
      <w:r>
        <w:rPr>
          <w:b/>
          <w:bCs/>
          <w:sz w:val="23"/>
          <w:szCs w:val="23"/>
        </w:rPr>
        <w:t xml:space="preserve">Research Paper by </w:t>
      </w:r>
      <w:r w:rsidR="004F2BB3">
        <w:rPr>
          <w:b/>
          <w:bCs/>
          <w:sz w:val="23"/>
          <w:szCs w:val="23"/>
        </w:rPr>
        <w:t>February 5</w:t>
      </w:r>
      <w:r>
        <w:rPr>
          <w:b/>
          <w:bCs/>
          <w:sz w:val="23"/>
          <w:szCs w:val="23"/>
        </w:rPr>
        <w:t xml:space="preserve"> at 8 pm</w:t>
      </w:r>
      <w:r w:rsidR="004F2BB3">
        <w:rPr>
          <w:b/>
          <w:bCs/>
          <w:sz w:val="23"/>
          <w:szCs w:val="23"/>
        </w:rPr>
        <w:t>,</w:t>
      </w:r>
      <w:r>
        <w:rPr>
          <w:b/>
          <w:bCs/>
          <w:sz w:val="23"/>
          <w:szCs w:val="23"/>
        </w:rPr>
        <w:t xml:space="preserve"> Central Time </w:t>
      </w:r>
    </w:p>
    <w:p w14:paraId="2638E64D" w14:textId="77777777" w:rsidR="002B6B65" w:rsidRDefault="002B6B65" w:rsidP="00791F16">
      <w:pPr>
        <w:pStyle w:val="Default"/>
        <w:rPr>
          <w:b/>
          <w:bCs/>
          <w:sz w:val="23"/>
          <w:szCs w:val="23"/>
        </w:rPr>
      </w:pPr>
    </w:p>
    <w:p w14:paraId="04C2CA91" w14:textId="25DEE60B" w:rsidR="00791F16" w:rsidRDefault="003B5FF9" w:rsidP="00791F16">
      <w:pPr>
        <w:pStyle w:val="Default"/>
        <w:rPr>
          <w:sz w:val="23"/>
          <w:szCs w:val="23"/>
        </w:rPr>
      </w:pPr>
      <w:r>
        <w:rPr>
          <w:b/>
          <w:bCs/>
          <w:sz w:val="23"/>
          <w:szCs w:val="23"/>
        </w:rPr>
        <w:t>Final Exam</w:t>
      </w:r>
      <w:r w:rsidR="00791F16">
        <w:rPr>
          <w:b/>
          <w:bCs/>
          <w:sz w:val="23"/>
          <w:szCs w:val="23"/>
        </w:rPr>
        <w:t xml:space="preserve"> due by </w:t>
      </w:r>
      <w:r w:rsidR="004F2BB3">
        <w:rPr>
          <w:b/>
          <w:bCs/>
          <w:sz w:val="23"/>
          <w:szCs w:val="23"/>
        </w:rPr>
        <w:t>February</w:t>
      </w:r>
      <w:r w:rsidR="00791F16">
        <w:rPr>
          <w:b/>
          <w:bCs/>
          <w:sz w:val="23"/>
          <w:szCs w:val="23"/>
        </w:rPr>
        <w:t xml:space="preserve"> </w:t>
      </w:r>
      <w:r w:rsidR="004F2BB3">
        <w:rPr>
          <w:b/>
          <w:bCs/>
          <w:sz w:val="23"/>
          <w:szCs w:val="23"/>
        </w:rPr>
        <w:t>12</w:t>
      </w:r>
      <w:r w:rsidR="00791F16">
        <w:rPr>
          <w:b/>
          <w:bCs/>
          <w:sz w:val="23"/>
          <w:szCs w:val="23"/>
        </w:rPr>
        <w:t xml:space="preserve"> at midnight</w:t>
      </w:r>
      <w:r w:rsidR="004F2BB3">
        <w:rPr>
          <w:b/>
          <w:bCs/>
          <w:sz w:val="23"/>
          <w:szCs w:val="23"/>
        </w:rPr>
        <w:t>,</w:t>
      </w:r>
      <w:r w:rsidR="00791F16">
        <w:rPr>
          <w:b/>
          <w:bCs/>
          <w:sz w:val="23"/>
          <w:szCs w:val="23"/>
        </w:rPr>
        <w:t xml:space="preserve"> </w:t>
      </w:r>
      <w:r w:rsidR="004F2BB3">
        <w:rPr>
          <w:b/>
          <w:bCs/>
          <w:sz w:val="23"/>
          <w:szCs w:val="23"/>
        </w:rPr>
        <w:t>C</w:t>
      </w:r>
      <w:r w:rsidR="00791F16">
        <w:rPr>
          <w:b/>
          <w:bCs/>
          <w:sz w:val="23"/>
          <w:szCs w:val="23"/>
        </w:rPr>
        <w:t xml:space="preserve">entral </w:t>
      </w:r>
      <w:r w:rsidR="004F2BB3">
        <w:rPr>
          <w:b/>
          <w:bCs/>
          <w:sz w:val="23"/>
          <w:szCs w:val="23"/>
        </w:rPr>
        <w:t>T</w:t>
      </w:r>
      <w:r w:rsidR="00791F16">
        <w:rPr>
          <w:b/>
          <w:bCs/>
          <w:sz w:val="23"/>
          <w:szCs w:val="23"/>
        </w:rPr>
        <w:t xml:space="preserve">ime. </w:t>
      </w:r>
    </w:p>
    <w:p w14:paraId="2FB3300E" w14:textId="77777777" w:rsidR="002B6B65" w:rsidRDefault="002B6B65" w:rsidP="00791F16">
      <w:pPr>
        <w:pStyle w:val="Default"/>
        <w:tabs>
          <w:tab w:val="right" w:pos="9360"/>
        </w:tabs>
        <w:rPr>
          <w:i/>
          <w:iCs/>
          <w:sz w:val="23"/>
          <w:szCs w:val="23"/>
        </w:rPr>
      </w:pPr>
    </w:p>
    <w:p w14:paraId="658F70DD" w14:textId="7923E14E" w:rsidR="00791F16" w:rsidRPr="001A1BF6" w:rsidRDefault="00791F16" w:rsidP="00791F16">
      <w:pPr>
        <w:pStyle w:val="Default"/>
        <w:tabs>
          <w:tab w:val="right" w:pos="9360"/>
        </w:tabs>
        <w:rPr>
          <w:i/>
          <w:iCs/>
          <w:sz w:val="23"/>
          <w:szCs w:val="23"/>
        </w:rPr>
      </w:pPr>
      <w:r>
        <w:rPr>
          <w:i/>
          <w:iCs/>
          <w:sz w:val="23"/>
          <w:szCs w:val="23"/>
        </w:rPr>
        <w:t>Schedule proctored final exam at your local WBU campus location, testing center or Examity.</w:t>
      </w:r>
      <w:r w:rsidR="001A1BF6">
        <w:rPr>
          <w:i/>
          <w:iCs/>
          <w:sz w:val="23"/>
          <w:szCs w:val="23"/>
        </w:rPr>
        <w:t xml:space="preserve"> </w:t>
      </w:r>
    </w:p>
    <w:sectPr w:rsidR="00791F16" w:rsidRPr="001A1BF6" w:rsidSect="00172944">
      <w:footerReference w:type="default" r:id="rId9"/>
      <w:pgSz w:w="12240" w:h="16340"/>
      <w:pgMar w:top="1152" w:right="1440" w:bottom="1152"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C53BA" w14:textId="77777777" w:rsidR="00C02AB6" w:rsidRDefault="00C02AB6" w:rsidP="007032BA">
      <w:pPr>
        <w:spacing w:after="0" w:line="240" w:lineRule="auto"/>
      </w:pPr>
      <w:r>
        <w:separator/>
      </w:r>
    </w:p>
  </w:endnote>
  <w:endnote w:type="continuationSeparator" w:id="0">
    <w:p w14:paraId="53A5CC98" w14:textId="77777777" w:rsidR="00C02AB6" w:rsidRDefault="00C02AB6" w:rsidP="0070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383582"/>
      <w:docPartObj>
        <w:docPartGallery w:val="Page Numbers (Bottom of Page)"/>
        <w:docPartUnique/>
      </w:docPartObj>
    </w:sdtPr>
    <w:sdtEndPr>
      <w:rPr>
        <w:noProof/>
      </w:rPr>
    </w:sdtEndPr>
    <w:sdtContent>
      <w:p w14:paraId="64D3E2B0" w14:textId="034751C0" w:rsidR="007032BA" w:rsidRDefault="007032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E45EE7" w14:textId="77777777" w:rsidR="007032BA" w:rsidRDefault="00703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A556F" w14:textId="77777777" w:rsidR="00C02AB6" w:rsidRDefault="00C02AB6" w:rsidP="007032BA">
      <w:pPr>
        <w:spacing w:after="0" w:line="240" w:lineRule="auto"/>
      </w:pPr>
      <w:r>
        <w:separator/>
      </w:r>
    </w:p>
  </w:footnote>
  <w:footnote w:type="continuationSeparator" w:id="0">
    <w:p w14:paraId="418B17B4" w14:textId="77777777" w:rsidR="00C02AB6" w:rsidRDefault="00C02AB6" w:rsidP="00703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B594C"/>
    <w:multiLevelType w:val="hybridMultilevel"/>
    <w:tmpl w:val="0D68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E05B8"/>
    <w:multiLevelType w:val="hybridMultilevel"/>
    <w:tmpl w:val="07A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16E20"/>
    <w:multiLevelType w:val="hybridMultilevel"/>
    <w:tmpl w:val="BF56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C8"/>
    <w:rsid w:val="00020EA2"/>
    <w:rsid w:val="00172944"/>
    <w:rsid w:val="001A1BF6"/>
    <w:rsid w:val="001E6220"/>
    <w:rsid w:val="00251F0A"/>
    <w:rsid w:val="002764DC"/>
    <w:rsid w:val="002B6B65"/>
    <w:rsid w:val="002C3960"/>
    <w:rsid w:val="00320F08"/>
    <w:rsid w:val="003B48D6"/>
    <w:rsid w:val="003B5FF9"/>
    <w:rsid w:val="003B69C9"/>
    <w:rsid w:val="003D5B42"/>
    <w:rsid w:val="00411DB9"/>
    <w:rsid w:val="004C0D61"/>
    <w:rsid w:val="004E16A2"/>
    <w:rsid w:val="004F05DC"/>
    <w:rsid w:val="004F2BB3"/>
    <w:rsid w:val="005503DF"/>
    <w:rsid w:val="005C383F"/>
    <w:rsid w:val="005D0F9C"/>
    <w:rsid w:val="005D57C8"/>
    <w:rsid w:val="00685DAD"/>
    <w:rsid w:val="006D77F6"/>
    <w:rsid w:val="007032BA"/>
    <w:rsid w:val="00703519"/>
    <w:rsid w:val="00705E81"/>
    <w:rsid w:val="00743C0F"/>
    <w:rsid w:val="00791F16"/>
    <w:rsid w:val="007E3F02"/>
    <w:rsid w:val="008667C8"/>
    <w:rsid w:val="008824BC"/>
    <w:rsid w:val="00883C8A"/>
    <w:rsid w:val="00933AFF"/>
    <w:rsid w:val="009C05D7"/>
    <w:rsid w:val="00A011D2"/>
    <w:rsid w:val="00C02AB6"/>
    <w:rsid w:val="00D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29EB"/>
  <w15:chartTrackingRefBased/>
  <w15:docId w15:val="{234CA060-BF85-406C-AFE6-E35E80EB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7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C05D7"/>
    <w:rPr>
      <w:color w:val="0563C1" w:themeColor="hyperlink"/>
      <w:u w:val="single"/>
    </w:rPr>
  </w:style>
  <w:style w:type="character" w:styleId="UnresolvedMention">
    <w:name w:val="Unresolved Mention"/>
    <w:basedOn w:val="DefaultParagraphFont"/>
    <w:uiPriority w:val="99"/>
    <w:semiHidden/>
    <w:unhideWhenUsed/>
    <w:rsid w:val="009C05D7"/>
    <w:rPr>
      <w:color w:val="605E5C"/>
      <w:shd w:val="clear" w:color="auto" w:fill="E1DFDD"/>
    </w:rPr>
  </w:style>
  <w:style w:type="paragraph" w:styleId="ListParagraph">
    <w:name w:val="List Paragraph"/>
    <w:basedOn w:val="Normal"/>
    <w:uiPriority w:val="34"/>
    <w:qFormat/>
    <w:rsid w:val="00791F16"/>
    <w:pPr>
      <w:ind w:left="720"/>
      <w:contextualSpacing/>
    </w:pPr>
  </w:style>
  <w:style w:type="paragraph" w:styleId="Header">
    <w:name w:val="header"/>
    <w:basedOn w:val="Normal"/>
    <w:link w:val="HeaderChar"/>
    <w:uiPriority w:val="99"/>
    <w:unhideWhenUsed/>
    <w:rsid w:val="00703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A"/>
  </w:style>
  <w:style w:type="paragraph" w:styleId="Footer">
    <w:name w:val="footer"/>
    <w:basedOn w:val="Normal"/>
    <w:link w:val="FooterChar"/>
    <w:uiPriority w:val="99"/>
    <w:unhideWhenUsed/>
    <w:rsid w:val="00703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A"/>
  </w:style>
  <w:style w:type="paragraph" w:styleId="BalloonText">
    <w:name w:val="Balloon Text"/>
    <w:basedOn w:val="Normal"/>
    <w:link w:val="BalloonTextChar"/>
    <w:uiPriority w:val="99"/>
    <w:semiHidden/>
    <w:unhideWhenUsed/>
    <w:rsid w:val="00020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d@wbu.edu" TargetMode="External"/><Relationship Id="rId3" Type="http://schemas.openxmlformats.org/officeDocument/2006/relationships/settings" Target="settings.xml"/><Relationship Id="rId7" Type="http://schemas.openxmlformats.org/officeDocument/2006/relationships/hyperlink" Target="mailto:harold.ostrander@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6</Pages>
  <Words>2549</Words>
  <Characters>14051</Characters>
  <Application>Microsoft Office Word</Application>
  <DocSecurity>0</DocSecurity>
  <Lines>351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33</cp:revision>
  <cp:lastPrinted>2018-11-11T22:20:00Z</cp:lastPrinted>
  <dcterms:created xsi:type="dcterms:W3CDTF">2018-10-05T19:43:00Z</dcterms:created>
  <dcterms:modified xsi:type="dcterms:W3CDTF">2018-11-11T23:41:00Z</dcterms:modified>
</cp:coreProperties>
</file>