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585E99" w:rsidP="00322CF7">
      <w:pPr>
        <w:rPr>
          <w:sz w:val="24"/>
          <w:szCs w:val="24"/>
        </w:rPr>
      </w:pPr>
      <w:r>
        <w:rPr>
          <w:sz w:val="24"/>
          <w:szCs w:val="24"/>
        </w:rPr>
        <w:t>ACAC 0320 Study Skills</w:t>
      </w:r>
    </w:p>
    <w:p w:rsidR="00322CF7" w:rsidRPr="00B11D9F" w:rsidRDefault="00322CF7" w:rsidP="005872B1">
      <w:pPr>
        <w:pStyle w:val="Heading2"/>
      </w:pPr>
      <w:r w:rsidRPr="005872B1">
        <w:t>TERM</w:t>
      </w:r>
      <w:r w:rsidRPr="00B11D9F">
        <w:t xml:space="preserve">: </w:t>
      </w:r>
    </w:p>
    <w:p w:rsidR="00322CF7" w:rsidRDefault="00997E6A" w:rsidP="00322CF7">
      <w:pPr>
        <w:rPr>
          <w:sz w:val="24"/>
          <w:szCs w:val="24"/>
        </w:rPr>
      </w:pPr>
      <w:r>
        <w:rPr>
          <w:sz w:val="24"/>
          <w:szCs w:val="24"/>
        </w:rPr>
        <w:t>Winter</w:t>
      </w:r>
      <w:r w:rsidR="00585E99">
        <w:rPr>
          <w:sz w:val="24"/>
          <w:szCs w:val="24"/>
        </w:rPr>
        <w:t>, 2019</w:t>
      </w:r>
    </w:p>
    <w:p w:rsidR="00997E6A" w:rsidRPr="00322CF7" w:rsidRDefault="00997E6A" w:rsidP="00322CF7">
      <w:pPr>
        <w:rPr>
          <w:sz w:val="24"/>
          <w:szCs w:val="24"/>
        </w:rPr>
      </w:pPr>
      <w:r>
        <w:rPr>
          <w:sz w:val="24"/>
          <w:szCs w:val="24"/>
        </w:rPr>
        <w:t>November 11 – February 15</w:t>
      </w:r>
      <w:bookmarkStart w:id="0" w:name="_GoBack"/>
      <w:bookmarkEnd w:id="0"/>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585E99" w:rsidP="00322CF7">
      <w:pPr>
        <w:rPr>
          <w:sz w:val="24"/>
          <w:szCs w:val="24"/>
        </w:rPr>
      </w:pPr>
      <w:r>
        <w:rPr>
          <w:rFonts w:ascii="Calibri" w:hAnsi="Calibri"/>
          <w:sz w:val="24"/>
          <w:szCs w:val="24"/>
        </w:rPr>
        <w:t>The course is designed to assist students in developing practical study skills techniques that will enhance their academic success in college.  The course stresses study and listening skills, learning styles, time management, decision making, goal setting, and the student-teacher connection.  It will require oral presentations, using the university catalog, and research projects and a tour of the library.  This course is required of all students who must enroll in at least two Academic Achievement courses.</w:t>
      </w:r>
    </w:p>
    <w:p w:rsidR="00322CF7" w:rsidRPr="00322CF7" w:rsidRDefault="00322CF7" w:rsidP="00322CF7">
      <w:pPr>
        <w:rPr>
          <w:sz w:val="24"/>
          <w:szCs w:val="24"/>
        </w:rPr>
      </w:pPr>
    </w:p>
    <w:p w:rsidR="00322CF7" w:rsidRDefault="00322CF7" w:rsidP="005872B1">
      <w:pPr>
        <w:pStyle w:val="Heading2"/>
      </w:pPr>
      <w:r w:rsidRPr="00322CF7">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7020AE" w:rsidP="00322CF7">
      <w:pPr>
        <w:rPr>
          <w:rFonts w:ascii="Calibri" w:hAnsi="Calibri"/>
          <w:sz w:val="24"/>
          <w:szCs w:val="24"/>
        </w:rPr>
      </w:pPr>
      <w:r>
        <w:rPr>
          <w:rFonts w:ascii="Calibri" w:hAnsi="Calibri"/>
          <w:sz w:val="24"/>
          <w:szCs w:val="24"/>
        </w:rPr>
        <w:t xml:space="preserve">Keys to Effective Learning Habits for College and Career Success with </w:t>
      </w:r>
      <w:proofErr w:type="spellStart"/>
      <w:r>
        <w:rPr>
          <w:rFonts w:ascii="Calibri" w:hAnsi="Calibri"/>
          <w:sz w:val="24"/>
          <w:szCs w:val="24"/>
        </w:rPr>
        <w:t>MySuccessLab</w:t>
      </w:r>
      <w:proofErr w:type="spellEnd"/>
      <w:r>
        <w:rPr>
          <w:rFonts w:ascii="Calibri" w:hAnsi="Calibri"/>
          <w:sz w:val="24"/>
          <w:szCs w:val="24"/>
        </w:rPr>
        <w:t xml:space="preserve">.  This will be provided through inclusive access by </w:t>
      </w:r>
      <w:r w:rsidR="00792C46">
        <w:rPr>
          <w:rFonts w:ascii="Calibri" w:hAnsi="Calibri"/>
          <w:sz w:val="24"/>
          <w:szCs w:val="24"/>
        </w:rPr>
        <w:t>Vital Source</w:t>
      </w:r>
      <w:r>
        <w:rPr>
          <w:rFonts w:ascii="Calibri" w:hAnsi="Calibri"/>
          <w:sz w:val="24"/>
          <w:szCs w:val="24"/>
        </w:rPr>
        <w:t xml:space="preserve">.  You are required to have this </w:t>
      </w:r>
      <w:proofErr w:type="spellStart"/>
      <w:r>
        <w:rPr>
          <w:rFonts w:ascii="Calibri" w:hAnsi="Calibri"/>
          <w:sz w:val="24"/>
          <w:szCs w:val="24"/>
        </w:rPr>
        <w:t>eText</w:t>
      </w:r>
      <w:proofErr w:type="spellEnd"/>
      <w:r>
        <w:rPr>
          <w:rFonts w:ascii="Calibri" w:hAnsi="Calibri"/>
          <w:sz w:val="24"/>
          <w:szCs w:val="24"/>
        </w:rPr>
        <w:t xml:space="preserve"> and lab for this course.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Demonstrate effective listening and notetaking skills</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informed decision making and goal setting</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Exhibit public speaking skills with less anxiety</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the University catalog</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Be familiar with the LRC</w:t>
      </w:r>
    </w:p>
    <w:p w:rsidR="007020AE"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Demonstrate critical thinking and problem-solving skills</w:t>
      </w:r>
    </w:p>
    <w:p w:rsidR="007020AE" w:rsidRPr="002563E5" w:rsidRDefault="007020AE" w:rsidP="00E03717">
      <w:pPr>
        <w:numPr>
          <w:ilvl w:val="0"/>
          <w:numId w:val="1"/>
        </w:numPr>
        <w:spacing w:after="0" w:line="240" w:lineRule="auto"/>
        <w:rPr>
          <w:rFonts w:ascii="Calibri" w:hAnsi="Calibri"/>
          <w:bCs/>
          <w:sz w:val="24"/>
          <w:szCs w:val="24"/>
        </w:rPr>
      </w:pPr>
      <w:r>
        <w:rPr>
          <w:rFonts w:ascii="Calibri" w:hAnsi="Calibri"/>
          <w:bCs/>
          <w:sz w:val="24"/>
          <w:szCs w:val="24"/>
        </w:rPr>
        <w:t>Utilize time management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322CF7">
        <w:rPr>
          <w:sz w:val="24"/>
          <w:szCs w:val="24"/>
        </w:rPr>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C43C28" w:rsidP="00B9023D">
            <w:pPr>
              <w:rPr>
                <w:rFonts w:ascii="Calibri" w:hAnsi="Calibri"/>
                <w:sz w:val="24"/>
                <w:szCs w:val="24"/>
              </w:rPr>
            </w:pPr>
            <w:r>
              <w:rPr>
                <w:rFonts w:ascii="Calibri" w:hAnsi="Calibri"/>
                <w:sz w:val="24"/>
                <w:szCs w:val="24"/>
              </w:rPr>
              <w:t>Written Assignments</w:t>
            </w:r>
            <w:r w:rsidR="005F7465">
              <w:rPr>
                <w:rFonts w:ascii="Calibri" w:hAnsi="Calibri"/>
                <w:sz w:val="24"/>
                <w:szCs w:val="24"/>
              </w:rPr>
              <w:t xml:space="preserve"> &amp; Discussion Boards</w:t>
            </w:r>
          </w:p>
        </w:tc>
        <w:tc>
          <w:tcPr>
            <w:tcW w:w="3780" w:type="dxa"/>
            <w:shd w:val="clear" w:color="auto" w:fill="auto"/>
          </w:tcPr>
          <w:p w:rsidR="005E3F2C" w:rsidRPr="002563E5" w:rsidRDefault="001751A7" w:rsidP="00B9023D">
            <w:pPr>
              <w:rPr>
                <w:rFonts w:ascii="Calibri" w:hAnsi="Calibri"/>
                <w:caps/>
                <w:sz w:val="24"/>
                <w:szCs w:val="24"/>
              </w:rPr>
            </w:pPr>
            <w:r>
              <w:rPr>
                <w:rFonts w:ascii="Calibri" w:hAnsi="Calibri"/>
                <w:caps/>
                <w:sz w:val="24"/>
                <w:szCs w:val="24"/>
              </w:rPr>
              <w:t>3</w:t>
            </w:r>
            <w:r w:rsidR="00C43C28">
              <w:rPr>
                <w:rFonts w:ascii="Calibri" w:hAnsi="Calibri"/>
                <w:caps/>
                <w:sz w:val="24"/>
                <w:szCs w:val="24"/>
              </w:rPr>
              <w:t>0%</w:t>
            </w:r>
          </w:p>
        </w:tc>
      </w:tr>
      <w:tr w:rsidR="005E3F2C" w:rsidRPr="002563E5" w:rsidTr="005E3F2C">
        <w:tc>
          <w:tcPr>
            <w:tcW w:w="2965" w:type="dxa"/>
            <w:shd w:val="clear" w:color="auto" w:fill="auto"/>
          </w:tcPr>
          <w:p w:rsidR="005E3F2C" w:rsidRPr="002563E5" w:rsidRDefault="001751A7" w:rsidP="00B9023D">
            <w:pPr>
              <w:rPr>
                <w:rFonts w:ascii="Calibri" w:hAnsi="Calibri"/>
                <w:caps/>
                <w:sz w:val="24"/>
                <w:szCs w:val="24"/>
              </w:rPr>
            </w:pPr>
            <w:proofErr w:type="spellStart"/>
            <w:r>
              <w:rPr>
                <w:rFonts w:ascii="Calibri" w:hAnsi="Calibri"/>
                <w:sz w:val="24"/>
                <w:szCs w:val="24"/>
              </w:rPr>
              <w:t>MySuccessLab</w:t>
            </w:r>
            <w:proofErr w:type="spellEnd"/>
          </w:p>
        </w:tc>
        <w:tc>
          <w:tcPr>
            <w:tcW w:w="3780" w:type="dxa"/>
            <w:shd w:val="clear" w:color="auto" w:fill="auto"/>
          </w:tcPr>
          <w:p w:rsidR="005E3F2C" w:rsidRPr="002563E5" w:rsidRDefault="001751A7" w:rsidP="00B9023D">
            <w:pPr>
              <w:rPr>
                <w:rFonts w:ascii="Calibri" w:hAnsi="Calibri"/>
                <w:sz w:val="24"/>
                <w:szCs w:val="24"/>
              </w:rPr>
            </w:pPr>
            <w:r>
              <w:rPr>
                <w:rFonts w:ascii="Calibri" w:hAnsi="Calibri"/>
                <w:sz w:val="24"/>
                <w:szCs w:val="24"/>
              </w:rPr>
              <w:t>3</w:t>
            </w:r>
            <w:r w:rsidR="00C43C28">
              <w:rPr>
                <w:rFonts w:ascii="Calibri" w:hAnsi="Calibri"/>
                <w:sz w:val="24"/>
                <w:szCs w:val="24"/>
              </w:rPr>
              <w:t>0%</w:t>
            </w:r>
          </w:p>
        </w:tc>
      </w:tr>
      <w:tr w:rsidR="005E3F2C" w:rsidRPr="002563E5" w:rsidTr="005E3F2C">
        <w:tc>
          <w:tcPr>
            <w:tcW w:w="2965" w:type="dxa"/>
            <w:shd w:val="clear" w:color="auto" w:fill="auto"/>
          </w:tcPr>
          <w:p w:rsidR="005E3F2C" w:rsidRPr="002563E5" w:rsidRDefault="003B23D2" w:rsidP="00B9023D">
            <w:pPr>
              <w:jc w:val="both"/>
              <w:rPr>
                <w:rFonts w:ascii="Calibri" w:hAnsi="Calibri"/>
                <w:sz w:val="24"/>
                <w:szCs w:val="24"/>
              </w:rPr>
            </w:pPr>
            <w:r>
              <w:rPr>
                <w:rFonts w:ascii="Calibri" w:hAnsi="Calibri"/>
                <w:sz w:val="24"/>
                <w:szCs w:val="24"/>
              </w:rPr>
              <w:t>Exams &amp; Quizzes</w:t>
            </w:r>
          </w:p>
        </w:tc>
        <w:tc>
          <w:tcPr>
            <w:tcW w:w="3780" w:type="dxa"/>
            <w:shd w:val="clear" w:color="auto" w:fill="auto"/>
          </w:tcPr>
          <w:p w:rsidR="005E3F2C" w:rsidRPr="002563E5" w:rsidRDefault="003B23D2" w:rsidP="00B9023D">
            <w:pPr>
              <w:jc w:val="both"/>
              <w:rPr>
                <w:rFonts w:ascii="Calibri" w:hAnsi="Calibri"/>
                <w:sz w:val="24"/>
                <w:szCs w:val="24"/>
              </w:rPr>
            </w:pPr>
            <w:r>
              <w:rPr>
                <w:rFonts w:ascii="Calibri" w:hAnsi="Calibri"/>
                <w:sz w:val="24"/>
                <w:szCs w:val="24"/>
              </w:rPr>
              <w:t>40%</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42"/>
        <w:gridCol w:w="5002"/>
        <w:gridCol w:w="310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Info @ YOU</w:t>
            </w:r>
          </w:p>
          <w:p w:rsidR="00EE3384"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Activate WBU email</w:t>
            </w:r>
          </w:p>
          <w:p w:rsidR="00EE3384" w:rsidRPr="005E3F2C" w:rsidRDefault="00EE3384" w:rsidP="00E479F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 Getting Started:  Habits for Success in College, Career and Life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2 Learning Preferences:  Building and Using Self-Knowledge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3 Time and Money:  Managing Important Resources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4 Setting and Reaching Goals:  Using Values, Stress Management and Team work</w:t>
            </w:r>
          </w:p>
        </w:tc>
        <w:tc>
          <w:tcPr>
            <w:tcW w:w="3672" w:type="dxa"/>
            <w:shd w:val="clear" w:color="auto" w:fill="auto"/>
          </w:tcPr>
          <w:p w:rsidR="005E3F2C"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tc>
        <w:tc>
          <w:tcPr>
            <w:tcW w:w="5976" w:type="dxa"/>
            <w:shd w:val="clear" w:color="auto" w:fill="auto"/>
          </w:tcPr>
          <w:p w:rsid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Pr="005E3F2C" w:rsidRDefault="00EE3384"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5 Critical and Creative Thinking:  Solving Problems and Making Decisions</w:t>
            </w:r>
          </w:p>
        </w:tc>
        <w:tc>
          <w:tcPr>
            <w:tcW w:w="3672" w:type="dxa"/>
            <w:shd w:val="clear" w:color="auto" w:fill="auto"/>
          </w:tcPr>
          <w:p w:rsidR="005E3F2C" w:rsidRPr="005E3F2C" w:rsidRDefault="00EE3384" w:rsidP="005E3F2C">
            <w:pPr>
              <w:spacing w:after="0" w:line="240" w:lineRule="auto"/>
              <w:rPr>
                <w:rFonts w:ascii="Calibri" w:eastAsia="Times New Roman" w:hAnsi="Calibri" w:cs="Times New Roman"/>
                <w:sz w:val="24"/>
                <w:szCs w:val="24"/>
              </w:rPr>
            </w:pPr>
            <w:r w:rsidRPr="00EE3384">
              <w:rPr>
                <w:rFonts w:ascii="Calibri" w:eastAsia="Times New Roman" w:hAnsi="Calibri" w:cs="Times New Roman"/>
                <w:sz w:val="24"/>
                <w:szCs w:val="24"/>
                <w:highlight w:val="yellow"/>
              </w:rPr>
              <w:t>Mid-term Exam – Chapters 1-4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EE3384"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6 Active Reading:  Learning from Print and Online Materials</w:t>
            </w:r>
          </w:p>
          <w:p w:rsidR="00EE3384" w:rsidRPr="005E3F2C" w:rsidRDefault="00EE3384"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Library Exercise</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7 Reading and Information Literacy:  Targeted and Critical Strategies</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AB68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8 Listening and Notetaking:  Taking in and Recording Information</w:t>
            </w:r>
          </w:p>
        </w:tc>
        <w:tc>
          <w:tcPr>
            <w:tcW w:w="3672" w:type="dxa"/>
            <w:shd w:val="clear" w:color="auto" w:fill="auto"/>
          </w:tcPr>
          <w:p w:rsidR="005E3F2C"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Chapter 9 Memory and Studying:  Retaining What You Learn</w:t>
            </w:r>
          </w:p>
        </w:tc>
        <w:tc>
          <w:tcPr>
            <w:tcW w:w="3672" w:type="dxa"/>
            <w:shd w:val="clear" w:color="auto" w:fill="auto"/>
          </w:tcPr>
          <w:p w:rsidR="005E3F2C" w:rsidRPr="005E3F2C" w:rsidRDefault="002D0473" w:rsidP="005E3F2C">
            <w:pPr>
              <w:spacing w:after="0" w:line="240" w:lineRule="auto"/>
              <w:rPr>
                <w:rFonts w:ascii="Calibri" w:eastAsia="Times New Roman" w:hAnsi="Calibri" w:cs="Times New Roman"/>
                <w:sz w:val="24"/>
                <w:szCs w:val="24"/>
              </w:rPr>
            </w:pPr>
            <w:r w:rsidRPr="00CC03D8">
              <w:rPr>
                <w:rFonts w:ascii="Calibri" w:eastAsia="Times New Roman" w:hAnsi="Calibri" w:cs="Times New Roman"/>
                <w:sz w:val="24"/>
                <w:szCs w:val="24"/>
                <w:highlight w:val="yellow"/>
              </w:rPr>
              <w:lastRenderedPageBreak/>
              <w:t>Exam – Chapters 5-8</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10</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10 Test Taking I:  Test Preparation and Objective Tests</w:t>
            </w:r>
          </w:p>
          <w:p w:rsidR="005638F3" w:rsidRPr="005E3F2C" w:rsidRDefault="005638F3" w:rsidP="005638F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11 Test Taking II:  Essay Tests and Graded Projects</w:t>
            </w:r>
          </w:p>
        </w:tc>
        <w:tc>
          <w:tcPr>
            <w:tcW w:w="3672" w:type="dxa"/>
            <w:shd w:val="clear" w:color="auto" w:fill="auto"/>
          </w:tcPr>
          <w:p w:rsidR="005E3F2C" w:rsidRP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Default="005638F3"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YouTube &amp; Discussion Board</w:t>
            </w:r>
          </w:p>
          <w:p w:rsidR="005638F3" w:rsidRPr="005E3F2C" w:rsidRDefault="005638F3" w:rsidP="00315E9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Chapter 12 Moving Toward Success:  Putting Habits into Action</w:t>
            </w:r>
          </w:p>
        </w:tc>
        <w:tc>
          <w:tcPr>
            <w:tcW w:w="3672" w:type="dxa"/>
            <w:shd w:val="clear" w:color="auto" w:fill="auto"/>
          </w:tcPr>
          <w:p w:rsidR="005E3F2C" w:rsidRPr="005E3F2C" w:rsidRDefault="00315E9B" w:rsidP="002D0473">
            <w:pPr>
              <w:spacing w:after="0" w:line="240" w:lineRule="auto"/>
              <w:rPr>
                <w:rFonts w:ascii="Calibri" w:eastAsia="Times New Roman" w:hAnsi="Calibri" w:cs="Times New Roman"/>
                <w:sz w:val="24"/>
                <w:szCs w:val="24"/>
              </w:rPr>
            </w:pPr>
            <w:r w:rsidRPr="00315E9B">
              <w:rPr>
                <w:rFonts w:ascii="Calibri" w:eastAsia="Times New Roman" w:hAnsi="Calibri" w:cs="Times New Roman"/>
                <w:sz w:val="24"/>
                <w:szCs w:val="24"/>
                <w:highlight w:val="yellow"/>
              </w:rPr>
              <w:t xml:space="preserve">Final Exam – </w:t>
            </w:r>
            <w:r w:rsidRPr="002D0473">
              <w:rPr>
                <w:rFonts w:ascii="Calibri" w:eastAsia="Times New Roman" w:hAnsi="Calibri" w:cs="Times New Roman"/>
                <w:sz w:val="24"/>
                <w:szCs w:val="24"/>
                <w:highlight w:val="yellow"/>
              </w:rPr>
              <w:t xml:space="preserve">Chapters </w:t>
            </w:r>
            <w:r w:rsidR="002D0473" w:rsidRPr="002D0473">
              <w:rPr>
                <w:rFonts w:ascii="Calibri" w:eastAsia="Times New Roman" w:hAnsi="Calibri" w:cs="Times New Roman"/>
                <w:sz w:val="24"/>
                <w:szCs w:val="24"/>
                <w:highlight w:val="yellow"/>
              </w:rPr>
              <w:t>9-12</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997E6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1751A7"/>
    <w:rsid w:val="001E67A9"/>
    <w:rsid w:val="002036D6"/>
    <w:rsid w:val="002D0473"/>
    <w:rsid w:val="002D42BC"/>
    <w:rsid w:val="00315E9B"/>
    <w:rsid w:val="00322CF7"/>
    <w:rsid w:val="0039670C"/>
    <w:rsid w:val="003B23D2"/>
    <w:rsid w:val="00415988"/>
    <w:rsid w:val="004247F9"/>
    <w:rsid w:val="004B2CBF"/>
    <w:rsid w:val="005638F3"/>
    <w:rsid w:val="00585E99"/>
    <w:rsid w:val="005872B1"/>
    <w:rsid w:val="005C5928"/>
    <w:rsid w:val="005E3F2C"/>
    <w:rsid w:val="005F7465"/>
    <w:rsid w:val="00672975"/>
    <w:rsid w:val="006C1C6D"/>
    <w:rsid w:val="006C7981"/>
    <w:rsid w:val="007020AE"/>
    <w:rsid w:val="00720FCF"/>
    <w:rsid w:val="00792C46"/>
    <w:rsid w:val="007E5E7D"/>
    <w:rsid w:val="007F2DA0"/>
    <w:rsid w:val="00870D74"/>
    <w:rsid w:val="008E5D5E"/>
    <w:rsid w:val="00997E6A"/>
    <w:rsid w:val="00AB6885"/>
    <w:rsid w:val="00B11D9F"/>
    <w:rsid w:val="00C43C28"/>
    <w:rsid w:val="00CC03D8"/>
    <w:rsid w:val="00D463DA"/>
    <w:rsid w:val="00DE1187"/>
    <w:rsid w:val="00E03717"/>
    <w:rsid w:val="00E479FF"/>
    <w:rsid w:val="00E53ABA"/>
    <w:rsid w:val="00EE3384"/>
    <w:rsid w:val="00F43C2B"/>
    <w:rsid w:val="00FA0C84"/>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656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2019-09-18T20:05:00Z</dcterms:created>
  <dcterms:modified xsi:type="dcterms:W3CDTF">2019-09-18T20:06:00Z</dcterms:modified>
</cp:coreProperties>
</file>