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r>
        <w:rPr>
          <w:sz w:val="24"/>
          <w:szCs w:val="24"/>
        </w:rPr>
        <w:t>WBUonline</w:t>
      </w:r>
    </w:p>
    <w:p w:rsidR="00322CF7" w:rsidRPr="00B11D9F" w:rsidRDefault="00E03717" w:rsidP="00B11D9F">
      <w:pPr>
        <w:pStyle w:val="Title"/>
        <w:jc w:val="center"/>
        <w:rPr>
          <w:sz w:val="32"/>
          <w:szCs w:val="32"/>
        </w:rPr>
      </w:pPr>
      <w:r w:rsidRPr="00B11D9F">
        <w:rPr>
          <w:rFonts w:hint="eastAsia"/>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E03717" w:rsidRDefault="00DE1187" w:rsidP="00B11D9F">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9420BD" w:rsidP="00322CF7">
      <w:pPr>
        <w:rPr>
          <w:sz w:val="24"/>
          <w:szCs w:val="24"/>
        </w:rPr>
      </w:pPr>
      <w:r w:rsidRPr="009420BD">
        <w:rPr>
          <w:sz w:val="24"/>
          <w:szCs w:val="24"/>
        </w:rPr>
        <w:t>ACAC0330 VC01 – Writing 1</w:t>
      </w:r>
    </w:p>
    <w:p w:rsidR="00322CF7" w:rsidRPr="00B11D9F" w:rsidRDefault="00322CF7" w:rsidP="005872B1">
      <w:pPr>
        <w:pStyle w:val="Heading2"/>
      </w:pPr>
      <w:r w:rsidRPr="005872B1">
        <w:t>TERM</w:t>
      </w:r>
      <w:r w:rsidRPr="00B11D9F">
        <w:t xml:space="preserve">: </w:t>
      </w:r>
    </w:p>
    <w:p w:rsidR="00322CF7" w:rsidRPr="00322CF7" w:rsidRDefault="00C06F4B" w:rsidP="00322CF7">
      <w:pPr>
        <w:rPr>
          <w:sz w:val="24"/>
          <w:szCs w:val="24"/>
        </w:rPr>
      </w:pPr>
      <w:r>
        <w:rPr>
          <w:sz w:val="24"/>
          <w:szCs w:val="24"/>
        </w:rPr>
        <w:t xml:space="preserve">Winter </w:t>
      </w:r>
      <w:r w:rsidR="00846A30">
        <w:rPr>
          <w:sz w:val="24"/>
          <w:szCs w:val="24"/>
        </w:rPr>
        <w:t>2019</w:t>
      </w:r>
    </w:p>
    <w:p w:rsidR="00322CF7" w:rsidRPr="00322CF7" w:rsidRDefault="00322CF7" w:rsidP="005872B1">
      <w:pPr>
        <w:pStyle w:val="Heading2"/>
      </w:pPr>
      <w:r w:rsidRPr="00322CF7">
        <w:t xml:space="preserve">INSTRUCTOR: </w:t>
      </w:r>
    </w:p>
    <w:p w:rsidR="00E03717" w:rsidRPr="002563E5" w:rsidRDefault="00037B88" w:rsidP="00E03717">
      <w:pPr>
        <w:spacing w:after="0"/>
        <w:rPr>
          <w:rFonts w:ascii="Calibri" w:hAnsi="Calibri"/>
          <w:sz w:val="24"/>
          <w:szCs w:val="24"/>
        </w:rPr>
      </w:pPr>
      <w:r>
        <w:rPr>
          <w:rFonts w:ascii="Calibri" w:hAnsi="Calibri"/>
          <w:sz w:val="24"/>
          <w:szCs w:val="24"/>
        </w:rPr>
        <w:t>Leann Wigner</w:t>
      </w:r>
    </w:p>
    <w:p w:rsidR="00E03717" w:rsidRPr="002563E5" w:rsidRDefault="00037B88" w:rsidP="00E03717">
      <w:pPr>
        <w:spacing w:after="0"/>
        <w:rPr>
          <w:rFonts w:ascii="Calibri" w:hAnsi="Calibri"/>
          <w:sz w:val="24"/>
          <w:szCs w:val="24"/>
        </w:rPr>
      </w:pPr>
      <w:r>
        <w:rPr>
          <w:rFonts w:ascii="Calibri" w:hAnsi="Calibri"/>
          <w:sz w:val="24"/>
          <w:szCs w:val="24"/>
        </w:rPr>
        <w:t xml:space="preserve">Adjunct </w:t>
      </w:r>
      <w:r w:rsidR="00E03717" w:rsidRPr="002563E5">
        <w:rPr>
          <w:rFonts w:ascii="Calibri" w:hAnsi="Calibri"/>
          <w:sz w:val="24"/>
          <w:szCs w:val="24"/>
        </w:rPr>
        <w:t>Professor</w:t>
      </w:r>
    </w:p>
    <w:p w:rsidR="00322CF7" w:rsidRDefault="00E03717" w:rsidP="00E03717">
      <w:pPr>
        <w:spacing w:after="0"/>
        <w:rPr>
          <w:rFonts w:ascii="Calibri" w:hAnsi="Calibri"/>
          <w:sz w:val="24"/>
          <w:szCs w:val="24"/>
        </w:rPr>
      </w:pPr>
      <w:r w:rsidRPr="002563E5">
        <w:rPr>
          <w:rFonts w:ascii="Calibri" w:hAnsi="Calibri"/>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p>
    <w:p w:rsidR="00322CF7" w:rsidRPr="00322CF7" w:rsidRDefault="00322CF7" w:rsidP="00E03717">
      <w:pPr>
        <w:spacing w:after="0"/>
        <w:rPr>
          <w:sz w:val="24"/>
          <w:szCs w:val="24"/>
        </w:rPr>
      </w:pPr>
      <w:r w:rsidRPr="00322CF7">
        <w:rPr>
          <w:sz w:val="24"/>
          <w:szCs w:val="24"/>
        </w:rPr>
        <w:t xml:space="preserve">WBU Email: </w:t>
      </w:r>
      <w:hyperlink r:id="rId6" w:history="1">
        <w:r w:rsidR="00037B88" w:rsidRPr="00DE4C1B">
          <w:rPr>
            <w:rStyle w:val="Hyperlink"/>
            <w:rFonts w:ascii="Calibri" w:hAnsi="Calibri"/>
            <w:b/>
            <w:bCs/>
            <w:szCs w:val="24"/>
          </w:rPr>
          <w:t>sarah.wigner@wayland.wbu.edu</w:t>
        </w:r>
      </w:hyperlink>
      <w:r w:rsidR="00037B88">
        <w:rPr>
          <w:rFonts w:ascii="Calibri" w:hAnsi="Calibri"/>
          <w:b/>
          <w:bCs/>
          <w:szCs w:val="24"/>
        </w:rPr>
        <w:t xml:space="preserve"> </w:t>
      </w:r>
    </w:p>
    <w:p w:rsidR="00322CF7" w:rsidRPr="00322CF7" w:rsidRDefault="00E03717" w:rsidP="00E03717">
      <w:pPr>
        <w:spacing w:after="0"/>
        <w:rPr>
          <w:sz w:val="24"/>
          <w:szCs w:val="24"/>
        </w:rPr>
      </w:pPr>
      <w:r>
        <w:rPr>
          <w:sz w:val="24"/>
          <w:szCs w:val="24"/>
        </w:rPr>
        <w:t xml:space="preserve">Cell phone: </w:t>
      </w:r>
      <w:r w:rsidR="00037B88">
        <w:rPr>
          <w:rFonts w:ascii="Calibri" w:hAnsi="Calibri"/>
          <w:b/>
          <w:bCs/>
          <w:szCs w:val="24"/>
        </w:rPr>
        <w:t>575-631-5345 (Please leave a voicemail if I do not answer.  Feel free to text.)</w:t>
      </w:r>
    </w:p>
    <w:p w:rsidR="00322CF7" w:rsidRPr="00322CF7" w:rsidRDefault="00322CF7" w:rsidP="00322CF7">
      <w:pPr>
        <w:rPr>
          <w:sz w:val="24"/>
          <w:szCs w:val="24"/>
        </w:rPr>
      </w:pPr>
    </w:p>
    <w:p w:rsidR="00322CF7" w:rsidRPr="00322CF7" w:rsidRDefault="00322CF7" w:rsidP="005872B1">
      <w:pPr>
        <w:pStyle w:val="Heading2"/>
      </w:pPr>
      <w:r w:rsidRPr="00322CF7">
        <w:t xml:space="preserve">OFFICE HOURS, BUILDING &amp; LOCATION: </w:t>
      </w:r>
    </w:p>
    <w:p w:rsidR="00E03717" w:rsidRPr="00322CF7" w:rsidRDefault="00E03717" w:rsidP="00322CF7">
      <w:pPr>
        <w:rPr>
          <w:sz w:val="24"/>
          <w:szCs w:val="24"/>
        </w:rPr>
      </w:pPr>
      <w:r>
        <w:rPr>
          <w:sz w:val="24"/>
          <w:szCs w:val="24"/>
        </w:rPr>
        <w:t xml:space="preserve">Online.  Email </w:t>
      </w:r>
      <w:r w:rsidR="00037B88">
        <w:rPr>
          <w:sz w:val="24"/>
          <w:szCs w:val="24"/>
        </w:rPr>
        <w:t xml:space="preserve">or text </w:t>
      </w:r>
      <w:r>
        <w:rPr>
          <w:sz w:val="24"/>
          <w:szCs w:val="24"/>
        </w:rPr>
        <w:t xml:space="preserve">with questions.  </w:t>
      </w:r>
      <w:r w:rsidR="00037B88">
        <w:rPr>
          <w:sz w:val="24"/>
          <w:szCs w:val="24"/>
        </w:rPr>
        <w:t>Feel free to call, but leave a voicemail if I do not answer.</w:t>
      </w:r>
    </w:p>
    <w:p w:rsidR="00322CF7" w:rsidRPr="00322CF7" w:rsidRDefault="00322CF7" w:rsidP="005872B1">
      <w:pPr>
        <w:pStyle w:val="Heading2"/>
      </w:pPr>
      <w:r w:rsidRPr="00322CF7">
        <w:t>COURSE MEETING TIME &amp; LOCATION:</w:t>
      </w:r>
    </w:p>
    <w:p w:rsidR="00322CF7" w:rsidRPr="00322CF7" w:rsidRDefault="00E03717" w:rsidP="00322CF7">
      <w:pPr>
        <w:rPr>
          <w:sz w:val="24"/>
          <w:szCs w:val="24"/>
        </w:rPr>
      </w:pPr>
      <w:r>
        <w:rPr>
          <w:sz w:val="24"/>
          <w:szCs w:val="24"/>
        </w:rPr>
        <w:t>Online</w:t>
      </w:r>
    </w:p>
    <w:p w:rsidR="00322CF7" w:rsidRPr="00322CF7" w:rsidRDefault="00322CF7" w:rsidP="005872B1">
      <w:pPr>
        <w:pStyle w:val="Heading2"/>
      </w:pPr>
      <w:r w:rsidRPr="00322CF7">
        <w:t xml:space="preserve">CATALOG DESCRIPTION: </w:t>
      </w:r>
    </w:p>
    <w:p w:rsidR="00322CF7" w:rsidRPr="00322CF7" w:rsidRDefault="00037B88" w:rsidP="00322CF7">
      <w:pPr>
        <w:rPr>
          <w:sz w:val="24"/>
          <w:szCs w:val="24"/>
        </w:rPr>
      </w:pPr>
      <w:r>
        <w:rPr>
          <w:rFonts w:ascii="Calibri" w:hAnsi="Calibri" w:cs="Arial"/>
          <w:bCs/>
        </w:rPr>
        <w:t>D</w:t>
      </w:r>
      <w:r w:rsidRPr="00C05D68">
        <w:rPr>
          <w:rFonts w:ascii="Calibri" w:hAnsi="Calibri" w:cs="Arial"/>
          <w:bCs/>
        </w:rPr>
        <w:t xml:space="preserve">eveloping essential college writing skills, effective sentences, and logically organized paragraphs; improving grammar, mechanics, and proofreading.  Required for students whose score on approved assessment tests is below minimum for entry in ENGL 1301.  Three lecture hours and one lab hour per week.  “C” or better with the </w:t>
      </w:r>
      <w:proofErr w:type="spellStart"/>
      <w:r w:rsidRPr="00C05D68">
        <w:rPr>
          <w:rFonts w:ascii="Calibri" w:hAnsi="Calibri" w:cs="Arial"/>
          <w:bCs/>
        </w:rPr>
        <w:t>Accuplacer</w:t>
      </w:r>
      <w:proofErr w:type="spellEnd"/>
      <w:r w:rsidRPr="00C05D68">
        <w:rPr>
          <w:rFonts w:ascii="Calibri" w:hAnsi="Calibri" w:cs="Arial"/>
          <w:bCs/>
        </w:rPr>
        <w:t xml:space="preserve"> score incorporated into course grade required to advance to ACAC 0331.</w:t>
      </w:r>
    </w:p>
    <w:p w:rsidR="00322CF7" w:rsidRDefault="00322CF7" w:rsidP="005872B1">
      <w:pPr>
        <w:pStyle w:val="Heading2"/>
      </w:pPr>
      <w:r w:rsidRPr="00322CF7">
        <w:t>PREREQUISITE:</w:t>
      </w:r>
    </w:p>
    <w:p w:rsidR="00322CF7" w:rsidRPr="00E03717" w:rsidRDefault="00E03717" w:rsidP="00322CF7">
      <w:proofErr w:type="gramStart"/>
      <w:r>
        <w:t>none</w:t>
      </w:r>
      <w:proofErr w:type="gramEnd"/>
    </w:p>
    <w:p w:rsidR="00322CF7" w:rsidRPr="00322CF7" w:rsidRDefault="00322CF7" w:rsidP="005872B1">
      <w:pPr>
        <w:pStyle w:val="Heading2"/>
      </w:pPr>
      <w:r w:rsidRPr="00322CF7">
        <w:lastRenderedPageBreak/>
        <w:t xml:space="preserve">REQUIRED </w:t>
      </w:r>
      <w:r w:rsidRPr="005872B1">
        <w:t>TEXTBOOK</w:t>
      </w:r>
      <w:r w:rsidRPr="00322CF7">
        <w:t xml:space="preserve"> AND RESOURCE MATERIAL: </w:t>
      </w:r>
    </w:p>
    <w:p w:rsidR="00322CF7" w:rsidRPr="00E03717" w:rsidRDefault="00E03717" w:rsidP="00322CF7">
      <w:pPr>
        <w:rPr>
          <w:rFonts w:ascii="Calibri" w:hAnsi="Calibri"/>
          <w:sz w:val="24"/>
          <w:szCs w:val="24"/>
        </w:rPr>
      </w:pPr>
      <w:proofErr w:type="spellStart"/>
      <w:r w:rsidRPr="002563E5">
        <w:rPr>
          <w:rFonts w:ascii="Calibri" w:hAnsi="Calibri"/>
          <w:sz w:val="24"/>
          <w:szCs w:val="24"/>
        </w:rPr>
        <w:t>MyReadingLab</w:t>
      </w:r>
      <w:proofErr w:type="spellEnd"/>
      <w:r w:rsidRPr="002563E5">
        <w:rPr>
          <w:rFonts w:ascii="Calibri" w:hAnsi="Calibri"/>
          <w:sz w:val="24"/>
          <w:szCs w:val="24"/>
        </w:rPr>
        <w:t xml:space="preserve"> Student Access Code</w:t>
      </w:r>
      <w:r>
        <w:rPr>
          <w:rFonts w:ascii="Calibri" w:hAnsi="Calibri"/>
          <w:sz w:val="24"/>
          <w:szCs w:val="24"/>
        </w:rPr>
        <w:t xml:space="preserve"> this will include an </w:t>
      </w:r>
      <w:proofErr w:type="spellStart"/>
      <w:r>
        <w:rPr>
          <w:rFonts w:ascii="Calibri" w:hAnsi="Calibri"/>
          <w:sz w:val="24"/>
          <w:szCs w:val="24"/>
        </w:rPr>
        <w:t>eText</w:t>
      </w:r>
      <w:proofErr w:type="spellEnd"/>
      <w:r>
        <w:rPr>
          <w:rFonts w:ascii="Calibri" w:hAnsi="Calibri"/>
          <w:sz w:val="24"/>
          <w:szCs w:val="24"/>
        </w:rPr>
        <w:t xml:space="preserve"> – this will be loaded into blackboard for you.  More information will be given out soon.</w:t>
      </w:r>
    </w:p>
    <w:p w:rsidR="005872B1" w:rsidRDefault="005872B1" w:rsidP="005872B1">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Default="005872B1" w:rsidP="00037B88">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037B88" w:rsidRPr="00037B88" w:rsidRDefault="00037B88" w:rsidP="00037B88">
      <w:pPr>
        <w:spacing w:after="0" w:line="239" w:lineRule="auto"/>
        <w:ind w:left="100" w:right="378"/>
        <w:jc w:val="both"/>
        <w:rPr>
          <w:rFonts w:eastAsia="Times New Roman" w:cs="Times New Roman"/>
          <w:sz w:val="24"/>
          <w:szCs w:val="24"/>
        </w:rPr>
      </w:pPr>
    </w:p>
    <w:p w:rsidR="00322CF7" w:rsidRDefault="00322CF7" w:rsidP="005872B1">
      <w:pPr>
        <w:pStyle w:val="Heading2"/>
      </w:pPr>
      <w:r w:rsidRPr="00322CF7">
        <w:t>COURSE OUTCOMES AND COMPETENCIES:</w:t>
      </w:r>
    </w:p>
    <w:p w:rsidR="00E03717" w:rsidRPr="002563E5" w:rsidRDefault="00E03717" w:rsidP="00E03717">
      <w:pPr>
        <w:rPr>
          <w:rFonts w:ascii="Calibri" w:hAnsi="Calibri"/>
          <w:bCs/>
          <w:sz w:val="24"/>
          <w:szCs w:val="24"/>
        </w:rPr>
      </w:pPr>
      <w:r w:rsidRPr="002563E5">
        <w:rPr>
          <w:rFonts w:ascii="Calibri" w:hAnsi="Calibri"/>
          <w:bCs/>
          <w:sz w:val="24"/>
          <w:szCs w:val="24"/>
        </w:rPr>
        <w:t>Upon completion of this course, students actively engaged in learning will be able to:</w:t>
      </w:r>
    </w:p>
    <w:p w:rsidR="00037B88" w:rsidRPr="00C05D68" w:rsidRDefault="00037B88" w:rsidP="00037B88">
      <w:pPr>
        <w:numPr>
          <w:ilvl w:val="0"/>
          <w:numId w:val="9"/>
        </w:numPr>
        <w:spacing w:after="0" w:line="240" w:lineRule="auto"/>
        <w:rPr>
          <w:rFonts w:ascii="Calibri" w:hAnsi="Calibri"/>
        </w:rPr>
      </w:pPr>
      <w:r w:rsidRPr="00C05D68">
        <w:rPr>
          <w:rFonts w:ascii="Calibri" w:hAnsi="Calibri"/>
        </w:rPr>
        <w:t>Compose effective sentences</w:t>
      </w:r>
    </w:p>
    <w:p w:rsidR="00037B88" w:rsidRPr="00C05D68" w:rsidRDefault="00037B88" w:rsidP="00037B88">
      <w:pPr>
        <w:numPr>
          <w:ilvl w:val="0"/>
          <w:numId w:val="9"/>
        </w:numPr>
        <w:spacing w:after="0" w:line="240" w:lineRule="auto"/>
        <w:rPr>
          <w:rFonts w:ascii="Calibri" w:hAnsi="Calibri"/>
        </w:rPr>
      </w:pPr>
      <w:r w:rsidRPr="00C05D68">
        <w:rPr>
          <w:rFonts w:ascii="Calibri" w:hAnsi="Calibri"/>
        </w:rPr>
        <w:t>Develop logically organized paragraphs</w:t>
      </w:r>
    </w:p>
    <w:p w:rsidR="00037B88" w:rsidRPr="00C05D68" w:rsidRDefault="00037B88" w:rsidP="00037B88">
      <w:pPr>
        <w:numPr>
          <w:ilvl w:val="0"/>
          <w:numId w:val="9"/>
        </w:numPr>
        <w:spacing w:after="0" w:line="240" w:lineRule="auto"/>
        <w:rPr>
          <w:rFonts w:ascii="Calibri" w:hAnsi="Calibri"/>
        </w:rPr>
      </w:pPr>
      <w:r w:rsidRPr="00C05D68">
        <w:rPr>
          <w:rFonts w:ascii="Calibri" w:hAnsi="Calibri"/>
        </w:rPr>
        <w:t>Utilize correct grammar, and sentence mechanics</w:t>
      </w:r>
    </w:p>
    <w:p w:rsidR="00037B88" w:rsidRPr="00C05D68" w:rsidRDefault="00037B88" w:rsidP="00037B88">
      <w:pPr>
        <w:numPr>
          <w:ilvl w:val="0"/>
          <w:numId w:val="9"/>
        </w:numPr>
        <w:spacing w:after="0" w:line="240" w:lineRule="auto"/>
        <w:rPr>
          <w:rFonts w:ascii="Calibri" w:hAnsi="Calibri"/>
        </w:rPr>
      </w:pPr>
      <w:r w:rsidRPr="00C05D68">
        <w:rPr>
          <w:rFonts w:ascii="Calibri" w:hAnsi="Calibri"/>
        </w:rPr>
        <w:t>Exhibit proofreading skills</w:t>
      </w:r>
    </w:p>
    <w:p w:rsidR="00037B88" w:rsidRDefault="00037B88" w:rsidP="005872B1">
      <w:pPr>
        <w:pStyle w:val="Heading2"/>
      </w:pPr>
    </w:p>
    <w:p w:rsidR="00322CF7" w:rsidRPr="00322CF7" w:rsidRDefault="00322CF7" w:rsidP="005872B1">
      <w:pPr>
        <w:pStyle w:val="Heading2"/>
      </w:pPr>
      <w:r w:rsidRPr="00322CF7">
        <w:t>ATTENDANCE REQUIREMENTS:</w:t>
      </w:r>
    </w:p>
    <w:p w:rsidR="00B11D9F" w:rsidRPr="00B11D9F" w:rsidRDefault="00322CF7" w:rsidP="00B11D9F">
      <w:pPr>
        <w:pStyle w:val="BodyText2"/>
        <w:numPr>
          <w:ilvl w:val="0"/>
          <w:numId w:val="4"/>
        </w:numPr>
        <w:rPr>
          <w:rFonts w:asciiTheme="minorHAnsi" w:hAnsiTheme="minorHAnsi"/>
          <w:b w:val="0"/>
          <w:szCs w:val="24"/>
        </w:rPr>
      </w:pPr>
      <w:r w:rsidRPr="00B11D9F">
        <w:rPr>
          <w:rFonts w:asciiTheme="minorHAnsi" w:hAnsiTheme="minorHAnsi"/>
          <w:b w:val="0"/>
          <w:szCs w:val="24"/>
        </w:rPr>
        <w:t>As stated in the Wayland Catalog, students enrolled at one of the University’s external campuses should make every effort to attend all class meetings</w:t>
      </w:r>
      <w:r w:rsidR="00B11D9F" w:rsidRPr="00B11D9F">
        <w:rPr>
          <w:rFonts w:asciiTheme="minorHAnsi" w:hAnsiTheme="minorHAnsi"/>
          <w:b w:val="0"/>
          <w:szCs w:val="24"/>
        </w:rPr>
        <w:t xml:space="preserve"> you should log into Blackboard </w:t>
      </w:r>
      <w:r w:rsidR="00B11D9F" w:rsidRPr="00B11D9F">
        <w:rPr>
          <w:rFonts w:asciiTheme="minorHAnsi" w:hAnsiTheme="minorHAnsi"/>
          <w:b w:val="0"/>
          <w:i/>
          <w:szCs w:val="24"/>
        </w:rPr>
        <w:t>at least</w:t>
      </w:r>
      <w:r w:rsidR="00B11D9F" w:rsidRPr="00B11D9F">
        <w:rPr>
          <w:rFonts w:asciiTheme="minorHAnsi" w:hAnsiTheme="minorHAnsi"/>
          <w:b w:val="0"/>
          <w:szCs w:val="24"/>
        </w:rPr>
        <w:t xml:space="preserve"> once a week (although it is expected that you log in much more than once a week).  The University expects students to make class attendance a priority.  University sponsored/required trips and activities (as well as military related absences) will be considered excused, but it is the student’s responsibility to make appropriate arrangements BEFORE THE TRIP to complete and turn in assignments and acquire any materials distributed during the class meeting.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0 absences (prese</w:t>
      </w:r>
      <w:r>
        <w:rPr>
          <w:rFonts w:asciiTheme="minorHAnsi" w:hAnsiTheme="minorHAnsi"/>
          <w:b w:val="0"/>
          <w:szCs w:val="24"/>
        </w:rPr>
        <w:t xml:space="preserve">nt in the class all 11 weeks):  </w:t>
      </w:r>
      <w:r w:rsidRPr="00B11D9F">
        <w:rPr>
          <w:rFonts w:asciiTheme="minorHAnsi" w:hAnsiTheme="minorHAnsi"/>
          <w:b w:val="0"/>
          <w:szCs w:val="24"/>
        </w:rPr>
        <w:t>5 pts added to final grade</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1 absence (not loggin</w:t>
      </w:r>
      <w:r>
        <w:rPr>
          <w:rFonts w:asciiTheme="minorHAnsi" w:hAnsiTheme="minorHAnsi"/>
          <w:b w:val="0"/>
          <w:szCs w:val="24"/>
        </w:rPr>
        <w:t>g into Blackboard for 1 week):</w:t>
      </w:r>
      <w:r>
        <w:rPr>
          <w:rFonts w:asciiTheme="minorHAnsi" w:hAnsiTheme="minorHAnsi"/>
          <w:b w:val="0"/>
          <w:szCs w:val="24"/>
        </w:rPr>
        <w:tab/>
        <w:t xml:space="preserve"> </w:t>
      </w:r>
      <w:r w:rsidRPr="00B11D9F">
        <w:rPr>
          <w:rFonts w:asciiTheme="minorHAnsi" w:hAnsiTheme="minorHAnsi"/>
          <w:b w:val="0"/>
          <w:szCs w:val="24"/>
        </w:rPr>
        <w:t>warning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2 absences (not logging int</w:t>
      </w:r>
      <w:r>
        <w:rPr>
          <w:rFonts w:asciiTheme="minorHAnsi" w:hAnsiTheme="minorHAnsi"/>
          <w:b w:val="0"/>
          <w:szCs w:val="24"/>
        </w:rPr>
        <w:t xml:space="preserve">o Blackboard for 2 weeks):  </w:t>
      </w:r>
      <w:r w:rsidRPr="00B11D9F">
        <w:rPr>
          <w:rFonts w:asciiTheme="minorHAnsi" w:hAnsiTheme="minorHAnsi"/>
          <w:b w:val="0"/>
          <w:szCs w:val="24"/>
        </w:rPr>
        <w:t>F in course, effective immediately</w:t>
      </w:r>
    </w:p>
    <w:p w:rsidR="00B11D9F" w:rsidRPr="00B11D9F" w:rsidRDefault="00B11D9F" w:rsidP="00B11D9F">
      <w:pPr>
        <w:pStyle w:val="BodyText2"/>
        <w:rPr>
          <w:rFonts w:asciiTheme="minorHAnsi" w:hAnsiTheme="minorHAnsi"/>
          <w:b w:val="0"/>
          <w:szCs w:val="24"/>
        </w:rPr>
      </w:pP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Because this class meets online, failure to login to Blackboard and/or participate in any way will constitute as an absence.</w:t>
      </w: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lastRenderedPageBreak/>
        <w:t xml:space="preserve">Students aware of necessary absences must inform the professor with as much advance notice as possible in order to make appropriate arrangements.  </w:t>
      </w:r>
      <w:r>
        <w:rPr>
          <w:rFonts w:asciiTheme="minorHAnsi" w:hAnsiTheme="minorHAnsi"/>
          <w:b w:val="0"/>
          <w:szCs w:val="24"/>
        </w:rPr>
        <w:t xml:space="preserve">[note] </w:t>
      </w:r>
      <w:r w:rsidRPr="00B11D9F">
        <w:rPr>
          <w:rFonts w:asciiTheme="minorHAnsi" w:hAnsiTheme="minorHAnsi"/>
          <w:b w:val="0"/>
          <w:szCs w:val="24"/>
        </w:rPr>
        <w:t xml:space="preserve">Email the professor </w:t>
      </w:r>
      <w:r w:rsidRPr="00B11D9F">
        <w:rPr>
          <w:rFonts w:asciiTheme="minorHAnsi" w:hAnsiTheme="minorHAnsi"/>
          <w:szCs w:val="24"/>
        </w:rPr>
        <w:t>prior</w:t>
      </w:r>
      <w:r w:rsidRPr="00B11D9F">
        <w:rPr>
          <w:rFonts w:asciiTheme="minorHAnsi" w:hAnsiTheme="minorHAnsi"/>
          <w:b w:val="0"/>
          <w:szCs w:val="24"/>
        </w:rPr>
        <w:t xml:space="preserve"> to the week when you will not be in attendance if possible.</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Excused Absences</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Death in the family, hospitalization, military related absence, being EXTREMELY sick etc.</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Notify me as soon as you can about your absence, preferably before.  Text me ASAP if you can.</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Ask for your assignments which you will miss while you are gone or you did miss while you were gone.</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You have one week extension.  If you do not get the assignments turned in by that time, then the assignments cannot be submitted.</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Unexcused Absences</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Going on vacation, going on a business trip, being sick with something as simple as a cold or the flu, forgetting about working on the class for a week, not participating because you don’t have a textbook or other appropriate material, etc.  If something is going to keep you from participating, like not having a textbook, CONTACT ME IMMEDIATELY!!!  I can’t help you if I don’t know you have a problem.  Not having a textbook still counts as an absence!</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You cannot makeup the work for this type of absence.  You can have no extension.</w:t>
      </w:r>
    </w:p>
    <w:p w:rsidR="00322CF7" w:rsidRPr="00322CF7" w:rsidRDefault="00322CF7" w:rsidP="00322CF7">
      <w:pPr>
        <w:rPr>
          <w:sz w:val="24"/>
          <w:szCs w:val="24"/>
        </w:rPr>
      </w:pPr>
    </w:p>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F43C2B">
        <w:rPr>
          <w:sz w:val="24"/>
          <w:szCs w:val="24"/>
        </w:rPr>
        <w:t xml:space="preserve"> The policy statement is located in Course Information of your course.</w:t>
      </w:r>
      <w:r w:rsidR="005E3F2C">
        <w:rPr>
          <w:sz w:val="24"/>
          <w:szCs w:val="24"/>
        </w:rPr>
        <w:t xml:space="preserve"> </w:t>
      </w:r>
      <w:r w:rsidR="005E3F2C" w:rsidRPr="002563E5">
        <w:rPr>
          <w:rFonts w:ascii="Calibri" w:hAnsi="Calibri"/>
          <w:sz w:val="24"/>
          <w:szCs w:val="24"/>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5E3F2C">
        <w:rPr>
          <w:sz w:val="24"/>
          <w:szCs w:val="24"/>
        </w:rPr>
        <w:t xml:space="preserve">  Any problems with accessibility for digital content should be addressed to Dr. Trifilo the EIRAC </w:t>
      </w:r>
      <w:proofErr w:type="gramStart"/>
      <w:r w:rsidR="005E3F2C">
        <w:rPr>
          <w:sz w:val="24"/>
          <w:szCs w:val="24"/>
        </w:rPr>
        <w:t>coordinator  trifilot@wbu.edu</w:t>
      </w:r>
      <w:proofErr w:type="gramEnd"/>
      <w:r w:rsidR="005E3F2C">
        <w:rPr>
          <w:sz w:val="24"/>
          <w:szCs w:val="24"/>
        </w:rPr>
        <w:t>.</w:t>
      </w:r>
    </w:p>
    <w:p w:rsidR="00322CF7" w:rsidRPr="00322CF7" w:rsidRDefault="00322CF7" w:rsidP="005872B1">
      <w:pPr>
        <w:pStyle w:val="Heading2"/>
      </w:pPr>
      <w:r w:rsidRPr="00322CF7">
        <w:lastRenderedPageBreak/>
        <w:t>COURSE REQUIREMENTS and GRADING CRITERIA:</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Respect:  Respect is absolutely necessary in this class.  Internet bullying will result in dismissal from the class</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Participation:  Participation is required.  The lack of participation will only hurt your grade.  Participation, interest, and attendance will determine close grades.  As a general rule, you should log in to Blackboard at least 3-5 times a week, if not more.</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Assignments:  All assignments will be due no later than 11:59 PM CST on the day listed for them to be submitted.  All assignments must be submitted to the instructor at the assigned time.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Grades:  Students may check his/her grades on Blackboard.</w:t>
      </w:r>
    </w:p>
    <w:p w:rsidR="00E03717" w:rsidRPr="002563E5" w:rsidRDefault="00E03717" w:rsidP="00E03717">
      <w:pPr>
        <w:numPr>
          <w:ilvl w:val="0"/>
          <w:numId w:val="2"/>
        </w:numPr>
        <w:spacing w:after="0" w:line="240" w:lineRule="auto"/>
        <w:rPr>
          <w:rFonts w:ascii="Calibri" w:hAnsi="Calibri"/>
          <w:bCs/>
          <w:sz w:val="24"/>
          <w:szCs w:val="24"/>
        </w:rPr>
      </w:pPr>
      <w:proofErr w:type="spellStart"/>
      <w:r w:rsidRPr="002563E5">
        <w:rPr>
          <w:rFonts w:ascii="Calibri" w:hAnsi="Calibri"/>
          <w:bCs/>
          <w:sz w:val="24"/>
          <w:szCs w:val="24"/>
        </w:rPr>
        <w:t>MyReadingLab</w:t>
      </w:r>
      <w:proofErr w:type="spellEnd"/>
      <w:r w:rsidRPr="002563E5">
        <w:rPr>
          <w:rFonts w:ascii="Calibri" w:hAnsi="Calibri"/>
          <w:bCs/>
          <w:sz w:val="24"/>
          <w:szCs w:val="24"/>
        </w:rPr>
        <w:t xml:space="preserve">:  You will have assignments due each week, beginning with week 2, within this software program.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Accuplacer/Final Exam:  You will be required to go through the proctor process in Blackboard for this final exam.  You will be allowed 3 attempts, and the highest score will be taken.  You will also be allowed to use dictionary.com to look up unfamiliar words.  This exam is 20 questions, and should take you at least 45 minutes to an hour, and maybe longer.  It is not timed, so you should take all the time you need.</w:t>
      </w:r>
    </w:p>
    <w:p w:rsidR="00E03717" w:rsidRPr="002563E5" w:rsidRDefault="00E03717" w:rsidP="00E03717">
      <w:pPr>
        <w:numPr>
          <w:ilvl w:val="0"/>
          <w:numId w:val="3"/>
        </w:numPr>
        <w:spacing w:after="0" w:line="240" w:lineRule="auto"/>
        <w:rPr>
          <w:rFonts w:ascii="Calibri" w:hAnsi="Calibri"/>
          <w:bCs/>
          <w:sz w:val="24"/>
          <w:szCs w:val="24"/>
        </w:rPr>
      </w:pPr>
      <w:r w:rsidRPr="002563E5">
        <w:rPr>
          <w:rFonts w:ascii="Calibri" w:hAnsi="Calibri"/>
          <w:bCs/>
          <w:sz w:val="24"/>
          <w:szCs w:val="24"/>
        </w:rPr>
        <w:t>A minimum score of 70 is needed to advance to ENGL 1301</w:t>
      </w:r>
    </w:p>
    <w:p w:rsidR="00E03717" w:rsidRPr="002563E5" w:rsidRDefault="00E03717" w:rsidP="00E03717">
      <w:pPr>
        <w:numPr>
          <w:ilvl w:val="0"/>
          <w:numId w:val="3"/>
        </w:numPr>
        <w:spacing w:after="0" w:line="240" w:lineRule="auto"/>
        <w:rPr>
          <w:rFonts w:ascii="Calibri" w:hAnsi="Calibri"/>
          <w:bCs/>
          <w:sz w:val="24"/>
          <w:szCs w:val="24"/>
        </w:rPr>
      </w:pPr>
      <w:r w:rsidRPr="002563E5">
        <w:rPr>
          <w:rFonts w:ascii="Calibri" w:hAnsi="Calibri"/>
          <w:bCs/>
          <w:sz w:val="24"/>
          <w:szCs w:val="24"/>
        </w:rPr>
        <w:t>Breakdown of scores on Accuplacer and grade received for final exam are as follows:</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0-39</w:t>
      </w:r>
      <w:r w:rsidRPr="002563E5">
        <w:rPr>
          <w:rFonts w:ascii="Calibri" w:hAnsi="Calibri"/>
          <w:bCs/>
          <w:sz w:val="24"/>
          <w:szCs w:val="24"/>
        </w:rPr>
        <w:tab/>
      </w:r>
      <w:r w:rsidRPr="002563E5">
        <w:rPr>
          <w:rFonts w:ascii="Calibri" w:hAnsi="Calibri"/>
          <w:bCs/>
          <w:sz w:val="24"/>
          <w:szCs w:val="24"/>
        </w:rPr>
        <w:tab/>
      </w:r>
      <w:r w:rsidRPr="002563E5">
        <w:rPr>
          <w:rFonts w:ascii="Calibri" w:hAnsi="Calibri"/>
          <w:bCs/>
          <w:sz w:val="24"/>
          <w:szCs w:val="24"/>
        </w:rPr>
        <w:tab/>
        <w:t>=25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40-49</w:t>
      </w:r>
      <w:r w:rsidRPr="002563E5">
        <w:rPr>
          <w:rFonts w:ascii="Calibri" w:hAnsi="Calibri"/>
          <w:bCs/>
          <w:sz w:val="24"/>
          <w:szCs w:val="24"/>
        </w:rPr>
        <w:tab/>
      </w:r>
      <w:r w:rsidRPr="002563E5">
        <w:rPr>
          <w:rFonts w:ascii="Calibri" w:hAnsi="Calibri"/>
          <w:bCs/>
          <w:sz w:val="24"/>
          <w:szCs w:val="24"/>
        </w:rPr>
        <w:tab/>
        <w:t>=35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50-59</w:t>
      </w:r>
      <w:r w:rsidRPr="002563E5">
        <w:rPr>
          <w:rFonts w:ascii="Calibri" w:hAnsi="Calibri"/>
          <w:bCs/>
          <w:sz w:val="24"/>
          <w:szCs w:val="24"/>
        </w:rPr>
        <w:tab/>
      </w:r>
      <w:r w:rsidRPr="002563E5">
        <w:rPr>
          <w:rFonts w:ascii="Calibri" w:hAnsi="Calibri"/>
          <w:bCs/>
          <w:sz w:val="24"/>
          <w:szCs w:val="24"/>
        </w:rPr>
        <w:tab/>
        <w:t>=45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60-69</w:t>
      </w:r>
      <w:r w:rsidRPr="002563E5">
        <w:rPr>
          <w:rFonts w:ascii="Calibri" w:hAnsi="Calibri"/>
          <w:bCs/>
          <w:sz w:val="24"/>
          <w:szCs w:val="24"/>
        </w:rPr>
        <w:tab/>
      </w:r>
      <w:r w:rsidRPr="002563E5">
        <w:rPr>
          <w:rFonts w:ascii="Calibri" w:hAnsi="Calibri"/>
          <w:bCs/>
          <w:sz w:val="24"/>
          <w:szCs w:val="24"/>
        </w:rPr>
        <w:tab/>
        <w:t>=55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70-79</w:t>
      </w:r>
      <w:r w:rsidRPr="002563E5">
        <w:rPr>
          <w:rFonts w:ascii="Calibri" w:hAnsi="Calibri"/>
          <w:bCs/>
          <w:sz w:val="24"/>
          <w:szCs w:val="24"/>
        </w:rPr>
        <w:tab/>
      </w:r>
      <w:r w:rsidRPr="002563E5">
        <w:rPr>
          <w:rFonts w:ascii="Calibri" w:hAnsi="Calibri"/>
          <w:bCs/>
          <w:sz w:val="24"/>
          <w:szCs w:val="24"/>
        </w:rPr>
        <w:tab/>
        <w:t>=75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80-89</w:t>
      </w:r>
      <w:r w:rsidRPr="002563E5">
        <w:rPr>
          <w:rFonts w:ascii="Calibri" w:hAnsi="Calibri"/>
          <w:bCs/>
          <w:sz w:val="24"/>
          <w:szCs w:val="24"/>
        </w:rPr>
        <w:tab/>
      </w:r>
      <w:r w:rsidRPr="002563E5">
        <w:rPr>
          <w:rFonts w:ascii="Calibri" w:hAnsi="Calibri"/>
          <w:bCs/>
          <w:sz w:val="24"/>
          <w:szCs w:val="24"/>
        </w:rPr>
        <w:tab/>
        <w:t>=85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90-99</w:t>
      </w:r>
      <w:r w:rsidRPr="002563E5">
        <w:rPr>
          <w:rFonts w:ascii="Calibri" w:hAnsi="Calibri"/>
          <w:bCs/>
          <w:sz w:val="24"/>
          <w:szCs w:val="24"/>
        </w:rPr>
        <w:tab/>
      </w:r>
      <w:r w:rsidRPr="002563E5">
        <w:rPr>
          <w:rFonts w:ascii="Calibri" w:hAnsi="Calibri"/>
          <w:bCs/>
          <w:sz w:val="24"/>
          <w:szCs w:val="24"/>
        </w:rPr>
        <w:tab/>
        <w:t>=95</w:t>
      </w:r>
    </w:p>
    <w:p w:rsidR="005E3F2C" w:rsidRDefault="00E03717" w:rsidP="005E3F2C">
      <w:pPr>
        <w:spacing w:after="0"/>
        <w:ind w:left="1710"/>
        <w:rPr>
          <w:rFonts w:ascii="Calibri" w:hAnsi="Calibri"/>
          <w:bCs/>
          <w:sz w:val="24"/>
          <w:szCs w:val="24"/>
        </w:rPr>
      </w:pPr>
      <w:r w:rsidRPr="002563E5">
        <w:rPr>
          <w:rFonts w:ascii="Calibri" w:hAnsi="Calibri"/>
          <w:bCs/>
          <w:sz w:val="24"/>
          <w:szCs w:val="24"/>
        </w:rPr>
        <w:t>100 and up</w:t>
      </w:r>
      <w:r w:rsidRPr="002563E5">
        <w:rPr>
          <w:rFonts w:ascii="Calibri" w:hAnsi="Calibri"/>
          <w:bCs/>
          <w:sz w:val="24"/>
          <w:szCs w:val="24"/>
        </w:rPr>
        <w:tab/>
      </w:r>
      <w:r w:rsidRPr="002563E5">
        <w:rPr>
          <w:rFonts w:ascii="Calibri" w:hAnsi="Calibri"/>
          <w:bCs/>
          <w:sz w:val="24"/>
          <w:szCs w:val="24"/>
        </w:rPr>
        <w:tab/>
        <w:t>=100</w:t>
      </w:r>
    </w:p>
    <w:p w:rsidR="00037B88" w:rsidRDefault="00037B88" w:rsidP="005E3F2C">
      <w:pPr>
        <w:spacing w:after="0"/>
        <w:ind w:left="1710"/>
        <w:rPr>
          <w:rFonts w:ascii="Calibri" w:hAnsi="Calibri"/>
          <w:bCs/>
          <w:sz w:val="24"/>
          <w:szCs w:val="24"/>
        </w:rPr>
      </w:pPr>
    </w:p>
    <w:p w:rsidR="005E3F2C" w:rsidRDefault="005E3F2C" w:rsidP="005E3F2C">
      <w:pPr>
        <w:pStyle w:val="Heading3"/>
      </w:pPr>
      <w:r>
        <w:t>Final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780"/>
      </w:tblGrid>
      <w:tr w:rsidR="005E3F2C" w:rsidRPr="002563E5" w:rsidTr="005E3F2C">
        <w:tc>
          <w:tcPr>
            <w:tcW w:w="2965"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Graded Work</w:t>
            </w:r>
          </w:p>
        </w:tc>
        <w:tc>
          <w:tcPr>
            <w:tcW w:w="3780"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Percentage of Final Grade</w:t>
            </w:r>
          </w:p>
        </w:tc>
      </w:tr>
      <w:tr w:rsidR="005E3F2C" w:rsidRPr="002563E5" w:rsidTr="005E3F2C">
        <w:tc>
          <w:tcPr>
            <w:tcW w:w="2965" w:type="dxa"/>
            <w:shd w:val="clear" w:color="auto" w:fill="auto"/>
          </w:tcPr>
          <w:p w:rsidR="005E3F2C" w:rsidRPr="002563E5" w:rsidRDefault="005E3F2C" w:rsidP="00B9023D">
            <w:pPr>
              <w:rPr>
                <w:rFonts w:ascii="Calibri" w:hAnsi="Calibri"/>
                <w:sz w:val="24"/>
                <w:szCs w:val="24"/>
              </w:rPr>
            </w:pPr>
            <w:r w:rsidRPr="002563E5">
              <w:rPr>
                <w:rFonts w:ascii="Calibri" w:hAnsi="Calibri"/>
                <w:sz w:val="24"/>
                <w:szCs w:val="24"/>
              </w:rPr>
              <w:t>Reading lab</w:t>
            </w:r>
          </w:p>
        </w:tc>
        <w:tc>
          <w:tcPr>
            <w:tcW w:w="3780" w:type="dxa"/>
            <w:shd w:val="clear" w:color="auto" w:fill="auto"/>
          </w:tcPr>
          <w:p w:rsidR="005E3F2C" w:rsidRPr="002563E5" w:rsidRDefault="005E3F2C" w:rsidP="00B9023D">
            <w:pPr>
              <w:rPr>
                <w:rFonts w:ascii="Calibri" w:hAnsi="Calibri"/>
                <w:caps/>
                <w:sz w:val="24"/>
                <w:szCs w:val="24"/>
              </w:rPr>
            </w:pPr>
            <w:r w:rsidRPr="002563E5">
              <w:rPr>
                <w:rFonts w:ascii="Calibri" w:hAnsi="Calibri"/>
                <w:caps/>
                <w:sz w:val="24"/>
                <w:szCs w:val="24"/>
              </w:rPr>
              <w:t>15%</w:t>
            </w:r>
          </w:p>
        </w:tc>
      </w:tr>
      <w:tr w:rsidR="005E3F2C" w:rsidRPr="002563E5" w:rsidTr="005E3F2C">
        <w:tc>
          <w:tcPr>
            <w:tcW w:w="2965" w:type="dxa"/>
            <w:shd w:val="clear" w:color="auto" w:fill="auto"/>
          </w:tcPr>
          <w:p w:rsidR="005E3F2C" w:rsidRPr="002563E5" w:rsidRDefault="005E3F2C" w:rsidP="00B9023D">
            <w:pPr>
              <w:rPr>
                <w:rFonts w:ascii="Calibri" w:hAnsi="Calibri"/>
                <w:caps/>
                <w:sz w:val="24"/>
                <w:szCs w:val="24"/>
              </w:rPr>
            </w:pPr>
            <w:r w:rsidRPr="002563E5">
              <w:rPr>
                <w:rFonts w:ascii="Calibri" w:hAnsi="Calibri"/>
                <w:sz w:val="24"/>
                <w:szCs w:val="24"/>
              </w:rPr>
              <w:t>Final exam/Accuplacer</w:t>
            </w:r>
          </w:p>
        </w:tc>
        <w:tc>
          <w:tcPr>
            <w:tcW w:w="3780" w:type="dxa"/>
            <w:shd w:val="clear" w:color="auto" w:fill="auto"/>
          </w:tcPr>
          <w:p w:rsidR="005E3F2C" w:rsidRPr="002563E5" w:rsidRDefault="005E3F2C" w:rsidP="00B9023D">
            <w:pPr>
              <w:rPr>
                <w:rFonts w:ascii="Calibri" w:hAnsi="Calibri"/>
                <w:sz w:val="24"/>
                <w:szCs w:val="24"/>
              </w:rPr>
            </w:pPr>
            <w:r w:rsidRPr="002563E5">
              <w:rPr>
                <w:rFonts w:ascii="Calibri" w:hAnsi="Calibri"/>
                <w:sz w:val="24"/>
                <w:szCs w:val="24"/>
              </w:rPr>
              <w:t>25%  Will require a proctor</w:t>
            </w:r>
          </w:p>
        </w:tc>
      </w:tr>
      <w:tr w:rsidR="005E3F2C" w:rsidRPr="002563E5" w:rsidTr="005E3F2C">
        <w:tc>
          <w:tcPr>
            <w:tcW w:w="2965" w:type="dxa"/>
            <w:shd w:val="clear" w:color="auto" w:fill="auto"/>
          </w:tcPr>
          <w:p w:rsidR="005E3F2C" w:rsidRPr="002563E5" w:rsidRDefault="00037B88" w:rsidP="00B9023D">
            <w:pPr>
              <w:jc w:val="both"/>
              <w:rPr>
                <w:rFonts w:ascii="Calibri" w:hAnsi="Calibri"/>
                <w:sz w:val="24"/>
                <w:szCs w:val="24"/>
              </w:rPr>
            </w:pPr>
            <w:r>
              <w:rPr>
                <w:rFonts w:ascii="Calibri" w:hAnsi="Calibri"/>
                <w:sz w:val="24"/>
                <w:szCs w:val="24"/>
              </w:rPr>
              <w:t>Reading Quizzes</w:t>
            </w:r>
          </w:p>
        </w:tc>
        <w:tc>
          <w:tcPr>
            <w:tcW w:w="3780" w:type="dxa"/>
            <w:shd w:val="clear" w:color="auto" w:fill="auto"/>
          </w:tcPr>
          <w:p w:rsidR="005E3F2C" w:rsidRPr="002563E5" w:rsidRDefault="00037B88" w:rsidP="00B9023D">
            <w:pPr>
              <w:jc w:val="both"/>
              <w:rPr>
                <w:rFonts w:ascii="Calibri" w:hAnsi="Calibri"/>
                <w:sz w:val="24"/>
                <w:szCs w:val="24"/>
              </w:rPr>
            </w:pPr>
            <w:r>
              <w:rPr>
                <w:rFonts w:ascii="Calibri" w:hAnsi="Calibri"/>
                <w:sz w:val="24"/>
                <w:szCs w:val="24"/>
              </w:rPr>
              <w:t>10%</w:t>
            </w:r>
          </w:p>
        </w:tc>
      </w:tr>
      <w:tr w:rsidR="00037B88" w:rsidRPr="002563E5" w:rsidTr="005E3F2C">
        <w:tc>
          <w:tcPr>
            <w:tcW w:w="2965" w:type="dxa"/>
            <w:shd w:val="clear" w:color="auto" w:fill="auto"/>
          </w:tcPr>
          <w:p w:rsidR="00037B88" w:rsidRDefault="00037B88" w:rsidP="00B9023D">
            <w:pPr>
              <w:jc w:val="both"/>
              <w:rPr>
                <w:rFonts w:ascii="Calibri" w:hAnsi="Calibri"/>
                <w:sz w:val="24"/>
                <w:szCs w:val="24"/>
              </w:rPr>
            </w:pPr>
            <w:r>
              <w:rPr>
                <w:rFonts w:ascii="Calibri" w:hAnsi="Calibri"/>
                <w:sz w:val="24"/>
                <w:szCs w:val="24"/>
              </w:rPr>
              <w:t>Weekly Writing Exercise</w:t>
            </w:r>
          </w:p>
        </w:tc>
        <w:tc>
          <w:tcPr>
            <w:tcW w:w="3780" w:type="dxa"/>
            <w:shd w:val="clear" w:color="auto" w:fill="auto"/>
          </w:tcPr>
          <w:p w:rsidR="00037B88" w:rsidRDefault="00C06F4B" w:rsidP="00B9023D">
            <w:pPr>
              <w:jc w:val="both"/>
              <w:rPr>
                <w:rFonts w:ascii="Calibri" w:hAnsi="Calibri"/>
                <w:sz w:val="24"/>
                <w:szCs w:val="24"/>
              </w:rPr>
            </w:pPr>
            <w:r>
              <w:rPr>
                <w:rFonts w:ascii="Calibri" w:hAnsi="Calibri"/>
                <w:sz w:val="24"/>
                <w:szCs w:val="24"/>
              </w:rPr>
              <w:t>4</w:t>
            </w:r>
            <w:r w:rsidR="00037B88">
              <w:rPr>
                <w:rFonts w:ascii="Calibri" w:hAnsi="Calibri"/>
                <w:sz w:val="24"/>
                <w:szCs w:val="24"/>
              </w:rPr>
              <w:t>0%</w:t>
            </w:r>
          </w:p>
        </w:tc>
      </w:tr>
      <w:tr w:rsidR="00037B88" w:rsidRPr="002563E5" w:rsidTr="005E3F2C">
        <w:tc>
          <w:tcPr>
            <w:tcW w:w="2965" w:type="dxa"/>
            <w:shd w:val="clear" w:color="auto" w:fill="auto"/>
          </w:tcPr>
          <w:p w:rsidR="00037B88" w:rsidRDefault="00037B88" w:rsidP="00B9023D">
            <w:pPr>
              <w:jc w:val="both"/>
              <w:rPr>
                <w:rFonts w:ascii="Calibri" w:hAnsi="Calibri"/>
                <w:sz w:val="24"/>
                <w:szCs w:val="24"/>
              </w:rPr>
            </w:pPr>
            <w:r>
              <w:rPr>
                <w:rFonts w:ascii="Calibri" w:hAnsi="Calibri"/>
                <w:sz w:val="24"/>
                <w:szCs w:val="24"/>
              </w:rPr>
              <w:t>Discussion Board Posts</w:t>
            </w:r>
          </w:p>
        </w:tc>
        <w:tc>
          <w:tcPr>
            <w:tcW w:w="3780" w:type="dxa"/>
            <w:shd w:val="clear" w:color="auto" w:fill="auto"/>
          </w:tcPr>
          <w:p w:rsidR="00037B88" w:rsidRDefault="00037B88" w:rsidP="00B9023D">
            <w:pPr>
              <w:jc w:val="both"/>
              <w:rPr>
                <w:rFonts w:ascii="Calibri" w:hAnsi="Calibri"/>
                <w:sz w:val="24"/>
                <w:szCs w:val="24"/>
              </w:rPr>
            </w:pPr>
            <w:r>
              <w:rPr>
                <w:rFonts w:ascii="Calibri" w:hAnsi="Calibri"/>
                <w:sz w:val="24"/>
                <w:szCs w:val="24"/>
              </w:rPr>
              <w:t>10%</w:t>
            </w:r>
          </w:p>
        </w:tc>
      </w:tr>
    </w:tbl>
    <w:p w:rsidR="005E3F2C" w:rsidRPr="002563E5" w:rsidRDefault="005E3F2C" w:rsidP="005E3F2C">
      <w:pPr>
        <w:rPr>
          <w:rFonts w:ascii="Calibri" w:hAnsi="Calibri"/>
          <w:bCs/>
          <w:sz w:val="24"/>
          <w:szCs w:val="24"/>
        </w:rPr>
      </w:pPr>
    </w:p>
    <w:p w:rsidR="005E3F2C" w:rsidRPr="005E3F2C" w:rsidRDefault="005E3F2C" w:rsidP="005C5928">
      <w:pPr>
        <w:pStyle w:val="Heading3"/>
      </w:pPr>
      <w:r w:rsidRPr="005861CE">
        <w:rPr>
          <w:rStyle w:val="Heading3Char"/>
        </w:rPr>
        <w:lastRenderedPageBreak/>
        <w:t>University grading system</w:t>
      </w:r>
      <w:r w:rsidRPr="005F605B">
        <w:rPr>
          <w:rFonts w:asciiTheme="minorHAnsi" w:hAnsiTheme="minorHAnsi"/>
        </w:rPr>
        <w:t>:</w:t>
      </w:r>
    </w:p>
    <w:p w:rsidR="005E3F2C" w:rsidRPr="005F605B" w:rsidRDefault="005E3F2C" w:rsidP="005E3F2C">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90</w:t>
      </w:r>
      <w:proofErr w:type="gramEnd"/>
      <w:r w:rsidRPr="005F605B">
        <w:rPr>
          <w:rFonts w:asciiTheme="minorHAnsi" w:hAnsiTheme="minorHAnsi"/>
        </w:rPr>
        <w:t>-100</w:t>
      </w:r>
      <w:r>
        <w:rPr>
          <w:rFonts w:asciiTheme="minorHAnsi" w:hAnsiTheme="minorHAnsi"/>
        </w:rPr>
        <w:t xml:space="preserve">   </w:t>
      </w:r>
      <w:r w:rsidRPr="005F605B">
        <w:rPr>
          <w:rFonts w:asciiTheme="minorHAnsi" w:hAnsiTheme="minorHAnsi"/>
          <w:b/>
        </w:rPr>
        <w:t>B</w:t>
      </w:r>
      <w:r w:rsidRPr="005F605B">
        <w:rPr>
          <w:rFonts w:asciiTheme="minorHAnsi" w:hAnsiTheme="minorHAnsi"/>
        </w:rPr>
        <w:t xml:space="preserve">  80-89</w:t>
      </w:r>
      <w:r>
        <w:rPr>
          <w:rFonts w:asciiTheme="minorHAnsi" w:hAnsiTheme="minorHAnsi"/>
        </w:rPr>
        <w:t xml:space="preserve">   </w:t>
      </w:r>
      <w:r w:rsidRPr="005F605B">
        <w:rPr>
          <w:rFonts w:asciiTheme="minorHAnsi" w:hAnsiTheme="minorHAnsi"/>
          <w:b/>
        </w:rPr>
        <w:t>C</w:t>
      </w:r>
      <w:r w:rsidRPr="005F605B">
        <w:rPr>
          <w:rFonts w:asciiTheme="minorHAnsi" w:hAnsiTheme="minorHAnsi"/>
        </w:rPr>
        <w:t xml:space="preserve">  70-79</w:t>
      </w:r>
      <w:r>
        <w:rPr>
          <w:rFonts w:asciiTheme="minorHAnsi" w:hAnsiTheme="minorHAnsi"/>
        </w:rPr>
        <w:t xml:space="preserve">   </w:t>
      </w:r>
      <w:r w:rsidRPr="005F605B">
        <w:rPr>
          <w:rFonts w:asciiTheme="minorHAnsi" w:hAnsiTheme="minorHAnsi"/>
          <w:b/>
        </w:rPr>
        <w:t>D</w:t>
      </w:r>
      <w:r w:rsidRPr="005F605B">
        <w:rPr>
          <w:rFonts w:asciiTheme="minorHAnsi" w:hAnsiTheme="minorHAnsi"/>
        </w:rPr>
        <w:t xml:space="preserve"> 60-69</w:t>
      </w:r>
      <w:r>
        <w:rPr>
          <w:rFonts w:asciiTheme="minorHAnsi" w:hAnsiTheme="minorHAnsi"/>
        </w:rPr>
        <w:t xml:space="preserve">   </w:t>
      </w:r>
      <w:r w:rsidRPr="005F605B">
        <w:rPr>
          <w:rFonts w:asciiTheme="minorHAnsi" w:hAnsiTheme="minorHAnsi"/>
          <w:b/>
        </w:rPr>
        <w:t>F</w:t>
      </w:r>
      <w:r w:rsidRPr="005F605B">
        <w:rPr>
          <w:rFonts w:asciiTheme="minorHAnsi" w:hAnsiTheme="minorHAnsi"/>
        </w:rPr>
        <w:t xml:space="preserve">  below 60</w:t>
      </w:r>
      <w:r>
        <w:rPr>
          <w:rFonts w:asciiTheme="minorHAnsi" w:hAnsiTheme="minorHAnsi"/>
        </w:rPr>
        <w:t xml:space="preserve">   </w:t>
      </w:r>
      <w:r w:rsidRPr="005F605B">
        <w:rPr>
          <w:rFonts w:asciiTheme="minorHAnsi" w:hAnsiTheme="minorHAnsi"/>
          <w:b/>
        </w:rPr>
        <w:t>I</w:t>
      </w:r>
      <w:r>
        <w:rPr>
          <w:rFonts w:asciiTheme="minorHAnsi" w:hAnsiTheme="minorHAnsi"/>
        </w:rPr>
        <w:t xml:space="preserve"> incomplete   </w:t>
      </w:r>
      <w:r w:rsidRPr="005F605B">
        <w:rPr>
          <w:rFonts w:asciiTheme="minorHAnsi" w:hAnsiTheme="minorHAnsi"/>
          <w:b/>
        </w:rPr>
        <w:t xml:space="preserve">W </w:t>
      </w:r>
      <w:r w:rsidRPr="005F605B">
        <w:rPr>
          <w:rFonts w:asciiTheme="minorHAnsi" w:hAnsiTheme="minorHAnsi"/>
        </w:rPr>
        <w:t>withdrawal</w:t>
      </w:r>
    </w:p>
    <w:p w:rsidR="005E3F2C" w:rsidRDefault="005E3F2C" w:rsidP="005E3F2C">
      <w:pPr>
        <w:spacing w:after="0"/>
        <w:jc w:val="both"/>
        <w:rPr>
          <w:rFonts w:cs="Times New Roman"/>
          <w:sz w:val="24"/>
          <w:szCs w:val="24"/>
        </w:rPr>
      </w:pPr>
    </w:p>
    <w:p w:rsidR="005E3F2C" w:rsidRDefault="005E3F2C" w:rsidP="005E3F2C">
      <w:pPr>
        <w:spacing w:after="0" w:line="240" w:lineRule="auto"/>
        <w:ind w:left="104" w:right="119"/>
        <w:rPr>
          <w:rFonts w:eastAsia="Calibri" w:cs="Calibri"/>
          <w:sz w:val="24"/>
          <w:szCs w:val="24"/>
        </w:rPr>
      </w:pPr>
      <w:r w:rsidRPr="00BF6DD4">
        <w:rPr>
          <w:rFonts w:eastAsia="Calibri" w:cs="Calibri"/>
          <w:sz w:val="24"/>
          <w:szCs w:val="24"/>
        </w:rPr>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r w:rsidRPr="00BF6DD4">
        <w:rPr>
          <w:rFonts w:eastAsia="Calibri" w:cs="Calibri"/>
          <w:spacing w:val="38"/>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e 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ort</w:t>
      </w:r>
      <w:r w:rsidRPr="00BF6DD4">
        <w:rPr>
          <w:rFonts w:eastAsia="Calibri" w:cs="Calibri"/>
          <w:spacing w:val="-4"/>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 xml:space="preserve">e </w:t>
      </w:r>
      <w:r w:rsidRPr="00BF6DD4">
        <w:rPr>
          <w:rFonts w:eastAsia="Calibri" w:cs="Calibri"/>
          <w:spacing w:val="-1"/>
          <w:sz w:val="24"/>
          <w:szCs w:val="24"/>
        </w:rPr>
        <w:t>s</w:t>
      </w:r>
      <w:r w:rsidRPr="00BF6DD4">
        <w:rPr>
          <w:rFonts w:eastAsia="Calibri" w:cs="Calibri"/>
          <w:sz w:val="24"/>
          <w:szCs w:val="24"/>
        </w:rPr>
        <w:t>i</w:t>
      </w:r>
      <w:r w:rsidRPr="00BF6DD4">
        <w:rPr>
          <w:rFonts w:eastAsia="Calibri" w:cs="Calibri"/>
          <w:spacing w:val="2"/>
          <w:sz w:val="24"/>
          <w:szCs w:val="24"/>
        </w:rPr>
        <w:t>g</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4"/>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 xml:space="preserve"> </w:t>
      </w:r>
      <w:r w:rsidRPr="00BF6DD4">
        <w:rPr>
          <w:rFonts w:eastAsia="Calibri" w:cs="Calibri"/>
          <w:sz w:val="24"/>
          <w:szCs w:val="24"/>
        </w:rPr>
        <w:t>(</w:t>
      </w:r>
      <w:r w:rsidRPr="00BF6DD4">
        <w:rPr>
          <w:rFonts w:eastAsia="Calibri" w:cs="Calibri"/>
          <w:spacing w:val="-1"/>
          <w:sz w:val="24"/>
          <w:szCs w:val="24"/>
        </w:rPr>
        <w:t>e</w:t>
      </w:r>
      <w:r w:rsidRPr="00BF6DD4">
        <w:rPr>
          <w:rFonts w:eastAsia="Calibri" w:cs="Calibri"/>
          <w:sz w:val="24"/>
          <w:szCs w:val="24"/>
        </w:rPr>
        <w:t>x</w:t>
      </w:r>
      <w:r w:rsidRPr="00BF6DD4">
        <w:rPr>
          <w:rFonts w:eastAsia="Calibri" w:cs="Calibri"/>
          <w:spacing w:val="2"/>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Pr>
          <w:rFonts w:eastAsia="Calibri" w:cs="Calibri"/>
          <w:sz w:val="24"/>
          <w:szCs w:val="24"/>
        </w:rPr>
        <w:t>WBUonline</w:t>
      </w:r>
      <w:r w:rsidRPr="00BF6DD4">
        <w:rPr>
          <w:rFonts w:eastAsia="Calibri" w:cs="Calibri"/>
          <w:spacing w:val="-3"/>
          <w:sz w:val="24"/>
          <w:szCs w:val="24"/>
        </w:rPr>
        <w:t xml:space="preserve"> </w:t>
      </w:r>
      <w:r w:rsidRPr="00BF6DD4">
        <w:rPr>
          <w:rFonts w:eastAsia="Calibri" w:cs="Calibri"/>
          <w:sz w:val="24"/>
          <w:szCs w:val="24"/>
        </w:rPr>
        <w:t>st</w:t>
      </w:r>
      <w:r w:rsidRPr="00BF6DD4">
        <w:rPr>
          <w:rFonts w:eastAsia="Calibri" w:cs="Calibri"/>
          <w:spacing w:val="3"/>
          <w:sz w:val="24"/>
          <w:szCs w:val="24"/>
        </w:rPr>
        <w:t>u</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in</w:t>
      </w:r>
      <w:r w:rsidRPr="00BF6DD4">
        <w:rPr>
          <w:rFonts w:eastAsia="Calibri" w:cs="Calibri"/>
          <w:spacing w:val="-1"/>
          <w:sz w:val="24"/>
          <w:szCs w:val="24"/>
        </w:rPr>
        <w:t xml:space="preserve"> </w:t>
      </w:r>
      <w:r w:rsidRPr="00BF6DD4">
        <w:rPr>
          <w:rFonts w:eastAsia="Calibri" w:cs="Calibri"/>
          <w:sz w:val="24"/>
          <w:szCs w:val="24"/>
        </w:rPr>
        <w:t>r</w:t>
      </w:r>
      <w:r w:rsidRPr="00BF6DD4">
        <w:rPr>
          <w:rFonts w:eastAsia="Calibri" w:cs="Calibri"/>
          <w:spacing w:val="-1"/>
          <w:sz w:val="24"/>
          <w:szCs w:val="24"/>
        </w:rPr>
        <w:t>em</w:t>
      </w:r>
      <w:r w:rsidRPr="00BF6DD4">
        <w:rPr>
          <w:rFonts w:eastAsia="Calibri" w:cs="Calibri"/>
          <w:sz w:val="24"/>
          <w:szCs w:val="24"/>
        </w:rPr>
        <w:t>o</w:t>
      </w:r>
      <w:r w:rsidRPr="00BF6DD4">
        <w:rPr>
          <w:rFonts w:eastAsia="Calibri" w:cs="Calibri"/>
          <w:spacing w:val="3"/>
          <w:sz w:val="24"/>
          <w:szCs w:val="24"/>
        </w:rPr>
        <w:t>t</w:t>
      </w:r>
      <w:r w:rsidRPr="00BF6DD4">
        <w:rPr>
          <w:rFonts w:eastAsia="Calibri" w:cs="Calibri"/>
          <w:sz w:val="24"/>
          <w:szCs w:val="24"/>
        </w:rPr>
        <w:t>e</w:t>
      </w:r>
      <w:r w:rsidRPr="00BF6DD4">
        <w:rPr>
          <w:rFonts w:eastAsia="Calibri" w:cs="Calibri"/>
          <w:spacing w:val="-7"/>
          <w:sz w:val="24"/>
          <w:szCs w:val="24"/>
        </w:rPr>
        <w:t xml:space="preserve"> </w:t>
      </w:r>
      <w:r w:rsidRPr="00BF6DD4">
        <w:rPr>
          <w:rFonts w:eastAsia="Calibri" w:cs="Calibri"/>
          <w:spacing w:val="1"/>
          <w:sz w:val="24"/>
          <w:szCs w:val="24"/>
        </w:rPr>
        <w:t>a</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2"/>
          <w:sz w:val="24"/>
          <w:szCs w:val="24"/>
        </w:rPr>
        <w:t>s</w:t>
      </w:r>
      <w:r w:rsidRPr="00BF6DD4">
        <w:rPr>
          <w:rFonts w:eastAsia="Calibri" w:cs="Calibri"/>
          <w:spacing w:val="4"/>
          <w:sz w:val="24"/>
          <w:szCs w:val="24"/>
        </w:rPr>
        <w:t>)</w:t>
      </w:r>
      <w:r>
        <w:rPr>
          <w:rFonts w:eastAsia="Calibri" w:cs="Calibri"/>
          <w:sz w:val="24"/>
          <w:szCs w:val="24"/>
        </w:rPr>
        <w:t>.</w:t>
      </w:r>
    </w:p>
    <w:p w:rsidR="00322CF7" w:rsidRPr="00322CF7" w:rsidRDefault="00322CF7" w:rsidP="00322CF7">
      <w:pPr>
        <w:rPr>
          <w:rFonts w:ascii="Calibri" w:hAnsi="Calibri"/>
        </w:rPr>
      </w:pPr>
    </w:p>
    <w:p w:rsidR="00322CF7" w:rsidRPr="00322CF7" w:rsidRDefault="00322CF7" w:rsidP="00322CF7">
      <w:pPr>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bookmarkStart w:id="0" w:name="_GoBack"/>
      <w:bookmarkEnd w:id="0"/>
    </w:p>
    <w:sectPr w:rsidR="00322CF7" w:rsidRPr="00322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3D4"/>
    <w:multiLevelType w:val="hybridMultilevel"/>
    <w:tmpl w:val="BFAE1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4956F2"/>
    <w:multiLevelType w:val="hybridMultilevel"/>
    <w:tmpl w:val="06FE7806"/>
    <w:lvl w:ilvl="0" w:tplc="8C0E9F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0"/>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37B88"/>
    <w:rsid w:val="00051440"/>
    <w:rsid w:val="002036D6"/>
    <w:rsid w:val="00322CF7"/>
    <w:rsid w:val="0039670C"/>
    <w:rsid w:val="004247F9"/>
    <w:rsid w:val="004B2CBF"/>
    <w:rsid w:val="005872B1"/>
    <w:rsid w:val="005C5928"/>
    <w:rsid w:val="005E3F2C"/>
    <w:rsid w:val="006C7981"/>
    <w:rsid w:val="006E36D9"/>
    <w:rsid w:val="00720FCF"/>
    <w:rsid w:val="007E5E7D"/>
    <w:rsid w:val="007F2DA0"/>
    <w:rsid w:val="00846A30"/>
    <w:rsid w:val="009420BD"/>
    <w:rsid w:val="00B11D9F"/>
    <w:rsid w:val="00C06F4B"/>
    <w:rsid w:val="00D463DA"/>
    <w:rsid w:val="00DE1187"/>
    <w:rsid w:val="00E03717"/>
    <w:rsid w:val="00F43C2B"/>
    <w:rsid w:val="00F6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wigner@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Leann Wigner</cp:lastModifiedBy>
  <cp:revision>6</cp:revision>
  <dcterms:created xsi:type="dcterms:W3CDTF">2018-07-23T03:37:00Z</dcterms:created>
  <dcterms:modified xsi:type="dcterms:W3CDTF">2019-10-03T14:12:00Z</dcterms:modified>
</cp:coreProperties>
</file>