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82C2F">
      <w:pPr>
        <w:pStyle w:val="Heading1"/>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25573"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C24652" w:rsidP="00930EB6">
      <w:r>
        <w:t>Winter</w:t>
      </w:r>
      <w:r w:rsidR="00417929" w:rsidRPr="00417929">
        <w:t xml:space="preserve"> 201</w:t>
      </w:r>
      <w:r w:rsidR="004316F0">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09A2">
        <w:t>609-342-8772</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p>
    <w:p w:rsidR="00B46911" w:rsidRDefault="00B46911" w:rsidP="00B46911"/>
    <w:p w:rsidR="00B46911" w:rsidRPr="00B46911" w:rsidRDefault="00B46911" w:rsidP="00B46911">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sidR="00C24652">
        <w:rPr>
          <w:rFonts w:ascii="Calibri" w:eastAsia="Times New Roman" w:hAnsi="Calibri" w:cs="Times New Roman"/>
          <w:color w:val="282828"/>
        </w:rPr>
        <w:t xml:space="preserve">sity has </w:t>
      </w:r>
      <w:proofErr w:type="gramStart"/>
      <w:r w:rsidR="00C24652">
        <w:rPr>
          <w:rFonts w:ascii="Calibri" w:eastAsia="Times New Roman" w:hAnsi="Calibri" w:cs="Times New Roman"/>
          <w:color w:val="282828"/>
        </w:rPr>
        <w:t>part</w:t>
      </w:r>
      <w:bookmarkStart w:id="0" w:name="_GoBack"/>
      <w:bookmarkEnd w:id="0"/>
      <w:r w:rsidR="00C24652">
        <w:rPr>
          <w:rFonts w:ascii="Calibri" w:eastAsia="Times New Roman" w:hAnsi="Calibri" w:cs="Times New Roman"/>
          <w:color w:val="282828"/>
        </w:rPr>
        <w:t>nered</w:t>
      </w:r>
      <w:proofErr w:type="gramEnd"/>
      <w:r w:rsidR="00C24652">
        <w:rPr>
          <w:rFonts w:ascii="Calibri" w:eastAsia="Times New Roman" w:hAnsi="Calibri" w:cs="Times New Roman"/>
          <w:color w:val="282828"/>
        </w:rPr>
        <w:t xml:space="preserve"> with online providers</w:t>
      </w:r>
      <w:r w:rsidRPr="00B46911">
        <w:rPr>
          <w:rFonts w:ascii="Calibri" w:eastAsia="Times New Roman" w:hAnsi="Calibri" w:cs="Times New Roman"/>
          <w:color w:val="282828"/>
        </w:rPr>
        <w:t xml:space="preserve"> to </w:t>
      </w:r>
      <w:r w:rsidR="00C24652">
        <w:rPr>
          <w:rFonts w:ascii="Calibri" w:eastAsia="Times New Roman" w:hAnsi="Calibri" w:cs="Times New Roman"/>
          <w:color w:val="282828"/>
        </w:rPr>
        <w:t xml:space="preserve">provide </w:t>
      </w:r>
      <w:r w:rsidR="00C24652" w:rsidRPr="00B46911">
        <w:rPr>
          <w:rFonts w:ascii="Calibri" w:eastAsia="Times New Roman" w:hAnsi="Calibri" w:cs="Times New Roman"/>
          <w:color w:val="282828"/>
        </w:rPr>
        <w:t>a</w:t>
      </w:r>
      <w:r w:rsidRPr="00B46911">
        <w:rPr>
          <w:rFonts w:ascii="Calibri" w:eastAsia="Times New Roman" w:hAnsi="Calibri" w:cs="Times New Roman"/>
          <w:color w:val="282828"/>
        </w:rPr>
        <w:t xml:space="preserve">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Confront ethical issues in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Research and interpret current resources of managerial accounting information.</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t xml:space="preserve">Homework (through </w:t>
      </w:r>
      <w:proofErr w:type="spellStart"/>
      <w:r w:rsidRPr="00E25573">
        <w:t>CengageNow</w:t>
      </w:r>
      <w:proofErr w:type="spellEnd"/>
      <w:r w:rsidRPr="00E25573">
        <w:t>)</w:t>
      </w:r>
      <w:r w:rsidRPr="00E25573">
        <w:tab/>
        <w:t xml:space="preserve"> 20%</w:t>
      </w:r>
    </w:p>
    <w:p w:rsidR="00E25573" w:rsidRPr="00E25573" w:rsidRDefault="00E25573" w:rsidP="00E25573">
      <w:pPr>
        <w:ind w:firstLine="720"/>
        <w:jc w:val="both"/>
      </w:pPr>
      <w:r w:rsidRPr="00E25573">
        <w:t>Participation (10 discussions)</w:t>
      </w:r>
      <w:r w:rsidRPr="00E25573">
        <w:tab/>
      </w:r>
      <w:r w:rsidRPr="00E25573">
        <w:tab/>
        <w:t xml:space="preserve"> 20%</w:t>
      </w:r>
    </w:p>
    <w:p w:rsidR="00E25573" w:rsidRPr="00E25573" w:rsidRDefault="00E25573" w:rsidP="00E25573">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E25573" w:rsidRPr="00E25573" w:rsidRDefault="00E25573" w:rsidP="00E25573">
      <w:pPr>
        <w:jc w:val="both"/>
      </w:pPr>
      <w:r w:rsidRPr="00E25573">
        <w:tab/>
      </w:r>
      <w:r w:rsidRPr="00E25573">
        <w:tab/>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pP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E25573" w:rsidRPr="00E25573" w:rsidRDefault="00E25573" w:rsidP="00E25573">
      <w:pPr>
        <w:jc w:val="both"/>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lastRenderedPageBreak/>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25573">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xml:space="preserve">.  Late work will be penalized 20% per week, or part of a week and no work will be accepted after one week. Week 10 work must be completed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E25573" w:rsidRDefault="00E25573" w:rsidP="00E25573">
      <w:pPr>
        <w:jc w:val="both"/>
        <w:rPr>
          <w:b/>
        </w:rPr>
      </w:pPr>
    </w:p>
    <w:p w:rsidR="00E25573" w:rsidRPr="00E25573" w:rsidRDefault="00E25573" w:rsidP="00E25573">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pPr>
      <w:r w:rsidRPr="00E25573">
        <w:rPr>
          <w:b/>
          <w:i/>
          <w:iCs/>
        </w:rPr>
        <w:t>Research Paper:</w:t>
      </w:r>
      <w:r w:rsidRPr="00E25573">
        <w:t xml:space="preserve">  There will be a written individual research project that will be posted through Safe Assign, a system utilized to check papers for plagiarism.  </w:t>
      </w:r>
      <w:r w:rsidRPr="00E25573">
        <w:rPr>
          <w:i/>
          <w:iCs/>
        </w:rPr>
        <w:t>Note that the due date for posting the paper is listed in the Assignment area.</w:t>
      </w:r>
      <w:r w:rsidRPr="00E25573">
        <w:t xml:space="preserve"> Late papers will be penalized 10% per 24 hour period and will earn a zero after four days.  There will be no make-up of missed research papers.</w:t>
      </w:r>
    </w:p>
    <w:p w:rsidR="00E25573" w:rsidRPr="00E25573" w:rsidRDefault="00E25573" w:rsidP="00E25573">
      <w:pPr>
        <w:jc w:val="both"/>
      </w:pPr>
    </w:p>
    <w:p w:rsidR="00E25573" w:rsidRPr="00E25573" w:rsidRDefault="00E25573" w:rsidP="00E25573">
      <w:pPr>
        <w:jc w:val="both"/>
      </w:pPr>
      <w:r w:rsidRPr="00E25573">
        <w:t>The paper will be submitted in MS Word. The subject matter will be from the approved list (or your own choice) and approved by the professor by the third week of the semester. The paper will address an area of managerial accounting, be approximately 6-10 pages in length (not including cover page, abstract, or reference pages), prepared following APA style format as required by the School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the library, me, or one of your other professors.</w:t>
      </w:r>
    </w:p>
    <w:p w:rsidR="00E25573" w:rsidRPr="00E25573" w:rsidRDefault="00E25573" w:rsidP="00E25573">
      <w:pPr>
        <w:jc w:val="both"/>
      </w:pPr>
      <w:r w:rsidRPr="00E25573">
        <w:t xml:space="preserve">Websites and </w:t>
      </w:r>
      <w:r w:rsidR="00A47F08" w:rsidRPr="00E25573">
        <w:t>textbooks</w:t>
      </w:r>
      <w:r w:rsidRPr="00E25573">
        <w:t xml:space="preserve"> are NOT </w:t>
      </w:r>
      <w:r w:rsidR="00A47F08" w:rsidRPr="00E25573">
        <w:t>peer-reviewed</w:t>
      </w:r>
      <w:r w:rsidRPr="00E25573">
        <w:t xml:space="preserve"> literature however; I will allow one additional reference to be from the official website of a nationally recognized organization such as the AICPA, IMA, GASB, or other site with my prior approval.</w:t>
      </w:r>
    </w:p>
    <w:p w:rsidR="00E25573" w:rsidRPr="00E25573" w:rsidRDefault="00E25573" w:rsidP="00E25573">
      <w:pPr>
        <w:jc w:val="both"/>
      </w:pPr>
      <w:r w:rsidRPr="00E25573">
        <w:t>Please acquaint yourself with the current catalog concerning academic dishonesty and plagiarism while preparing your papers. Plagiarism could be the inadvertent failure to use quotation marks or footnotes and should be carefully monitored.</w:t>
      </w:r>
    </w:p>
    <w:p w:rsidR="00E25573" w:rsidRPr="00E25573" w:rsidRDefault="00E25573" w:rsidP="00E25573">
      <w:pPr>
        <w:jc w:val="both"/>
      </w:pPr>
      <w:r w:rsidRPr="00E25573">
        <w:t xml:space="preserve">Paper topics will be selected posted in the discussion board area for the professor’s approval according to the schedule posted in the Assignment area.  </w:t>
      </w:r>
    </w:p>
    <w:p w:rsidR="00E25573" w:rsidRPr="00E25573" w:rsidRDefault="00E25573" w:rsidP="00E25573">
      <w:pPr>
        <w:jc w:val="both"/>
      </w:pPr>
    </w:p>
    <w:p w:rsidR="00E25573" w:rsidRPr="00E25573" w:rsidRDefault="00E25573" w:rsidP="00E25573">
      <w:pPr>
        <w:jc w:val="both"/>
      </w:pPr>
      <w:r w:rsidRPr="00E25573">
        <w:rPr>
          <w:u w:val="single"/>
        </w:rPr>
        <w:lastRenderedPageBreak/>
        <w:t>Grading Rubric for Papers</w:t>
      </w:r>
    </w:p>
    <w:p w:rsidR="00E25573" w:rsidRPr="00E25573" w:rsidRDefault="00E25573" w:rsidP="00E25573">
      <w:pPr>
        <w:jc w:val="both"/>
      </w:pPr>
    </w:p>
    <w:p w:rsidR="00E25573" w:rsidRPr="00E25573" w:rsidRDefault="00E25573" w:rsidP="00E25573">
      <w:pPr>
        <w:jc w:val="both"/>
      </w:pPr>
      <w:r w:rsidRPr="00E25573">
        <w:tab/>
        <w:t xml:space="preserve">Topic timely posted and approved </w:t>
      </w:r>
      <w:r w:rsidRPr="00E25573">
        <w:tab/>
      </w:r>
      <w:r w:rsidRPr="00E25573">
        <w:tab/>
        <w:t>10%</w:t>
      </w:r>
    </w:p>
    <w:p w:rsidR="00E25573" w:rsidRPr="00E25573" w:rsidRDefault="00E25573" w:rsidP="00E25573">
      <w:pPr>
        <w:jc w:val="both"/>
      </w:pPr>
      <w:r w:rsidRPr="00E25573">
        <w:tab/>
        <w:t>Follows APA style guide</w:t>
      </w:r>
      <w:r w:rsidRPr="00E25573">
        <w:tab/>
      </w:r>
      <w:r w:rsidRPr="00E25573">
        <w:tab/>
      </w:r>
      <w:r w:rsidRPr="00E25573">
        <w:tab/>
        <w:t>10%</w:t>
      </w:r>
    </w:p>
    <w:p w:rsidR="00E25573" w:rsidRPr="00E25573" w:rsidRDefault="00E25573" w:rsidP="00E25573">
      <w:pPr>
        <w:jc w:val="both"/>
      </w:pPr>
      <w:r w:rsidRPr="00E25573">
        <w:tab/>
        <w:t>References (number and quality)</w:t>
      </w:r>
      <w:r w:rsidRPr="00E25573">
        <w:tab/>
      </w:r>
      <w:r w:rsidRPr="00E25573">
        <w:tab/>
        <w:t>20%</w:t>
      </w:r>
    </w:p>
    <w:p w:rsidR="00E25573" w:rsidRPr="00E25573" w:rsidRDefault="00E25573" w:rsidP="00E25573">
      <w:pPr>
        <w:jc w:val="both"/>
      </w:pPr>
      <w:r w:rsidRPr="00E25573">
        <w:tab/>
        <w:t>Originality (not copied and pasted)</w:t>
      </w:r>
      <w:r w:rsidRPr="00E25573">
        <w:tab/>
      </w:r>
      <w:r w:rsidRPr="00E25573">
        <w:tab/>
        <w:t>50%</w:t>
      </w:r>
    </w:p>
    <w:p w:rsidR="00E25573" w:rsidRPr="00E25573" w:rsidRDefault="00E25573" w:rsidP="00E25573">
      <w:pPr>
        <w:jc w:val="both"/>
      </w:pPr>
      <w:r w:rsidRPr="00E25573">
        <w:tab/>
        <w:t>Length (6-10 pages)</w:t>
      </w:r>
      <w:r w:rsidRPr="00E25573">
        <w:tab/>
      </w:r>
      <w:r w:rsidRPr="00E25573">
        <w:tab/>
      </w:r>
      <w:r w:rsidRPr="00E25573">
        <w:tab/>
      </w:r>
      <w:r w:rsidRPr="00E25573">
        <w:tab/>
        <w:t>10%</w:t>
      </w:r>
    </w:p>
    <w:p w:rsidR="00E25573" w:rsidRPr="00E25573" w:rsidRDefault="00E25573" w:rsidP="00E25573">
      <w:pPr>
        <w:jc w:val="both"/>
      </w:pPr>
    </w:p>
    <w:p w:rsidR="00E25573" w:rsidRPr="00E25573" w:rsidRDefault="00E25573" w:rsidP="00E25573">
      <w:pPr>
        <w:jc w:val="both"/>
        <w:rPr>
          <w:color w:val="FF0000"/>
        </w:rPr>
      </w:pPr>
      <w:r w:rsidRPr="00E25573">
        <w:rPr>
          <w:b/>
          <w:i/>
          <w:iCs/>
        </w:rPr>
        <w:t>Quizzes</w:t>
      </w:r>
      <w:r w:rsidRPr="00E25573">
        <w:rPr>
          <w:i/>
          <w:iCs/>
        </w:rPr>
        <w:t>:</w:t>
      </w:r>
      <w:r w:rsidRPr="00E25573">
        <w:t xml:space="preserve">  There will be ten weekly quizzes.  Quizzes </w:t>
      </w:r>
      <w:proofErr w:type="gramStart"/>
      <w:r w:rsidRPr="00E25573">
        <w:t>are timed</w:t>
      </w:r>
      <w:proofErr w:type="gramEnd"/>
      <w:r w:rsidRPr="00E25573">
        <w:t xml:space="preserve">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9A4A38" w:rsidRDefault="0046054A" w:rsidP="0046054A">
      <w:pPr>
        <w:tabs>
          <w:tab w:val="left" w:pos="-720"/>
        </w:tabs>
        <w:suppressAutoHyphens/>
        <w:ind w:left="-360" w:right="-360"/>
        <w:jc w:val="both"/>
        <w:rPr>
          <w:rFonts w:ascii="Times New Roman" w:hAnsi="Times New Roman"/>
          <w:b/>
        </w:rPr>
      </w:pPr>
    </w:p>
    <w:p w:rsidR="0046054A" w:rsidRPr="0046054A" w:rsidRDefault="0046054A" w:rsidP="0046054A">
      <w:pPr>
        <w:tabs>
          <w:tab w:val="left" w:pos="-720"/>
        </w:tabs>
        <w:suppressAutoHyphens/>
        <w:ind w:left="-360" w:right="-360"/>
        <w:jc w:val="both"/>
        <w:rPr>
          <w:b/>
          <w:color w:val="FF0000"/>
        </w:rPr>
      </w:pPr>
      <w:r w:rsidRPr="0046054A">
        <w:rPr>
          <w:b/>
          <w:color w:val="FF0000"/>
        </w:rPr>
        <w:t>Late papers will have 10% deducted per 24 hour period or portion of a 24 hour period.  Papers will never be accepted after the close of the term.</w:t>
      </w:r>
    </w:p>
    <w:p w:rsidR="0046054A" w:rsidRPr="0046054A" w:rsidRDefault="0046054A" w:rsidP="0046054A">
      <w:pPr>
        <w:tabs>
          <w:tab w:val="left" w:pos="-720"/>
        </w:tabs>
        <w:suppressAutoHyphens/>
        <w:ind w:left="-360" w:right="-360"/>
        <w:jc w:val="both"/>
        <w:rPr>
          <w:b/>
          <w:color w:val="FF0000"/>
        </w:rPr>
      </w:pPr>
      <w:r w:rsidRPr="0046054A">
        <w:rPr>
          <w:b/>
          <w:color w:val="FF0000"/>
        </w:rPr>
        <w:t>There is no makeup of missed Discussion Board work.</w:t>
      </w:r>
    </w:p>
    <w:p w:rsidR="0046054A" w:rsidRPr="0046054A" w:rsidRDefault="0046054A" w:rsidP="0046054A">
      <w:pPr>
        <w:tabs>
          <w:tab w:val="left" w:pos="-720"/>
        </w:tabs>
        <w:suppressAutoHyphens/>
        <w:ind w:left="-360" w:right="-360"/>
        <w:jc w:val="both"/>
        <w:rPr>
          <w:b/>
          <w:color w:val="FF0000"/>
        </w:rPr>
      </w:pPr>
      <w:r w:rsidRPr="0046054A">
        <w:rPr>
          <w:b/>
          <w:color w:val="FF0000"/>
        </w:rPr>
        <w:t>There is no extra credit or alternative assignments</w:t>
      </w:r>
      <w:r w:rsidRPr="0046054A">
        <w:rPr>
          <w:color w:val="FF0000"/>
        </w:rPr>
        <w:t>.</w:t>
      </w:r>
    </w:p>
    <w:p w:rsidR="00E25573" w:rsidRPr="00E25573" w:rsidRDefault="00E25573" w:rsidP="0046054A">
      <w:pPr>
        <w:jc w:val="both"/>
      </w:pPr>
    </w:p>
    <w:p w:rsidR="00E25573" w:rsidRPr="00E25573" w:rsidRDefault="00E25573" w:rsidP="00E25573">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5E26"/>
    <w:rsid w:val="003D6D73"/>
    <w:rsid w:val="00417929"/>
    <w:rsid w:val="004316F0"/>
    <w:rsid w:val="0046054A"/>
    <w:rsid w:val="004B2CBF"/>
    <w:rsid w:val="005167DE"/>
    <w:rsid w:val="0057394E"/>
    <w:rsid w:val="00682C2F"/>
    <w:rsid w:val="006C7981"/>
    <w:rsid w:val="007C39D5"/>
    <w:rsid w:val="008B7EE5"/>
    <w:rsid w:val="00930EB6"/>
    <w:rsid w:val="009B7A28"/>
    <w:rsid w:val="009F294B"/>
    <w:rsid w:val="00A47F08"/>
    <w:rsid w:val="00A573CF"/>
    <w:rsid w:val="00A86CAE"/>
    <w:rsid w:val="00AC5792"/>
    <w:rsid w:val="00AD6CEC"/>
    <w:rsid w:val="00B162CA"/>
    <w:rsid w:val="00B2609B"/>
    <w:rsid w:val="00B4424D"/>
    <w:rsid w:val="00B46911"/>
    <w:rsid w:val="00B810BE"/>
    <w:rsid w:val="00C24652"/>
    <w:rsid w:val="00D009A2"/>
    <w:rsid w:val="00D463DA"/>
    <w:rsid w:val="00D577CE"/>
    <w:rsid w:val="00E25573"/>
    <w:rsid w:val="00E8791C"/>
    <w:rsid w:val="00EE0032"/>
    <w:rsid w:val="00F3445E"/>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14B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18</cp:revision>
  <dcterms:created xsi:type="dcterms:W3CDTF">2018-02-20T15:12:00Z</dcterms:created>
  <dcterms:modified xsi:type="dcterms:W3CDTF">2019-09-30T23:02:00Z</dcterms:modified>
</cp:coreProperties>
</file>