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2488" w14:textId="68309F84" w:rsidR="009B7A28" w:rsidRDefault="009B7A28" w:rsidP="00E8791C">
      <w:pPr>
        <w:pStyle w:val="Heading1"/>
        <w:jc w:val="center"/>
      </w:pPr>
      <w:r w:rsidRPr="00EB1A90">
        <w:rPr>
          <w:noProof/>
        </w:rPr>
        <w:drawing>
          <wp:inline distT="0" distB="0" distL="0" distR="0" wp14:anchorId="43086D3F" wp14:editId="3553DB4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689B35FE" w14:textId="53B8865C" w:rsidR="009B7A28" w:rsidRPr="009B7A28" w:rsidRDefault="00E421E6" w:rsidP="00FD3CCB">
      <w:pPr>
        <w:spacing w:line="240" w:lineRule="auto"/>
        <w:contextualSpacing/>
        <w:jc w:val="center"/>
      </w:pPr>
      <w:r>
        <w:t>WBU Online</w:t>
      </w:r>
    </w:p>
    <w:p w14:paraId="596EE161" w14:textId="0F93C8F3" w:rsidR="00E421E6" w:rsidRDefault="009B7A28" w:rsidP="00F934DD">
      <w:pPr>
        <w:spacing w:line="240" w:lineRule="auto"/>
        <w:contextualSpacing/>
        <w:jc w:val="center"/>
      </w:pPr>
      <w:r w:rsidRPr="009B7A28">
        <w:rPr>
          <w:rFonts w:hint="eastAsia"/>
        </w:rPr>
        <w:t xml:space="preserve">School </w:t>
      </w:r>
      <w:r w:rsidR="000B1F29">
        <w:t>of</w:t>
      </w:r>
      <w:r w:rsidR="00295CFB">
        <w:t xml:space="preserve"> Busine</w:t>
      </w:r>
      <w:r w:rsidR="0055505D">
        <w:t>ss</w:t>
      </w:r>
    </w:p>
    <w:p w14:paraId="30F70FBE" w14:textId="77777777" w:rsidR="003D5F1C" w:rsidRDefault="003D5F1C" w:rsidP="003D5F1C">
      <w:pPr>
        <w:jc w:val="center"/>
      </w:pPr>
    </w:p>
    <w:p w14:paraId="24966B80" w14:textId="77777777" w:rsidR="00417929" w:rsidRPr="00F3445E" w:rsidRDefault="00FC0BCF" w:rsidP="00930EB6">
      <w:pPr>
        <w:pStyle w:val="Heading1"/>
      </w:pPr>
      <w:r>
        <w:t xml:space="preserve">2. </w:t>
      </w:r>
      <w:r w:rsidR="00417929" w:rsidRPr="00F3445E">
        <w:t>UNIVERSITY MISSION STATEMENT</w:t>
      </w:r>
    </w:p>
    <w:p w14:paraId="159E9260" w14:textId="5C432D58" w:rsidR="0055505D" w:rsidRDefault="00417929" w:rsidP="00572CF9">
      <w:r w:rsidRPr="00417929">
        <w:t>Wayland Baptist University exists to educate students in an academically challenging, learning-focused and distinctively Christian environment for professional success,</w:t>
      </w:r>
      <w:r w:rsidR="00D967D4">
        <w:t xml:space="preserve"> </w:t>
      </w:r>
      <w:r w:rsidRPr="00417929">
        <w:t>and service to God and humankind.</w:t>
      </w:r>
    </w:p>
    <w:p w14:paraId="508A82DC" w14:textId="49567A4C" w:rsidR="00417929" w:rsidRDefault="00FC0BCF" w:rsidP="00930EB6">
      <w:pPr>
        <w:pStyle w:val="Heading1"/>
      </w:pPr>
      <w:r>
        <w:t xml:space="preserve">3. </w:t>
      </w:r>
      <w:r w:rsidR="00417929" w:rsidRPr="0026208D">
        <w:t>COURSE NUMBER &amp; NAME</w:t>
      </w:r>
      <w:r w:rsidR="00417929" w:rsidRPr="00417929">
        <w:t xml:space="preserve">: </w:t>
      </w:r>
    </w:p>
    <w:p w14:paraId="6CCB0158" w14:textId="77777777" w:rsidR="00417929" w:rsidRPr="00417929" w:rsidRDefault="00DE6CF0" w:rsidP="00930EB6">
      <w:r>
        <w:t>MGMT 3324-</w:t>
      </w:r>
      <w:r w:rsidR="00E74A79">
        <w:t xml:space="preserve">VC02, </w:t>
      </w:r>
      <w:r>
        <w:t>Human Resource Management</w:t>
      </w:r>
    </w:p>
    <w:p w14:paraId="42FF7B7D"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5E314140" w14:textId="0B7C8420" w:rsidR="00417929" w:rsidRPr="00417929" w:rsidRDefault="00900E3F" w:rsidP="00C66ACD">
      <w:r>
        <w:t>Winter</w:t>
      </w:r>
      <w:r w:rsidR="00417929" w:rsidRPr="00417929">
        <w:t>, 201</w:t>
      </w:r>
      <w:r w:rsidR="00AB5A73">
        <w:t>9</w:t>
      </w:r>
    </w:p>
    <w:p w14:paraId="22A12219"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1AA5D780" w14:textId="77777777" w:rsidR="00417929" w:rsidRPr="00417929" w:rsidRDefault="00416D1F" w:rsidP="00930EB6">
      <w:r>
        <w:t>Mr. John McClusky</w:t>
      </w:r>
    </w:p>
    <w:p w14:paraId="674908BD"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77E1202F" w14:textId="34EE3EB2" w:rsidR="00417929" w:rsidRDefault="00417929" w:rsidP="00572CF9">
      <w:pPr>
        <w:pStyle w:val="ListParagraph"/>
        <w:numPr>
          <w:ilvl w:val="0"/>
          <w:numId w:val="10"/>
        </w:numPr>
      </w:pPr>
      <w:r w:rsidRPr="00417929">
        <w:t xml:space="preserve">Office phone: </w:t>
      </w:r>
      <w:r w:rsidR="00416D1F">
        <w:t xml:space="preserve"> (</w:t>
      </w:r>
      <w:r w:rsidR="000142F2">
        <w:t>520</w:t>
      </w:r>
      <w:r w:rsidR="00416D1F">
        <w:t xml:space="preserve">) </w:t>
      </w:r>
      <w:r w:rsidR="000142F2">
        <w:t>312</w:t>
      </w:r>
      <w:r w:rsidR="00416D1F">
        <w:t>-</w:t>
      </w:r>
      <w:r w:rsidR="000142F2">
        <w:t>9570</w:t>
      </w:r>
    </w:p>
    <w:p w14:paraId="129CB000" w14:textId="77777777" w:rsidR="00417929" w:rsidRPr="00417929" w:rsidRDefault="00930EB6" w:rsidP="00572CF9">
      <w:pPr>
        <w:pStyle w:val="ListParagraph"/>
        <w:numPr>
          <w:ilvl w:val="0"/>
          <w:numId w:val="10"/>
        </w:numPr>
      </w:pPr>
      <w:r>
        <w:t xml:space="preserve">WBU </w:t>
      </w:r>
      <w:r w:rsidR="00417929" w:rsidRPr="00417929">
        <w:t xml:space="preserve">Email: </w:t>
      </w:r>
      <w:r w:rsidR="00416D1F">
        <w:t xml:space="preserve"> john.mcclusky@wayland.wbu.edu</w:t>
      </w:r>
    </w:p>
    <w:p w14:paraId="42BAE462" w14:textId="65C1CC69" w:rsidR="00377279" w:rsidRDefault="00417929" w:rsidP="00572CF9">
      <w:pPr>
        <w:pStyle w:val="ListParagraph"/>
        <w:numPr>
          <w:ilvl w:val="0"/>
          <w:numId w:val="10"/>
        </w:numPr>
      </w:pPr>
      <w:r w:rsidRPr="00417929">
        <w:t>Cell phon</w:t>
      </w:r>
      <w:r w:rsidR="000B1F29">
        <w:t>e:</w:t>
      </w:r>
      <w:r w:rsidR="00930EB6">
        <w:t xml:space="preserve"> </w:t>
      </w:r>
      <w:r w:rsidR="00416D1F">
        <w:t xml:space="preserve"> (</w:t>
      </w:r>
      <w:r w:rsidR="000142F2">
        <w:t>520</w:t>
      </w:r>
      <w:r w:rsidR="00416D1F">
        <w:t xml:space="preserve">) </w:t>
      </w:r>
      <w:r w:rsidR="000142F2">
        <w:t>312-9570</w:t>
      </w:r>
    </w:p>
    <w:p w14:paraId="4C7FDBF2" w14:textId="35C16837" w:rsidR="00377279" w:rsidRPr="00572CF9" w:rsidRDefault="00FC0BCF" w:rsidP="00572CF9">
      <w:pPr>
        <w:pStyle w:val="Heading1"/>
      </w:pPr>
      <w:r w:rsidRPr="00572CF9">
        <w:rPr>
          <w:rStyle w:val="Heading1Char"/>
          <w:b/>
        </w:rPr>
        <w:t xml:space="preserve">7. </w:t>
      </w:r>
      <w:r w:rsidR="00417929" w:rsidRPr="00572CF9">
        <w:rPr>
          <w:rStyle w:val="Heading1Char"/>
          <w:b/>
        </w:rPr>
        <w:t>OFFICE HOURS, BUILDING &amp; LOCATION</w:t>
      </w:r>
      <w:r w:rsidR="00417929" w:rsidRPr="00572CF9">
        <w:t>:</w:t>
      </w:r>
    </w:p>
    <w:p w14:paraId="44E59C8B" w14:textId="1E8E695F" w:rsidR="00417929" w:rsidRDefault="0055505D" w:rsidP="00377279">
      <w:pPr>
        <w:spacing w:after="0" w:line="240" w:lineRule="auto"/>
        <w:rPr>
          <w:rFonts w:cstheme="minorHAnsi"/>
          <w:spacing w:val="-3"/>
        </w:rPr>
      </w:pPr>
      <w:r>
        <w:rPr>
          <w:rFonts w:cstheme="minorHAnsi"/>
          <w:spacing w:val="-3"/>
        </w:rPr>
        <w:t xml:space="preserve">MON – SUN:  </w:t>
      </w:r>
      <w:r w:rsidR="00D45B3D" w:rsidRPr="00D45B3D">
        <w:rPr>
          <w:rFonts w:cstheme="minorHAnsi"/>
          <w:spacing w:val="-3"/>
        </w:rPr>
        <w:t>8:00 AM (CST) – 8:00 PM (CST); Virtual Campus</w:t>
      </w:r>
    </w:p>
    <w:p w14:paraId="140F2102" w14:textId="77777777" w:rsidR="00377279" w:rsidRPr="00D45B3D" w:rsidRDefault="00377279" w:rsidP="00377279">
      <w:pPr>
        <w:spacing w:after="0" w:line="240" w:lineRule="auto"/>
        <w:contextualSpacing/>
        <w:rPr>
          <w:rFonts w:cstheme="minorHAnsi"/>
        </w:rPr>
      </w:pPr>
    </w:p>
    <w:p w14:paraId="37B35564"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75DFAF72" w14:textId="640E01F9" w:rsidR="00417929" w:rsidRDefault="00B14A7D" w:rsidP="009F3C0F">
      <w:r>
        <w:t xml:space="preserve">Access available 24 hours a day, 7 days a week; </w:t>
      </w:r>
      <w:r w:rsidR="00D45B3D" w:rsidRPr="00D45B3D">
        <w:rPr>
          <w:rFonts w:cstheme="minorHAnsi"/>
          <w:spacing w:val="-3"/>
        </w:rPr>
        <w:t>Virtual Campus</w:t>
      </w:r>
    </w:p>
    <w:p w14:paraId="215AAB9E"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2E7681F9" w14:textId="77777777" w:rsidR="00DE6CF0" w:rsidRPr="00B14A7D" w:rsidRDefault="00DE6CF0" w:rsidP="009F3C0F">
      <w:pPr>
        <w:rPr>
          <w:color w:val="000000"/>
        </w:rPr>
      </w:pPr>
      <w:r w:rsidRPr="00B14A7D">
        <w:rPr>
          <w:spacing w:val="-3"/>
        </w:rPr>
        <w:t>Im</w:t>
      </w:r>
      <w:r w:rsidRPr="00B14A7D">
        <w:t xml:space="preserve">pact of external and internal environment upon the functions and activities of personnel/human resource managers.  </w:t>
      </w:r>
      <w:r w:rsidRPr="00B14A7D">
        <w:rPr>
          <w:color w:val="000000"/>
        </w:rPr>
        <w:t>Credit will not be awarded for both MGMT 3324 and HLAD 3324.</w:t>
      </w:r>
    </w:p>
    <w:p w14:paraId="1365026E" w14:textId="77777777" w:rsidR="00417929" w:rsidRPr="009F3C0F" w:rsidRDefault="009F294B" w:rsidP="009F3C0F">
      <w:pPr>
        <w:pStyle w:val="Heading1"/>
        <w:rPr>
          <w:rStyle w:val="Heading2Char"/>
          <w:b/>
        </w:rPr>
      </w:pPr>
      <w:r w:rsidRPr="009F3C0F">
        <w:rPr>
          <w:rStyle w:val="Heading2Char"/>
          <w:b/>
        </w:rPr>
        <w:t>10</w:t>
      </w:r>
      <w:r w:rsidR="00FC0BCF" w:rsidRPr="009F3C0F">
        <w:rPr>
          <w:rStyle w:val="Heading2Char"/>
          <w:b/>
        </w:rPr>
        <w:t xml:space="preserve">. </w:t>
      </w:r>
      <w:r w:rsidR="00417929" w:rsidRPr="009F3C0F">
        <w:rPr>
          <w:rStyle w:val="Heading2Char"/>
          <w:b/>
        </w:rPr>
        <w:t>PREREQUISITE:</w:t>
      </w:r>
    </w:p>
    <w:p w14:paraId="28A05B72" w14:textId="66D14F34" w:rsidR="00377279" w:rsidRDefault="00DE6CF0" w:rsidP="00572CF9">
      <w:pPr>
        <w:rPr>
          <w:rStyle w:val="Heading1Char"/>
          <w:b w:val="0"/>
        </w:rPr>
      </w:pPr>
      <w:r w:rsidRPr="005B436E">
        <w:t>MGMT 3304</w:t>
      </w:r>
    </w:p>
    <w:p w14:paraId="621D62E7" w14:textId="57C7D76D"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Style w:val="TableGrid"/>
        <w:tblW w:w="5000" w:type="pct"/>
        <w:tblLook w:val="0000" w:firstRow="0" w:lastRow="0" w:firstColumn="0" w:lastColumn="0" w:noHBand="0" w:noVBand="0"/>
        <w:tblCaption w:val="Required Textbook and Resource Material"/>
      </w:tblPr>
      <w:tblGrid>
        <w:gridCol w:w="2245"/>
        <w:gridCol w:w="1170"/>
        <w:gridCol w:w="735"/>
        <w:gridCol w:w="739"/>
        <w:gridCol w:w="1318"/>
        <w:gridCol w:w="1958"/>
        <w:gridCol w:w="1185"/>
      </w:tblGrid>
      <w:tr w:rsidR="009F3C0F" w:rsidRPr="00ED304F" w14:paraId="42C3BF95" w14:textId="77777777" w:rsidTr="009F3C0F">
        <w:trPr>
          <w:trHeight w:val="303"/>
          <w:tblHeader/>
        </w:trPr>
        <w:tc>
          <w:tcPr>
            <w:tcW w:w="1201" w:type="pct"/>
            <w:vAlign w:val="center"/>
          </w:tcPr>
          <w:p w14:paraId="1C6828C3" w14:textId="77777777" w:rsidR="00DE6CF0" w:rsidRDefault="00DE6CF0" w:rsidP="009F3C0F">
            <w:pPr>
              <w:jc w:val="center"/>
              <w:rPr>
                <w:rFonts w:ascii="Times New Roman" w:hAnsi="Times New Roman"/>
              </w:rPr>
            </w:pPr>
            <w:r>
              <w:rPr>
                <w:b/>
                <w:bCs/>
              </w:rPr>
              <w:t>BOOK</w:t>
            </w:r>
          </w:p>
        </w:tc>
        <w:tc>
          <w:tcPr>
            <w:tcW w:w="626" w:type="pct"/>
            <w:vAlign w:val="center"/>
          </w:tcPr>
          <w:p w14:paraId="62F08972" w14:textId="77777777" w:rsidR="00DE6CF0" w:rsidRDefault="00DE6CF0" w:rsidP="009F3C0F">
            <w:pPr>
              <w:jc w:val="center"/>
            </w:pPr>
            <w:r>
              <w:rPr>
                <w:b/>
                <w:bCs/>
              </w:rPr>
              <w:t>AUTHOR</w:t>
            </w:r>
          </w:p>
        </w:tc>
        <w:tc>
          <w:tcPr>
            <w:tcW w:w="393" w:type="pct"/>
            <w:vAlign w:val="center"/>
          </w:tcPr>
          <w:p w14:paraId="40D5B4A1" w14:textId="77777777" w:rsidR="00DE6CF0" w:rsidRDefault="00DE6CF0" w:rsidP="009F3C0F">
            <w:pPr>
              <w:jc w:val="center"/>
            </w:pPr>
            <w:r>
              <w:rPr>
                <w:b/>
                <w:bCs/>
              </w:rPr>
              <w:t>ED</w:t>
            </w:r>
          </w:p>
        </w:tc>
        <w:tc>
          <w:tcPr>
            <w:tcW w:w="395" w:type="pct"/>
            <w:vAlign w:val="center"/>
          </w:tcPr>
          <w:p w14:paraId="617F52A3" w14:textId="77777777" w:rsidR="00DE6CF0" w:rsidRDefault="00DE6CF0" w:rsidP="009F3C0F">
            <w:pPr>
              <w:jc w:val="center"/>
            </w:pPr>
            <w:r>
              <w:rPr>
                <w:b/>
                <w:bCs/>
              </w:rPr>
              <w:t>YEAR</w:t>
            </w:r>
          </w:p>
        </w:tc>
        <w:tc>
          <w:tcPr>
            <w:tcW w:w="705" w:type="pct"/>
            <w:vAlign w:val="center"/>
          </w:tcPr>
          <w:p w14:paraId="6C92225C" w14:textId="77777777" w:rsidR="00DE6CF0" w:rsidRDefault="00DE6CF0" w:rsidP="009F3C0F">
            <w:pPr>
              <w:jc w:val="center"/>
            </w:pPr>
            <w:r>
              <w:rPr>
                <w:b/>
                <w:bCs/>
              </w:rPr>
              <w:t>PUBLISHER</w:t>
            </w:r>
          </w:p>
        </w:tc>
        <w:tc>
          <w:tcPr>
            <w:tcW w:w="1047" w:type="pct"/>
            <w:vAlign w:val="center"/>
          </w:tcPr>
          <w:p w14:paraId="3D3D19E2" w14:textId="77777777" w:rsidR="00DE6CF0" w:rsidRDefault="00DE6CF0" w:rsidP="009F3C0F">
            <w:pPr>
              <w:jc w:val="center"/>
            </w:pPr>
            <w:r>
              <w:rPr>
                <w:b/>
                <w:bCs/>
              </w:rPr>
              <w:t>ISBN#</w:t>
            </w:r>
          </w:p>
        </w:tc>
        <w:tc>
          <w:tcPr>
            <w:tcW w:w="634" w:type="pct"/>
            <w:vAlign w:val="center"/>
          </w:tcPr>
          <w:p w14:paraId="6C16D3AF" w14:textId="77777777" w:rsidR="00DE6CF0" w:rsidRDefault="00DE6CF0" w:rsidP="009F3C0F">
            <w:pPr>
              <w:jc w:val="center"/>
            </w:pPr>
            <w:r>
              <w:rPr>
                <w:b/>
                <w:bCs/>
              </w:rPr>
              <w:t>UPDATED</w:t>
            </w:r>
          </w:p>
        </w:tc>
      </w:tr>
      <w:tr w:rsidR="009F3C0F" w:rsidRPr="00ED304F" w14:paraId="46506123" w14:textId="77777777" w:rsidTr="009F3C0F">
        <w:trPr>
          <w:trHeight w:val="1269"/>
        </w:trPr>
        <w:tc>
          <w:tcPr>
            <w:tcW w:w="1201" w:type="pct"/>
            <w:vAlign w:val="center"/>
          </w:tcPr>
          <w:p w14:paraId="6A999D41" w14:textId="77777777" w:rsidR="00DE6CF0" w:rsidRPr="009F3C0F" w:rsidRDefault="00DE6CF0" w:rsidP="009F3C0F">
            <w:pPr>
              <w:jc w:val="center"/>
              <w:rPr>
                <w:u w:val="single"/>
              </w:rPr>
            </w:pPr>
            <w:r w:rsidRPr="009F3C0F">
              <w:rPr>
                <w:u w:val="single"/>
              </w:rPr>
              <w:t>Christian Scripture and Human Resource Management</w:t>
            </w:r>
          </w:p>
        </w:tc>
        <w:tc>
          <w:tcPr>
            <w:tcW w:w="626" w:type="pct"/>
            <w:vAlign w:val="center"/>
          </w:tcPr>
          <w:p w14:paraId="2232B68F" w14:textId="77777777" w:rsidR="00DE6CF0" w:rsidRPr="000B1BDC" w:rsidRDefault="00DE6CF0" w:rsidP="009F3C0F">
            <w:pPr>
              <w:jc w:val="center"/>
            </w:pPr>
            <w:r>
              <w:t>Roberts</w:t>
            </w:r>
          </w:p>
        </w:tc>
        <w:tc>
          <w:tcPr>
            <w:tcW w:w="393" w:type="pct"/>
            <w:vAlign w:val="center"/>
          </w:tcPr>
          <w:p w14:paraId="0E924DAA" w14:textId="77777777" w:rsidR="00DE6CF0" w:rsidRPr="000B1BDC" w:rsidRDefault="00DE6CF0" w:rsidP="009F3C0F">
            <w:pPr>
              <w:jc w:val="center"/>
              <w:rPr>
                <w:rFonts w:ascii="Times New Roman" w:hAnsi="Times New Roman"/>
              </w:rPr>
            </w:pPr>
            <w:r>
              <w:rPr>
                <w:rFonts w:ascii="Times New Roman" w:hAnsi="Times New Roman"/>
              </w:rPr>
              <w:t>Cur</w:t>
            </w:r>
          </w:p>
        </w:tc>
        <w:tc>
          <w:tcPr>
            <w:tcW w:w="395" w:type="pct"/>
            <w:vAlign w:val="center"/>
          </w:tcPr>
          <w:p w14:paraId="1DBA31B3" w14:textId="77777777" w:rsidR="00DE6CF0" w:rsidRPr="000B1BDC" w:rsidRDefault="00DE6CF0" w:rsidP="009F3C0F">
            <w:pPr>
              <w:jc w:val="center"/>
              <w:rPr>
                <w:rFonts w:ascii="Times New Roman" w:hAnsi="Times New Roman"/>
              </w:rPr>
            </w:pPr>
            <w:r>
              <w:rPr>
                <w:rFonts w:ascii="Times New Roman" w:hAnsi="Times New Roman"/>
              </w:rPr>
              <w:t>2015</w:t>
            </w:r>
          </w:p>
        </w:tc>
        <w:tc>
          <w:tcPr>
            <w:tcW w:w="705" w:type="pct"/>
            <w:vAlign w:val="center"/>
          </w:tcPr>
          <w:p w14:paraId="0B1169AF" w14:textId="77777777" w:rsidR="00DE6CF0" w:rsidRPr="000B1BDC" w:rsidRDefault="00DE6CF0" w:rsidP="009F3C0F">
            <w:pPr>
              <w:jc w:val="center"/>
            </w:pPr>
            <w:r>
              <w:t>Springer</w:t>
            </w:r>
          </w:p>
        </w:tc>
        <w:tc>
          <w:tcPr>
            <w:tcW w:w="1047" w:type="pct"/>
            <w:vAlign w:val="center"/>
          </w:tcPr>
          <w:p w14:paraId="36102741" w14:textId="77777777" w:rsidR="00DE6CF0" w:rsidRPr="000B1BDC" w:rsidRDefault="00DE6CF0" w:rsidP="009F3C0F">
            <w:pPr>
              <w:jc w:val="center"/>
              <w:rPr>
                <w:rFonts w:ascii="Times New Roman" w:hAnsi="Times New Roman"/>
              </w:rPr>
            </w:pPr>
            <w:r w:rsidRPr="000B1BDC">
              <w:rPr>
                <w:rFonts w:ascii="Times New Roman" w:hAnsi="Times New Roman"/>
              </w:rPr>
              <w:t>9781-</w:t>
            </w:r>
            <w:r>
              <w:rPr>
                <w:rFonts w:ascii="Times New Roman" w:hAnsi="Times New Roman"/>
              </w:rPr>
              <w:t>13744-0662</w:t>
            </w:r>
          </w:p>
        </w:tc>
        <w:tc>
          <w:tcPr>
            <w:tcW w:w="634" w:type="pct"/>
            <w:vAlign w:val="center"/>
          </w:tcPr>
          <w:p w14:paraId="24BEC9CC" w14:textId="77777777" w:rsidR="00DE6CF0" w:rsidRPr="000B1BDC" w:rsidRDefault="00DE6CF0" w:rsidP="009F3C0F">
            <w:pPr>
              <w:jc w:val="center"/>
              <w:rPr>
                <w:rFonts w:ascii="Times New Roman" w:hAnsi="Times New Roman"/>
              </w:rPr>
            </w:pPr>
            <w:r>
              <w:rPr>
                <w:rFonts w:ascii="Times New Roman" w:hAnsi="Times New Roman"/>
              </w:rPr>
              <w:t>3-6-17</w:t>
            </w:r>
          </w:p>
        </w:tc>
      </w:tr>
    </w:tbl>
    <w:p w14:paraId="63757456" w14:textId="02DE550C" w:rsidR="009F3C0F" w:rsidRDefault="009B7E8A">
      <w:pPr>
        <w:rPr>
          <w:b/>
        </w:rPr>
      </w:pPr>
      <w:r>
        <w:rPr>
          <w:b/>
        </w:rPr>
        <w:t xml:space="preserve">NOTE: </w:t>
      </w:r>
      <w:r w:rsidRPr="009B7E8A">
        <w:rPr>
          <w:bCs/>
          <w:i/>
          <w:iCs/>
        </w:rPr>
        <w:t>VitalSource eTextbook</w:t>
      </w:r>
      <w:r w:rsidR="002655DF">
        <w:rPr>
          <w:bCs/>
          <w:i/>
          <w:iCs/>
        </w:rPr>
        <w:t xml:space="preserve"> </w:t>
      </w:r>
    </w:p>
    <w:p w14:paraId="0EA45BBD" w14:textId="410121AB" w:rsidR="00FC0BCF" w:rsidRPr="00FC0BCF" w:rsidRDefault="00FC0BCF" w:rsidP="00FC0BCF">
      <w:pPr>
        <w:pStyle w:val="Heading1"/>
      </w:pPr>
      <w:r>
        <w:lastRenderedPageBreak/>
        <w:t>12. OPTIONAL MATERIALS</w:t>
      </w:r>
    </w:p>
    <w:p w14:paraId="52602D90" w14:textId="3696D84E" w:rsidR="00296888" w:rsidRPr="00296888" w:rsidRDefault="00296888" w:rsidP="00572CF9">
      <w:pPr>
        <w:pStyle w:val="ListParagraph"/>
        <w:numPr>
          <w:ilvl w:val="0"/>
          <w:numId w:val="8"/>
        </w:numPr>
      </w:pPr>
      <w:r w:rsidRPr="00572CF9">
        <w:rPr>
          <w:bCs/>
        </w:rPr>
        <w:t xml:space="preserve">System Requirements: </w:t>
      </w:r>
      <w:r w:rsidRPr="00296888">
        <w:t xml:space="preserve">Online courses require that the student have: </w:t>
      </w:r>
      <w:r w:rsidRPr="00572CF9">
        <w:rPr>
          <w:bCs/>
        </w:rPr>
        <w:t>Compatible Word processing programs</w:t>
      </w:r>
      <w:r w:rsidRPr="00296888">
        <w:t xml:space="preserve">:   Microsoft Word (either singly or as part of Microsoft Office) </w:t>
      </w:r>
      <w:r w:rsidR="00572CF9" w:rsidRPr="00296888">
        <w:t>or Word</w:t>
      </w:r>
      <w:r w:rsidRPr="00296888">
        <w:t xml:space="preserve"> Perfect: Must save work </w:t>
      </w:r>
      <w:r w:rsidR="008A12E6">
        <w:t xml:space="preserve">in format which is viewable in MS Word. </w:t>
      </w:r>
      <w:r w:rsidRPr="00296888">
        <w:t xml:space="preserve"> </w:t>
      </w:r>
    </w:p>
    <w:p w14:paraId="0C7A2F04" w14:textId="012F88A6" w:rsidR="008513B3" w:rsidRPr="00572CF9" w:rsidRDefault="00296888" w:rsidP="00572CF9">
      <w:pPr>
        <w:pStyle w:val="ListParagraph"/>
        <w:numPr>
          <w:ilvl w:val="0"/>
          <w:numId w:val="8"/>
        </w:numPr>
        <w:rPr>
          <w:rStyle w:val="Heading1Char"/>
        </w:rPr>
      </w:pPr>
      <w:r w:rsidRPr="00572CF9">
        <w:rPr>
          <w:bCs/>
        </w:rPr>
        <w:t xml:space="preserve">Internet Browsers (one of the following): </w:t>
      </w:r>
      <w:r w:rsidRPr="00296888">
        <w:t>Internet Explorer, Google Chrome, Firefox</w:t>
      </w:r>
      <w:r w:rsidR="007F2F51">
        <w:t>.</w:t>
      </w:r>
      <w:r w:rsidR="00572CF9">
        <w:br/>
      </w:r>
    </w:p>
    <w:p w14:paraId="118FFD28" w14:textId="0F5DBB0B" w:rsidR="00CB0FF8" w:rsidRDefault="00FC0BCF" w:rsidP="00427B07">
      <w:pPr>
        <w:pStyle w:val="Heading1"/>
      </w:pPr>
      <w:r>
        <w:rPr>
          <w:rStyle w:val="Heading1Char"/>
          <w:b/>
        </w:rPr>
        <w:t xml:space="preserve">13. </w:t>
      </w:r>
      <w:r w:rsidR="00417929" w:rsidRPr="0026208D">
        <w:rPr>
          <w:rStyle w:val="Heading1Char"/>
          <w:b/>
        </w:rPr>
        <w:t>COURSE OUTCOMES AND COMPETENCIES</w:t>
      </w:r>
      <w:r w:rsidR="00417929" w:rsidRPr="0026208D">
        <w:t>:</w:t>
      </w:r>
    </w:p>
    <w:p w14:paraId="6C5F0D4E" w14:textId="77777777" w:rsidR="00CB0FF8" w:rsidRDefault="00CB0FF8" w:rsidP="00CB0FF8">
      <w:pPr>
        <w:pStyle w:val="ListParagraph"/>
        <w:numPr>
          <w:ilvl w:val="0"/>
          <w:numId w:val="7"/>
        </w:numPr>
        <w:spacing w:line="256" w:lineRule="auto"/>
      </w:pPr>
      <w:r>
        <w:t>Outline the domestic as well as global components of human resource management.</w:t>
      </w:r>
    </w:p>
    <w:p w14:paraId="158E6439" w14:textId="77777777" w:rsidR="00CB0FF8" w:rsidRDefault="00CB0FF8" w:rsidP="00CB0FF8">
      <w:pPr>
        <w:pStyle w:val="ListParagraph"/>
        <w:numPr>
          <w:ilvl w:val="0"/>
          <w:numId w:val="7"/>
        </w:numPr>
        <w:spacing w:line="256" w:lineRule="auto"/>
      </w:pPr>
      <w:r>
        <w:t>Define the technological aspects of human resource management.</w:t>
      </w:r>
    </w:p>
    <w:p w14:paraId="12A78DFD" w14:textId="77777777" w:rsidR="00CB0FF8" w:rsidRDefault="00CB0FF8" w:rsidP="00CB0FF8">
      <w:pPr>
        <w:pStyle w:val="ListParagraph"/>
        <w:numPr>
          <w:ilvl w:val="0"/>
          <w:numId w:val="7"/>
        </w:numPr>
        <w:spacing w:line="256" w:lineRule="auto"/>
      </w:pPr>
      <w:r>
        <w:t>Explain the importance of development of human capital (training) and explain models of training that occur through human resources.</w:t>
      </w:r>
    </w:p>
    <w:p w14:paraId="40FEEDFD" w14:textId="4ADDD891" w:rsidR="00CB0FF8" w:rsidRDefault="00CB0FF8" w:rsidP="00CB0FF8">
      <w:pPr>
        <w:pStyle w:val="ListParagraph"/>
        <w:numPr>
          <w:ilvl w:val="0"/>
          <w:numId w:val="7"/>
        </w:numPr>
        <w:spacing w:line="256" w:lineRule="auto"/>
      </w:pPr>
      <w:r>
        <w:t>Compare strategies of cost containment and interpret legal requirements that exist through human resource management.</w:t>
      </w:r>
    </w:p>
    <w:p w14:paraId="77676406" w14:textId="7E05B75B" w:rsidR="00DE6CF0" w:rsidRPr="00572CF9" w:rsidRDefault="00CB0FF8" w:rsidP="00DE6CF0">
      <w:pPr>
        <w:pStyle w:val="ListParagraph"/>
        <w:numPr>
          <w:ilvl w:val="0"/>
          <w:numId w:val="7"/>
        </w:numPr>
        <w:spacing w:line="256" w:lineRule="auto"/>
      </w:pPr>
      <w:r>
        <w:t>Demonstrate readiness for the Professional Human Resource Certification Examination.</w:t>
      </w:r>
      <w:r w:rsidR="00572CF9">
        <w:br/>
      </w:r>
    </w:p>
    <w:p w14:paraId="54752447" w14:textId="77777777" w:rsidR="00417929" w:rsidRDefault="00FC0BCF" w:rsidP="00DE6CF0">
      <w:pPr>
        <w:pStyle w:val="Heading1"/>
      </w:pPr>
      <w:r>
        <w:t xml:space="preserve">14. </w:t>
      </w:r>
      <w:r w:rsidR="00930EB6">
        <w:t>ATTENDANCE REQUIREMENTS:</w:t>
      </w:r>
    </w:p>
    <w:p w14:paraId="53172872" w14:textId="71B955A1" w:rsidR="008513B3" w:rsidRDefault="00930EB6" w:rsidP="00572CF9">
      <w:pPr>
        <w:rPr>
          <w:rStyle w:val="Heading1Char"/>
          <w:b w:val="0"/>
        </w:rPr>
      </w:pPr>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r w:rsidR="00572CF9">
        <w:br/>
      </w:r>
    </w:p>
    <w:p w14:paraId="17F3B814" w14:textId="496F6F8C"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78009560" w14:textId="73FFD609" w:rsidR="008513B3" w:rsidRDefault="00417929" w:rsidP="00572CF9">
      <w:pPr>
        <w:rPr>
          <w:rStyle w:val="Heading1Char"/>
          <w:b w:val="0"/>
        </w:rPr>
      </w:pPr>
      <w:r w:rsidRPr="00417929">
        <w:t xml:space="preserve">Wayland Baptist University observes a </w:t>
      </w:r>
      <w:r w:rsidR="00570476" w:rsidRPr="00417929">
        <w:t>zero-tolerance</w:t>
      </w:r>
      <w:r w:rsidRPr="00417929">
        <w:t xml:space="preserve"> policy regarding academic dishonesty. Per university policy as described in the academic catalog, all cases of academic dishonesty will be reported and second offenses will result in suspension from the university.</w:t>
      </w:r>
      <w:r w:rsidR="00572CF9">
        <w:br/>
      </w:r>
    </w:p>
    <w:p w14:paraId="486E38DA" w14:textId="466A530B"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24D575F4" w14:textId="4C257C97" w:rsidR="006951D4" w:rsidRDefault="00417929" w:rsidP="006951D4">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52987AB" w14:textId="77777777" w:rsidR="006951D4" w:rsidRPr="00417929" w:rsidRDefault="006951D4" w:rsidP="006951D4">
      <w:pPr>
        <w:spacing w:after="0" w:line="240" w:lineRule="auto"/>
        <w:contextualSpacing/>
      </w:pPr>
    </w:p>
    <w:p w14:paraId="009EF7D4" w14:textId="25BA5024" w:rsidR="008513B3" w:rsidRPr="008513B3" w:rsidRDefault="00FC0BCF" w:rsidP="00572CF9">
      <w:pPr>
        <w:pStyle w:val="Heading1"/>
      </w:pPr>
      <w:r>
        <w:rPr>
          <w:rStyle w:val="Heading1Char"/>
          <w:b/>
        </w:rPr>
        <w:lastRenderedPageBreak/>
        <w:t xml:space="preserve">17. </w:t>
      </w:r>
      <w:r w:rsidR="00417929" w:rsidRPr="0026208D">
        <w:rPr>
          <w:rStyle w:val="Heading1Char"/>
          <w:b/>
        </w:rPr>
        <w:t>COURSE REQUIREMENTS</w:t>
      </w:r>
      <w:r>
        <w:rPr>
          <w:rStyle w:val="Heading1Char"/>
          <w:b/>
        </w:rPr>
        <w:t xml:space="preserve"> and GRADING CRITERIA</w:t>
      </w:r>
      <w:r w:rsidR="000B1F29">
        <w:t>:</w:t>
      </w:r>
    </w:p>
    <w:p w14:paraId="28126B92" w14:textId="77777777" w:rsidR="00825768" w:rsidRPr="00810BE4" w:rsidRDefault="00825768" w:rsidP="008513B3">
      <w:pPr>
        <w:numPr>
          <w:ilvl w:val="0"/>
          <w:numId w:val="5"/>
        </w:numPr>
        <w:overflowPunct w:val="0"/>
        <w:autoSpaceDE w:val="0"/>
        <w:autoSpaceDN w:val="0"/>
        <w:adjustRightInd w:val="0"/>
        <w:spacing w:after="0" w:line="240" w:lineRule="auto"/>
        <w:contextualSpacing/>
        <w:jc w:val="both"/>
        <w:rPr>
          <w:rFonts w:cstheme="minorHAnsi"/>
          <w:color w:val="000000" w:themeColor="text1"/>
          <w:spacing w:val="-3"/>
        </w:rPr>
      </w:pPr>
      <w:r w:rsidRPr="00810BE4">
        <w:rPr>
          <w:rFonts w:cstheme="minorHAnsi"/>
          <w:color w:val="000000" w:themeColor="text1"/>
          <w:spacing w:val="-3"/>
        </w:rPr>
        <w:t xml:space="preserve">Exams (OPEN BOOK): </w:t>
      </w:r>
      <w:r w:rsidRPr="00810BE4">
        <w:rPr>
          <w:rFonts w:cstheme="minorHAnsi"/>
          <w:color w:val="000000" w:themeColor="text1"/>
        </w:rPr>
        <w:t xml:space="preserve">Mid-Term: Multiple Choice – Chapters 1-8 (30 % of Final Grade) </w:t>
      </w:r>
      <w:r w:rsidRPr="00810BE4">
        <w:rPr>
          <w:rFonts w:cstheme="minorHAnsi"/>
          <w:color w:val="000000" w:themeColor="text1"/>
          <w:spacing w:val="-3"/>
        </w:rPr>
        <w:t xml:space="preserve">(taken in Blackboard; no Proctor required); </w:t>
      </w:r>
      <w:r w:rsidRPr="00810BE4">
        <w:rPr>
          <w:rFonts w:cstheme="minorHAnsi"/>
          <w:color w:val="000000" w:themeColor="text1"/>
        </w:rPr>
        <w:t>Final: Multiple Choice – Chapter 9-16 (30 % of Final Grade-no proctor)</w:t>
      </w:r>
    </w:p>
    <w:p w14:paraId="00143E7D" w14:textId="3A778E68" w:rsidR="00825768" w:rsidRPr="00810BE4" w:rsidRDefault="00825768" w:rsidP="00825768">
      <w:pPr>
        <w:numPr>
          <w:ilvl w:val="0"/>
          <w:numId w:val="5"/>
        </w:numPr>
        <w:autoSpaceDE w:val="0"/>
        <w:autoSpaceDN w:val="0"/>
        <w:adjustRightInd w:val="0"/>
        <w:spacing w:after="0" w:line="240" w:lineRule="auto"/>
        <w:jc w:val="both"/>
        <w:rPr>
          <w:rFonts w:cstheme="minorHAnsi"/>
          <w:color w:val="000000" w:themeColor="text1"/>
        </w:rPr>
      </w:pPr>
      <w:r w:rsidRPr="00810BE4">
        <w:rPr>
          <w:rFonts w:cstheme="minorHAnsi"/>
          <w:bCs/>
          <w:color w:val="000000" w:themeColor="text1"/>
        </w:rPr>
        <w:t xml:space="preserve">Written Assignments (See Assignments Folder in Blackboard):  </w:t>
      </w:r>
      <w:r w:rsidRPr="00810BE4">
        <w:rPr>
          <w:rFonts w:cstheme="minorHAnsi"/>
          <w:color w:val="000000" w:themeColor="text1"/>
        </w:rPr>
        <w:t>An assignment folder has been set up for each week of the course. These folders contain your lecture notes, reading assignments, weekly assignments, and a link to the weekly Discussion Board question. All work must be submitted by the deadline posted. Each week the following should be completed: read the assigned chapter(s) and lectures; read each chapter’s "weekly discussion board topic"; provide your Discussion Board input; complete the weekly written assignment which is the chapter(s) end of chapter discussion questions. Submit written assignments to the Assignments area for the assigned week.  Place your name, assignment, and date on the top page of all homework. For questions that ask to explain, discuss, or answer why, please do so; r</w:t>
      </w:r>
      <w:r w:rsidRPr="00810BE4">
        <w:rPr>
          <w:rFonts w:cstheme="minorHAnsi"/>
          <w:bCs/>
          <w:color w:val="000000" w:themeColor="text1"/>
        </w:rPr>
        <w:t>esponses</w:t>
      </w:r>
      <w:r w:rsidRPr="00810BE4">
        <w:rPr>
          <w:rFonts w:cstheme="minorHAnsi"/>
          <w:color w:val="000000" w:themeColor="text1"/>
        </w:rPr>
        <w:t xml:space="preserve"> </w:t>
      </w:r>
      <w:r w:rsidRPr="00810BE4">
        <w:rPr>
          <w:rFonts w:cstheme="minorHAnsi"/>
          <w:bCs/>
          <w:color w:val="000000" w:themeColor="text1"/>
        </w:rPr>
        <w:t>not fully explained or discussed will receive a deduction in points. For WHY, EXPLAIN, DISCUSS, OR DESCRIBE questions, g</w:t>
      </w:r>
      <w:r w:rsidRPr="00810BE4">
        <w:rPr>
          <w:rFonts w:cstheme="minorHAnsi"/>
          <w:bCs/>
          <w:color w:val="000000" w:themeColor="text1"/>
          <w:u w:val="single"/>
        </w:rPr>
        <w:t>enerally, one or two sentence responses are NOT sufficient to fully respond to these type</w:t>
      </w:r>
      <w:r w:rsidR="008513B3">
        <w:rPr>
          <w:rFonts w:cstheme="minorHAnsi"/>
          <w:bCs/>
          <w:color w:val="000000" w:themeColor="text1"/>
          <w:u w:val="single"/>
        </w:rPr>
        <w:t>s</w:t>
      </w:r>
      <w:r w:rsidRPr="00810BE4">
        <w:rPr>
          <w:rFonts w:cstheme="minorHAnsi"/>
          <w:bCs/>
          <w:color w:val="000000" w:themeColor="text1"/>
          <w:u w:val="single"/>
        </w:rPr>
        <w:t xml:space="preserve"> of questions.</w:t>
      </w:r>
      <w:r w:rsidRPr="00810BE4">
        <w:rPr>
          <w:rFonts w:cstheme="minorHAnsi"/>
          <w:b/>
          <w:bCs/>
          <w:color w:val="000000" w:themeColor="text1"/>
        </w:rPr>
        <w:t xml:space="preserve"> </w:t>
      </w:r>
      <w:r w:rsidRPr="00810BE4">
        <w:rPr>
          <w:rFonts w:cstheme="minorHAnsi"/>
          <w:bCs/>
          <w:color w:val="000000" w:themeColor="text1"/>
        </w:rPr>
        <w:t xml:space="preserve">Insufficient responses will receive point deductions.  When saving your written work, please save using your last name and the chapter or week #; for example, "mcclusky_wk4". </w:t>
      </w:r>
    </w:p>
    <w:p w14:paraId="134FE085" w14:textId="588E88FF" w:rsidR="00825768" w:rsidRDefault="00825768" w:rsidP="008513B3">
      <w:pPr>
        <w:numPr>
          <w:ilvl w:val="0"/>
          <w:numId w:val="5"/>
        </w:numPr>
        <w:autoSpaceDE w:val="0"/>
        <w:autoSpaceDN w:val="0"/>
        <w:adjustRightInd w:val="0"/>
        <w:spacing w:after="0" w:line="240" w:lineRule="auto"/>
        <w:jc w:val="both"/>
        <w:rPr>
          <w:rFonts w:cstheme="minorHAnsi"/>
          <w:b/>
          <w:bCs/>
          <w:color w:val="000000" w:themeColor="text1"/>
        </w:rPr>
      </w:pPr>
      <w:r w:rsidRPr="00810BE4">
        <w:rPr>
          <w:rFonts w:cstheme="minorHAnsi"/>
          <w:bCs/>
          <w:color w:val="000000" w:themeColor="text1"/>
        </w:rPr>
        <w:t xml:space="preserve">Discussion Board: Each week (except weeks 6 and 11) there will be a graded discussion topic; to receive the weekly points, </w:t>
      </w:r>
      <w:r w:rsidRPr="00810BE4">
        <w:rPr>
          <w:rFonts w:cstheme="minorHAnsi"/>
          <w:b/>
          <w:bCs/>
          <w:color w:val="000000" w:themeColor="text1"/>
        </w:rPr>
        <w:t>participation must take place prior to the end of the assigned week.</w:t>
      </w:r>
      <w:r w:rsidRPr="00810BE4">
        <w:rPr>
          <w:rFonts w:cstheme="minorHAnsi"/>
          <w:bCs/>
          <w:color w:val="000000" w:themeColor="text1"/>
        </w:rPr>
        <w:t xml:space="preserve"> Discussion points are valued at 5 points each week; REQUIREMENT: respond to the discussion topic PLUS replies to </w:t>
      </w:r>
      <w:r w:rsidRPr="00810BE4">
        <w:rPr>
          <w:rFonts w:cstheme="minorHAnsi"/>
          <w:b/>
          <w:bCs/>
          <w:color w:val="000000" w:themeColor="text1"/>
        </w:rPr>
        <w:t>at least two classmates’</w:t>
      </w:r>
      <w:r w:rsidRPr="00810BE4">
        <w:rPr>
          <w:rFonts w:cstheme="minorHAnsi"/>
          <w:bCs/>
          <w:color w:val="000000" w:themeColor="text1"/>
        </w:rPr>
        <w:t xml:space="preserve"> input.  To receive the 5 points, there will be 3 discussion entries total: 1 response to question(s) plus 2 replies to classmates. Failure to reply to classmates, only partial points will be provided. Discussion replies to classmates should be more than “I agree” or “Great”; please explain why you agree or disagree.</w:t>
      </w:r>
      <w:r w:rsidR="008513B3" w:rsidRPr="00810BE4">
        <w:rPr>
          <w:rFonts w:cstheme="minorHAnsi"/>
          <w:b/>
          <w:bCs/>
          <w:color w:val="000000" w:themeColor="text1"/>
        </w:rPr>
        <w:t xml:space="preserve"> </w:t>
      </w:r>
    </w:p>
    <w:p w14:paraId="6F2A8F8E" w14:textId="4FB3C286" w:rsidR="008315B5" w:rsidRDefault="008315B5" w:rsidP="008315B5">
      <w:pPr>
        <w:autoSpaceDE w:val="0"/>
        <w:autoSpaceDN w:val="0"/>
        <w:adjustRightInd w:val="0"/>
        <w:spacing w:after="0" w:line="240" w:lineRule="auto"/>
        <w:jc w:val="both"/>
        <w:rPr>
          <w:rFonts w:cstheme="minorHAnsi"/>
          <w:b/>
          <w:bCs/>
          <w:color w:val="000000" w:themeColor="text1"/>
        </w:rPr>
      </w:pPr>
    </w:p>
    <w:p w14:paraId="3E3A728F" w14:textId="43E13A89" w:rsidR="008315B5" w:rsidRDefault="008315B5" w:rsidP="009F3C0F">
      <w:pPr>
        <w:pStyle w:val="Heading2"/>
      </w:pPr>
      <w:r>
        <w:t>Grading</w:t>
      </w:r>
      <w:r w:rsidR="00D6587A">
        <w:t>:</w:t>
      </w:r>
    </w:p>
    <w:tbl>
      <w:tblPr>
        <w:tblStyle w:val="TableGrid"/>
        <w:tblW w:w="0" w:type="auto"/>
        <w:tblLook w:val="04A0" w:firstRow="1" w:lastRow="0" w:firstColumn="1" w:lastColumn="0" w:noHBand="0" w:noVBand="1"/>
        <w:tblCaption w:val="Grading"/>
      </w:tblPr>
      <w:tblGrid>
        <w:gridCol w:w="2337"/>
        <w:gridCol w:w="2337"/>
        <w:gridCol w:w="2338"/>
      </w:tblGrid>
      <w:tr w:rsidR="008315B5" w14:paraId="5567F3F5" w14:textId="77777777" w:rsidTr="009F3C0F">
        <w:trPr>
          <w:tblHeader/>
        </w:trPr>
        <w:tc>
          <w:tcPr>
            <w:tcW w:w="2337" w:type="dxa"/>
            <w:vAlign w:val="center"/>
          </w:tcPr>
          <w:p w14:paraId="4A4C11B1" w14:textId="2C9D535A"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Grade</w:t>
            </w:r>
          </w:p>
        </w:tc>
        <w:tc>
          <w:tcPr>
            <w:tcW w:w="2337" w:type="dxa"/>
            <w:vAlign w:val="center"/>
          </w:tcPr>
          <w:p w14:paraId="634F83C6" w14:textId="528BD6A1"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Letter Grade</w:t>
            </w:r>
          </w:p>
        </w:tc>
        <w:tc>
          <w:tcPr>
            <w:tcW w:w="2338" w:type="dxa"/>
            <w:vAlign w:val="center"/>
          </w:tcPr>
          <w:p w14:paraId="7C7F1FEA" w14:textId="122F63D9"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Points</w:t>
            </w:r>
          </w:p>
        </w:tc>
      </w:tr>
      <w:tr w:rsidR="008315B5" w14:paraId="0A50B36A" w14:textId="77777777" w:rsidTr="008315B5">
        <w:tc>
          <w:tcPr>
            <w:tcW w:w="2337" w:type="dxa"/>
            <w:vAlign w:val="center"/>
          </w:tcPr>
          <w:p w14:paraId="1006DBF8" w14:textId="4FB38E5F"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90 – 100</w:t>
            </w:r>
          </w:p>
        </w:tc>
        <w:tc>
          <w:tcPr>
            <w:tcW w:w="2337" w:type="dxa"/>
            <w:vAlign w:val="center"/>
          </w:tcPr>
          <w:p w14:paraId="72316406" w14:textId="0F94EDA4"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A</w:t>
            </w:r>
          </w:p>
        </w:tc>
        <w:tc>
          <w:tcPr>
            <w:tcW w:w="2338" w:type="dxa"/>
            <w:vAlign w:val="center"/>
          </w:tcPr>
          <w:p w14:paraId="6BD73D74" w14:textId="3CACA9D7"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800-720</w:t>
            </w:r>
          </w:p>
        </w:tc>
      </w:tr>
      <w:tr w:rsidR="008315B5" w14:paraId="4E852A46" w14:textId="77777777" w:rsidTr="008315B5">
        <w:tc>
          <w:tcPr>
            <w:tcW w:w="2337" w:type="dxa"/>
            <w:vAlign w:val="center"/>
          </w:tcPr>
          <w:p w14:paraId="54FFA7B3" w14:textId="0CFA2C84" w:rsidR="008315B5" w:rsidRDefault="008315B5" w:rsidP="008315B5">
            <w:pPr>
              <w:autoSpaceDE w:val="0"/>
              <w:autoSpaceDN w:val="0"/>
              <w:adjustRightInd w:val="0"/>
              <w:jc w:val="center"/>
              <w:rPr>
                <w:rFonts w:cstheme="minorHAnsi"/>
                <w:b/>
                <w:bCs/>
                <w:color w:val="000000" w:themeColor="text1"/>
              </w:rPr>
            </w:pPr>
            <w:r>
              <w:rPr>
                <w:rFonts w:cstheme="minorHAnsi"/>
                <w:color w:val="000000" w:themeColor="text1"/>
              </w:rPr>
              <w:t>80 – 89</w:t>
            </w:r>
          </w:p>
        </w:tc>
        <w:tc>
          <w:tcPr>
            <w:tcW w:w="2337" w:type="dxa"/>
            <w:vAlign w:val="center"/>
          </w:tcPr>
          <w:p w14:paraId="6ED14EB9" w14:textId="6448D0AA"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B</w:t>
            </w:r>
          </w:p>
        </w:tc>
        <w:tc>
          <w:tcPr>
            <w:tcW w:w="2338" w:type="dxa"/>
            <w:vAlign w:val="center"/>
          </w:tcPr>
          <w:p w14:paraId="6EC60118" w14:textId="4BB1A883"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719-640</w:t>
            </w:r>
          </w:p>
        </w:tc>
      </w:tr>
      <w:tr w:rsidR="008315B5" w14:paraId="5C2516B0" w14:textId="77777777" w:rsidTr="008315B5">
        <w:tc>
          <w:tcPr>
            <w:tcW w:w="2337" w:type="dxa"/>
            <w:vAlign w:val="center"/>
          </w:tcPr>
          <w:p w14:paraId="65B399CB" w14:textId="0DBC0E13" w:rsidR="008315B5" w:rsidRDefault="008315B5" w:rsidP="008315B5">
            <w:pPr>
              <w:autoSpaceDE w:val="0"/>
              <w:autoSpaceDN w:val="0"/>
              <w:adjustRightInd w:val="0"/>
              <w:jc w:val="center"/>
              <w:rPr>
                <w:rFonts w:cstheme="minorHAnsi"/>
                <w:b/>
                <w:bCs/>
                <w:color w:val="000000" w:themeColor="text1"/>
              </w:rPr>
            </w:pPr>
            <w:r>
              <w:rPr>
                <w:rFonts w:cstheme="minorHAnsi"/>
                <w:color w:val="000000" w:themeColor="text1"/>
              </w:rPr>
              <w:t>70 – 79</w:t>
            </w:r>
          </w:p>
        </w:tc>
        <w:tc>
          <w:tcPr>
            <w:tcW w:w="2337" w:type="dxa"/>
            <w:vAlign w:val="center"/>
          </w:tcPr>
          <w:p w14:paraId="361FDCD5" w14:textId="1F0878D9"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C</w:t>
            </w:r>
          </w:p>
        </w:tc>
        <w:tc>
          <w:tcPr>
            <w:tcW w:w="2338" w:type="dxa"/>
            <w:vAlign w:val="center"/>
          </w:tcPr>
          <w:p w14:paraId="7F67BA48" w14:textId="06B0C1BC"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639-560</w:t>
            </w:r>
          </w:p>
        </w:tc>
      </w:tr>
      <w:tr w:rsidR="008315B5" w14:paraId="62EF517B" w14:textId="77777777" w:rsidTr="008315B5">
        <w:tc>
          <w:tcPr>
            <w:tcW w:w="2337" w:type="dxa"/>
            <w:vAlign w:val="center"/>
          </w:tcPr>
          <w:p w14:paraId="28D3DF21" w14:textId="29AFC4C9" w:rsidR="008315B5" w:rsidRDefault="008315B5" w:rsidP="008315B5">
            <w:pPr>
              <w:autoSpaceDE w:val="0"/>
              <w:autoSpaceDN w:val="0"/>
              <w:adjustRightInd w:val="0"/>
              <w:jc w:val="center"/>
              <w:rPr>
                <w:rFonts w:cstheme="minorHAnsi"/>
                <w:b/>
                <w:bCs/>
                <w:color w:val="000000" w:themeColor="text1"/>
              </w:rPr>
            </w:pPr>
            <w:r>
              <w:rPr>
                <w:rFonts w:cstheme="minorHAnsi"/>
                <w:color w:val="000000" w:themeColor="text1"/>
              </w:rPr>
              <w:t>60 – 69</w:t>
            </w:r>
          </w:p>
        </w:tc>
        <w:tc>
          <w:tcPr>
            <w:tcW w:w="2337" w:type="dxa"/>
            <w:vAlign w:val="center"/>
          </w:tcPr>
          <w:p w14:paraId="6323CD41" w14:textId="5268F264"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D</w:t>
            </w:r>
          </w:p>
        </w:tc>
        <w:tc>
          <w:tcPr>
            <w:tcW w:w="2338" w:type="dxa"/>
            <w:vAlign w:val="center"/>
          </w:tcPr>
          <w:p w14:paraId="6F860F67" w14:textId="76510B28"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559-480</w:t>
            </w:r>
          </w:p>
        </w:tc>
      </w:tr>
      <w:tr w:rsidR="008315B5" w14:paraId="2B5B3B58" w14:textId="77777777" w:rsidTr="008315B5">
        <w:tc>
          <w:tcPr>
            <w:tcW w:w="2337" w:type="dxa"/>
            <w:vAlign w:val="center"/>
          </w:tcPr>
          <w:p w14:paraId="3A759097" w14:textId="69A07650" w:rsidR="008315B5" w:rsidRDefault="008315B5" w:rsidP="008315B5">
            <w:pPr>
              <w:autoSpaceDE w:val="0"/>
              <w:autoSpaceDN w:val="0"/>
              <w:adjustRightInd w:val="0"/>
              <w:jc w:val="center"/>
              <w:rPr>
                <w:rFonts w:cstheme="minorHAnsi"/>
                <w:b/>
                <w:bCs/>
                <w:color w:val="000000" w:themeColor="text1"/>
              </w:rPr>
            </w:pPr>
            <w:r>
              <w:rPr>
                <w:rFonts w:cstheme="minorHAnsi"/>
                <w:color w:val="000000" w:themeColor="text1"/>
              </w:rPr>
              <w:t>0 – 59</w:t>
            </w:r>
          </w:p>
        </w:tc>
        <w:tc>
          <w:tcPr>
            <w:tcW w:w="2337" w:type="dxa"/>
            <w:vAlign w:val="center"/>
          </w:tcPr>
          <w:p w14:paraId="4B38B6D7" w14:textId="4AC8257D" w:rsidR="008315B5" w:rsidRDefault="008315B5" w:rsidP="008315B5">
            <w:pPr>
              <w:autoSpaceDE w:val="0"/>
              <w:autoSpaceDN w:val="0"/>
              <w:adjustRightInd w:val="0"/>
              <w:jc w:val="center"/>
              <w:rPr>
                <w:rFonts w:cstheme="minorHAnsi"/>
                <w:b/>
                <w:bCs/>
                <w:color w:val="000000" w:themeColor="text1"/>
              </w:rPr>
            </w:pPr>
            <w:r>
              <w:rPr>
                <w:rFonts w:cstheme="minorHAnsi"/>
                <w:b/>
                <w:bCs/>
                <w:color w:val="000000" w:themeColor="text1"/>
              </w:rPr>
              <w:t>F</w:t>
            </w:r>
          </w:p>
        </w:tc>
        <w:tc>
          <w:tcPr>
            <w:tcW w:w="2338" w:type="dxa"/>
            <w:vAlign w:val="center"/>
          </w:tcPr>
          <w:p w14:paraId="59CB229B" w14:textId="436DC1AA" w:rsidR="008315B5" w:rsidRDefault="008315B5" w:rsidP="008315B5">
            <w:pPr>
              <w:autoSpaceDE w:val="0"/>
              <w:autoSpaceDN w:val="0"/>
              <w:adjustRightInd w:val="0"/>
              <w:jc w:val="center"/>
              <w:rPr>
                <w:rFonts w:cstheme="minorHAnsi"/>
                <w:b/>
                <w:bCs/>
                <w:color w:val="000000" w:themeColor="text1"/>
              </w:rPr>
            </w:pPr>
            <w:r w:rsidRPr="00810BE4">
              <w:rPr>
                <w:rFonts w:cstheme="minorHAnsi"/>
                <w:color w:val="000000" w:themeColor="text1"/>
              </w:rPr>
              <w:t>479-below</w:t>
            </w:r>
          </w:p>
        </w:tc>
      </w:tr>
    </w:tbl>
    <w:p w14:paraId="776A5323" w14:textId="2D552035" w:rsidR="00572CF9" w:rsidRDefault="00572CF9" w:rsidP="00572CF9">
      <w:pPr>
        <w:autoSpaceDE w:val="0"/>
        <w:autoSpaceDN w:val="0"/>
        <w:adjustRightInd w:val="0"/>
        <w:spacing w:after="0" w:line="240" w:lineRule="auto"/>
        <w:jc w:val="both"/>
        <w:rPr>
          <w:rFonts w:cstheme="minorHAnsi"/>
          <w:b/>
          <w:bCs/>
          <w:color w:val="000000" w:themeColor="text1"/>
        </w:rPr>
      </w:pPr>
    </w:p>
    <w:p w14:paraId="35C16121" w14:textId="69E106DC" w:rsidR="008315B5" w:rsidRDefault="008315B5" w:rsidP="009F3C0F">
      <w:pPr>
        <w:pStyle w:val="Heading2"/>
      </w:pPr>
      <w:r>
        <w:t>Grading Scheme</w:t>
      </w:r>
      <w:r w:rsidR="00D6587A">
        <w:t>:</w:t>
      </w:r>
    </w:p>
    <w:tbl>
      <w:tblPr>
        <w:tblStyle w:val="TableGrid"/>
        <w:tblW w:w="0" w:type="auto"/>
        <w:tblLook w:val="04A0" w:firstRow="1" w:lastRow="0" w:firstColumn="1" w:lastColumn="0" w:noHBand="0" w:noVBand="1"/>
        <w:tblCaption w:val="Grading Scheme"/>
      </w:tblPr>
      <w:tblGrid>
        <w:gridCol w:w="3685"/>
        <w:gridCol w:w="1930"/>
      </w:tblGrid>
      <w:tr w:rsidR="008315B5" w14:paraId="708DB944" w14:textId="77777777" w:rsidTr="009F3C0F">
        <w:trPr>
          <w:tblHeader/>
        </w:trPr>
        <w:tc>
          <w:tcPr>
            <w:tcW w:w="3685" w:type="dxa"/>
            <w:vAlign w:val="center"/>
          </w:tcPr>
          <w:p w14:paraId="69510169" w14:textId="0A81A94A" w:rsidR="008315B5" w:rsidRDefault="008315B5" w:rsidP="009F3C0F">
            <w:pPr>
              <w:autoSpaceDE w:val="0"/>
              <w:autoSpaceDN w:val="0"/>
              <w:adjustRightInd w:val="0"/>
              <w:jc w:val="center"/>
              <w:rPr>
                <w:rFonts w:cstheme="minorHAnsi"/>
                <w:b/>
                <w:bCs/>
                <w:color w:val="000000" w:themeColor="text1"/>
              </w:rPr>
            </w:pPr>
            <w:r>
              <w:rPr>
                <w:rFonts w:cstheme="minorHAnsi"/>
                <w:b/>
                <w:bCs/>
                <w:color w:val="000000" w:themeColor="text1"/>
              </w:rPr>
              <w:t>Course Component</w:t>
            </w:r>
          </w:p>
        </w:tc>
        <w:tc>
          <w:tcPr>
            <w:tcW w:w="1930" w:type="dxa"/>
            <w:vAlign w:val="center"/>
          </w:tcPr>
          <w:p w14:paraId="63AFF66E" w14:textId="6CC4FA28" w:rsidR="008315B5" w:rsidRDefault="008315B5" w:rsidP="009F3C0F">
            <w:pPr>
              <w:autoSpaceDE w:val="0"/>
              <w:autoSpaceDN w:val="0"/>
              <w:adjustRightInd w:val="0"/>
              <w:jc w:val="center"/>
              <w:rPr>
                <w:rFonts w:cstheme="minorHAnsi"/>
                <w:b/>
                <w:bCs/>
                <w:color w:val="000000" w:themeColor="text1"/>
              </w:rPr>
            </w:pPr>
            <w:r>
              <w:rPr>
                <w:rFonts w:cstheme="minorHAnsi"/>
                <w:b/>
                <w:bCs/>
                <w:color w:val="000000" w:themeColor="text1"/>
              </w:rPr>
              <w:t>Weight</w:t>
            </w:r>
          </w:p>
        </w:tc>
      </w:tr>
      <w:tr w:rsidR="008315B5" w14:paraId="7C26A546" w14:textId="77777777" w:rsidTr="009F3C0F">
        <w:tc>
          <w:tcPr>
            <w:tcW w:w="3685" w:type="dxa"/>
            <w:vAlign w:val="center"/>
          </w:tcPr>
          <w:p w14:paraId="080967B5" w14:textId="7D3781A7" w:rsidR="008315B5" w:rsidRDefault="008315B5" w:rsidP="009F3C0F">
            <w:pPr>
              <w:autoSpaceDE w:val="0"/>
              <w:autoSpaceDN w:val="0"/>
              <w:adjustRightInd w:val="0"/>
              <w:rPr>
                <w:rFonts w:cstheme="minorHAnsi"/>
                <w:b/>
                <w:bCs/>
                <w:color w:val="000000" w:themeColor="text1"/>
              </w:rPr>
            </w:pPr>
            <w:r w:rsidRPr="00810BE4">
              <w:rPr>
                <w:rFonts w:cstheme="minorHAnsi"/>
                <w:color w:val="000000" w:themeColor="text1"/>
              </w:rPr>
              <w:t>Participation &amp; Online Discussions</w:t>
            </w:r>
          </w:p>
        </w:tc>
        <w:tc>
          <w:tcPr>
            <w:tcW w:w="1930" w:type="dxa"/>
            <w:vAlign w:val="center"/>
          </w:tcPr>
          <w:p w14:paraId="6BDC43EC" w14:textId="722D832D" w:rsidR="008315B5" w:rsidRDefault="008315B5" w:rsidP="009F3C0F">
            <w:pPr>
              <w:autoSpaceDE w:val="0"/>
              <w:autoSpaceDN w:val="0"/>
              <w:adjustRightInd w:val="0"/>
              <w:jc w:val="center"/>
              <w:rPr>
                <w:rFonts w:cstheme="minorHAnsi"/>
                <w:b/>
                <w:bCs/>
                <w:color w:val="000000" w:themeColor="text1"/>
              </w:rPr>
            </w:pPr>
            <w:r>
              <w:rPr>
                <w:rFonts w:cstheme="minorHAnsi"/>
                <w:color w:val="000000" w:themeColor="text1"/>
              </w:rPr>
              <w:t>10%</w:t>
            </w:r>
          </w:p>
        </w:tc>
      </w:tr>
      <w:tr w:rsidR="008315B5" w14:paraId="0D5C7DA4" w14:textId="77777777" w:rsidTr="009F3C0F">
        <w:tc>
          <w:tcPr>
            <w:tcW w:w="3685" w:type="dxa"/>
            <w:vAlign w:val="center"/>
          </w:tcPr>
          <w:p w14:paraId="719F6809" w14:textId="07D0E5D1" w:rsidR="008315B5" w:rsidRDefault="008315B5" w:rsidP="009F3C0F">
            <w:pPr>
              <w:autoSpaceDE w:val="0"/>
              <w:autoSpaceDN w:val="0"/>
              <w:adjustRightInd w:val="0"/>
              <w:rPr>
                <w:rFonts w:cstheme="minorHAnsi"/>
                <w:b/>
                <w:bCs/>
                <w:color w:val="000000" w:themeColor="text1"/>
              </w:rPr>
            </w:pPr>
            <w:r w:rsidRPr="00810BE4">
              <w:rPr>
                <w:rFonts w:cstheme="minorHAnsi"/>
                <w:color w:val="000000" w:themeColor="text1"/>
              </w:rPr>
              <w:t>Homework</w:t>
            </w:r>
          </w:p>
        </w:tc>
        <w:tc>
          <w:tcPr>
            <w:tcW w:w="1930" w:type="dxa"/>
            <w:vAlign w:val="center"/>
          </w:tcPr>
          <w:p w14:paraId="0B6719FC" w14:textId="69E59D02" w:rsidR="008315B5" w:rsidRDefault="008315B5" w:rsidP="009F3C0F">
            <w:pPr>
              <w:autoSpaceDE w:val="0"/>
              <w:autoSpaceDN w:val="0"/>
              <w:adjustRightInd w:val="0"/>
              <w:jc w:val="center"/>
              <w:rPr>
                <w:rFonts w:cstheme="minorHAnsi"/>
                <w:b/>
                <w:bCs/>
                <w:color w:val="000000" w:themeColor="text1"/>
              </w:rPr>
            </w:pPr>
            <w:r>
              <w:rPr>
                <w:rFonts w:cstheme="minorHAnsi"/>
                <w:color w:val="000000" w:themeColor="text1"/>
              </w:rPr>
              <w:t>30%</w:t>
            </w:r>
          </w:p>
        </w:tc>
      </w:tr>
      <w:tr w:rsidR="008315B5" w14:paraId="1E1680CA" w14:textId="77777777" w:rsidTr="009F3C0F">
        <w:tc>
          <w:tcPr>
            <w:tcW w:w="3685" w:type="dxa"/>
            <w:vAlign w:val="center"/>
          </w:tcPr>
          <w:p w14:paraId="304CACAF" w14:textId="1AF8B14A" w:rsidR="008315B5" w:rsidRDefault="008315B5" w:rsidP="009F3C0F">
            <w:pPr>
              <w:autoSpaceDE w:val="0"/>
              <w:autoSpaceDN w:val="0"/>
              <w:adjustRightInd w:val="0"/>
              <w:rPr>
                <w:rFonts w:cstheme="minorHAnsi"/>
                <w:b/>
                <w:bCs/>
                <w:color w:val="000000" w:themeColor="text1"/>
              </w:rPr>
            </w:pPr>
            <w:r w:rsidRPr="00810BE4">
              <w:rPr>
                <w:rFonts w:cstheme="minorHAnsi"/>
                <w:color w:val="000000" w:themeColor="text1"/>
              </w:rPr>
              <w:t>Mid-Term Exam</w:t>
            </w:r>
          </w:p>
        </w:tc>
        <w:tc>
          <w:tcPr>
            <w:tcW w:w="1930" w:type="dxa"/>
            <w:vAlign w:val="center"/>
          </w:tcPr>
          <w:p w14:paraId="08898095" w14:textId="3309BF90" w:rsidR="008315B5" w:rsidRDefault="008315B5" w:rsidP="009F3C0F">
            <w:pPr>
              <w:autoSpaceDE w:val="0"/>
              <w:autoSpaceDN w:val="0"/>
              <w:adjustRightInd w:val="0"/>
              <w:jc w:val="center"/>
              <w:rPr>
                <w:rFonts w:cstheme="minorHAnsi"/>
                <w:b/>
                <w:bCs/>
                <w:color w:val="000000" w:themeColor="text1"/>
              </w:rPr>
            </w:pPr>
            <w:r>
              <w:rPr>
                <w:rFonts w:cstheme="minorHAnsi"/>
                <w:color w:val="000000" w:themeColor="text1"/>
              </w:rPr>
              <w:t>30%</w:t>
            </w:r>
          </w:p>
        </w:tc>
      </w:tr>
      <w:tr w:rsidR="008315B5" w14:paraId="632F772D" w14:textId="77777777" w:rsidTr="009F3C0F">
        <w:tc>
          <w:tcPr>
            <w:tcW w:w="3685" w:type="dxa"/>
            <w:vAlign w:val="center"/>
          </w:tcPr>
          <w:p w14:paraId="605782BF" w14:textId="121555C5" w:rsidR="008315B5" w:rsidRDefault="008315B5" w:rsidP="009F3C0F">
            <w:pPr>
              <w:autoSpaceDE w:val="0"/>
              <w:autoSpaceDN w:val="0"/>
              <w:adjustRightInd w:val="0"/>
              <w:rPr>
                <w:rFonts w:cstheme="minorHAnsi"/>
                <w:b/>
                <w:bCs/>
                <w:color w:val="000000" w:themeColor="text1"/>
              </w:rPr>
            </w:pPr>
            <w:r w:rsidRPr="00810BE4">
              <w:rPr>
                <w:rFonts w:cstheme="minorHAnsi"/>
                <w:color w:val="000000" w:themeColor="text1"/>
              </w:rPr>
              <w:t>Final Exam</w:t>
            </w:r>
          </w:p>
        </w:tc>
        <w:tc>
          <w:tcPr>
            <w:tcW w:w="1930" w:type="dxa"/>
            <w:vAlign w:val="center"/>
          </w:tcPr>
          <w:p w14:paraId="183FD087" w14:textId="08CAA373" w:rsidR="008315B5" w:rsidRDefault="008315B5" w:rsidP="009F3C0F">
            <w:pPr>
              <w:autoSpaceDE w:val="0"/>
              <w:autoSpaceDN w:val="0"/>
              <w:adjustRightInd w:val="0"/>
              <w:jc w:val="center"/>
              <w:rPr>
                <w:rFonts w:cstheme="minorHAnsi"/>
                <w:b/>
                <w:bCs/>
                <w:color w:val="000000" w:themeColor="text1"/>
              </w:rPr>
            </w:pPr>
            <w:r>
              <w:rPr>
                <w:rFonts w:cstheme="minorHAnsi"/>
                <w:color w:val="000000" w:themeColor="text1"/>
              </w:rPr>
              <w:t>30%</w:t>
            </w:r>
          </w:p>
        </w:tc>
      </w:tr>
    </w:tbl>
    <w:p w14:paraId="6DC3FA37" w14:textId="183930E6" w:rsidR="00861111" w:rsidRPr="00810BE4" w:rsidRDefault="00861111" w:rsidP="00861111">
      <w:pPr>
        <w:rPr>
          <w:rFonts w:cstheme="minorHAnsi"/>
          <w:color w:val="000000" w:themeColor="text1"/>
        </w:rPr>
      </w:pPr>
    </w:p>
    <w:p w14:paraId="7EECA144" w14:textId="77777777" w:rsidR="008315B5" w:rsidRDefault="008315B5">
      <w:pPr>
        <w:rPr>
          <w:rStyle w:val="Heading2Char"/>
          <w:b w:val="0"/>
        </w:rPr>
      </w:pPr>
      <w:r>
        <w:rPr>
          <w:rStyle w:val="Heading2Char"/>
          <w:b w:val="0"/>
        </w:rPr>
        <w:br w:type="page"/>
      </w:r>
    </w:p>
    <w:p w14:paraId="7494AAAD" w14:textId="568D1F0A" w:rsidR="00572CF9" w:rsidRDefault="00FC0BCF" w:rsidP="009F3C0F">
      <w:pPr>
        <w:pStyle w:val="Heading2"/>
      </w:pPr>
      <w:r w:rsidRPr="00572CF9">
        <w:rPr>
          <w:rStyle w:val="Heading2Char"/>
          <w:b/>
        </w:rPr>
        <w:lastRenderedPageBreak/>
        <w:t>17.1 Grade Appeal Statement:</w:t>
      </w:r>
    </w:p>
    <w:p w14:paraId="7B319085" w14:textId="4684E64E" w:rsidR="008513B3" w:rsidRDefault="00C048DD" w:rsidP="009F3C0F">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w:t>
      </w:r>
      <w:r w:rsidRPr="009F3C0F">
        <w:t>grade must be submitted through the Vice President of Academic Affairs/Faculty Assembly Grade Appeals Committee for review and approval. The Faculty Assembly Grade Appeals Committee may instruct that the course grade be upheld, raised, or lowered to a more proper evaluation.”</w:t>
      </w:r>
      <w:r w:rsidR="009F3C0F">
        <w:br/>
      </w:r>
    </w:p>
    <w:p w14:paraId="76897BC8" w14:textId="063C422F" w:rsidR="00B307A5" w:rsidRPr="008315B5" w:rsidRDefault="00FC0BCF" w:rsidP="008315B5">
      <w:pPr>
        <w:pStyle w:val="Heading1"/>
      </w:pPr>
      <w:r>
        <w:t xml:space="preserve">18. </w:t>
      </w:r>
      <w:r w:rsidR="00930EB6">
        <w:t>TENTATIVE SCHEDULE</w:t>
      </w:r>
    </w:p>
    <w:tbl>
      <w:tblPr>
        <w:tblW w:w="9943"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10"/>
        <w:gridCol w:w="6413"/>
        <w:gridCol w:w="2720"/>
      </w:tblGrid>
      <w:tr w:rsidR="00F9515A" w:rsidRPr="008315B5" w14:paraId="66A8EB07" w14:textId="77777777" w:rsidTr="00D6587A">
        <w:trPr>
          <w:trHeight w:val="435"/>
          <w:tblHeader/>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56C41D4" w14:textId="7B975C44" w:rsidR="00F9515A" w:rsidRPr="008315B5" w:rsidRDefault="008315B5" w:rsidP="00D6587A">
            <w:pPr>
              <w:spacing w:line="240" w:lineRule="auto"/>
              <w:jc w:val="center"/>
              <w:rPr>
                <w:rFonts w:ascii="Calibri" w:eastAsia="Calibri" w:hAnsi="Calibri" w:cs="Calibri"/>
                <w:b/>
                <w:color w:val="000000"/>
              </w:rPr>
            </w:pPr>
            <w:r w:rsidRPr="008315B5">
              <w:rPr>
                <w:rFonts w:ascii="Calibri" w:eastAsia="Calibri" w:hAnsi="Calibri" w:cs="Calibri"/>
                <w:b/>
                <w:color w:val="000000"/>
              </w:rPr>
              <w:t>Week</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03F33358" w14:textId="02341346" w:rsidR="00F9515A" w:rsidRPr="008315B5" w:rsidRDefault="008315B5" w:rsidP="00D6587A">
            <w:pPr>
              <w:spacing w:line="240" w:lineRule="auto"/>
              <w:jc w:val="center"/>
              <w:rPr>
                <w:rFonts w:ascii="Calibri" w:eastAsia="Calibri" w:hAnsi="Calibri" w:cs="Calibri"/>
                <w:b/>
                <w:color w:val="000000"/>
              </w:rPr>
            </w:pPr>
            <w:r w:rsidRPr="008315B5">
              <w:rPr>
                <w:rFonts w:ascii="Calibri" w:eastAsia="Calibri" w:hAnsi="Calibri" w:cs="Calibri"/>
                <w:b/>
                <w:color w:val="000000"/>
              </w:rPr>
              <w:t>Chapter(s) Assigned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7BE04AF7" w14:textId="6FB57A00" w:rsidR="00F9515A" w:rsidRPr="008315B5" w:rsidRDefault="008315B5" w:rsidP="00D6587A">
            <w:pPr>
              <w:spacing w:line="240" w:lineRule="auto"/>
              <w:jc w:val="center"/>
              <w:rPr>
                <w:rFonts w:ascii="Calibri" w:eastAsia="Calibri" w:hAnsi="Calibri" w:cs="Calibri"/>
                <w:b/>
                <w:color w:val="000000"/>
              </w:rPr>
            </w:pPr>
            <w:r w:rsidRPr="008315B5">
              <w:rPr>
                <w:rFonts w:ascii="Calibri" w:eastAsia="Calibri" w:hAnsi="Calibri" w:cs="Calibri"/>
                <w:b/>
                <w:color w:val="000000"/>
              </w:rPr>
              <w:t>Dates</w:t>
            </w:r>
          </w:p>
        </w:tc>
      </w:tr>
      <w:tr w:rsidR="008315B5" w:rsidRPr="00D47CC4" w14:paraId="143EED03" w14:textId="77777777" w:rsidTr="00D6587A">
        <w:trPr>
          <w:trHeight w:val="435"/>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07059967" w14:textId="75405E0E" w:rsidR="008315B5" w:rsidRPr="00D47CC4" w:rsidRDefault="008315B5" w:rsidP="00D6587A">
            <w:pPr>
              <w:spacing w:line="240" w:lineRule="auto"/>
              <w:jc w:val="center"/>
              <w:rPr>
                <w:rFonts w:ascii="Calibri" w:eastAsia="Calibri" w:hAnsi="Calibri" w:cs="Calibri"/>
                <w:color w:val="000000"/>
              </w:rPr>
            </w:pPr>
            <w:r>
              <w:rPr>
                <w:rFonts w:ascii="Calibri" w:eastAsia="Calibri" w:hAnsi="Calibri" w:cs="Calibri"/>
                <w:color w:val="000000"/>
              </w:rPr>
              <w:t>1</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5FE867C9" w14:textId="77777777" w:rsidR="008315B5" w:rsidRPr="00D47CC4" w:rsidRDefault="008315B5" w:rsidP="00D6587A">
            <w:pPr>
              <w:spacing w:line="240" w:lineRule="auto"/>
              <w:rPr>
                <w:rFonts w:ascii="Calibri" w:eastAsia="Calibri" w:hAnsi="Calibri" w:cs="Calibri"/>
                <w:color w:val="000000"/>
              </w:rPr>
            </w:pPr>
            <w:r w:rsidRPr="00D47CC4">
              <w:rPr>
                <w:rFonts w:ascii="Calibri" w:eastAsia="Calibri" w:hAnsi="Calibri" w:cs="Calibri"/>
                <w:color w:val="000000"/>
              </w:rPr>
              <w:t xml:space="preserve">Reading: Chapter 1 </w:t>
            </w:r>
            <w:r>
              <w:rPr>
                <w:rFonts w:ascii="Calibri" w:eastAsia="Calibri" w:hAnsi="Calibri" w:cs="Calibri"/>
                <w:color w:val="000000"/>
              </w:rPr>
              <w:t xml:space="preserve"> Reading &amp; Written Assignment</w:t>
            </w:r>
          </w:p>
          <w:p w14:paraId="7CDAAB61" w14:textId="71E262CF" w:rsidR="008315B5" w:rsidRPr="00D47CC4" w:rsidRDefault="008315B5" w:rsidP="00D6587A">
            <w:pPr>
              <w:spacing w:line="240" w:lineRule="auto"/>
              <w:rPr>
                <w:rFonts w:ascii="Calibri" w:eastAsia="Calibri" w:hAnsi="Calibri" w:cs="Calibri"/>
                <w:color w:val="000000"/>
              </w:rPr>
            </w:pPr>
            <w:r w:rsidRPr="00D47CC4">
              <w:rPr>
                <w:rFonts w:ascii="Calibri" w:eastAsia="Calibri" w:hAnsi="Calibri" w:cs="Calibri"/>
                <w:b/>
                <w:color w:val="000000"/>
              </w:rPr>
              <w:t>WEEKLY DISCUSSION BOARD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6BED9375" w14:textId="7B4D2276" w:rsidR="008315B5" w:rsidRDefault="001365F0" w:rsidP="00D6587A">
            <w:pPr>
              <w:spacing w:line="240" w:lineRule="auto"/>
              <w:rPr>
                <w:rFonts w:ascii="Calibri" w:eastAsia="Calibri" w:hAnsi="Calibri" w:cs="Calibri"/>
                <w:color w:val="000000"/>
              </w:rPr>
            </w:pPr>
            <w:r>
              <w:rPr>
                <w:rFonts w:ascii="Calibri" w:eastAsia="Calibri" w:hAnsi="Calibri" w:cs="Calibri"/>
                <w:color w:val="000000"/>
              </w:rPr>
              <w:t>Nov 11-17</w:t>
            </w:r>
            <w:r w:rsidR="008315B5">
              <w:rPr>
                <w:rFonts w:ascii="Calibri" w:eastAsia="Calibri" w:hAnsi="Calibri" w:cs="Calibri"/>
                <w:color w:val="000000"/>
              </w:rPr>
              <w:t>, 2019</w:t>
            </w:r>
          </w:p>
        </w:tc>
      </w:tr>
      <w:tr w:rsidR="00F9515A" w:rsidRPr="00D47CC4" w14:paraId="065DC80F" w14:textId="77777777" w:rsidTr="00D6587A">
        <w:trPr>
          <w:trHeight w:val="1969"/>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794D4AC6" w14:textId="64BEA8E9" w:rsidR="00F9515A" w:rsidRPr="00D47CC4" w:rsidRDefault="00F9515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2</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253A88F7" w14:textId="77777777" w:rsidR="00F9515A" w:rsidRPr="00D47CC4" w:rsidRDefault="00F9515A" w:rsidP="00D6587A">
            <w:pPr>
              <w:spacing w:line="240" w:lineRule="auto"/>
              <w:rPr>
                <w:rFonts w:ascii="Calibri" w:eastAsia="Calibri" w:hAnsi="Calibri" w:cs="Calibri"/>
                <w:color w:val="000000"/>
              </w:rPr>
            </w:pPr>
            <w:r w:rsidRPr="00D47CC4">
              <w:rPr>
                <w:rFonts w:ascii="Calibri" w:eastAsia="Calibri" w:hAnsi="Calibri" w:cs="Calibri"/>
                <w:color w:val="000000"/>
              </w:rPr>
              <w:t xml:space="preserve">Reading: Chapter 2 </w:t>
            </w:r>
            <w:r>
              <w:rPr>
                <w:rFonts w:ascii="Calibri" w:eastAsia="Calibri" w:hAnsi="Calibri" w:cs="Calibri"/>
                <w:color w:val="000000"/>
              </w:rPr>
              <w:t xml:space="preserve"> Reading &amp; Written Assignment</w:t>
            </w:r>
          </w:p>
          <w:p w14:paraId="547CEBBC" w14:textId="77777777" w:rsidR="00F9515A" w:rsidRDefault="00F9515A" w:rsidP="00D6587A">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p w14:paraId="51A52919" w14:textId="5A790EA9" w:rsidR="006A2FF8" w:rsidRPr="00D47CC4" w:rsidRDefault="006A2FF8" w:rsidP="00D6587A">
            <w:pPr>
              <w:spacing w:line="240" w:lineRule="auto"/>
              <w:rPr>
                <w:rFonts w:ascii="Calibri" w:eastAsia="Calibri" w:hAnsi="Calibri" w:cs="Calibri"/>
                <w:b/>
                <w:color w:val="000000"/>
              </w:rPr>
            </w:pPr>
            <w:r>
              <w:rPr>
                <w:rFonts w:ascii="Calibri" w:eastAsia="Calibri" w:hAnsi="Calibri" w:cs="Calibri"/>
                <w:b/>
                <w:color w:val="000000"/>
              </w:rPr>
              <w:t xml:space="preserve">INSTRUCTOR: Course No-Show Report Due </w:t>
            </w:r>
            <w:r w:rsidR="001365F0">
              <w:rPr>
                <w:rFonts w:ascii="Calibri" w:eastAsia="Calibri" w:hAnsi="Calibri" w:cs="Calibri"/>
                <w:b/>
                <w:color w:val="000000"/>
              </w:rPr>
              <w:t xml:space="preserve">Nov 26, </w:t>
            </w:r>
            <w:r>
              <w:rPr>
                <w:rFonts w:ascii="Calibri" w:eastAsia="Calibri" w:hAnsi="Calibri" w:cs="Calibri"/>
                <w:b/>
                <w:color w:val="000000"/>
              </w:rPr>
              <w:t>2019</w:t>
            </w:r>
            <w:r w:rsidR="002A1F63">
              <w:rPr>
                <w:rFonts w:ascii="Calibri" w:eastAsia="Calibri" w:hAnsi="Calibri" w:cs="Calibri"/>
                <w:b/>
                <w:color w:val="000000"/>
              </w:rPr>
              <w:t xml:space="preserve"> (Students that have NOT participated in BLACKBOARD will be reported as NO-SHOWS)</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82674DB" w14:textId="2AA0EE35" w:rsidR="006A2FF8" w:rsidRPr="00D47CC4" w:rsidRDefault="001365F0" w:rsidP="00D6587A">
            <w:pPr>
              <w:spacing w:line="240" w:lineRule="auto"/>
              <w:rPr>
                <w:rFonts w:ascii="Calibri" w:eastAsia="Calibri" w:hAnsi="Calibri" w:cs="Calibri"/>
                <w:color w:val="000000"/>
              </w:rPr>
            </w:pPr>
            <w:r>
              <w:rPr>
                <w:rFonts w:ascii="Calibri" w:eastAsia="Calibri" w:hAnsi="Calibri" w:cs="Calibri"/>
                <w:color w:val="000000"/>
              </w:rPr>
              <w:t xml:space="preserve">Nov 18 – 24, </w:t>
            </w:r>
            <w:r w:rsidR="006A2FF8">
              <w:rPr>
                <w:rFonts w:ascii="Calibri" w:eastAsia="Calibri" w:hAnsi="Calibri" w:cs="Calibri"/>
                <w:color w:val="000000"/>
              </w:rPr>
              <w:t>2019</w:t>
            </w:r>
          </w:p>
        </w:tc>
      </w:tr>
      <w:tr w:rsidR="00D6587A" w:rsidRPr="00D47CC4" w14:paraId="70D9A979" w14:textId="77777777" w:rsidTr="00D6587A">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85D53A9" w14:textId="77777777" w:rsidR="00D6587A" w:rsidRPr="00D47CC4" w:rsidRDefault="00D6587A" w:rsidP="00D6587A">
            <w:pPr>
              <w:spacing w:line="240" w:lineRule="auto"/>
              <w:jc w:val="center"/>
              <w:rPr>
                <w:rFonts w:ascii="Calibri" w:eastAsia="Calibri" w:hAnsi="Calibri" w:cs="Calibri"/>
                <w:color w:val="000000"/>
              </w:rPr>
            </w:pP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6F5F49AB" w14:textId="2BCF2E24" w:rsidR="00D6587A" w:rsidRPr="001365F0" w:rsidRDefault="001365F0" w:rsidP="00D6587A">
            <w:pPr>
              <w:spacing w:line="240" w:lineRule="auto"/>
              <w:rPr>
                <w:rFonts w:ascii="Calibri" w:eastAsia="Calibri" w:hAnsi="Calibri" w:cs="Calibri"/>
                <w:b/>
                <w:bCs/>
                <w:color w:val="000000"/>
              </w:rPr>
            </w:pPr>
            <w:r w:rsidRPr="001365F0">
              <w:rPr>
                <w:rFonts w:ascii="Calibri" w:eastAsia="Calibri" w:hAnsi="Calibri" w:cs="Calibri"/>
                <w:b/>
                <w:bCs/>
                <w:color w:val="000000"/>
              </w:rPr>
              <w:t>THANKSGIVING BREAK</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59A05B4" w14:textId="0DD88DDA" w:rsidR="00D6587A" w:rsidRDefault="001365F0" w:rsidP="00D6587A">
            <w:pPr>
              <w:spacing w:line="240" w:lineRule="auto"/>
              <w:rPr>
                <w:rFonts w:ascii="Calibri" w:eastAsia="Calibri" w:hAnsi="Calibri" w:cs="Calibri"/>
                <w:color w:val="000000"/>
              </w:rPr>
            </w:pPr>
            <w:r>
              <w:rPr>
                <w:rFonts w:ascii="Calibri" w:eastAsia="Calibri" w:hAnsi="Calibri" w:cs="Calibri"/>
                <w:color w:val="000000"/>
              </w:rPr>
              <w:t xml:space="preserve">Nov 25 – 29, </w:t>
            </w:r>
            <w:r w:rsidR="006307E6">
              <w:rPr>
                <w:rFonts w:ascii="Calibri" w:eastAsia="Calibri" w:hAnsi="Calibri" w:cs="Calibri"/>
                <w:color w:val="000000"/>
              </w:rPr>
              <w:t>2019</w:t>
            </w:r>
          </w:p>
        </w:tc>
      </w:tr>
      <w:tr w:rsidR="00D6587A" w:rsidRPr="00D47CC4" w14:paraId="6D8B9A11" w14:textId="77777777" w:rsidTr="00D6587A">
        <w:trPr>
          <w:trHeight w:val="453"/>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56D09A66" w14:textId="77777777"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3</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1BC028AD" w14:textId="77777777"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Reading: Chapter 3</w:t>
            </w:r>
            <w:r>
              <w:rPr>
                <w:rFonts w:ascii="Calibri" w:eastAsia="Calibri" w:hAnsi="Calibri" w:cs="Calibri"/>
                <w:color w:val="000000"/>
              </w:rPr>
              <w:t xml:space="preserve">  Reading &amp; Written Assignment</w:t>
            </w:r>
          </w:p>
          <w:p w14:paraId="378A38CF" w14:textId="3318B568" w:rsidR="00D6587A"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CB2419A" w14:textId="0978C45D" w:rsidR="00D6587A" w:rsidRPr="00D47CC4" w:rsidRDefault="001365F0" w:rsidP="00D6587A">
            <w:pPr>
              <w:spacing w:line="240" w:lineRule="auto"/>
              <w:rPr>
                <w:rFonts w:ascii="Calibri" w:eastAsia="Calibri" w:hAnsi="Calibri" w:cs="Calibri"/>
                <w:b/>
                <w:color w:val="000000"/>
              </w:rPr>
            </w:pPr>
            <w:r>
              <w:rPr>
                <w:rFonts w:ascii="Calibri" w:eastAsia="Calibri" w:hAnsi="Calibri" w:cs="Calibri"/>
                <w:color w:val="000000"/>
              </w:rPr>
              <w:t xml:space="preserve">Dec 2 – 8, </w:t>
            </w:r>
            <w:r w:rsidR="00D6587A" w:rsidRPr="00D47CC4">
              <w:rPr>
                <w:rFonts w:ascii="Calibri" w:eastAsia="Calibri" w:hAnsi="Calibri" w:cs="Calibri"/>
                <w:color w:val="000000"/>
              </w:rPr>
              <w:t>201</w:t>
            </w:r>
            <w:r w:rsidR="00D6587A">
              <w:rPr>
                <w:rFonts w:ascii="Calibri" w:eastAsia="Calibri" w:hAnsi="Calibri" w:cs="Calibri"/>
                <w:color w:val="000000"/>
              </w:rPr>
              <w:t>9</w:t>
            </w:r>
          </w:p>
        </w:tc>
      </w:tr>
      <w:tr w:rsidR="00D6587A" w:rsidRPr="00D47CC4" w14:paraId="572AFE7B" w14:textId="77777777" w:rsidTr="00D6587A">
        <w:trPr>
          <w:trHeight w:val="453"/>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1FA27850" w14:textId="0162D52E"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4</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6EE4B89" w14:textId="77777777"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Reading: Chapters 4 &amp; 5</w:t>
            </w:r>
            <w:r>
              <w:rPr>
                <w:rFonts w:ascii="Calibri" w:eastAsia="Calibri" w:hAnsi="Calibri" w:cs="Calibri"/>
                <w:color w:val="000000"/>
              </w:rPr>
              <w:t xml:space="preserve">  Readings &amp; Written Assignments</w:t>
            </w:r>
          </w:p>
          <w:p w14:paraId="6ED4A2A1" w14:textId="77777777" w:rsidR="00D6587A"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6E6FEED9" w14:textId="01D1C348" w:rsidR="00D6587A" w:rsidRPr="00D47CC4" w:rsidRDefault="001365F0" w:rsidP="00D6587A">
            <w:pPr>
              <w:spacing w:line="240" w:lineRule="auto"/>
              <w:rPr>
                <w:rFonts w:ascii="Calibri" w:eastAsia="Calibri" w:hAnsi="Calibri" w:cs="Calibri"/>
                <w:b/>
                <w:color w:val="000000"/>
              </w:rPr>
            </w:pPr>
            <w:r>
              <w:rPr>
                <w:rFonts w:ascii="Calibri" w:eastAsia="Calibri" w:hAnsi="Calibri" w:cs="Calibri"/>
                <w:color w:val="000000"/>
              </w:rPr>
              <w:t xml:space="preserve">Dec 9 – 15, </w:t>
            </w:r>
            <w:r w:rsidR="00D6587A">
              <w:rPr>
                <w:rFonts w:ascii="Calibri" w:eastAsia="Calibri" w:hAnsi="Calibri" w:cs="Calibri"/>
                <w:color w:val="000000"/>
              </w:rPr>
              <w:t>2019</w:t>
            </w:r>
          </w:p>
        </w:tc>
      </w:tr>
      <w:tr w:rsidR="00D6587A" w:rsidRPr="00D47CC4" w14:paraId="129FD58E" w14:textId="77777777" w:rsidTr="00D6587A">
        <w:trPr>
          <w:trHeight w:val="453"/>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27719412" w14:textId="4798F3B7"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5</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B4A32C8" w14:textId="77777777"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Reading: Chapter 6</w:t>
            </w:r>
            <w:r>
              <w:rPr>
                <w:rFonts w:ascii="Calibri" w:eastAsia="Calibri" w:hAnsi="Calibri" w:cs="Calibri"/>
                <w:color w:val="000000"/>
              </w:rPr>
              <w:t xml:space="preserve">  Reading &amp; Written Assignment</w:t>
            </w:r>
          </w:p>
          <w:p w14:paraId="40549DD7" w14:textId="77777777" w:rsidR="00D6587A"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p w14:paraId="26215064" w14:textId="77777777" w:rsidR="001365F0" w:rsidRDefault="00756633" w:rsidP="00D6587A">
            <w:pPr>
              <w:spacing w:line="240" w:lineRule="auto"/>
              <w:rPr>
                <w:rFonts w:ascii="Calibri" w:eastAsia="Calibri" w:hAnsi="Calibri" w:cs="Calibri"/>
                <w:b/>
                <w:color w:val="000000"/>
              </w:rPr>
            </w:pPr>
            <w:r>
              <w:rPr>
                <w:rFonts w:ascii="Calibri" w:eastAsia="Calibri" w:hAnsi="Calibri" w:cs="Calibri"/>
                <w:b/>
                <w:color w:val="000000"/>
              </w:rPr>
              <w:t>CHRISTMAS BREAK:  Dec 23, 2019 – Jan 3, 2020</w:t>
            </w:r>
          </w:p>
          <w:p w14:paraId="788AFDFE" w14:textId="773ED3F6" w:rsidR="00756633" w:rsidRPr="00D47CC4" w:rsidRDefault="00756633" w:rsidP="00D6587A">
            <w:pPr>
              <w:spacing w:line="240" w:lineRule="auto"/>
              <w:rPr>
                <w:rFonts w:ascii="Calibri" w:eastAsia="Calibri" w:hAnsi="Calibri" w:cs="Calibri"/>
                <w:b/>
                <w:color w:val="000000"/>
              </w:rPr>
            </w:pPr>
            <w:r>
              <w:rPr>
                <w:rFonts w:ascii="Calibri" w:eastAsia="Calibri" w:hAnsi="Calibri" w:cs="Calibri"/>
                <w:b/>
                <w:color w:val="000000"/>
              </w:rPr>
              <w:t xml:space="preserve">HAVE A HAPPY AND SAFE </w:t>
            </w:r>
            <w:r w:rsidR="00615E0F">
              <w:rPr>
                <w:rFonts w:ascii="Calibri" w:eastAsia="Calibri" w:hAnsi="Calibri" w:cs="Calibri"/>
                <w:b/>
                <w:color w:val="000000"/>
              </w:rPr>
              <w:t xml:space="preserve">CHRISTMAS &amp; </w:t>
            </w:r>
            <w:r>
              <w:rPr>
                <w:rFonts w:ascii="Calibri" w:eastAsia="Calibri" w:hAnsi="Calibri" w:cs="Calibri"/>
                <w:b/>
                <w:color w:val="000000"/>
              </w:rPr>
              <w:t>NEW YEAR!!!!!!!!!</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073EE33A" w14:textId="05614203" w:rsidR="00D6587A" w:rsidRPr="00D47CC4" w:rsidRDefault="001365F0" w:rsidP="00D6587A">
            <w:pPr>
              <w:spacing w:line="240" w:lineRule="auto"/>
              <w:rPr>
                <w:rFonts w:ascii="Calibri" w:eastAsia="Calibri" w:hAnsi="Calibri" w:cs="Calibri"/>
                <w:b/>
                <w:color w:val="000000"/>
              </w:rPr>
            </w:pPr>
            <w:r>
              <w:rPr>
                <w:rFonts w:ascii="Calibri" w:eastAsia="Calibri" w:hAnsi="Calibri" w:cs="Calibri"/>
                <w:color w:val="000000"/>
              </w:rPr>
              <w:t xml:space="preserve">Dec 16 – </w:t>
            </w:r>
            <w:r w:rsidR="00C96640">
              <w:rPr>
                <w:rFonts w:ascii="Calibri" w:eastAsia="Calibri" w:hAnsi="Calibri" w:cs="Calibri"/>
                <w:color w:val="000000"/>
              </w:rPr>
              <w:t xml:space="preserve">22, </w:t>
            </w:r>
            <w:r w:rsidR="00D6587A">
              <w:rPr>
                <w:rFonts w:ascii="Calibri" w:eastAsia="Calibri" w:hAnsi="Calibri" w:cs="Calibri"/>
                <w:color w:val="000000"/>
              </w:rPr>
              <w:t>2019</w:t>
            </w:r>
          </w:p>
        </w:tc>
      </w:tr>
      <w:tr w:rsidR="00D6587A" w:rsidRPr="00D47CC4" w14:paraId="09112CB7" w14:textId="77777777" w:rsidTr="00D6587A">
        <w:trPr>
          <w:trHeight w:val="453"/>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18D065E1" w14:textId="51CAA18D"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6</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0DE1328C" w14:textId="20D3241A" w:rsidR="00D6587A"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MIDTERM EXAM: Chapters 1 through 6 in BLACKBOARD</w:t>
            </w:r>
          </w:p>
          <w:p w14:paraId="1F65E0D8" w14:textId="77777777" w:rsidR="00D6587A"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Exam will be available in Backboard during week 6.</w:t>
            </w:r>
          </w:p>
          <w:p w14:paraId="135CD51E" w14:textId="255DED50" w:rsidR="005112AD" w:rsidRPr="00D47CC4" w:rsidRDefault="005112AD" w:rsidP="00D6587A">
            <w:pPr>
              <w:spacing w:line="240" w:lineRule="auto"/>
              <w:rPr>
                <w:rFonts w:ascii="Calibri" w:eastAsia="Calibri" w:hAnsi="Calibri" w:cs="Calibri"/>
                <w:b/>
                <w:color w:val="000000"/>
              </w:rPr>
            </w:pP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25C81D1A" w14:textId="56420ADD" w:rsidR="00D6587A" w:rsidRPr="00D6587A" w:rsidRDefault="001365F0" w:rsidP="00D6587A">
            <w:pPr>
              <w:spacing w:line="240" w:lineRule="auto"/>
              <w:rPr>
                <w:rFonts w:ascii="Calibri" w:eastAsia="Calibri" w:hAnsi="Calibri" w:cs="Calibri"/>
                <w:b/>
                <w:color w:val="000000"/>
              </w:rPr>
            </w:pPr>
            <w:r>
              <w:rPr>
                <w:rFonts w:ascii="Calibri" w:eastAsia="Calibri" w:hAnsi="Calibri" w:cs="Calibri"/>
                <w:color w:val="000000"/>
              </w:rPr>
              <w:t xml:space="preserve">Jan 6 – 12, </w:t>
            </w:r>
            <w:r w:rsidR="00C96640">
              <w:rPr>
                <w:rFonts w:ascii="Calibri" w:eastAsia="Calibri" w:hAnsi="Calibri" w:cs="Calibri"/>
                <w:color w:val="000000"/>
              </w:rPr>
              <w:t>20</w:t>
            </w:r>
            <w:r>
              <w:rPr>
                <w:rFonts w:ascii="Calibri" w:eastAsia="Calibri" w:hAnsi="Calibri" w:cs="Calibri"/>
                <w:color w:val="000000"/>
              </w:rPr>
              <w:t>20</w:t>
            </w:r>
          </w:p>
        </w:tc>
      </w:tr>
      <w:tr w:rsidR="00D6587A" w:rsidRPr="00D47CC4" w14:paraId="68A37ECF" w14:textId="77777777" w:rsidTr="00D6587A">
        <w:trPr>
          <w:trHeight w:val="453"/>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72ED19C8" w14:textId="65A47D01"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lastRenderedPageBreak/>
              <w:t>7</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0D02FB6E" w14:textId="77777777"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Reading: Chapters 7 &amp; 8</w:t>
            </w:r>
            <w:r>
              <w:rPr>
                <w:rFonts w:ascii="Calibri" w:eastAsia="Calibri" w:hAnsi="Calibri" w:cs="Calibri"/>
                <w:color w:val="000000"/>
              </w:rPr>
              <w:t xml:space="preserve"> Reading &amp; Written Assignment</w:t>
            </w:r>
          </w:p>
          <w:p w14:paraId="7BFD4EC1" w14:textId="6CBD8D66" w:rsidR="00D6587A"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p w14:paraId="79F2F95F" w14:textId="09AC934C" w:rsidR="00D6587A" w:rsidRPr="00D47CC4" w:rsidRDefault="00D6587A" w:rsidP="00D6587A">
            <w:pPr>
              <w:spacing w:line="240" w:lineRule="auto"/>
              <w:rPr>
                <w:rFonts w:ascii="Calibri" w:eastAsia="Calibri" w:hAnsi="Calibri" w:cs="Calibri"/>
                <w:b/>
                <w:color w:val="000000"/>
              </w:rPr>
            </w:pPr>
            <w:r>
              <w:rPr>
                <w:rFonts w:ascii="Calibri" w:eastAsia="Calibri" w:hAnsi="Calibri" w:cs="Calibri"/>
                <w:b/>
                <w:color w:val="000000"/>
              </w:rPr>
              <w:t xml:space="preserve">INSTRUCTOR: </w:t>
            </w:r>
            <w:r w:rsidR="00BB78E1">
              <w:rPr>
                <w:rFonts w:ascii="Calibri" w:eastAsia="Calibri" w:hAnsi="Calibri" w:cs="Calibri"/>
                <w:b/>
                <w:color w:val="000000"/>
              </w:rPr>
              <w:t>Last Day to complete PREDICT:  Jan 17, 2020</w:t>
            </w:r>
            <w:bookmarkStart w:id="0" w:name="_GoBack"/>
            <w:bookmarkEnd w:id="0"/>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CB40743" w14:textId="05FE5C5F" w:rsidR="00D6587A" w:rsidRDefault="001365F0" w:rsidP="00D6587A">
            <w:pPr>
              <w:spacing w:line="240" w:lineRule="auto"/>
              <w:rPr>
                <w:rFonts w:ascii="Calibri" w:eastAsia="Calibri" w:hAnsi="Calibri" w:cs="Calibri"/>
                <w:color w:val="000000"/>
              </w:rPr>
            </w:pPr>
            <w:r>
              <w:rPr>
                <w:rFonts w:ascii="Calibri" w:eastAsia="Calibri" w:hAnsi="Calibri" w:cs="Calibri"/>
                <w:color w:val="000000"/>
              </w:rPr>
              <w:t>Jan 13 – 19, 2020</w:t>
            </w:r>
          </w:p>
          <w:p w14:paraId="7955B8E7" w14:textId="5ED5B94B" w:rsidR="00D6587A" w:rsidRPr="00D47CC4" w:rsidRDefault="00D6587A" w:rsidP="00D6587A">
            <w:pPr>
              <w:spacing w:line="240" w:lineRule="auto"/>
              <w:rPr>
                <w:rFonts w:ascii="Calibri" w:eastAsia="Calibri" w:hAnsi="Calibri" w:cs="Calibri"/>
                <w:b/>
                <w:color w:val="000000"/>
              </w:rPr>
            </w:pPr>
          </w:p>
        </w:tc>
      </w:tr>
      <w:tr w:rsidR="00D6587A" w:rsidRPr="00D47CC4" w14:paraId="657B8A2E" w14:textId="77777777" w:rsidTr="00D6587A">
        <w:trPr>
          <w:trHeight w:val="525"/>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6344C601" w14:textId="725C86F2"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8</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606D0966" w14:textId="77777777"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Reading: Chapter 9</w:t>
            </w:r>
            <w:r>
              <w:rPr>
                <w:rFonts w:ascii="Calibri" w:eastAsia="Calibri" w:hAnsi="Calibri" w:cs="Calibri"/>
                <w:color w:val="000000"/>
              </w:rPr>
              <w:t xml:space="preserve">  Reading &amp; Written Assignment</w:t>
            </w:r>
          </w:p>
          <w:p w14:paraId="520E839E" w14:textId="5632D716" w:rsidR="00D6587A"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p w14:paraId="11DC1E04" w14:textId="637A2B64" w:rsidR="00D6587A"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 xml:space="preserve">LAST DAY TO DROP WITH “W” GRADE: </w:t>
            </w:r>
            <w:r w:rsidR="005112AD">
              <w:rPr>
                <w:rFonts w:ascii="Calibri" w:eastAsia="Calibri" w:hAnsi="Calibri" w:cs="Calibri"/>
                <w:b/>
                <w:color w:val="000000"/>
              </w:rPr>
              <w:t>Jan 24, 2020</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25879848" w14:textId="11BF7CB7" w:rsidR="005112AD" w:rsidRPr="005112AD" w:rsidRDefault="005112AD" w:rsidP="00D6587A">
            <w:pPr>
              <w:spacing w:line="240" w:lineRule="auto"/>
              <w:rPr>
                <w:rFonts w:ascii="Calibri" w:eastAsia="Calibri" w:hAnsi="Calibri" w:cs="Calibri"/>
                <w:b/>
                <w:bCs/>
                <w:i/>
                <w:iCs/>
                <w:color w:val="000000"/>
              </w:rPr>
            </w:pPr>
            <w:r w:rsidRPr="005112AD">
              <w:rPr>
                <w:rFonts w:ascii="Calibri" w:eastAsia="Calibri" w:hAnsi="Calibri" w:cs="Calibri"/>
                <w:b/>
                <w:bCs/>
                <w:i/>
                <w:iCs/>
                <w:color w:val="000000"/>
              </w:rPr>
              <w:t>MLK Jr. Holiday: Jan 20, 2020</w:t>
            </w:r>
          </w:p>
          <w:p w14:paraId="742E8E29" w14:textId="7416B0BF" w:rsidR="00D6587A" w:rsidRDefault="005112AD" w:rsidP="00D6587A">
            <w:pPr>
              <w:spacing w:line="240" w:lineRule="auto"/>
              <w:rPr>
                <w:rFonts w:ascii="Calibri" w:eastAsia="Calibri" w:hAnsi="Calibri" w:cs="Calibri"/>
                <w:color w:val="000000"/>
              </w:rPr>
            </w:pPr>
            <w:r>
              <w:rPr>
                <w:rFonts w:ascii="Calibri" w:eastAsia="Calibri" w:hAnsi="Calibri" w:cs="Calibri"/>
                <w:color w:val="000000"/>
              </w:rPr>
              <w:t>Jan 21 – 26, 2020</w:t>
            </w:r>
          </w:p>
          <w:p w14:paraId="53AB1618" w14:textId="3C32891C" w:rsidR="00D6587A" w:rsidRPr="00D47CC4" w:rsidRDefault="00D6587A" w:rsidP="00D6587A">
            <w:pPr>
              <w:spacing w:line="240" w:lineRule="auto"/>
              <w:rPr>
                <w:rFonts w:ascii="Calibri" w:eastAsia="Calibri" w:hAnsi="Calibri" w:cs="Calibri"/>
                <w:b/>
                <w:color w:val="000000"/>
              </w:rPr>
            </w:pPr>
          </w:p>
        </w:tc>
      </w:tr>
      <w:tr w:rsidR="00D6587A" w:rsidRPr="00D47CC4" w14:paraId="001B8F66" w14:textId="77777777" w:rsidTr="00D6587A">
        <w:trPr>
          <w:trHeight w:val="525"/>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F710364" w14:textId="62B1EE38"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9</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D9BF6C2" w14:textId="77777777" w:rsidR="00D6587A" w:rsidRPr="00083BD7" w:rsidRDefault="00D6587A" w:rsidP="00D6587A">
            <w:pPr>
              <w:spacing w:line="240" w:lineRule="auto"/>
              <w:rPr>
                <w:rFonts w:ascii="Calibri" w:eastAsia="Calibri" w:hAnsi="Calibri" w:cs="Calibri"/>
                <w:color w:val="000000"/>
              </w:rPr>
            </w:pPr>
            <w:r w:rsidRPr="00083BD7">
              <w:rPr>
                <w:rFonts w:ascii="Calibri" w:eastAsia="Calibri" w:hAnsi="Calibri" w:cs="Calibri"/>
                <w:color w:val="000000"/>
              </w:rPr>
              <w:t>Reading: Chapter 10 &amp; 11 Readings &amp; Written Assignments</w:t>
            </w:r>
          </w:p>
          <w:p w14:paraId="734268F8" w14:textId="77777777" w:rsidR="00D6587A" w:rsidRPr="00083BD7" w:rsidRDefault="00D6587A" w:rsidP="00D6587A">
            <w:pPr>
              <w:spacing w:line="240" w:lineRule="auto"/>
              <w:rPr>
                <w:rFonts w:ascii="Calibri" w:eastAsia="Calibri" w:hAnsi="Calibri" w:cs="Calibri"/>
                <w:b/>
                <w:color w:val="000000"/>
              </w:rPr>
            </w:pPr>
            <w:r w:rsidRPr="00083BD7">
              <w:rPr>
                <w:rFonts w:ascii="Calibri" w:eastAsia="Calibri" w:hAnsi="Calibri" w:cs="Calibri"/>
                <w:b/>
                <w:color w:val="000000"/>
              </w:rPr>
              <w:t>WEEKLY DISCUSSION BOARD</w:t>
            </w:r>
          </w:p>
          <w:p w14:paraId="23564BBE" w14:textId="0A979408" w:rsidR="00D6587A" w:rsidRPr="00083BD7" w:rsidRDefault="00D6587A" w:rsidP="00D6587A">
            <w:pPr>
              <w:spacing w:line="240" w:lineRule="auto"/>
              <w:rPr>
                <w:rFonts w:ascii="Calibri" w:eastAsia="Calibri" w:hAnsi="Calibri" w:cs="Calibri"/>
                <w:b/>
                <w:color w:val="000000"/>
              </w:rPr>
            </w:pPr>
            <w:r w:rsidRPr="00083BD7">
              <w:rPr>
                <w:rFonts w:ascii="Calibri" w:eastAsia="Calibri" w:hAnsi="Calibri" w:cs="Calibri"/>
                <w:b/>
                <w:color w:val="000000"/>
              </w:rPr>
              <w:t xml:space="preserve">LAST DAY TO DROP WITH WP/WF GRADE: </w:t>
            </w:r>
            <w:r w:rsidR="005112AD">
              <w:rPr>
                <w:rFonts w:ascii="Calibri" w:eastAsia="Calibri" w:hAnsi="Calibri" w:cs="Calibri"/>
                <w:b/>
                <w:color w:val="000000"/>
              </w:rPr>
              <w:t>Jan 31, 2020</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0A474A4" w14:textId="02B3F241" w:rsidR="00D6587A" w:rsidRPr="00D47CC4" w:rsidRDefault="00D50AD5" w:rsidP="00D6587A">
            <w:pPr>
              <w:spacing w:line="240" w:lineRule="auto"/>
              <w:rPr>
                <w:rFonts w:ascii="Calibri" w:eastAsia="Calibri" w:hAnsi="Calibri" w:cs="Calibri"/>
                <w:color w:val="000000"/>
              </w:rPr>
            </w:pPr>
            <w:r>
              <w:rPr>
                <w:rFonts w:ascii="Calibri" w:eastAsia="Calibri" w:hAnsi="Calibri" w:cs="Calibri"/>
                <w:color w:val="000000"/>
              </w:rPr>
              <w:t>Jan 27 Feb 2, 2020</w:t>
            </w:r>
          </w:p>
        </w:tc>
      </w:tr>
      <w:tr w:rsidR="00D6587A" w:rsidRPr="00D47CC4" w14:paraId="496C8599" w14:textId="77777777" w:rsidTr="00D6587A">
        <w:trPr>
          <w:trHeight w:val="409"/>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C58EB09" w14:textId="5F0CC15E"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10</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A3D8DD7" w14:textId="77777777"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Reading: Chapter 12</w:t>
            </w:r>
            <w:r>
              <w:rPr>
                <w:rFonts w:ascii="Calibri" w:eastAsia="Calibri" w:hAnsi="Calibri" w:cs="Calibri"/>
                <w:color w:val="000000"/>
              </w:rPr>
              <w:t xml:space="preserve">  Reading &amp; Written Assignment</w:t>
            </w:r>
          </w:p>
          <w:p w14:paraId="66774399" w14:textId="77777777" w:rsidR="00D6587A"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WEEKLY DISCUSSION BOARD</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2D68AD5" w14:textId="7E88A665" w:rsidR="00D6587A" w:rsidRDefault="00D50AD5" w:rsidP="00D6587A">
            <w:pPr>
              <w:spacing w:line="240" w:lineRule="auto"/>
              <w:rPr>
                <w:rFonts w:ascii="Calibri" w:eastAsia="Calibri" w:hAnsi="Calibri" w:cs="Calibri"/>
                <w:color w:val="000000"/>
              </w:rPr>
            </w:pPr>
            <w:r>
              <w:rPr>
                <w:rFonts w:ascii="Calibri" w:eastAsia="Calibri" w:hAnsi="Calibri" w:cs="Calibri"/>
                <w:color w:val="000000"/>
              </w:rPr>
              <w:t>Feb 3 – 9, 2020</w:t>
            </w:r>
          </w:p>
          <w:p w14:paraId="08694443" w14:textId="0B64227C" w:rsidR="00D6587A" w:rsidRPr="00D47CC4" w:rsidRDefault="00D6587A" w:rsidP="00D6587A">
            <w:pPr>
              <w:spacing w:line="240" w:lineRule="auto"/>
              <w:rPr>
                <w:rFonts w:ascii="Calibri" w:eastAsia="Calibri" w:hAnsi="Calibri" w:cs="Calibri"/>
                <w:color w:val="000000"/>
              </w:rPr>
            </w:pPr>
          </w:p>
        </w:tc>
      </w:tr>
      <w:tr w:rsidR="00D6587A" w:rsidRPr="00D47CC4" w14:paraId="0EDF2CD2" w14:textId="77777777" w:rsidTr="00D6587A">
        <w:trPr>
          <w:trHeight w:val="409"/>
        </w:trPr>
        <w:tc>
          <w:tcPr>
            <w:tcW w:w="81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634E0E74" w14:textId="076329FD" w:rsidR="00D6587A" w:rsidRPr="00D47CC4" w:rsidRDefault="00D6587A" w:rsidP="00D6587A">
            <w:pPr>
              <w:spacing w:line="240" w:lineRule="auto"/>
              <w:jc w:val="center"/>
              <w:rPr>
                <w:rFonts w:ascii="Calibri" w:eastAsia="Calibri" w:hAnsi="Calibri" w:cs="Calibri"/>
                <w:color w:val="000000"/>
              </w:rPr>
            </w:pPr>
            <w:r w:rsidRPr="00D47CC4">
              <w:rPr>
                <w:rFonts w:ascii="Calibri" w:eastAsia="Calibri" w:hAnsi="Calibri" w:cs="Calibri"/>
                <w:color w:val="000000"/>
              </w:rPr>
              <w:t>11</w:t>
            </w:r>
          </w:p>
        </w:tc>
        <w:tc>
          <w:tcPr>
            <w:tcW w:w="641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448D6A1B" w14:textId="77777777" w:rsidR="00D6587A" w:rsidRPr="00D47CC4" w:rsidRDefault="00D6587A" w:rsidP="00D6587A">
            <w:pPr>
              <w:spacing w:line="240" w:lineRule="auto"/>
              <w:rPr>
                <w:rFonts w:ascii="Calibri" w:eastAsia="Calibri" w:hAnsi="Calibri" w:cs="Calibri"/>
                <w:b/>
                <w:color w:val="000000"/>
              </w:rPr>
            </w:pPr>
            <w:r w:rsidRPr="00D47CC4">
              <w:rPr>
                <w:rFonts w:ascii="Calibri" w:eastAsia="Calibri" w:hAnsi="Calibri" w:cs="Calibri"/>
                <w:b/>
                <w:color w:val="000000"/>
              </w:rPr>
              <w:t>FINAL EXAM: Chapters 7 through 12 in blackboard</w:t>
            </w:r>
          </w:p>
          <w:p w14:paraId="44266ABE" w14:textId="0AC9DA01" w:rsidR="00D6587A" w:rsidRPr="00D47CC4" w:rsidRDefault="00D6587A" w:rsidP="00D6587A">
            <w:pPr>
              <w:spacing w:line="240" w:lineRule="auto"/>
              <w:rPr>
                <w:rFonts w:ascii="Calibri" w:eastAsia="Calibri" w:hAnsi="Calibri" w:cs="Calibri"/>
                <w:color w:val="000000"/>
              </w:rPr>
            </w:pPr>
            <w:r w:rsidRPr="00D47CC4">
              <w:rPr>
                <w:rFonts w:ascii="Calibri" w:eastAsia="Calibri" w:hAnsi="Calibri" w:cs="Calibri"/>
                <w:color w:val="000000"/>
              </w:rPr>
              <w:t>LAST DAY OF COURSE</w:t>
            </w:r>
            <w:r w:rsidRPr="00D47CC4">
              <w:rPr>
                <w:rFonts w:ascii="Calibri" w:eastAsia="Calibri" w:hAnsi="Calibri" w:cs="Calibri"/>
                <w:b/>
                <w:color w:val="000000"/>
              </w:rPr>
              <w:t>:</w:t>
            </w:r>
            <w:r>
              <w:rPr>
                <w:rFonts w:ascii="Calibri" w:eastAsia="Calibri" w:hAnsi="Calibri" w:cs="Calibri"/>
                <w:b/>
                <w:color w:val="000000"/>
              </w:rPr>
              <w:t xml:space="preserve"> </w:t>
            </w:r>
            <w:r w:rsidRPr="00D47CC4">
              <w:rPr>
                <w:rFonts w:ascii="Calibri" w:eastAsia="Calibri" w:hAnsi="Calibri" w:cs="Calibri"/>
                <w:b/>
                <w:color w:val="000000"/>
              </w:rPr>
              <w:t xml:space="preserve"> Saturday, </w:t>
            </w:r>
            <w:r w:rsidR="00956B05">
              <w:rPr>
                <w:rFonts w:ascii="Calibri" w:eastAsia="Calibri" w:hAnsi="Calibri" w:cs="Calibri"/>
                <w:b/>
                <w:color w:val="000000"/>
              </w:rPr>
              <w:t>Feb 25, 2020</w:t>
            </w:r>
          </w:p>
        </w:tc>
        <w:tc>
          <w:tcPr>
            <w:tcW w:w="272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10D9CECC" w14:textId="38658203" w:rsidR="00D6587A" w:rsidRPr="00D47CC4" w:rsidRDefault="00956B05" w:rsidP="00D6587A">
            <w:pPr>
              <w:spacing w:line="240" w:lineRule="auto"/>
              <w:rPr>
                <w:rFonts w:ascii="Calibri" w:eastAsia="Calibri" w:hAnsi="Calibri" w:cs="Calibri"/>
                <w:b/>
                <w:color w:val="000000"/>
              </w:rPr>
            </w:pPr>
            <w:r>
              <w:rPr>
                <w:rFonts w:ascii="Calibri" w:eastAsia="Calibri" w:hAnsi="Calibri" w:cs="Calibri"/>
                <w:color w:val="000000"/>
              </w:rPr>
              <w:t>Feb 10 – 15, 2020</w:t>
            </w:r>
          </w:p>
        </w:tc>
      </w:tr>
    </w:tbl>
    <w:p w14:paraId="79DE0FB3" w14:textId="570D49C0" w:rsidR="00F9515A" w:rsidRDefault="00F9515A" w:rsidP="00B307A5"/>
    <w:p w14:paraId="379CBEFE" w14:textId="77777777" w:rsidR="00FC0BCF" w:rsidRPr="00FC0BCF" w:rsidRDefault="00F75596" w:rsidP="00F75596">
      <w:pPr>
        <w:pStyle w:val="Heading1"/>
      </w:pPr>
      <w:r>
        <w:t>19. ADDITIONAL INFORMATION</w:t>
      </w:r>
    </w:p>
    <w:p w14:paraId="1357D64D" w14:textId="42E09F40" w:rsidR="00417929" w:rsidRPr="00B307A5" w:rsidRDefault="00B307A5" w:rsidP="00930EB6">
      <w:pPr>
        <w:rPr>
          <w:rFonts w:cstheme="minorHAnsi"/>
        </w:rPr>
      </w:pPr>
      <w:r w:rsidRPr="00B307A5">
        <w:rPr>
          <w:rFonts w:cstheme="minorHAnsi"/>
          <w:spacing w:val="-3"/>
        </w:rPr>
        <w:t xml:space="preserve">In this online course, communication is critical; should you need to communicate with </w:t>
      </w:r>
      <w:r w:rsidR="0084585D">
        <w:rPr>
          <w:rFonts w:cstheme="minorHAnsi"/>
          <w:spacing w:val="-3"/>
        </w:rPr>
        <w:t>the instructor</w:t>
      </w:r>
      <w:r w:rsidRPr="00B307A5">
        <w:rPr>
          <w:rFonts w:cstheme="minorHAnsi"/>
          <w:spacing w:val="-3"/>
        </w:rPr>
        <w:t xml:space="preserve">, our Wayland Baptist University email works well. You may also contact me via phone. While weekly discussion topics are required and account for 10% of the grade, additional communication may be necessary such as keeping the instructor informed of situations that may impact your ability to complete course assignments.  </w:t>
      </w:r>
    </w:p>
    <w:sectPr w:rsidR="00417929" w:rsidRPr="00B307A5" w:rsidSect="00DE6CF0">
      <w:footerReference w:type="default" r:id="rId8"/>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F2441" w14:textId="77777777" w:rsidR="00F60C6C" w:rsidRDefault="00F60C6C" w:rsidP="00377279">
      <w:pPr>
        <w:spacing w:after="0" w:line="240" w:lineRule="auto"/>
      </w:pPr>
      <w:r>
        <w:separator/>
      </w:r>
    </w:p>
  </w:endnote>
  <w:endnote w:type="continuationSeparator" w:id="0">
    <w:p w14:paraId="215CA18F" w14:textId="77777777" w:rsidR="00F60C6C" w:rsidRDefault="00F60C6C" w:rsidP="0037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930951"/>
      <w:docPartObj>
        <w:docPartGallery w:val="Page Numbers (Bottom of Page)"/>
        <w:docPartUnique/>
      </w:docPartObj>
    </w:sdtPr>
    <w:sdtEndPr>
      <w:rPr>
        <w:noProof/>
      </w:rPr>
    </w:sdtEndPr>
    <w:sdtContent>
      <w:p w14:paraId="21A36F5B" w14:textId="3505C59E" w:rsidR="00377279" w:rsidRDefault="00377279">
        <w:pPr>
          <w:pStyle w:val="Footer"/>
          <w:jc w:val="right"/>
        </w:pPr>
        <w:r>
          <w:fldChar w:fldCharType="begin"/>
        </w:r>
        <w:r>
          <w:instrText xml:space="preserve"> PAGE   \* MERGEFORMAT </w:instrText>
        </w:r>
        <w:r>
          <w:fldChar w:fldCharType="separate"/>
        </w:r>
        <w:r w:rsidR="00D6587A">
          <w:rPr>
            <w:noProof/>
          </w:rPr>
          <w:t>5</w:t>
        </w:r>
        <w:r>
          <w:rPr>
            <w:noProof/>
          </w:rPr>
          <w:fldChar w:fldCharType="end"/>
        </w:r>
      </w:p>
    </w:sdtContent>
  </w:sdt>
  <w:p w14:paraId="191DC790" w14:textId="77777777" w:rsidR="00377279" w:rsidRDefault="0037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4248" w14:textId="77777777" w:rsidR="00F60C6C" w:rsidRDefault="00F60C6C" w:rsidP="00377279">
      <w:pPr>
        <w:spacing w:after="0" w:line="240" w:lineRule="auto"/>
      </w:pPr>
      <w:r>
        <w:separator/>
      </w:r>
    </w:p>
  </w:footnote>
  <w:footnote w:type="continuationSeparator" w:id="0">
    <w:p w14:paraId="55171352" w14:textId="77777777" w:rsidR="00F60C6C" w:rsidRDefault="00F60C6C" w:rsidP="00377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7CB"/>
    <w:multiLevelType w:val="hybridMultilevel"/>
    <w:tmpl w:val="701C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561DE"/>
    <w:multiLevelType w:val="hybridMultilevel"/>
    <w:tmpl w:val="9CB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47E1E"/>
    <w:multiLevelType w:val="hybridMultilevel"/>
    <w:tmpl w:val="C58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329BF"/>
    <w:multiLevelType w:val="hybridMultilevel"/>
    <w:tmpl w:val="8E70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F2DC5"/>
    <w:multiLevelType w:val="hybridMultilevel"/>
    <w:tmpl w:val="6AD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F33D8"/>
    <w:multiLevelType w:val="hybridMultilevel"/>
    <w:tmpl w:val="4940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C0163"/>
    <w:multiLevelType w:val="hybridMultilevel"/>
    <w:tmpl w:val="A54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37AB2"/>
    <w:multiLevelType w:val="hybridMultilevel"/>
    <w:tmpl w:val="92624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2"/>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092D"/>
    <w:rsid w:val="00005AB8"/>
    <w:rsid w:val="000142F2"/>
    <w:rsid w:val="00033386"/>
    <w:rsid w:val="00083BD7"/>
    <w:rsid w:val="00095AFF"/>
    <w:rsid w:val="000B1F29"/>
    <w:rsid w:val="001125C2"/>
    <w:rsid w:val="001365F0"/>
    <w:rsid w:val="001823E9"/>
    <w:rsid w:val="00225125"/>
    <w:rsid w:val="0026208D"/>
    <w:rsid w:val="002655DF"/>
    <w:rsid w:val="00284537"/>
    <w:rsid w:val="00295CFB"/>
    <w:rsid w:val="00296888"/>
    <w:rsid w:val="002A1F63"/>
    <w:rsid w:val="002A3731"/>
    <w:rsid w:val="00331FE2"/>
    <w:rsid w:val="00377279"/>
    <w:rsid w:val="003A2173"/>
    <w:rsid w:val="003D5F1C"/>
    <w:rsid w:val="003E55CF"/>
    <w:rsid w:val="00416496"/>
    <w:rsid w:val="00416D1F"/>
    <w:rsid w:val="00417929"/>
    <w:rsid w:val="00427B07"/>
    <w:rsid w:val="004B2CBF"/>
    <w:rsid w:val="005112AD"/>
    <w:rsid w:val="005152D3"/>
    <w:rsid w:val="0055505D"/>
    <w:rsid w:val="00570476"/>
    <w:rsid w:val="00572CF9"/>
    <w:rsid w:val="005B436E"/>
    <w:rsid w:val="0061268C"/>
    <w:rsid w:val="00615E0F"/>
    <w:rsid w:val="00627820"/>
    <w:rsid w:val="006307E6"/>
    <w:rsid w:val="00633F86"/>
    <w:rsid w:val="006951D4"/>
    <w:rsid w:val="0069530E"/>
    <w:rsid w:val="006A2FF8"/>
    <w:rsid w:val="006A761D"/>
    <w:rsid w:val="006C7981"/>
    <w:rsid w:val="006E0560"/>
    <w:rsid w:val="006E065A"/>
    <w:rsid w:val="0070180B"/>
    <w:rsid w:val="007101B0"/>
    <w:rsid w:val="00735947"/>
    <w:rsid w:val="00737A8D"/>
    <w:rsid w:val="00756633"/>
    <w:rsid w:val="007C39D5"/>
    <w:rsid w:val="007F2F51"/>
    <w:rsid w:val="00810BE4"/>
    <w:rsid w:val="00825768"/>
    <w:rsid w:val="008315B5"/>
    <w:rsid w:val="0084585D"/>
    <w:rsid w:val="008513B3"/>
    <w:rsid w:val="00861111"/>
    <w:rsid w:val="008A12E6"/>
    <w:rsid w:val="008A3C8B"/>
    <w:rsid w:val="00900E3F"/>
    <w:rsid w:val="00930EB6"/>
    <w:rsid w:val="00956B05"/>
    <w:rsid w:val="00963333"/>
    <w:rsid w:val="00972DB2"/>
    <w:rsid w:val="009B27E1"/>
    <w:rsid w:val="009B3BCF"/>
    <w:rsid w:val="009B7A28"/>
    <w:rsid w:val="009B7E8A"/>
    <w:rsid w:val="009F294B"/>
    <w:rsid w:val="009F3C0F"/>
    <w:rsid w:val="00A573CF"/>
    <w:rsid w:val="00A81188"/>
    <w:rsid w:val="00AB5A73"/>
    <w:rsid w:val="00AC44DE"/>
    <w:rsid w:val="00AE0EF8"/>
    <w:rsid w:val="00B1202B"/>
    <w:rsid w:val="00B14A7D"/>
    <w:rsid w:val="00B26929"/>
    <w:rsid w:val="00B307A5"/>
    <w:rsid w:val="00B44C63"/>
    <w:rsid w:val="00B45349"/>
    <w:rsid w:val="00B85B20"/>
    <w:rsid w:val="00B8620C"/>
    <w:rsid w:val="00BB2636"/>
    <w:rsid w:val="00BB287D"/>
    <w:rsid w:val="00BB78E1"/>
    <w:rsid w:val="00C048DD"/>
    <w:rsid w:val="00C108D4"/>
    <w:rsid w:val="00C2049A"/>
    <w:rsid w:val="00C66ACD"/>
    <w:rsid w:val="00C96640"/>
    <w:rsid w:val="00CA0DE2"/>
    <w:rsid w:val="00CB0FF8"/>
    <w:rsid w:val="00CC5EB0"/>
    <w:rsid w:val="00CE0EDB"/>
    <w:rsid w:val="00D45B3D"/>
    <w:rsid w:val="00D463DA"/>
    <w:rsid w:val="00D50AD5"/>
    <w:rsid w:val="00D6243C"/>
    <w:rsid w:val="00D6587A"/>
    <w:rsid w:val="00D92D25"/>
    <w:rsid w:val="00D955E4"/>
    <w:rsid w:val="00D967D4"/>
    <w:rsid w:val="00DB78E4"/>
    <w:rsid w:val="00DE6CF0"/>
    <w:rsid w:val="00DF151D"/>
    <w:rsid w:val="00E421E6"/>
    <w:rsid w:val="00E74A79"/>
    <w:rsid w:val="00E8791C"/>
    <w:rsid w:val="00EE0032"/>
    <w:rsid w:val="00F133A2"/>
    <w:rsid w:val="00F3445E"/>
    <w:rsid w:val="00F35DB5"/>
    <w:rsid w:val="00F60C6C"/>
    <w:rsid w:val="00F75596"/>
    <w:rsid w:val="00F934DD"/>
    <w:rsid w:val="00F93D2C"/>
    <w:rsid w:val="00F9515A"/>
    <w:rsid w:val="00FA2DA9"/>
    <w:rsid w:val="00FC0BCF"/>
    <w:rsid w:val="00FD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BBB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autoRedefine/>
    <w:uiPriority w:val="9"/>
    <w:unhideWhenUsed/>
    <w:qFormat/>
    <w:rsid w:val="009F3C0F"/>
    <w:pPr>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9F3C0F"/>
    <w:rPr>
      <w:b/>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customStyle="1" w:styleId="style5">
    <w:name w:val="style5"/>
    <w:basedOn w:val="Normal"/>
    <w:rsid w:val="00DE6CF0"/>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77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279"/>
    <w:rPr>
      <w:sz w:val="24"/>
      <w:szCs w:val="24"/>
    </w:rPr>
  </w:style>
  <w:style w:type="paragraph" w:styleId="Footer">
    <w:name w:val="footer"/>
    <w:basedOn w:val="Normal"/>
    <w:link w:val="FooterChar"/>
    <w:uiPriority w:val="99"/>
    <w:unhideWhenUsed/>
    <w:rsid w:val="00377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279"/>
    <w:rPr>
      <w:sz w:val="24"/>
      <w:szCs w:val="24"/>
    </w:rPr>
  </w:style>
  <w:style w:type="table" w:styleId="TableGrid">
    <w:name w:val="Table Grid"/>
    <w:basedOn w:val="TableNormal"/>
    <w:uiPriority w:val="39"/>
    <w:rsid w:val="0057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33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380630">
      <w:bodyDiv w:val="1"/>
      <w:marLeft w:val="0"/>
      <w:marRight w:val="0"/>
      <w:marTop w:val="0"/>
      <w:marBottom w:val="0"/>
      <w:divBdr>
        <w:top w:val="none" w:sz="0" w:space="0" w:color="auto"/>
        <w:left w:val="none" w:sz="0" w:space="0" w:color="auto"/>
        <w:bottom w:val="none" w:sz="0" w:space="0" w:color="auto"/>
        <w:right w:val="none" w:sz="0" w:space="0" w:color="auto"/>
      </w:divBdr>
    </w:div>
    <w:div w:id="19173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John McClusky</cp:lastModifiedBy>
  <cp:revision>11</cp:revision>
  <cp:lastPrinted>2019-07-13T03:02:00Z</cp:lastPrinted>
  <dcterms:created xsi:type="dcterms:W3CDTF">2019-10-06T17:50:00Z</dcterms:created>
  <dcterms:modified xsi:type="dcterms:W3CDTF">2019-10-06T18:54:00Z</dcterms:modified>
</cp:coreProperties>
</file>