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BDC9A" w14:textId="77777777" w:rsidR="00254AA1" w:rsidRPr="00485B82" w:rsidRDefault="00254AA1" w:rsidP="00C04F89">
      <w:pPr>
        <w:rPr>
          <w:noProof/>
        </w:rPr>
      </w:pPr>
    </w:p>
    <w:p w14:paraId="4EAAE313" w14:textId="77777777" w:rsidR="00595FDD" w:rsidRPr="00595FDD" w:rsidRDefault="00595FDD" w:rsidP="00595FDD">
      <w:pPr>
        <w:outlineLvl w:val="0"/>
        <w:rPr>
          <w:rFonts w:ascii="Arial" w:eastAsia="SimSun" w:hAnsi="Arial" w:cs="Arial"/>
          <w:b/>
          <w:noProof/>
          <w:sz w:val="24"/>
          <w:szCs w:val="20"/>
        </w:rPr>
      </w:pPr>
      <w:r w:rsidRPr="00595FDD">
        <w:rPr>
          <w:rFonts w:ascii="Arial" w:eastAsia="SimSun" w:hAnsi="Arial" w:cs="Arial"/>
          <w:b/>
          <w:noProof/>
          <w:sz w:val="24"/>
          <w:szCs w:val="20"/>
        </w:rPr>
        <w:t>School of Nursing</w:t>
      </w:r>
    </w:p>
    <w:p w14:paraId="0CD635A9" w14:textId="77777777" w:rsidR="00595FDD" w:rsidRPr="00595FDD" w:rsidRDefault="00595FDD" w:rsidP="00595FDD">
      <w:pPr>
        <w:outlineLvl w:val="0"/>
        <w:rPr>
          <w:rFonts w:ascii="Arial" w:eastAsia="SimSun" w:hAnsi="Arial" w:cs="Arial"/>
          <w:b/>
          <w:noProof/>
          <w:sz w:val="24"/>
          <w:szCs w:val="20"/>
        </w:rPr>
      </w:pPr>
      <w:r w:rsidRPr="00595FDD">
        <w:rPr>
          <w:rFonts w:ascii="Arial" w:eastAsia="SimSun" w:hAnsi="Arial" w:cs="Arial"/>
          <w:b/>
          <w:noProof/>
          <w:sz w:val="24"/>
          <w:szCs w:val="20"/>
        </w:rPr>
        <w:drawing>
          <wp:inline distT="0" distB="0" distL="0" distR="0" wp14:anchorId="3F542D6E" wp14:editId="1B5FB745">
            <wp:extent cx="24384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609600"/>
                    </a:xfrm>
                    <a:prstGeom prst="rect">
                      <a:avLst/>
                    </a:prstGeom>
                    <a:noFill/>
                    <a:ln>
                      <a:noFill/>
                    </a:ln>
                  </pic:spPr>
                </pic:pic>
              </a:graphicData>
            </a:graphic>
          </wp:inline>
        </w:drawing>
      </w:r>
    </w:p>
    <w:p w14:paraId="10D53B23" w14:textId="77777777" w:rsidR="00595FDD" w:rsidRPr="00595FDD" w:rsidRDefault="00595FDD" w:rsidP="00595FDD">
      <w:pPr>
        <w:outlineLvl w:val="0"/>
        <w:rPr>
          <w:rFonts w:ascii="Arial" w:eastAsia="SimSun" w:hAnsi="Arial" w:cs="Arial"/>
          <w:b/>
          <w:noProof/>
          <w:sz w:val="24"/>
          <w:szCs w:val="20"/>
        </w:rPr>
      </w:pPr>
      <w:r w:rsidRPr="00595FDD">
        <w:rPr>
          <w:rFonts w:ascii="Arial" w:eastAsia="SimSun" w:hAnsi="Arial" w:cs="Arial"/>
          <w:b/>
          <w:noProof/>
          <w:sz w:val="24"/>
          <w:szCs w:val="20"/>
        </w:rPr>
        <w:t xml:space="preserve">Wayland Baptist University </w:t>
      </w:r>
    </w:p>
    <w:p w14:paraId="5F4A5DAB" w14:textId="77777777" w:rsidR="00595FDD" w:rsidRPr="00595FDD" w:rsidRDefault="00595FDD" w:rsidP="00595FDD">
      <w:pPr>
        <w:outlineLvl w:val="0"/>
        <w:rPr>
          <w:rFonts w:ascii="Arial" w:eastAsia="SimSun" w:hAnsi="Arial" w:cs="Arial"/>
          <w:b/>
          <w:noProof/>
          <w:sz w:val="24"/>
          <w:szCs w:val="20"/>
        </w:rPr>
      </w:pPr>
      <w:r w:rsidRPr="00595FDD">
        <w:rPr>
          <w:rFonts w:ascii="Arial" w:eastAsia="SimSun" w:hAnsi="Arial" w:cs="Arial"/>
          <w:b/>
          <w:noProof/>
          <w:sz w:val="24"/>
          <w:szCs w:val="20"/>
        </w:rPr>
        <w:t>New Braunfels Campus</w:t>
      </w:r>
    </w:p>
    <w:p w14:paraId="42F84C8D" w14:textId="77777777" w:rsidR="00595FDD" w:rsidRPr="00595FDD" w:rsidRDefault="00595FDD" w:rsidP="00595FDD">
      <w:pPr>
        <w:jc w:val="left"/>
        <w:rPr>
          <w:rFonts w:ascii="Calibri Light" w:eastAsia="Times New Roman" w:hAnsi="Calibri Light"/>
        </w:rPr>
      </w:pPr>
    </w:p>
    <w:p w14:paraId="4A9D987C" w14:textId="77777777" w:rsidR="00595FDD" w:rsidRPr="00595FDD" w:rsidRDefault="00595FDD" w:rsidP="00595FDD">
      <w:pPr>
        <w:jc w:val="left"/>
        <w:rPr>
          <w:rFonts w:ascii="Arial" w:eastAsia="Times New Roman" w:hAnsi="Arial" w:cs="Arial"/>
          <w:sz w:val="24"/>
          <w:szCs w:val="24"/>
        </w:rPr>
      </w:pPr>
      <w:r w:rsidRPr="00595FDD">
        <w:rPr>
          <w:rFonts w:ascii="Arial" w:eastAsia="Times New Roman" w:hAnsi="Arial" w:cs="Arial"/>
          <w:sz w:val="24"/>
          <w:szCs w:val="24"/>
        </w:rPr>
        <w:t xml:space="preserve">Wayland Baptist University exists to educate students in an academically challenging, learning-focused, and distinctively Christian environment for professional success and service to God and humankind.  </w:t>
      </w:r>
    </w:p>
    <w:p w14:paraId="1AEFB008" w14:textId="77777777" w:rsidR="00595FDD" w:rsidRPr="00595FDD" w:rsidRDefault="00595FDD" w:rsidP="00595FDD">
      <w:pPr>
        <w:jc w:val="left"/>
        <w:rPr>
          <w:rFonts w:ascii="Times New Roman" w:eastAsia="Times New Roman" w:hAnsi="Times New Roman"/>
          <w:sz w:val="24"/>
          <w:szCs w:val="24"/>
        </w:rPr>
      </w:pPr>
    </w:p>
    <w:p w14:paraId="7840D45B" w14:textId="77777777" w:rsidR="00595FDD" w:rsidRPr="00595FDD" w:rsidRDefault="00595FDD" w:rsidP="00595FDD">
      <w:pPr>
        <w:jc w:val="left"/>
        <w:outlineLvl w:val="0"/>
        <w:rPr>
          <w:rFonts w:ascii="Arial" w:eastAsia="SimSun" w:hAnsi="Arial" w:cs="Arial"/>
          <w:bCs/>
          <w:sz w:val="24"/>
          <w:szCs w:val="20"/>
        </w:rPr>
      </w:pPr>
      <w:r w:rsidRPr="00595FDD">
        <w:rPr>
          <w:rFonts w:ascii="Arial" w:eastAsia="SimSun" w:hAnsi="Arial" w:cs="Arial"/>
          <w:b/>
          <w:sz w:val="24"/>
          <w:szCs w:val="20"/>
          <w:u w:val="single"/>
        </w:rPr>
        <w:t>COURSE:</w:t>
      </w:r>
    </w:p>
    <w:p w14:paraId="6A1FA2C3" w14:textId="22FB0285" w:rsidR="00595FDD" w:rsidRPr="00595FDD" w:rsidRDefault="00595FDD" w:rsidP="00595FDD">
      <w:pPr>
        <w:jc w:val="left"/>
        <w:outlineLvl w:val="0"/>
        <w:rPr>
          <w:rFonts w:ascii="Arial" w:eastAsia="SimSun" w:hAnsi="Arial" w:cs="Arial"/>
          <w:sz w:val="24"/>
          <w:szCs w:val="20"/>
        </w:rPr>
      </w:pPr>
      <w:r w:rsidRPr="00595FDD">
        <w:rPr>
          <w:rFonts w:ascii="Arial" w:eastAsia="SimSun" w:hAnsi="Arial" w:cs="Arial"/>
          <w:bCs/>
          <w:sz w:val="24"/>
          <w:szCs w:val="20"/>
        </w:rPr>
        <w:t xml:space="preserve">NURS </w:t>
      </w:r>
      <w:r w:rsidR="009D7390">
        <w:rPr>
          <w:rFonts w:ascii="Arial" w:eastAsia="SimSun" w:hAnsi="Arial" w:cs="Arial"/>
          <w:bCs/>
          <w:sz w:val="24"/>
          <w:szCs w:val="20"/>
        </w:rPr>
        <w:t>53</w:t>
      </w:r>
      <w:r w:rsidR="004725FE">
        <w:rPr>
          <w:rFonts w:ascii="Arial" w:eastAsia="SimSun" w:hAnsi="Arial" w:cs="Arial"/>
          <w:bCs/>
          <w:sz w:val="24"/>
          <w:szCs w:val="20"/>
        </w:rPr>
        <w:t>12</w:t>
      </w:r>
      <w:r w:rsidRPr="00595FDD">
        <w:rPr>
          <w:rFonts w:ascii="Arial" w:eastAsia="SimSun" w:hAnsi="Arial" w:cs="Arial"/>
          <w:bCs/>
          <w:sz w:val="24"/>
          <w:szCs w:val="20"/>
        </w:rPr>
        <w:t xml:space="preserve">: </w:t>
      </w:r>
      <w:r w:rsidR="004725FE">
        <w:rPr>
          <w:rFonts w:ascii="Arial" w:eastAsia="SimSun" w:hAnsi="Arial" w:cs="Arial"/>
          <w:bCs/>
          <w:sz w:val="24"/>
          <w:szCs w:val="20"/>
        </w:rPr>
        <w:t>Foundations of Adult Learning in Nursing</w:t>
      </w:r>
      <w:r w:rsidRPr="00595FDD">
        <w:rPr>
          <w:rFonts w:ascii="Arial" w:eastAsia="SimSun" w:hAnsi="Arial" w:cs="Arial"/>
          <w:b/>
          <w:bCs/>
          <w:sz w:val="24"/>
          <w:szCs w:val="20"/>
        </w:rPr>
        <w:tab/>
      </w:r>
      <w:r w:rsidRPr="00595FDD">
        <w:rPr>
          <w:rFonts w:ascii="Arial" w:eastAsia="SimSun" w:hAnsi="Arial" w:cs="Arial"/>
          <w:b/>
          <w:bCs/>
          <w:sz w:val="24"/>
          <w:szCs w:val="20"/>
        </w:rPr>
        <w:tab/>
      </w:r>
      <w:r w:rsidRPr="00595FDD">
        <w:rPr>
          <w:rFonts w:ascii="Arial" w:eastAsia="SimSun" w:hAnsi="Arial" w:cs="Arial"/>
          <w:sz w:val="24"/>
          <w:szCs w:val="20"/>
        </w:rPr>
        <w:tab/>
      </w:r>
    </w:p>
    <w:p w14:paraId="5AB40ED8" w14:textId="77777777" w:rsidR="00595FDD" w:rsidRPr="00595FDD" w:rsidRDefault="00595FDD" w:rsidP="00595FDD">
      <w:pPr>
        <w:jc w:val="left"/>
        <w:outlineLvl w:val="0"/>
        <w:rPr>
          <w:rFonts w:ascii="Arial" w:eastAsia="SimSun" w:hAnsi="Arial" w:cs="Arial"/>
          <w:sz w:val="24"/>
          <w:szCs w:val="20"/>
        </w:rPr>
      </w:pPr>
    </w:p>
    <w:p w14:paraId="48AA65E9" w14:textId="77777777" w:rsidR="00595FDD" w:rsidRPr="00595FDD" w:rsidRDefault="00595FDD" w:rsidP="00595FDD">
      <w:pPr>
        <w:jc w:val="left"/>
        <w:outlineLvl w:val="0"/>
        <w:rPr>
          <w:rFonts w:ascii="Arial" w:eastAsia="SimSun" w:hAnsi="Arial" w:cs="Arial"/>
          <w:b/>
          <w:sz w:val="24"/>
          <w:szCs w:val="20"/>
          <w:u w:val="single"/>
        </w:rPr>
      </w:pPr>
      <w:r w:rsidRPr="00595FDD">
        <w:rPr>
          <w:rFonts w:ascii="Arial" w:eastAsia="SimSun" w:hAnsi="Arial" w:cs="Arial"/>
          <w:b/>
          <w:sz w:val="24"/>
          <w:szCs w:val="20"/>
          <w:u w:val="single"/>
        </w:rPr>
        <w:t>TERM:</w:t>
      </w:r>
    </w:p>
    <w:p w14:paraId="4C1475A2" w14:textId="2E3928EA" w:rsidR="00595FDD" w:rsidRPr="00595FDD" w:rsidRDefault="004725FE" w:rsidP="00595FDD">
      <w:pPr>
        <w:jc w:val="left"/>
        <w:outlineLvl w:val="0"/>
        <w:rPr>
          <w:rFonts w:ascii="Arial" w:eastAsia="SimSun" w:hAnsi="Arial" w:cs="Arial"/>
          <w:sz w:val="24"/>
          <w:szCs w:val="20"/>
        </w:rPr>
      </w:pPr>
      <w:r>
        <w:rPr>
          <w:rFonts w:ascii="Arial" w:eastAsia="SimSun" w:hAnsi="Arial" w:cs="Arial"/>
          <w:sz w:val="24"/>
          <w:szCs w:val="20"/>
        </w:rPr>
        <w:t>Winter</w:t>
      </w:r>
      <w:r w:rsidR="00595FDD" w:rsidRPr="00595FDD">
        <w:rPr>
          <w:rFonts w:ascii="Arial" w:eastAsia="SimSun" w:hAnsi="Arial" w:cs="Arial"/>
          <w:sz w:val="24"/>
          <w:szCs w:val="20"/>
        </w:rPr>
        <w:t xml:space="preserve"> 2019</w:t>
      </w:r>
    </w:p>
    <w:p w14:paraId="47F1A776" w14:textId="77777777" w:rsidR="00595FDD" w:rsidRPr="00595FDD" w:rsidRDefault="00595FDD" w:rsidP="00595FDD">
      <w:pPr>
        <w:jc w:val="left"/>
        <w:outlineLvl w:val="0"/>
        <w:rPr>
          <w:rFonts w:ascii="Arial" w:eastAsia="SimSun" w:hAnsi="Arial" w:cs="Arial"/>
          <w:sz w:val="24"/>
          <w:szCs w:val="20"/>
        </w:rPr>
      </w:pPr>
    </w:p>
    <w:tbl>
      <w:tblPr>
        <w:tblW w:w="0" w:type="auto"/>
        <w:tblLook w:val="04A0" w:firstRow="1" w:lastRow="0" w:firstColumn="1" w:lastColumn="0" w:noHBand="0" w:noVBand="1"/>
      </w:tblPr>
      <w:tblGrid>
        <w:gridCol w:w="4238"/>
        <w:gridCol w:w="5122"/>
      </w:tblGrid>
      <w:tr w:rsidR="00595FDD" w:rsidRPr="00595FDD" w14:paraId="7A29076D" w14:textId="77777777" w:rsidTr="00F70709">
        <w:trPr>
          <w:trHeight w:val="268"/>
        </w:trPr>
        <w:tc>
          <w:tcPr>
            <w:tcW w:w="9378" w:type="dxa"/>
            <w:gridSpan w:val="2"/>
            <w:shd w:val="clear" w:color="auto" w:fill="auto"/>
          </w:tcPr>
          <w:p w14:paraId="1CB22B04" w14:textId="77777777" w:rsidR="00595FDD" w:rsidRPr="00595FDD" w:rsidRDefault="00595FDD" w:rsidP="00595FDD">
            <w:pPr>
              <w:ind w:left="-105"/>
              <w:jc w:val="left"/>
              <w:outlineLvl w:val="0"/>
              <w:rPr>
                <w:rFonts w:ascii="Arial" w:eastAsia="SimSun" w:hAnsi="Arial" w:cs="Arial"/>
                <w:b/>
                <w:sz w:val="24"/>
                <w:szCs w:val="20"/>
                <w:u w:val="single"/>
              </w:rPr>
            </w:pPr>
            <w:r w:rsidRPr="00595FDD">
              <w:rPr>
                <w:rFonts w:ascii="Arial" w:eastAsia="SimSun" w:hAnsi="Arial" w:cs="Arial"/>
                <w:b/>
                <w:sz w:val="24"/>
                <w:szCs w:val="20"/>
                <w:u w:val="single"/>
              </w:rPr>
              <w:t>COURSE FACULTY/COURSE COORDINATOR:</w:t>
            </w:r>
          </w:p>
        </w:tc>
      </w:tr>
      <w:tr w:rsidR="00595FDD" w:rsidRPr="00595FDD" w14:paraId="08DFA18A" w14:textId="77777777" w:rsidTr="00F70709">
        <w:trPr>
          <w:trHeight w:val="268"/>
        </w:trPr>
        <w:tc>
          <w:tcPr>
            <w:tcW w:w="4248" w:type="dxa"/>
            <w:shd w:val="clear" w:color="auto" w:fill="auto"/>
          </w:tcPr>
          <w:p w14:paraId="130ECBAC" w14:textId="77777777" w:rsidR="00595FDD" w:rsidRPr="00595FDD" w:rsidRDefault="00595FDD" w:rsidP="00595FDD">
            <w:pPr>
              <w:jc w:val="left"/>
              <w:outlineLvl w:val="0"/>
              <w:rPr>
                <w:rFonts w:ascii="Arial" w:eastAsia="SimSun" w:hAnsi="Arial" w:cs="Arial"/>
                <w:b/>
                <w:sz w:val="24"/>
                <w:szCs w:val="20"/>
              </w:rPr>
            </w:pPr>
          </w:p>
        </w:tc>
        <w:tc>
          <w:tcPr>
            <w:tcW w:w="5130" w:type="dxa"/>
            <w:shd w:val="clear" w:color="auto" w:fill="FFFFFF"/>
          </w:tcPr>
          <w:p w14:paraId="39A84EB1" w14:textId="77777777" w:rsidR="00595FDD" w:rsidRPr="00595FDD" w:rsidRDefault="00595FDD" w:rsidP="00595FDD">
            <w:pPr>
              <w:jc w:val="left"/>
              <w:outlineLvl w:val="0"/>
              <w:rPr>
                <w:rFonts w:ascii="Arial" w:eastAsia="SimSun" w:hAnsi="Arial" w:cs="Arial"/>
                <w:b/>
                <w:sz w:val="24"/>
                <w:szCs w:val="24"/>
              </w:rPr>
            </w:pPr>
            <w:r w:rsidRPr="00595FDD">
              <w:rPr>
                <w:rFonts w:ascii="Arial" w:eastAsia="SimSun" w:hAnsi="Arial" w:cs="Arial"/>
                <w:b/>
                <w:sz w:val="24"/>
                <w:szCs w:val="24"/>
              </w:rPr>
              <w:t>Dr. Erin Dy</w:t>
            </w:r>
          </w:p>
        </w:tc>
      </w:tr>
      <w:tr w:rsidR="00595FDD" w:rsidRPr="00595FDD" w14:paraId="0D89C28C" w14:textId="77777777" w:rsidTr="00F70709">
        <w:trPr>
          <w:trHeight w:val="268"/>
        </w:trPr>
        <w:tc>
          <w:tcPr>
            <w:tcW w:w="4248" w:type="dxa"/>
            <w:shd w:val="clear" w:color="auto" w:fill="auto"/>
          </w:tcPr>
          <w:p w14:paraId="0644D852" w14:textId="77777777" w:rsidR="00595FDD" w:rsidRPr="00595FDD" w:rsidRDefault="00595FDD" w:rsidP="00595FDD">
            <w:pPr>
              <w:jc w:val="left"/>
              <w:outlineLvl w:val="0"/>
              <w:rPr>
                <w:rFonts w:ascii="Arial" w:eastAsia="SimSun" w:hAnsi="Arial" w:cs="Arial"/>
                <w:b/>
                <w:sz w:val="24"/>
                <w:szCs w:val="20"/>
              </w:rPr>
            </w:pPr>
            <w:r w:rsidRPr="00595FDD">
              <w:rPr>
                <w:rFonts w:ascii="Arial" w:eastAsia="SimSun" w:hAnsi="Arial" w:cs="Arial"/>
                <w:b/>
                <w:sz w:val="24"/>
                <w:szCs w:val="20"/>
              </w:rPr>
              <w:t>Office:</w:t>
            </w:r>
          </w:p>
        </w:tc>
        <w:tc>
          <w:tcPr>
            <w:tcW w:w="5130" w:type="dxa"/>
            <w:shd w:val="clear" w:color="auto" w:fill="FFFFFF"/>
          </w:tcPr>
          <w:p w14:paraId="1A2B6336" w14:textId="77777777" w:rsidR="00595FDD" w:rsidRPr="00595FDD" w:rsidRDefault="00595FDD" w:rsidP="00595FDD">
            <w:pPr>
              <w:jc w:val="left"/>
              <w:outlineLvl w:val="0"/>
              <w:rPr>
                <w:rFonts w:ascii="Arial" w:eastAsia="SimSun" w:hAnsi="Arial" w:cs="Arial"/>
                <w:sz w:val="24"/>
                <w:szCs w:val="24"/>
              </w:rPr>
            </w:pPr>
            <w:r w:rsidRPr="00595FDD">
              <w:rPr>
                <w:rFonts w:ascii="Arial" w:eastAsia="SimSun" w:hAnsi="Arial" w:cs="Arial"/>
                <w:sz w:val="24"/>
                <w:szCs w:val="24"/>
              </w:rPr>
              <w:t>n/a</w:t>
            </w:r>
          </w:p>
        </w:tc>
      </w:tr>
      <w:tr w:rsidR="00595FDD" w:rsidRPr="00595FDD" w14:paraId="356A408E" w14:textId="77777777" w:rsidTr="00F70709">
        <w:trPr>
          <w:trHeight w:val="550"/>
        </w:trPr>
        <w:tc>
          <w:tcPr>
            <w:tcW w:w="4248" w:type="dxa"/>
            <w:shd w:val="clear" w:color="auto" w:fill="auto"/>
          </w:tcPr>
          <w:p w14:paraId="78F9239D" w14:textId="77777777" w:rsidR="00595FDD" w:rsidRPr="00595FDD" w:rsidRDefault="00595FDD" w:rsidP="00595FDD">
            <w:pPr>
              <w:jc w:val="left"/>
              <w:outlineLvl w:val="0"/>
              <w:rPr>
                <w:rFonts w:ascii="Arial" w:eastAsia="SimSun" w:hAnsi="Arial" w:cs="Arial"/>
                <w:b/>
                <w:sz w:val="24"/>
                <w:szCs w:val="20"/>
              </w:rPr>
            </w:pPr>
            <w:r w:rsidRPr="00595FDD">
              <w:rPr>
                <w:rFonts w:ascii="Arial" w:eastAsia="SimSun" w:hAnsi="Arial" w:cs="Arial"/>
                <w:b/>
                <w:sz w:val="24"/>
                <w:szCs w:val="20"/>
              </w:rPr>
              <w:t>Office #:</w:t>
            </w:r>
          </w:p>
          <w:p w14:paraId="08D82511" w14:textId="77777777" w:rsidR="00595FDD" w:rsidRPr="00595FDD" w:rsidRDefault="00595FDD" w:rsidP="00595FDD">
            <w:pPr>
              <w:jc w:val="left"/>
              <w:outlineLvl w:val="0"/>
              <w:rPr>
                <w:rFonts w:ascii="Arial" w:eastAsia="SimSun" w:hAnsi="Arial" w:cs="Arial"/>
                <w:b/>
                <w:sz w:val="24"/>
                <w:szCs w:val="20"/>
              </w:rPr>
            </w:pPr>
            <w:r w:rsidRPr="00595FDD">
              <w:rPr>
                <w:rFonts w:ascii="Arial" w:eastAsia="SimSun" w:hAnsi="Arial" w:cs="Arial"/>
                <w:b/>
                <w:sz w:val="24"/>
                <w:szCs w:val="20"/>
              </w:rPr>
              <w:t>Cell #:</w:t>
            </w:r>
          </w:p>
        </w:tc>
        <w:tc>
          <w:tcPr>
            <w:tcW w:w="5130" w:type="dxa"/>
            <w:shd w:val="clear" w:color="auto" w:fill="FFFFFF"/>
          </w:tcPr>
          <w:p w14:paraId="6712A75C" w14:textId="77777777" w:rsidR="00595FDD" w:rsidRPr="00595FDD" w:rsidRDefault="00595FDD" w:rsidP="00595FDD">
            <w:pPr>
              <w:jc w:val="left"/>
              <w:outlineLvl w:val="0"/>
              <w:rPr>
                <w:rFonts w:ascii="Arial" w:eastAsia="SimSun" w:hAnsi="Arial" w:cs="Arial"/>
                <w:sz w:val="24"/>
                <w:szCs w:val="24"/>
              </w:rPr>
            </w:pPr>
            <w:r w:rsidRPr="00595FDD">
              <w:rPr>
                <w:rFonts w:ascii="Arial" w:eastAsia="SimSun" w:hAnsi="Arial" w:cs="Arial"/>
                <w:sz w:val="24"/>
                <w:szCs w:val="24"/>
              </w:rPr>
              <w:t>n/a</w:t>
            </w:r>
          </w:p>
          <w:p w14:paraId="51AB5860" w14:textId="77777777" w:rsidR="00595FDD" w:rsidRPr="00595FDD" w:rsidRDefault="00595FDD" w:rsidP="00595FDD">
            <w:pPr>
              <w:jc w:val="left"/>
              <w:outlineLvl w:val="0"/>
              <w:rPr>
                <w:rFonts w:ascii="Arial" w:eastAsia="SimSun" w:hAnsi="Arial" w:cs="Arial"/>
                <w:sz w:val="24"/>
                <w:szCs w:val="24"/>
              </w:rPr>
            </w:pPr>
            <w:r w:rsidRPr="00595FDD">
              <w:rPr>
                <w:rFonts w:ascii="Arial" w:eastAsia="SimSun" w:hAnsi="Arial" w:cs="Arial"/>
                <w:sz w:val="24"/>
                <w:szCs w:val="24"/>
              </w:rPr>
              <w:t>(702) 302-7117</w:t>
            </w:r>
          </w:p>
        </w:tc>
      </w:tr>
      <w:tr w:rsidR="00595FDD" w:rsidRPr="00595FDD" w14:paraId="6A5DBB36" w14:textId="77777777" w:rsidTr="00F70709">
        <w:trPr>
          <w:trHeight w:val="282"/>
        </w:trPr>
        <w:tc>
          <w:tcPr>
            <w:tcW w:w="4248" w:type="dxa"/>
            <w:shd w:val="clear" w:color="auto" w:fill="auto"/>
          </w:tcPr>
          <w:p w14:paraId="483B4DB8" w14:textId="77777777" w:rsidR="00595FDD" w:rsidRPr="00595FDD" w:rsidRDefault="00595FDD" w:rsidP="00595FDD">
            <w:pPr>
              <w:jc w:val="left"/>
              <w:outlineLvl w:val="0"/>
              <w:rPr>
                <w:rFonts w:ascii="Arial" w:eastAsia="SimSun" w:hAnsi="Arial" w:cs="Arial"/>
                <w:b/>
                <w:sz w:val="24"/>
                <w:szCs w:val="20"/>
              </w:rPr>
            </w:pPr>
            <w:r w:rsidRPr="00595FDD">
              <w:rPr>
                <w:rFonts w:ascii="Arial" w:eastAsia="SimSun" w:hAnsi="Arial" w:cs="Arial"/>
                <w:b/>
                <w:sz w:val="24"/>
                <w:szCs w:val="20"/>
              </w:rPr>
              <w:t>Office Hours:</w:t>
            </w:r>
          </w:p>
        </w:tc>
        <w:tc>
          <w:tcPr>
            <w:tcW w:w="5130" w:type="dxa"/>
            <w:shd w:val="clear" w:color="auto" w:fill="FFFFFF"/>
          </w:tcPr>
          <w:p w14:paraId="26216649" w14:textId="77777777" w:rsidR="00595FDD" w:rsidRPr="00595FDD" w:rsidRDefault="00595FDD" w:rsidP="00595FDD">
            <w:pPr>
              <w:jc w:val="left"/>
              <w:outlineLvl w:val="0"/>
              <w:rPr>
                <w:rFonts w:ascii="Arial" w:eastAsia="SimSun" w:hAnsi="Arial" w:cs="Arial"/>
                <w:sz w:val="24"/>
                <w:szCs w:val="24"/>
              </w:rPr>
            </w:pPr>
            <w:r w:rsidRPr="00595FDD">
              <w:rPr>
                <w:rFonts w:ascii="Arial" w:eastAsia="SimSun" w:hAnsi="Arial" w:cs="Arial"/>
                <w:sz w:val="24"/>
                <w:szCs w:val="24"/>
              </w:rPr>
              <w:t>By appointment</w:t>
            </w:r>
          </w:p>
        </w:tc>
      </w:tr>
      <w:tr w:rsidR="00595FDD" w:rsidRPr="00595FDD" w14:paraId="5BE87685" w14:textId="77777777" w:rsidTr="00F70709">
        <w:trPr>
          <w:trHeight w:val="302"/>
        </w:trPr>
        <w:tc>
          <w:tcPr>
            <w:tcW w:w="4248" w:type="dxa"/>
            <w:shd w:val="clear" w:color="auto" w:fill="auto"/>
          </w:tcPr>
          <w:p w14:paraId="28E3E567" w14:textId="77777777" w:rsidR="00595FDD" w:rsidRPr="00595FDD" w:rsidRDefault="00595FDD" w:rsidP="00595FDD">
            <w:pPr>
              <w:jc w:val="left"/>
              <w:outlineLvl w:val="0"/>
              <w:rPr>
                <w:rFonts w:ascii="Arial" w:eastAsia="SimSun" w:hAnsi="Arial" w:cs="Arial"/>
                <w:b/>
                <w:sz w:val="24"/>
                <w:szCs w:val="20"/>
              </w:rPr>
            </w:pPr>
            <w:r w:rsidRPr="00595FDD">
              <w:rPr>
                <w:rFonts w:ascii="Arial" w:eastAsia="SimSun" w:hAnsi="Arial" w:cs="Arial"/>
                <w:b/>
                <w:sz w:val="24"/>
                <w:szCs w:val="20"/>
              </w:rPr>
              <w:t>Email:</w:t>
            </w:r>
          </w:p>
        </w:tc>
        <w:tc>
          <w:tcPr>
            <w:tcW w:w="5130" w:type="dxa"/>
            <w:shd w:val="clear" w:color="auto" w:fill="FFFFFF"/>
          </w:tcPr>
          <w:p w14:paraId="49E471A4" w14:textId="77777777" w:rsidR="00595FDD" w:rsidRPr="00595FDD" w:rsidRDefault="00F70709" w:rsidP="00595FDD">
            <w:pPr>
              <w:jc w:val="left"/>
              <w:outlineLvl w:val="0"/>
              <w:rPr>
                <w:rFonts w:ascii="Arial" w:eastAsia="SimSun" w:hAnsi="Arial" w:cs="Arial"/>
                <w:sz w:val="24"/>
                <w:szCs w:val="24"/>
              </w:rPr>
            </w:pPr>
            <w:hyperlink r:id="rId9" w:history="1">
              <w:r w:rsidR="00595FDD" w:rsidRPr="00595FDD">
                <w:rPr>
                  <w:rFonts w:ascii="Arial" w:eastAsia="SimSun" w:hAnsi="Arial" w:cs="Arial"/>
                  <w:color w:val="0000FF"/>
                  <w:sz w:val="24"/>
                  <w:szCs w:val="24"/>
                  <w:u w:val="single"/>
                </w:rPr>
                <w:t>erin.ellis@wbu.edu</w:t>
              </w:r>
            </w:hyperlink>
          </w:p>
        </w:tc>
      </w:tr>
    </w:tbl>
    <w:p w14:paraId="0017B346" w14:textId="77777777" w:rsidR="00AB2AB7" w:rsidRDefault="00AB2AB7" w:rsidP="00AB2AB7">
      <w:pPr>
        <w:jc w:val="both"/>
        <w:rPr>
          <w:sz w:val="24"/>
          <w:szCs w:val="24"/>
        </w:rPr>
      </w:pPr>
    </w:p>
    <w:p w14:paraId="28452793" w14:textId="77777777" w:rsidR="00595FDD" w:rsidRPr="00595FDD" w:rsidRDefault="00595FDD" w:rsidP="00595FDD">
      <w:pPr>
        <w:jc w:val="left"/>
        <w:rPr>
          <w:rFonts w:ascii="Arial" w:eastAsia="Times New Roman" w:hAnsi="Arial" w:cs="Arial"/>
          <w:b/>
          <w:sz w:val="24"/>
          <w:szCs w:val="24"/>
          <w:u w:val="single"/>
        </w:rPr>
      </w:pPr>
      <w:r w:rsidRPr="00595FDD">
        <w:rPr>
          <w:rFonts w:ascii="Arial" w:eastAsia="Times New Roman" w:hAnsi="Arial" w:cs="Arial"/>
          <w:b/>
          <w:sz w:val="24"/>
          <w:szCs w:val="24"/>
          <w:u w:val="single"/>
        </w:rPr>
        <w:t xml:space="preserve">CLASS MEETING TIME &amp; LOCATION: </w:t>
      </w:r>
    </w:p>
    <w:p w14:paraId="000BED27" w14:textId="77777777" w:rsidR="00595FDD" w:rsidRPr="00595FDD" w:rsidRDefault="00595FDD" w:rsidP="00595FDD">
      <w:pPr>
        <w:jc w:val="left"/>
        <w:rPr>
          <w:rFonts w:ascii="Arial" w:eastAsia="Times New Roman" w:hAnsi="Arial" w:cs="Arial"/>
          <w:sz w:val="24"/>
          <w:szCs w:val="24"/>
        </w:rPr>
      </w:pPr>
      <w:r w:rsidRPr="00595FDD">
        <w:rPr>
          <w:rFonts w:ascii="Arial" w:eastAsia="Times New Roman" w:hAnsi="Arial" w:cs="Arial"/>
          <w:sz w:val="24"/>
          <w:szCs w:val="24"/>
        </w:rPr>
        <w:t xml:space="preserve">Online Class </w:t>
      </w:r>
    </w:p>
    <w:p w14:paraId="64959B80" w14:textId="77777777" w:rsidR="00595FDD" w:rsidRDefault="00595FDD" w:rsidP="00AB2AB7">
      <w:pPr>
        <w:jc w:val="both"/>
        <w:rPr>
          <w:sz w:val="24"/>
          <w:szCs w:val="24"/>
        </w:rPr>
      </w:pPr>
    </w:p>
    <w:p w14:paraId="5A7B6F64" w14:textId="77777777" w:rsidR="00AB2AB7" w:rsidRDefault="00595FDD" w:rsidP="00AB2AB7">
      <w:pPr>
        <w:jc w:val="both"/>
        <w:rPr>
          <w:sz w:val="24"/>
          <w:szCs w:val="24"/>
        </w:rPr>
      </w:pPr>
      <w:r w:rsidRPr="00595FDD">
        <w:rPr>
          <w:rFonts w:ascii="Arial" w:eastAsia="Times New Roman" w:hAnsi="Arial" w:cs="Arial"/>
          <w:b/>
          <w:sz w:val="24"/>
          <w:szCs w:val="24"/>
          <w:u w:val="single"/>
        </w:rPr>
        <w:t>COURSE DESCRIPTION:</w:t>
      </w:r>
      <w:r w:rsidRPr="00595FDD">
        <w:rPr>
          <w:rFonts w:ascii="Arial" w:eastAsia="Times New Roman" w:hAnsi="Arial" w:cs="Arial"/>
          <w:sz w:val="24"/>
          <w:szCs w:val="24"/>
        </w:rPr>
        <w:t xml:space="preserve">  </w:t>
      </w:r>
    </w:p>
    <w:p w14:paraId="220EA968" w14:textId="77777777" w:rsidR="001C4B15" w:rsidRPr="001C4B15" w:rsidRDefault="001C4B15" w:rsidP="001C4B15">
      <w:pPr>
        <w:jc w:val="left"/>
        <w:rPr>
          <w:rFonts w:ascii="Arial" w:hAnsi="Arial" w:cs="Arial"/>
          <w:sz w:val="24"/>
          <w:szCs w:val="24"/>
        </w:rPr>
      </w:pPr>
      <w:r w:rsidRPr="001C4B15">
        <w:rPr>
          <w:rFonts w:ascii="Arial" w:hAnsi="Arial" w:cs="Arial"/>
          <w:sz w:val="24"/>
          <w:szCs w:val="24"/>
        </w:rPr>
        <w:t xml:space="preserve">Introduces concepts of adult development and how adults learn and explores the different learning styles necessary to develop critical thinking and safe nursing practice in a student. </w:t>
      </w:r>
    </w:p>
    <w:p w14:paraId="15664A8D" w14:textId="77777777" w:rsidR="00AB2AB7" w:rsidRDefault="00AB2AB7" w:rsidP="002D522F">
      <w:pPr>
        <w:jc w:val="left"/>
        <w:rPr>
          <w:rFonts w:ascii="Arial" w:hAnsi="Arial" w:cs="Arial"/>
          <w:sz w:val="24"/>
          <w:szCs w:val="24"/>
        </w:rPr>
      </w:pPr>
    </w:p>
    <w:p w14:paraId="1046C17E" w14:textId="77777777" w:rsidR="00595FDD" w:rsidRPr="00595FDD" w:rsidRDefault="00595FDD" w:rsidP="00595FDD">
      <w:pPr>
        <w:jc w:val="left"/>
        <w:rPr>
          <w:rFonts w:ascii="Arial" w:eastAsia="Times New Roman" w:hAnsi="Arial" w:cs="Arial"/>
          <w:b/>
          <w:sz w:val="24"/>
          <w:szCs w:val="24"/>
        </w:rPr>
      </w:pPr>
      <w:r w:rsidRPr="00595FDD">
        <w:rPr>
          <w:rFonts w:ascii="Arial" w:eastAsia="Times New Roman" w:hAnsi="Arial" w:cs="Arial"/>
          <w:b/>
          <w:sz w:val="24"/>
          <w:szCs w:val="24"/>
          <w:u w:val="single"/>
        </w:rPr>
        <w:t>PREREQUISITES:</w:t>
      </w:r>
      <w:r w:rsidRPr="00595FDD">
        <w:rPr>
          <w:rFonts w:ascii="Arial" w:eastAsia="Times New Roman" w:hAnsi="Arial" w:cs="Arial"/>
          <w:b/>
          <w:sz w:val="24"/>
          <w:szCs w:val="24"/>
        </w:rPr>
        <w:t xml:space="preserve"> </w:t>
      </w:r>
    </w:p>
    <w:p w14:paraId="0579B015" w14:textId="1BE9D8BA" w:rsidR="007F2D93" w:rsidRPr="00485B82" w:rsidRDefault="001C4B15" w:rsidP="00A97192">
      <w:pPr>
        <w:jc w:val="left"/>
        <w:rPr>
          <w:rFonts w:ascii="Arial" w:hAnsi="Arial" w:cs="Arial"/>
          <w:sz w:val="24"/>
          <w:szCs w:val="24"/>
        </w:rPr>
      </w:pPr>
      <w:r>
        <w:rPr>
          <w:rFonts w:ascii="Arial" w:hAnsi="Arial" w:cs="Arial"/>
          <w:sz w:val="24"/>
          <w:szCs w:val="24"/>
        </w:rPr>
        <w:t>None</w:t>
      </w:r>
    </w:p>
    <w:p w14:paraId="2864B6AD" w14:textId="77777777" w:rsidR="007F2D93" w:rsidRDefault="007F2D93" w:rsidP="00A97192">
      <w:pPr>
        <w:jc w:val="left"/>
        <w:rPr>
          <w:rFonts w:ascii="Arial" w:hAnsi="Arial" w:cs="Arial"/>
          <w:sz w:val="24"/>
          <w:szCs w:val="24"/>
        </w:rPr>
      </w:pPr>
    </w:p>
    <w:p w14:paraId="3AC0C24C" w14:textId="77777777" w:rsidR="00AB2AB7" w:rsidRPr="006F5F24" w:rsidRDefault="006F5F24" w:rsidP="006F5F24">
      <w:pPr>
        <w:jc w:val="left"/>
        <w:outlineLvl w:val="0"/>
        <w:rPr>
          <w:rStyle w:val="Heading1Char"/>
          <w:rFonts w:eastAsia="Times New Roman"/>
          <w:caps w:val="0"/>
          <w:sz w:val="24"/>
          <w:szCs w:val="24"/>
          <w:u w:val="single"/>
        </w:rPr>
      </w:pPr>
      <w:r w:rsidRPr="006F5F24">
        <w:rPr>
          <w:rFonts w:ascii="Arial" w:eastAsia="Times New Roman" w:hAnsi="Arial" w:cs="Arial"/>
          <w:b/>
          <w:sz w:val="24"/>
          <w:szCs w:val="24"/>
          <w:u w:val="single"/>
        </w:rPr>
        <w:t>REQUIRED TEXTBOOKS AND MATERIALS:</w:t>
      </w:r>
    </w:p>
    <w:p w14:paraId="0FEAA0F9" w14:textId="77777777" w:rsidR="001239E7" w:rsidRPr="00485B82" w:rsidRDefault="001239E7" w:rsidP="001239E7">
      <w:pPr>
        <w:ind w:left="720" w:hanging="720"/>
        <w:jc w:val="left"/>
        <w:rPr>
          <w:rFonts w:ascii="Arial" w:hAnsi="Arial" w:cs="Arial"/>
          <w:sz w:val="24"/>
          <w:szCs w:val="24"/>
        </w:rPr>
      </w:pPr>
      <w:r w:rsidRPr="00485B82">
        <w:rPr>
          <w:rFonts w:ascii="Arial" w:hAnsi="Arial" w:cs="Arial"/>
          <w:sz w:val="24"/>
          <w:szCs w:val="24"/>
        </w:rPr>
        <w:t xml:space="preserve">American Psychological Association. (2009). </w:t>
      </w:r>
      <w:r w:rsidRPr="00485B82">
        <w:rPr>
          <w:rFonts w:ascii="Arial" w:hAnsi="Arial" w:cs="Arial"/>
          <w:i/>
          <w:sz w:val="24"/>
          <w:szCs w:val="24"/>
        </w:rPr>
        <w:t xml:space="preserve">Publication manual of the American Psychological Association </w:t>
      </w:r>
      <w:r w:rsidRPr="00485B82">
        <w:rPr>
          <w:rFonts w:ascii="Arial" w:hAnsi="Arial" w:cs="Arial"/>
          <w:sz w:val="24"/>
          <w:szCs w:val="24"/>
        </w:rPr>
        <w:t>(6</w:t>
      </w:r>
      <w:r w:rsidRPr="00485B82">
        <w:rPr>
          <w:rFonts w:ascii="Arial" w:hAnsi="Arial" w:cs="Arial"/>
          <w:sz w:val="24"/>
          <w:szCs w:val="24"/>
          <w:vertAlign w:val="superscript"/>
        </w:rPr>
        <w:t>th</w:t>
      </w:r>
      <w:r w:rsidRPr="00485B82">
        <w:rPr>
          <w:rFonts w:ascii="Arial" w:hAnsi="Arial" w:cs="Arial"/>
          <w:sz w:val="24"/>
          <w:szCs w:val="24"/>
        </w:rPr>
        <w:t xml:space="preserve"> ed.). Washington, DC: Author.</w:t>
      </w:r>
    </w:p>
    <w:p w14:paraId="686C7C65" w14:textId="77777777" w:rsidR="001C4B15" w:rsidRDefault="001C4B15" w:rsidP="001C4B15">
      <w:pPr>
        <w:ind w:left="720" w:hanging="720"/>
        <w:jc w:val="left"/>
        <w:rPr>
          <w:rFonts w:ascii="Arial" w:hAnsi="Arial" w:cs="Arial"/>
          <w:sz w:val="24"/>
          <w:szCs w:val="24"/>
        </w:rPr>
      </w:pPr>
    </w:p>
    <w:p w14:paraId="2276C9A8" w14:textId="44BED7E0" w:rsidR="001C4B15" w:rsidRPr="001C4B15" w:rsidRDefault="001C4B15" w:rsidP="001C4B15">
      <w:pPr>
        <w:ind w:left="720" w:hanging="720"/>
        <w:jc w:val="left"/>
        <w:rPr>
          <w:rFonts w:ascii="Arial" w:hAnsi="Arial" w:cs="Arial"/>
          <w:sz w:val="24"/>
          <w:szCs w:val="24"/>
        </w:rPr>
      </w:pPr>
      <w:r w:rsidRPr="001C4B15">
        <w:rPr>
          <w:rFonts w:ascii="Arial" w:hAnsi="Arial" w:cs="Arial"/>
          <w:sz w:val="24"/>
          <w:szCs w:val="24"/>
        </w:rPr>
        <w:t xml:space="preserve">Billings, D. M. &amp; Halstead, J. A. (2016). </w:t>
      </w:r>
      <w:r w:rsidRPr="001C4B15">
        <w:rPr>
          <w:rFonts w:ascii="Arial" w:hAnsi="Arial" w:cs="Arial"/>
          <w:i/>
          <w:sz w:val="24"/>
          <w:szCs w:val="24"/>
        </w:rPr>
        <w:t>Teaching in nursing: A guide for faculty</w:t>
      </w:r>
      <w:r w:rsidRPr="001C4B15">
        <w:rPr>
          <w:rFonts w:ascii="Arial" w:hAnsi="Arial" w:cs="Arial"/>
          <w:sz w:val="24"/>
          <w:szCs w:val="24"/>
        </w:rPr>
        <w:t>. (5</w:t>
      </w:r>
      <w:r w:rsidRPr="001C4B15">
        <w:rPr>
          <w:rFonts w:ascii="Arial" w:hAnsi="Arial" w:cs="Arial"/>
          <w:sz w:val="24"/>
          <w:szCs w:val="24"/>
          <w:vertAlign w:val="superscript"/>
        </w:rPr>
        <w:t>th</w:t>
      </w:r>
      <w:r w:rsidRPr="001C4B15">
        <w:rPr>
          <w:rFonts w:ascii="Arial" w:hAnsi="Arial" w:cs="Arial"/>
          <w:sz w:val="24"/>
          <w:szCs w:val="24"/>
        </w:rPr>
        <w:t xml:space="preserve">  ed.).  St. Louis</w:t>
      </w:r>
      <w:r>
        <w:rPr>
          <w:rFonts w:ascii="Arial" w:hAnsi="Arial" w:cs="Arial"/>
          <w:sz w:val="24"/>
          <w:szCs w:val="24"/>
        </w:rPr>
        <w:t>, MO</w:t>
      </w:r>
      <w:r w:rsidRPr="001C4B15">
        <w:rPr>
          <w:rFonts w:ascii="Arial" w:hAnsi="Arial" w:cs="Arial"/>
          <w:sz w:val="24"/>
          <w:szCs w:val="24"/>
        </w:rPr>
        <w:t>: Elsevier. ISBN: 978-0-323-29054-8</w:t>
      </w:r>
    </w:p>
    <w:p w14:paraId="01D765F9" w14:textId="77777777" w:rsidR="00AB2AB7" w:rsidRDefault="00AB2AB7" w:rsidP="007524ED">
      <w:pPr>
        <w:ind w:left="720" w:hanging="720"/>
        <w:jc w:val="left"/>
        <w:rPr>
          <w:rFonts w:ascii="Arial" w:hAnsi="Arial" w:cs="Arial"/>
          <w:sz w:val="24"/>
          <w:szCs w:val="24"/>
        </w:rPr>
      </w:pPr>
    </w:p>
    <w:p w14:paraId="3F6FAC04" w14:textId="77777777" w:rsidR="006F5F24" w:rsidRDefault="006F5F24" w:rsidP="007524ED">
      <w:pPr>
        <w:ind w:left="720" w:hanging="720"/>
        <w:jc w:val="left"/>
        <w:rPr>
          <w:rFonts w:ascii="Arial" w:hAnsi="Arial" w:cs="Arial"/>
          <w:sz w:val="24"/>
          <w:szCs w:val="24"/>
        </w:rPr>
      </w:pPr>
    </w:p>
    <w:p w14:paraId="3A26F5E4" w14:textId="77777777" w:rsidR="00AB2AB7" w:rsidRDefault="00AB2AB7" w:rsidP="00A97192">
      <w:pPr>
        <w:jc w:val="left"/>
      </w:pPr>
    </w:p>
    <w:p w14:paraId="03B3ED8B" w14:textId="77777777" w:rsidR="00E02543" w:rsidRPr="00E02543" w:rsidRDefault="00AB2AB7" w:rsidP="00E02543">
      <w:pPr>
        <w:jc w:val="left"/>
        <w:outlineLvl w:val="0"/>
        <w:rPr>
          <w:rFonts w:ascii="Arial" w:eastAsia="Times New Roman" w:hAnsi="Arial" w:cs="Arial"/>
          <w:sz w:val="24"/>
          <w:szCs w:val="24"/>
        </w:rPr>
      </w:pPr>
      <w:r>
        <w:rPr>
          <w:rFonts w:ascii="Arial" w:hAnsi="Arial" w:cs="Arial"/>
          <w:b/>
          <w:sz w:val="24"/>
          <w:szCs w:val="24"/>
        </w:rPr>
        <w:lastRenderedPageBreak/>
        <w:t xml:space="preserve"> </w:t>
      </w:r>
      <w:r w:rsidR="00E02543" w:rsidRPr="00E02543">
        <w:rPr>
          <w:rFonts w:ascii="Arial" w:eastAsia="Times New Roman" w:hAnsi="Arial" w:cs="Arial"/>
          <w:b/>
          <w:sz w:val="24"/>
          <w:szCs w:val="24"/>
          <w:u w:val="single"/>
        </w:rPr>
        <w:t>COURSE LEARNING OUTCOMES:</w:t>
      </w:r>
      <w:r w:rsidR="00E02543" w:rsidRPr="00E02543">
        <w:rPr>
          <w:rFonts w:ascii="Arial" w:eastAsia="Times New Roman" w:hAnsi="Arial" w:cs="Arial"/>
          <w:sz w:val="24"/>
          <w:szCs w:val="24"/>
        </w:rPr>
        <w:t xml:space="preserve">  </w:t>
      </w:r>
    </w:p>
    <w:p w14:paraId="28ACAC70" w14:textId="77777777" w:rsidR="00AB2AB7" w:rsidRPr="00AB2AB7" w:rsidRDefault="00AB2AB7" w:rsidP="00A97192">
      <w:pPr>
        <w:jc w:val="left"/>
        <w:rPr>
          <w:rFonts w:ascii="Arial" w:hAnsi="Arial" w:cs="Arial"/>
          <w:b/>
          <w:sz w:val="24"/>
          <w:szCs w:val="24"/>
        </w:rPr>
      </w:pPr>
    </w:p>
    <w:p w14:paraId="03600E59" w14:textId="77777777" w:rsidR="00D7643C" w:rsidRPr="00485B82" w:rsidRDefault="00E02543" w:rsidP="00A97192">
      <w:pPr>
        <w:jc w:val="left"/>
        <w:rPr>
          <w:rFonts w:ascii="Arial" w:hAnsi="Arial" w:cs="Arial"/>
          <w:sz w:val="24"/>
          <w:szCs w:val="24"/>
        </w:rPr>
      </w:pPr>
      <w:r>
        <w:rPr>
          <w:rFonts w:ascii="Arial" w:hAnsi="Arial" w:cs="Arial"/>
          <w:sz w:val="24"/>
          <w:szCs w:val="24"/>
        </w:rPr>
        <w:t>At the end of this</w:t>
      </w:r>
      <w:r w:rsidR="00D7643C" w:rsidRPr="00485B82">
        <w:rPr>
          <w:rFonts w:ascii="Arial" w:hAnsi="Arial" w:cs="Arial"/>
          <w:sz w:val="24"/>
          <w:szCs w:val="24"/>
        </w:rPr>
        <w:t xml:space="preserve"> course, the student will be able to:  </w:t>
      </w:r>
    </w:p>
    <w:p w14:paraId="17130EA7" w14:textId="77777777" w:rsidR="00C66F61" w:rsidRPr="00485B82" w:rsidRDefault="00C66F61" w:rsidP="00A97192">
      <w:pPr>
        <w:jc w:val="left"/>
        <w:rPr>
          <w:rFonts w:ascii="Arial" w:hAnsi="Arial" w:cs="Arial"/>
          <w:sz w:val="24"/>
          <w:szCs w:val="24"/>
        </w:rPr>
      </w:pPr>
    </w:p>
    <w:p w14:paraId="131DD782" w14:textId="77777777" w:rsidR="001C4B15" w:rsidRPr="001C4B15" w:rsidRDefault="001C4B15" w:rsidP="001C4B15">
      <w:pPr>
        <w:numPr>
          <w:ilvl w:val="0"/>
          <w:numId w:val="11"/>
        </w:numPr>
        <w:jc w:val="left"/>
        <w:rPr>
          <w:rFonts w:ascii="Arial" w:hAnsi="Arial" w:cs="Arial"/>
          <w:sz w:val="24"/>
          <w:szCs w:val="24"/>
        </w:rPr>
      </w:pPr>
      <w:r w:rsidRPr="001C4B15">
        <w:rPr>
          <w:rFonts w:ascii="Arial" w:hAnsi="Arial" w:cs="Arial"/>
          <w:sz w:val="24"/>
          <w:szCs w:val="24"/>
        </w:rPr>
        <w:t>Understand the development of the adult learner.</w:t>
      </w:r>
    </w:p>
    <w:p w14:paraId="7AE163D9" w14:textId="77777777" w:rsidR="001C4B15" w:rsidRPr="001C4B15" w:rsidRDefault="001C4B15" w:rsidP="001C4B15">
      <w:pPr>
        <w:numPr>
          <w:ilvl w:val="0"/>
          <w:numId w:val="11"/>
        </w:numPr>
        <w:jc w:val="left"/>
        <w:rPr>
          <w:rFonts w:ascii="Arial" w:hAnsi="Arial" w:cs="Arial"/>
          <w:sz w:val="24"/>
          <w:szCs w:val="24"/>
        </w:rPr>
      </w:pPr>
      <w:r w:rsidRPr="001C4B15">
        <w:rPr>
          <w:rFonts w:ascii="Arial" w:hAnsi="Arial" w:cs="Arial"/>
          <w:sz w:val="24"/>
          <w:szCs w:val="24"/>
        </w:rPr>
        <w:t>Explore and utilize different learning styles of the nursing student.</w:t>
      </w:r>
    </w:p>
    <w:p w14:paraId="33C082EE" w14:textId="77777777" w:rsidR="001C4B15" w:rsidRPr="001C4B15" w:rsidRDefault="001C4B15" w:rsidP="001C4B15">
      <w:pPr>
        <w:numPr>
          <w:ilvl w:val="0"/>
          <w:numId w:val="11"/>
        </w:numPr>
        <w:jc w:val="left"/>
        <w:rPr>
          <w:rFonts w:ascii="Arial" w:hAnsi="Arial" w:cs="Arial"/>
          <w:sz w:val="24"/>
          <w:szCs w:val="24"/>
        </w:rPr>
      </w:pPr>
      <w:r w:rsidRPr="001C4B15">
        <w:rPr>
          <w:rFonts w:ascii="Arial" w:hAnsi="Arial" w:cs="Arial"/>
          <w:sz w:val="24"/>
          <w:szCs w:val="24"/>
        </w:rPr>
        <w:t>Implement teaching strategies to meet the needs of the learning styles of the nursing student.</w:t>
      </w:r>
    </w:p>
    <w:p w14:paraId="7B6BAB1D" w14:textId="77777777" w:rsidR="001C4B15" w:rsidRPr="001C4B15" w:rsidRDefault="001C4B15" w:rsidP="001C4B15">
      <w:pPr>
        <w:numPr>
          <w:ilvl w:val="0"/>
          <w:numId w:val="11"/>
        </w:numPr>
        <w:jc w:val="left"/>
        <w:rPr>
          <w:rFonts w:ascii="Arial" w:hAnsi="Arial" w:cs="Arial"/>
          <w:sz w:val="24"/>
          <w:szCs w:val="24"/>
        </w:rPr>
      </w:pPr>
      <w:r w:rsidRPr="001C4B15">
        <w:rPr>
          <w:rFonts w:ascii="Arial" w:hAnsi="Arial" w:cs="Arial"/>
          <w:sz w:val="24"/>
          <w:szCs w:val="24"/>
        </w:rPr>
        <w:t>Develop a plan for assessing learning styles.</w:t>
      </w:r>
    </w:p>
    <w:p w14:paraId="57847017" w14:textId="77777777" w:rsidR="00C04F89" w:rsidRDefault="00C04F89" w:rsidP="00AC6C8B">
      <w:pPr>
        <w:jc w:val="left"/>
        <w:rPr>
          <w:rFonts w:ascii="Arial" w:hAnsi="Arial" w:cs="Arial"/>
          <w:b/>
          <w:sz w:val="24"/>
          <w:szCs w:val="24"/>
        </w:rPr>
      </w:pPr>
    </w:p>
    <w:p w14:paraId="0ECCFB00" w14:textId="77777777" w:rsidR="00C04F89" w:rsidRDefault="00C04F89" w:rsidP="00AC6C8B">
      <w:pPr>
        <w:jc w:val="left"/>
        <w:rPr>
          <w:rFonts w:ascii="Arial" w:hAnsi="Arial" w:cs="Arial"/>
          <w:b/>
          <w:sz w:val="24"/>
          <w:szCs w:val="24"/>
        </w:rPr>
      </w:pPr>
    </w:p>
    <w:p w14:paraId="68C5DDE7" w14:textId="77777777" w:rsidR="00E02543" w:rsidRPr="00E02543" w:rsidRDefault="00E02543" w:rsidP="00E02543">
      <w:pPr>
        <w:jc w:val="left"/>
        <w:rPr>
          <w:rFonts w:ascii="Arial" w:eastAsia="SimSun" w:hAnsi="Arial" w:cs="Arial"/>
          <w:b/>
          <w:sz w:val="24"/>
          <w:szCs w:val="20"/>
          <w:u w:val="single"/>
        </w:rPr>
      </w:pPr>
      <w:r w:rsidRPr="00E02543">
        <w:rPr>
          <w:rFonts w:ascii="Arial" w:eastAsia="SimSun" w:hAnsi="Arial" w:cs="Arial"/>
          <w:b/>
          <w:sz w:val="24"/>
          <w:szCs w:val="20"/>
          <w:u w:val="single"/>
        </w:rPr>
        <w:t>ATTENDANCE REQUIREMENTS:</w:t>
      </w:r>
    </w:p>
    <w:p w14:paraId="6BD549F9" w14:textId="7CCC3A3F" w:rsidR="001C4B15" w:rsidRPr="001C4B15" w:rsidRDefault="007F2D93" w:rsidP="001C4B15">
      <w:pPr>
        <w:jc w:val="left"/>
        <w:rPr>
          <w:rFonts w:ascii="Arial" w:hAnsi="Arial" w:cs="Arial"/>
          <w:sz w:val="24"/>
          <w:szCs w:val="24"/>
        </w:rPr>
      </w:pPr>
      <w:r w:rsidRPr="00485B82">
        <w:rPr>
          <w:rFonts w:ascii="Arial" w:hAnsi="Arial" w:cs="Arial"/>
          <w:sz w:val="24"/>
          <w:szCs w:val="24"/>
        </w:rPr>
        <w:t xml:space="preserve">The University expects students to actively participate in the online course.  There are no scheduled meetings.  All information pertaining to the course is on the virtual campus website.  The Blackboard software effectively measures participation.  Logging in </w:t>
      </w:r>
      <w:r w:rsidR="001C4B15">
        <w:rPr>
          <w:rFonts w:ascii="Arial" w:hAnsi="Arial" w:cs="Arial"/>
          <w:sz w:val="24"/>
          <w:szCs w:val="24"/>
        </w:rPr>
        <w:t>and posting assignments are</w:t>
      </w:r>
      <w:r w:rsidRPr="00485B82">
        <w:rPr>
          <w:rFonts w:ascii="Arial" w:hAnsi="Arial" w:cs="Arial"/>
          <w:sz w:val="24"/>
          <w:szCs w:val="24"/>
        </w:rPr>
        <w:t xml:space="preserve"> your attendance record.</w:t>
      </w:r>
      <w:r w:rsidR="00AC6C8B" w:rsidRPr="00485B82">
        <w:rPr>
          <w:rFonts w:ascii="Arial" w:hAnsi="Arial" w:cs="Arial"/>
          <w:sz w:val="24"/>
          <w:szCs w:val="24"/>
        </w:rPr>
        <w:t xml:space="preserve"> </w:t>
      </w:r>
      <w:r w:rsidR="001C4B15">
        <w:rPr>
          <w:rFonts w:ascii="Arial" w:hAnsi="Arial" w:cs="Arial"/>
          <w:sz w:val="24"/>
          <w:szCs w:val="24"/>
        </w:rPr>
        <w:t>The student’s</w:t>
      </w:r>
      <w:r w:rsidR="001C4B15" w:rsidRPr="001C4B15">
        <w:rPr>
          <w:rFonts w:ascii="Arial" w:hAnsi="Arial" w:cs="Arial"/>
          <w:sz w:val="24"/>
          <w:szCs w:val="24"/>
        </w:rPr>
        <w:t xml:space="preserve"> behavior and demeanor shall be consistent with school and requirements. Professional requirements include punctuality in turning in assignments and professional and supportive communication between your peer groups and fellow students.</w:t>
      </w:r>
    </w:p>
    <w:p w14:paraId="596E3930" w14:textId="77777777" w:rsidR="001C4B15" w:rsidRDefault="001C4B15" w:rsidP="00AC6C8B">
      <w:pPr>
        <w:jc w:val="left"/>
        <w:rPr>
          <w:rFonts w:ascii="Arial" w:hAnsi="Arial" w:cs="Arial"/>
          <w:sz w:val="24"/>
          <w:szCs w:val="24"/>
        </w:rPr>
      </w:pPr>
    </w:p>
    <w:p w14:paraId="09DEDBE2" w14:textId="400D4DCB" w:rsidR="00AC6C8B" w:rsidRPr="001C4B15" w:rsidRDefault="00AC6C8B" w:rsidP="001C4B15">
      <w:pPr>
        <w:rPr>
          <w:rStyle w:val="text"/>
          <w:rFonts w:ascii="Arial" w:hAnsi="Arial" w:cs="Arial"/>
          <w:b/>
          <w:bCs/>
          <w:i/>
          <w:iCs/>
        </w:rPr>
      </w:pPr>
      <w:r w:rsidRPr="001C4B15">
        <w:rPr>
          <w:rFonts w:ascii="Arial" w:hAnsi="Arial" w:cs="Arial"/>
          <w:b/>
          <w:bCs/>
          <w:i/>
          <w:iCs/>
        </w:rPr>
        <w:t xml:space="preserve">** Federal regulations mandate that we contact students at their University issued e-mail address. Please set up your @wayland.wbu.edu </w:t>
      </w:r>
      <w:hyperlink r:id="rId10" w:history="1">
        <w:r w:rsidRPr="001C4B15">
          <w:rPr>
            <w:rStyle w:val="Hyperlink"/>
            <w:rFonts w:ascii="Arial" w:hAnsi="Arial" w:cs="Arial"/>
            <w:b/>
            <w:bCs/>
            <w:i/>
            <w:iCs/>
          </w:rPr>
          <w:t>email account</w:t>
        </w:r>
      </w:hyperlink>
      <w:r w:rsidR="00485B82" w:rsidRPr="001C4B15">
        <w:rPr>
          <w:rFonts w:ascii="Arial" w:hAnsi="Arial" w:cs="Arial"/>
          <w:b/>
          <w:bCs/>
          <w:i/>
          <w:iCs/>
        </w:rPr>
        <w:t>.</w:t>
      </w:r>
      <w:r w:rsidRPr="001C4B15">
        <w:rPr>
          <w:rFonts w:ascii="Arial" w:hAnsi="Arial" w:cs="Arial"/>
          <w:b/>
          <w:bCs/>
          <w:i/>
          <w:iCs/>
        </w:rPr>
        <w:t xml:space="preserve"> Thank You **</w:t>
      </w:r>
    </w:p>
    <w:p w14:paraId="1458DB9E" w14:textId="60B331B5" w:rsidR="00C04F89" w:rsidRDefault="00C04F89" w:rsidP="007F12E6">
      <w:pPr>
        <w:pStyle w:val="Default"/>
        <w:rPr>
          <w:rFonts w:ascii="Arial" w:hAnsi="Arial" w:cs="Arial"/>
          <w:b/>
          <w:color w:val="auto"/>
        </w:rPr>
      </w:pPr>
    </w:p>
    <w:p w14:paraId="5586D07C" w14:textId="77777777" w:rsidR="001C4B15" w:rsidRDefault="001C4B15" w:rsidP="007F12E6">
      <w:pPr>
        <w:pStyle w:val="Default"/>
        <w:rPr>
          <w:rFonts w:ascii="Arial" w:hAnsi="Arial" w:cs="Arial"/>
          <w:b/>
          <w:color w:val="auto"/>
        </w:rPr>
      </w:pPr>
    </w:p>
    <w:p w14:paraId="2FEDF8CB" w14:textId="77777777" w:rsidR="00E02543" w:rsidRPr="00E02543" w:rsidRDefault="00E02543" w:rsidP="00E02543">
      <w:pPr>
        <w:jc w:val="left"/>
        <w:rPr>
          <w:rFonts w:ascii="Arial" w:eastAsia="Times New Roman" w:hAnsi="Arial" w:cs="Arial"/>
          <w:sz w:val="24"/>
          <w:szCs w:val="24"/>
        </w:rPr>
      </w:pPr>
      <w:r w:rsidRPr="00E02543">
        <w:rPr>
          <w:rFonts w:ascii="Arial" w:eastAsia="Times New Roman" w:hAnsi="Arial" w:cs="Arial"/>
          <w:b/>
          <w:sz w:val="24"/>
          <w:szCs w:val="24"/>
          <w:u w:val="single"/>
        </w:rPr>
        <w:t>PLAGIARISM AND ACADEMIC DISHONESTY:</w:t>
      </w:r>
      <w:r w:rsidRPr="00E02543">
        <w:rPr>
          <w:rFonts w:ascii="Arial" w:eastAsia="Times New Roman" w:hAnsi="Arial" w:cs="Arial"/>
          <w:b/>
          <w:sz w:val="24"/>
          <w:szCs w:val="24"/>
        </w:rPr>
        <w:t xml:space="preserve">  </w:t>
      </w:r>
    </w:p>
    <w:p w14:paraId="576E46A8" w14:textId="2FF8F5D2" w:rsidR="007F12E6" w:rsidRDefault="007F12E6" w:rsidP="007F12E6">
      <w:pPr>
        <w:pStyle w:val="Default"/>
        <w:rPr>
          <w:rFonts w:ascii="Arial" w:hAnsi="Arial" w:cs="Arial"/>
        </w:rPr>
      </w:pPr>
      <w:r w:rsidRPr="00485B82">
        <w:rPr>
          <w:rFonts w:ascii="Arial" w:hAnsi="Arial" w:cs="Arial"/>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 assigned to the course. The faculty member is charged with assessing the gravity of any case of academic dishonesty and with giving sanctions to any student involved. Penalties that may be applied to individual cases of academic dishonesty include one or more of the following: </w:t>
      </w:r>
    </w:p>
    <w:p w14:paraId="7CFB4BC8" w14:textId="77777777" w:rsidR="001C4B15" w:rsidRPr="00485B82" w:rsidRDefault="001C4B15" w:rsidP="007F12E6">
      <w:pPr>
        <w:pStyle w:val="Default"/>
        <w:rPr>
          <w:rFonts w:ascii="Arial" w:hAnsi="Arial" w:cs="Arial"/>
        </w:rPr>
      </w:pPr>
    </w:p>
    <w:p w14:paraId="3C997CBD" w14:textId="77777777" w:rsidR="007F12E6" w:rsidRPr="00485B82" w:rsidRDefault="007F12E6" w:rsidP="00E02543">
      <w:pPr>
        <w:pStyle w:val="Default"/>
        <w:numPr>
          <w:ilvl w:val="0"/>
          <w:numId w:val="7"/>
        </w:numPr>
        <w:spacing w:after="27"/>
        <w:rPr>
          <w:rFonts w:ascii="Arial" w:hAnsi="Arial" w:cs="Arial"/>
        </w:rPr>
      </w:pPr>
      <w:r w:rsidRPr="00485B82">
        <w:rPr>
          <w:rFonts w:ascii="Arial" w:hAnsi="Arial" w:cs="Arial"/>
        </w:rPr>
        <w:t xml:space="preserve">Written reprimand. </w:t>
      </w:r>
    </w:p>
    <w:p w14:paraId="6753331A" w14:textId="77777777" w:rsidR="007F12E6" w:rsidRPr="00485B82" w:rsidRDefault="007F12E6" w:rsidP="00E02543">
      <w:pPr>
        <w:pStyle w:val="Default"/>
        <w:numPr>
          <w:ilvl w:val="0"/>
          <w:numId w:val="7"/>
        </w:numPr>
        <w:spacing w:after="27"/>
        <w:rPr>
          <w:rFonts w:ascii="Arial" w:hAnsi="Arial" w:cs="Arial"/>
        </w:rPr>
      </w:pPr>
      <w:r w:rsidRPr="00485B82">
        <w:rPr>
          <w:rFonts w:ascii="Arial" w:hAnsi="Arial" w:cs="Arial"/>
        </w:rPr>
        <w:t xml:space="preserve">Requirements to redo work in question. </w:t>
      </w:r>
    </w:p>
    <w:p w14:paraId="7DDC617B" w14:textId="77777777" w:rsidR="007F12E6" w:rsidRPr="00485B82" w:rsidRDefault="007F12E6" w:rsidP="00E02543">
      <w:pPr>
        <w:pStyle w:val="Default"/>
        <w:numPr>
          <w:ilvl w:val="0"/>
          <w:numId w:val="7"/>
        </w:numPr>
        <w:spacing w:after="27"/>
        <w:rPr>
          <w:rFonts w:ascii="Arial" w:hAnsi="Arial" w:cs="Arial"/>
        </w:rPr>
      </w:pPr>
      <w:r w:rsidRPr="00485B82">
        <w:rPr>
          <w:rFonts w:ascii="Arial" w:hAnsi="Arial" w:cs="Arial"/>
        </w:rPr>
        <w:t xml:space="preserve">Requirement to submit additional work. </w:t>
      </w:r>
    </w:p>
    <w:p w14:paraId="0A94A140" w14:textId="77777777" w:rsidR="007F12E6" w:rsidRPr="00485B82" w:rsidRDefault="007F12E6" w:rsidP="00E02543">
      <w:pPr>
        <w:pStyle w:val="Default"/>
        <w:numPr>
          <w:ilvl w:val="0"/>
          <w:numId w:val="7"/>
        </w:numPr>
        <w:spacing w:after="27"/>
        <w:rPr>
          <w:rFonts w:ascii="Arial" w:hAnsi="Arial" w:cs="Arial"/>
        </w:rPr>
      </w:pPr>
      <w:r w:rsidRPr="00485B82">
        <w:rPr>
          <w:rFonts w:ascii="Arial" w:hAnsi="Arial" w:cs="Arial"/>
        </w:rPr>
        <w:t xml:space="preserve">Lowering of grade on work in question. </w:t>
      </w:r>
    </w:p>
    <w:p w14:paraId="02FAC794" w14:textId="77777777" w:rsidR="007F12E6" w:rsidRPr="00485B82" w:rsidRDefault="007F12E6" w:rsidP="00E02543">
      <w:pPr>
        <w:pStyle w:val="Default"/>
        <w:numPr>
          <w:ilvl w:val="0"/>
          <w:numId w:val="7"/>
        </w:numPr>
        <w:spacing w:after="27"/>
        <w:rPr>
          <w:rFonts w:ascii="Arial" w:hAnsi="Arial" w:cs="Arial"/>
        </w:rPr>
      </w:pPr>
      <w:r w:rsidRPr="00485B82">
        <w:rPr>
          <w:rFonts w:ascii="Arial" w:hAnsi="Arial" w:cs="Arial"/>
        </w:rPr>
        <w:t xml:space="preserve">Assigning the grade of F to work in question. </w:t>
      </w:r>
    </w:p>
    <w:p w14:paraId="69C73C80" w14:textId="77777777" w:rsidR="007F12E6" w:rsidRPr="00485B82" w:rsidRDefault="007F12E6" w:rsidP="00E02543">
      <w:pPr>
        <w:pStyle w:val="Default"/>
        <w:numPr>
          <w:ilvl w:val="0"/>
          <w:numId w:val="7"/>
        </w:numPr>
        <w:spacing w:after="27"/>
        <w:rPr>
          <w:rFonts w:ascii="Arial" w:hAnsi="Arial" w:cs="Arial"/>
        </w:rPr>
      </w:pPr>
      <w:r w:rsidRPr="00485B82">
        <w:rPr>
          <w:rFonts w:ascii="Arial" w:hAnsi="Arial" w:cs="Arial"/>
        </w:rPr>
        <w:t xml:space="preserve">Assigning the grade of F for the course. </w:t>
      </w:r>
    </w:p>
    <w:p w14:paraId="2FDDFD1C" w14:textId="0B6DDC3C" w:rsidR="00E02543" w:rsidRDefault="007F12E6" w:rsidP="007F12E6">
      <w:pPr>
        <w:pStyle w:val="Default"/>
        <w:numPr>
          <w:ilvl w:val="0"/>
          <w:numId w:val="7"/>
        </w:numPr>
        <w:rPr>
          <w:rFonts w:ascii="Arial" w:hAnsi="Arial" w:cs="Arial"/>
        </w:rPr>
      </w:pPr>
      <w:r w:rsidRPr="00485B82">
        <w:rPr>
          <w:rFonts w:ascii="Arial" w:hAnsi="Arial" w:cs="Arial"/>
        </w:rPr>
        <w:t xml:space="preserve">Recommendation for more severe punishment (see student handbook for further information). </w:t>
      </w:r>
    </w:p>
    <w:p w14:paraId="10A68E71" w14:textId="4F973755" w:rsidR="001C4B15" w:rsidRDefault="001C4B15" w:rsidP="001C4B15">
      <w:pPr>
        <w:pStyle w:val="Default"/>
        <w:rPr>
          <w:rFonts w:ascii="Arial" w:hAnsi="Arial" w:cs="Arial"/>
        </w:rPr>
      </w:pPr>
    </w:p>
    <w:p w14:paraId="4B0301A1" w14:textId="77777777" w:rsidR="001C4B15" w:rsidRPr="001C4B15" w:rsidRDefault="001C4B15" w:rsidP="001C4B15">
      <w:pPr>
        <w:pStyle w:val="Default"/>
        <w:rPr>
          <w:rFonts w:ascii="Arial" w:hAnsi="Arial" w:cs="Arial"/>
        </w:rPr>
      </w:pPr>
    </w:p>
    <w:p w14:paraId="7243EAD1" w14:textId="77777777" w:rsidR="007F12E6" w:rsidRPr="00485B82" w:rsidRDefault="007F12E6" w:rsidP="007F12E6">
      <w:pPr>
        <w:pStyle w:val="Default"/>
        <w:rPr>
          <w:rFonts w:ascii="Arial" w:hAnsi="Arial" w:cs="Arial"/>
        </w:rPr>
      </w:pPr>
      <w:r w:rsidRPr="00485B82">
        <w:rPr>
          <w:rFonts w:ascii="Arial" w:hAnsi="Arial" w:cs="Arial"/>
        </w:rPr>
        <w:lastRenderedPageBreak/>
        <w:t xml:space="preserve">The faculty member involved will file a record of the offense and the punishment imposed with the school dean, external campus executive director/dean, and the executive vice president/provost. The executive vice president/provost will maintain records of all cases of academic dishonesty reported for not more than two years. Any student who has been penalized for academic dishonesty has the right to appeal the judgment or the penalty assessed. The appeals procedure will be the same as that specified for student grade appeals. </w:t>
      </w:r>
    </w:p>
    <w:p w14:paraId="38B4EAEF" w14:textId="791BB307" w:rsidR="001C4B15" w:rsidRDefault="001C4B15" w:rsidP="007F12E6">
      <w:pPr>
        <w:pStyle w:val="ListParagraph"/>
        <w:ind w:left="0"/>
        <w:jc w:val="left"/>
        <w:rPr>
          <w:rFonts w:ascii="Arial" w:hAnsi="Arial" w:cs="Arial"/>
          <w:b/>
          <w:sz w:val="24"/>
          <w:szCs w:val="24"/>
        </w:rPr>
      </w:pPr>
    </w:p>
    <w:p w14:paraId="36AFF972" w14:textId="77777777" w:rsidR="001C4B15" w:rsidRDefault="001C4B15" w:rsidP="007F12E6">
      <w:pPr>
        <w:pStyle w:val="ListParagraph"/>
        <w:ind w:left="0"/>
        <w:jc w:val="left"/>
        <w:rPr>
          <w:rFonts w:ascii="Arial" w:hAnsi="Arial" w:cs="Arial"/>
          <w:b/>
          <w:sz w:val="24"/>
          <w:szCs w:val="24"/>
        </w:rPr>
      </w:pPr>
    </w:p>
    <w:p w14:paraId="7FE7E23F" w14:textId="77777777" w:rsidR="00E02543" w:rsidRPr="00E02543" w:rsidRDefault="00E02543" w:rsidP="00E02543">
      <w:pPr>
        <w:jc w:val="left"/>
        <w:rPr>
          <w:rFonts w:ascii="Arial" w:eastAsia="Times New Roman" w:hAnsi="Arial" w:cs="Arial"/>
          <w:b/>
          <w:sz w:val="24"/>
          <w:szCs w:val="24"/>
          <w:u w:val="single"/>
        </w:rPr>
      </w:pPr>
      <w:r w:rsidRPr="00E02543">
        <w:rPr>
          <w:rFonts w:ascii="Arial" w:eastAsia="Times New Roman" w:hAnsi="Arial" w:cs="Arial"/>
          <w:b/>
          <w:sz w:val="24"/>
          <w:szCs w:val="24"/>
          <w:u w:val="single"/>
        </w:rPr>
        <w:t>DISABILITY STATEMENT:</w:t>
      </w:r>
    </w:p>
    <w:p w14:paraId="7DDF80D2" w14:textId="77777777" w:rsidR="007F12E6" w:rsidRPr="00485B82" w:rsidRDefault="007F12E6" w:rsidP="00E02543">
      <w:pPr>
        <w:pStyle w:val="ListParagraph"/>
        <w:ind w:left="0"/>
        <w:jc w:val="left"/>
        <w:rPr>
          <w:rFonts w:ascii="Arial" w:hAnsi="Arial" w:cs="Arial"/>
          <w:sz w:val="24"/>
          <w:szCs w:val="24"/>
        </w:rPr>
      </w:pPr>
      <w:r w:rsidRPr="00485B82">
        <w:rPr>
          <w:rFonts w:ascii="Arial" w:hAnsi="Arial" w:cs="Arial"/>
          <w:sz w:val="24"/>
          <w:szCs w:val="24"/>
        </w:rPr>
        <w:t xml:space="preserve">In compliance with the Americans with Disabilities Act of 1990 (ADA), it is the policy of Wayland Baptist </w:t>
      </w:r>
      <w:r w:rsidR="00686700" w:rsidRPr="00485B82">
        <w:rPr>
          <w:rFonts w:ascii="Arial" w:hAnsi="Arial" w:cs="Arial"/>
          <w:sz w:val="24"/>
          <w:szCs w:val="24"/>
        </w:rPr>
        <w:t>University that</w:t>
      </w:r>
      <w:r w:rsidRPr="00485B82">
        <w:rPr>
          <w:rFonts w:ascii="Arial" w:hAnsi="Arial" w:cs="Arial"/>
          <w:sz w:val="24"/>
          <w:szCs w:val="24"/>
        </w:rPr>
        <w:t xml:space="preserve">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requests for accommodations.</w:t>
      </w:r>
    </w:p>
    <w:p w14:paraId="025DF4E6" w14:textId="77777777" w:rsidR="007F12E6" w:rsidRPr="00485B82" w:rsidRDefault="007F12E6" w:rsidP="007F12E6">
      <w:pPr>
        <w:pStyle w:val="Default"/>
        <w:rPr>
          <w:rFonts w:ascii="Arial" w:hAnsi="Arial" w:cs="Arial"/>
          <w:b/>
          <w:bCs/>
        </w:rPr>
      </w:pPr>
    </w:p>
    <w:p w14:paraId="6988D1BA" w14:textId="77777777" w:rsidR="007F12E6" w:rsidRDefault="007F12E6" w:rsidP="00C04F89"/>
    <w:p w14:paraId="40E2B2ED" w14:textId="77777777" w:rsidR="00E02543" w:rsidRDefault="00E02543" w:rsidP="00E02543">
      <w:pPr>
        <w:jc w:val="left"/>
        <w:rPr>
          <w:rFonts w:ascii="Arial" w:eastAsia="Times New Roman" w:hAnsi="Arial" w:cs="Arial"/>
          <w:b/>
          <w:sz w:val="24"/>
          <w:szCs w:val="24"/>
        </w:rPr>
      </w:pPr>
      <w:r w:rsidRPr="00E02543">
        <w:rPr>
          <w:rFonts w:ascii="Arial" w:eastAsia="Times New Roman" w:hAnsi="Arial" w:cs="Arial"/>
          <w:b/>
          <w:sz w:val="24"/>
          <w:szCs w:val="24"/>
          <w:u w:val="single"/>
        </w:rPr>
        <w:t>COURSE REQUIREMENTS AND GRADING CRITERIA:</w:t>
      </w:r>
      <w:r w:rsidRPr="00E02543">
        <w:rPr>
          <w:rFonts w:ascii="Arial" w:eastAsia="Times New Roman" w:hAnsi="Arial" w:cs="Arial"/>
          <w:b/>
          <w:sz w:val="24"/>
          <w:szCs w:val="24"/>
        </w:rPr>
        <w:t xml:space="preserve"> </w:t>
      </w:r>
    </w:p>
    <w:p w14:paraId="53F6FD39" w14:textId="77777777" w:rsidR="00E02543" w:rsidRPr="00E02543" w:rsidRDefault="00E02543" w:rsidP="00E02543">
      <w:pPr>
        <w:jc w:val="left"/>
        <w:rPr>
          <w:rFonts w:ascii="Arial" w:eastAsia="Times New Roman" w:hAnsi="Arial" w:cs="Arial"/>
          <w:sz w:val="24"/>
          <w:szCs w:val="24"/>
        </w:rPr>
      </w:pPr>
      <w:r w:rsidRPr="00E02543">
        <w:rPr>
          <w:rFonts w:ascii="Arial" w:eastAsia="Times New Roman" w:hAnsi="Arial" w:cs="Arial"/>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455D465A" w14:textId="77777777" w:rsidR="00E02543" w:rsidRDefault="00E02543" w:rsidP="00E02543">
      <w:pPr>
        <w:jc w:val="left"/>
        <w:rPr>
          <w:rFonts w:ascii="Arial" w:eastAsia="Times New Roman" w:hAnsi="Arial" w:cs="Arial"/>
          <w:b/>
          <w:sz w:val="24"/>
          <w:szCs w:val="24"/>
        </w:rPr>
      </w:pPr>
    </w:p>
    <w:p w14:paraId="2660D1F3" w14:textId="77777777" w:rsidR="00E02543" w:rsidRPr="00E02543" w:rsidRDefault="00E02543" w:rsidP="00E02543">
      <w:pPr>
        <w:jc w:val="left"/>
        <w:rPr>
          <w:rFonts w:ascii="Arial" w:eastAsia="Times New Roman" w:hAnsi="Arial" w:cs="Arial"/>
          <w:sz w:val="24"/>
          <w:szCs w:val="24"/>
        </w:rPr>
      </w:pPr>
      <w:r w:rsidRPr="00E02543">
        <w:rPr>
          <w:rFonts w:ascii="Arial" w:eastAsia="Times New Roman" w:hAnsi="Arial" w:cs="Arial"/>
          <w:sz w:val="24"/>
          <w:szCs w:val="24"/>
        </w:rPr>
        <w:t>A point system is used to determine the grade in th</w:t>
      </w:r>
      <w:r>
        <w:rPr>
          <w:rFonts w:ascii="Arial" w:eastAsia="Times New Roman" w:hAnsi="Arial" w:cs="Arial"/>
          <w:sz w:val="24"/>
          <w:szCs w:val="24"/>
        </w:rPr>
        <w:t>is course:</w:t>
      </w:r>
    </w:p>
    <w:p w14:paraId="6B63164A" w14:textId="77777777" w:rsidR="00E02543" w:rsidRPr="00E02543" w:rsidRDefault="00E02543" w:rsidP="00E02543">
      <w:pPr>
        <w:jc w:val="left"/>
        <w:rPr>
          <w:rFonts w:ascii="Arial" w:eastAsia="Times New Roman" w:hAnsi="Arial" w:cs="Arial"/>
          <w:b/>
          <w:sz w:val="24"/>
          <w:szCs w:val="24"/>
        </w:rPr>
      </w:pPr>
    </w:p>
    <w:tbl>
      <w:tblPr>
        <w:tblStyle w:val="TableGrid"/>
        <w:tblW w:w="0" w:type="auto"/>
        <w:tblLayout w:type="fixed"/>
        <w:tblLook w:val="0000" w:firstRow="0" w:lastRow="0" w:firstColumn="0" w:lastColumn="0" w:noHBand="0" w:noVBand="0"/>
        <w:tblCaption w:val="evaluation and grading table"/>
      </w:tblPr>
      <w:tblGrid>
        <w:gridCol w:w="9175"/>
      </w:tblGrid>
      <w:tr w:rsidR="007F12E6" w:rsidRPr="00485B82" w14:paraId="66E32E92" w14:textId="77777777" w:rsidTr="00A25254">
        <w:trPr>
          <w:cantSplit/>
          <w:trHeight w:val="93"/>
          <w:tblHeader/>
        </w:trPr>
        <w:tc>
          <w:tcPr>
            <w:tcW w:w="9175" w:type="dxa"/>
          </w:tcPr>
          <w:p w14:paraId="535B0BDE" w14:textId="77777777" w:rsidR="007F12E6" w:rsidRPr="00485B82" w:rsidRDefault="007F12E6">
            <w:pPr>
              <w:pStyle w:val="Default"/>
              <w:rPr>
                <w:rFonts w:ascii="Arial" w:hAnsi="Arial" w:cs="Arial"/>
              </w:rPr>
            </w:pPr>
            <w:r w:rsidRPr="00485B82">
              <w:rPr>
                <w:rFonts w:ascii="Arial" w:hAnsi="Arial" w:cs="Arial"/>
              </w:rPr>
              <w:t xml:space="preserve">A = 90-100 </w:t>
            </w:r>
          </w:p>
        </w:tc>
      </w:tr>
      <w:tr w:rsidR="007F12E6" w:rsidRPr="00485B82" w14:paraId="72E54C16" w14:textId="77777777" w:rsidTr="007F12E6">
        <w:trPr>
          <w:trHeight w:val="93"/>
        </w:trPr>
        <w:tc>
          <w:tcPr>
            <w:tcW w:w="9175" w:type="dxa"/>
          </w:tcPr>
          <w:p w14:paraId="347E7899" w14:textId="77777777" w:rsidR="007F12E6" w:rsidRPr="00485B82" w:rsidRDefault="007F12E6">
            <w:pPr>
              <w:pStyle w:val="Default"/>
              <w:rPr>
                <w:rFonts w:ascii="Arial" w:hAnsi="Arial" w:cs="Arial"/>
              </w:rPr>
            </w:pPr>
            <w:r w:rsidRPr="00485B82">
              <w:rPr>
                <w:rFonts w:ascii="Arial" w:hAnsi="Arial" w:cs="Arial"/>
              </w:rPr>
              <w:t xml:space="preserve">B = 80-89 </w:t>
            </w:r>
          </w:p>
        </w:tc>
      </w:tr>
      <w:tr w:rsidR="007F12E6" w:rsidRPr="00485B82" w14:paraId="0DFC7CE2" w14:textId="77777777" w:rsidTr="007F12E6">
        <w:trPr>
          <w:trHeight w:val="93"/>
        </w:trPr>
        <w:tc>
          <w:tcPr>
            <w:tcW w:w="9175" w:type="dxa"/>
          </w:tcPr>
          <w:p w14:paraId="61A4E545" w14:textId="77777777" w:rsidR="007F12E6" w:rsidRPr="00485B82" w:rsidRDefault="007F12E6">
            <w:pPr>
              <w:pStyle w:val="Default"/>
              <w:rPr>
                <w:rFonts w:ascii="Arial" w:hAnsi="Arial" w:cs="Arial"/>
              </w:rPr>
            </w:pPr>
            <w:r w:rsidRPr="00485B82">
              <w:rPr>
                <w:rFonts w:ascii="Arial" w:hAnsi="Arial" w:cs="Arial"/>
              </w:rPr>
              <w:t>C = 70-79</w:t>
            </w:r>
          </w:p>
        </w:tc>
      </w:tr>
      <w:tr w:rsidR="007F12E6" w:rsidRPr="00485B82" w14:paraId="4C629CAB" w14:textId="77777777" w:rsidTr="007F12E6">
        <w:trPr>
          <w:trHeight w:val="93"/>
        </w:trPr>
        <w:tc>
          <w:tcPr>
            <w:tcW w:w="9175" w:type="dxa"/>
          </w:tcPr>
          <w:p w14:paraId="2A4FA466" w14:textId="77777777" w:rsidR="007F12E6" w:rsidRPr="00485B82" w:rsidRDefault="007F12E6">
            <w:pPr>
              <w:pStyle w:val="Default"/>
              <w:rPr>
                <w:rFonts w:ascii="Arial" w:hAnsi="Arial" w:cs="Arial"/>
              </w:rPr>
            </w:pPr>
            <w:r w:rsidRPr="00485B82">
              <w:rPr>
                <w:rFonts w:ascii="Arial" w:hAnsi="Arial" w:cs="Arial"/>
              </w:rPr>
              <w:t xml:space="preserve">D = 60-69 </w:t>
            </w:r>
          </w:p>
        </w:tc>
      </w:tr>
      <w:tr w:rsidR="007F12E6" w:rsidRPr="00485B82" w14:paraId="59F371F1" w14:textId="77777777" w:rsidTr="007F12E6">
        <w:trPr>
          <w:trHeight w:val="93"/>
        </w:trPr>
        <w:tc>
          <w:tcPr>
            <w:tcW w:w="9175" w:type="dxa"/>
          </w:tcPr>
          <w:p w14:paraId="7E212E20" w14:textId="77777777" w:rsidR="007F12E6" w:rsidRPr="00485B82" w:rsidRDefault="007F12E6">
            <w:pPr>
              <w:pStyle w:val="Default"/>
              <w:rPr>
                <w:rFonts w:ascii="Arial" w:hAnsi="Arial" w:cs="Arial"/>
              </w:rPr>
            </w:pPr>
            <w:r w:rsidRPr="00485B82">
              <w:rPr>
                <w:rFonts w:ascii="Arial" w:hAnsi="Arial" w:cs="Arial"/>
              </w:rPr>
              <w:t xml:space="preserve">F = </w:t>
            </w:r>
            <w:r w:rsidR="00686700" w:rsidRPr="00485B82">
              <w:rPr>
                <w:rFonts w:ascii="Arial" w:hAnsi="Arial" w:cs="Arial"/>
              </w:rPr>
              <w:t>below 60</w:t>
            </w:r>
          </w:p>
        </w:tc>
      </w:tr>
      <w:tr w:rsidR="007F12E6" w:rsidRPr="00485B82" w14:paraId="7A2C63CB" w14:textId="77777777" w:rsidTr="007F12E6">
        <w:trPr>
          <w:trHeight w:val="208"/>
        </w:trPr>
        <w:tc>
          <w:tcPr>
            <w:tcW w:w="9175" w:type="dxa"/>
          </w:tcPr>
          <w:p w14:paraId="6B670F2D" w14:textId="77777777" w:rsidR="007F12E6" w:rsidRPr="00485B82" w:rsidRDefault="007F12E6">
            <w:pPr>
              <w:pStyle w:val="Default"/>
              <w:rPr>
                <w:rFonts w:ascii="Arial" w:hAnsi="Arial" w:cs="Arial"/>
              </w:rPr>
            </w:pPr>
            <w:r w:rsidRPr="00485B82">
              <w:rPr>
                <w:rFonts w:ascii="Arial" w:hAnsi="Arial" w:cs="Arial"/>
              </w:rPr>
              <w:t xml:space="preserve">Only the final grade is rounded to the nearest whole point from the </w:t>
            </w:r>
            <w:r w:rsidR="00686700" w:rsidRPr="00485B82">
              <w:rPr>
                <w:rFonts w:ascii="Arial" w:hAnsi="Arial" w:cs="Arial"/>
              </w:rPr>
              <w:t>first-place</w:t>
            </w:r>
            <w:r w:rsidRPr="00485B82">
              <w:rPr>
                <w:rFonts w:ascii="Arial" w:hAnsi="Arial" w:cs="Arial"/>
              </w:rPr>
              <w:t xml:space="preserve"> holder. </w:t>
            </w:r>
          </w:p>
          <w:p w14:paraId="6BBE2F60" w14:textId="77777777" w:rsidR="007F12E6" w:rsidRPr="00485B82" w:rsidRDefault="007F12E6">
            <w:pPr>
              <w:pStyle w:val="Default"/>
              <w:rPr>
                <w:rFonts w:ascii="Arial" w:hAnsi="Arial" w:cs="Arial"/>
              </w:rPr>
            </w:pPr>
            <w:r w:rsidRPr="00485B82">
              <w:rPr>
                <w:rFonts w:ascii="Arial" w:hAnsi="Arial" w:cs="Arial"/>
              </w:rPr>
              <w:t xml:space="preserve">For </w:t>
            </w:r>
            <w:r w:rsidR="00686700" w:rsidRPr="00485B82">
              <w:rPr>
                <w:rFonts w:ascii="Arial" w:hAnsi="Arial" w:cs="Arial"/>
              </w:rPr>
              <w:t>example,</w:t>
            </w:r>
            <w:r w:rsidRPr="00485B82">
              <w:rPr>
                <w:rFonts w:ascii="Arial" w:hAnsi="Arial" w:cs="Arial"/>
              </w:rPr>
              <w:t xml:space="preserve"> 74.45 will not round to a 75. 74.5 will round to a 75. </w:t>
            </w:r>
          </w:p>
        </w:tc>
      </w:tr>
    </w:tbl>
    <w:p w14:paraId="13FD4E92" w14:textId="77777777" w:rsidR="00400CC4" w:rsidRDefault="00400CC4" w:rsidP="00C04F89">
      <w:pPr>
        <w:jc w:val="left"/>
        <w:rPr>
          <w:rFonts w:ascii="Arial" w:hAnsi="Arial" w:cs="Arial"/>
          <w:b/>
          <w:sz w:val="24"/>
          <w:szCs w:val="24"/>
        </w:rPr>
      </w:pPr>
    </w:p>
    <w:p w14:paraId="77BBF933" w14:textId="77777777" w:rsidR="00E02543" w:rsidRDefault="00E02543" w:rsidP="00C04F89">
      <w:pPr>
        <w:jc w:val="left"/>
        <w:rPr>
          <w:rFonts w:ascii="Arial" w:hAnsi="Arial" w:cs="Arial"/>
          <w:b/>
          <w:sz w:val="24"/>
          <w:szCs w:val="24"/>
        </w:rPr>
      </w:pPr>
    </w:p>
    <w:p w14:paraId="01540248" w14:textId="77777777" w:rsidR="00E02543" w:rsidRDefault="00E02543" w:rsidP="00C04F89">
      <w:pPr>
        <w:jc w:val="left"/>
        <w:rPr>
          <w:rFonts w:ascii="Arial" w:hAnsi="Arial" w:cs="Arial"/>
          <w:b/>
          <w:sz w:val="24"/>
          <w:szCs w:val="24"/>
        </w:rPr>
      </w:pPr>
    </w:p>
    <w:p w14:paraId="0EE8353D" w14:textId="77777777" w:rsidR="00E02543" w:rsidRDefault="00E02543" w:rsidP="00C04F89">
      <w:pPr>
        <w:jc w:val="left"/>
        <w:rPr>
          <w:rFonts w:ascii="Arial" w:hAnsi="Arial" w:cs="Arial"/>
          <w:b/>
          <w:sz w:val="24"/>
          <w:szCs w:val="24"/>
        </w:rPr>
      </w:pPr>
    </w:p>
    <w:p w14:paraId="7D4F17A9" w14:textId="77777777" w:rsidR="00E02543" w:rsidRDefault="00E02543" w:rsidP="00C04F89">
      <w:pPr>
        <w:jc w:val="left"/>
        <w:rPr>
          <w:rFonts w:ascii="Arial" w:hAnsi="Arial" w:cs="Arial"/>
          <w:b/>
          <w:sz w:val="24"/>
          <w:szCs w:val="24"/>
        </w:rPr>
      </w:pPr>
    </w:p>
    <w:p w14:paraId="5E4BA411" w14:textId="77777777" w:rsidR="00E02543" w:rsidRPr="00E02543" w:rsidRDefault="00E02543" w:rsidP="00E02543">
      <w:pPr>
        <w:spacing w:line="276" w:lineRule="auto"/>
        <w:jc w:val="left"/>
        <w:rPr>
          <w:rFonts w:ascii="Arial" w:eastAsia="Times New Roman" w:hAnsi="Arial" w:cs="Arial"/>
          <w:b/>
          <w:bCs/>
          <w:sz w:val="24"/>
          <w:szCs w:val="24"/>
        </w:rPr>
      </w:pPr>
      <w:r w:rsidRPr="00E02543">
        <w:rPr>
          <w:rFonts w:ascii="Arial" w:eastAsia="Times New Roman" w:hAnsi="Arial" w:cs="Arial"/>
          <w:b/>
          <w:bCs/>
          <w:sz w:val="24"/>
          <w:szCs w:val="24"/>
        </w:rPr>
        <w:t>Grading Rubric:</w:t>
      </w:r>
    </w:p>
    <w:p w14:paraId="16E2178A" w14:textId="77777777" w:rsidR="00E02543" w:rsidRPr="00E02543" w:rsidRDefault="00E02543" w:rsidP="00E02543">
      <w:pPr>
        <w:spacing w:line="276" w:lineRule="auto"/>
        <w:jc w:val="left"/>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4"/>
        <w:gridCol w:w="3156"/>
      </w:tblGrid>
      <w:tr w:rsidR="00E02543" w:rsidRPr="00E02543" w14:paraId="28A9ADA5" w14:textId="77777777" w:rsidTr="00F70709">
        <w:tc>
          <w:tcPr>
            <w:tcW w:w="7297" w:type="dxa"/>
            <w:shd w:val="clear" w:color="auto" w:fill="auto"/>
          </w:tcPr>
          <w:p w14:paraId="7AADCA2B" w14:textId="77777777" w:rsidR="00E02543" w:rsidRPr="00E02543" w:rsidRDefault="00E02543" w:rsidP="00E02543">
            <w:pPr>
              <w:jc w:val="left"/>
              <w:rPr>
                <w:rFonts w:ascii="Arial" w:eastAsia="Times New Roman" w:hAnsi="Arial" w:cs="Arial"/>
                <w:b/>
                <w:sz w:val="24"/>
                <w:szCs w:val="24"/>
              </w:rPr>
            </w:pPr>
            <w:r w:rsidRPr="00E02543">
              <w:rPr>
                <w:rFonts w:ascii="Arial" w:eastAsia="Times New Roman" w:hAnsi="Arial" w:cs="Arial"/>
                <w:b/>
                <w:sz w:val="24"/>
                <w:szCs w:val="24"/>
              </w:rPr>
              <w:t>Classroom:</w:t>
            </w:r>
          </w:p>
        </w:tc>
        <w:tc>
          <w:tcPr>
            <w:tcW w:w="3719" w:type="dxa"/>
            <w:shd w:val="clear" w:color="auto" w:fill="auto"/>
          </w:tcPr>
          <w:p w14:paraId="7831C6EF" w14:textId="77777777" w:rsidR="00E02543" w:rsidRPr="00E02543" w:rsidRDefault="00E02543" w:rsidP="00E02543">
            <w:pPr>
              <w:jc w:val="left"/>
              <w:rPr>
                <w:rFonts w:ascii="Arial" w:eastAsia="Times New Roman" w:hAnsi="Arial" w:cs="Arial"/>
                <w:b/>
                <w:sz w:val="24"/>
                <w:szCs w:val="24"/>
                <w:u w:val="single"/>
              </w:rPr>
            </w:pPr>
          </w:p>
        </w:tc>
      </w:tr>
      <w:tr w:rsidR="00E02543" w:rsidRPr="00E02543" w14:paraId="769E2995" w14:textId="77777777" w:rsidTr="00F70709">
        <w:tc>
          <w:tcPr>
            <w:tcW w:w="7297" w:type="dxa"/>
            <w:shd w:val="clear" w:color="auto" w:fill="auto"/>
          </w:tcPr>
          <w:p w14:paraId="10775F4C" w14:textId="18016574" w:rsidR="00E02543" w:rsidRPr="00E02543" w:rsidRDefault="00E02543" w:rsidP="00E02543">
            <w:pPr>
              <w:jc w:val="left"/>
              <w:rPr>
                <w:rFonts w:ascii="Arial" w:eastAsia="Times New Roman" w:hAnsi="Arial" w:cs="Arial"/>
                <w:sz w:val="24"/>
                <w:szCs w:val="24"/>
              </w:rPr>
            </w:pPr>
            <w:r>
              <w:rPr>
                <w:rFonts w:ascii="Arial" w:eastAsia="Times New Roman" w:hAnsi="Arial" w:cs="Arial"/>
                <w:sz w:val="24"/>
                <w:szCs w:val="24"/>
              </w:rPr>
              <w:t xml:space="preserve">Discussion Board </w:t>
            </w:r>
          </w:p>
        </w:tc>
        <w:tc>
          <w:tcPr>
            <w:tcW w:w="3719" w:type="dxa"/>
            <w:shd w:val="clear" w:color="auto" w:fill="auto"/>
          </w:tcPr>
          <w:p w14:paraId="4E8F9D9B" w14:textId="737AC4AA" w:rsidR="00E02543" w:rsidRPr="00E02543" w:rsidRDefault="001C4B15" w:rsidP="00E02543">
            <w:pPr>
              <w:rPr>
                <w:rFonts w:ascii="Arial" w:eastAsia="Times New Roman" w:hAnsi="Arial" w:cs="Arial"/>
                <w:sz w:val="24"/>
                <w:szCs w:val="24"/>
              </w:rPr>
            </w:pPr>
            <w:r>
              <w:rPr>
                <w:rFonts w:ascii="Arial" w:eastAsia="Times New Roman" w:hAnsi="Arial" w:cs="Arial"/>
                <w:sz w:val="24"/>
                <w:szCs w:val="24"/>
              </w:rPr>
              <w:t>30</w:t>
            </w:r>
            <w:r w:rsidR="00E02543" w:rsidRPr="00E02543">
              <w:rPr>
                <w:rFonts w:ascii="Arial" w:eastAsia="Times New Roman" w:hAnsi="Arial" w:cs="Arial"/>
                <w:sz w:val="24"/>
                <w:szCs w:val="24"/>
              </w:rPr>
              <w:t>%</w:t>
            </w:r>
          </w:p>
        </w:tc>
      </w:tr>
      <w:tr w:rsidR="00E02543" w:rsidRPr="00E02543" w14:paraId="1FD77F01" w14:textId="77777777" w:rsidTr="00F70709">
        <w:tc>
          <w:tcPr>
            <w:tcW w:w="7297" w:type="dxa"/>
            <w:shd w:val="clear" w:color="auto" w:fill="auto"/>
          </w:tcPr>
          <w:p w14:paraId="2CAE3703" w14:textId="33B07824" w:rsidR="00E02543" w:rsidRPr="00E02543" w:rsidRDefault="001C4B15" w:rsidP="00E02543">
            <w:pPr>
              <w:jc w:val="left"/>
              <w:rPr>
                <w:rFonts w:ascii="Arial" w:eastAsia="Times New Roman" w:hAnsi="Arial" w:cs="Arial"/>
                <w:sz w:val="24"/>
                <w:szCs w:val="24"/>
              </w:rPr>
            </w:pPr>
            <w:r>
              <w:rPr>
                <w:rFonts w:ascii="Arial" w:eastAsia="Times New Roman" w:hAnsi="Arial" w:cs="Arial"/>
                <w:sz w:val="24"/>
                <w:szCs w:val="24"/>
              </w:rPr>
              <w:t>Needs Assessment Paper</w:t>
            </w:r>
            <w:r w:rsidR="00E02543" w:rsidRPr="00E02543">
              <w:rPr>
                <w:rFonts w:ascii="Arial" w:eastAsia="Times New Roman" w:hAnsi="Arial" w:cs="Arial"/>
                <w:sz w:val="24"/>
                <w:szCs w:val="24"/>
              </w:rPr>
              <w:t xml:space="preserve"> </w:t>
            </w:r>
          </w:p>
        </w:tc>
        <w:tc>
          <w:tcPr>
            <w:tcW w:w="3719" w:type="dxa"/>
            <w:shd w:val="clear" w:color="auto" w:fill="auto"/>
          </w:tcPr>
          <w:p w14:paraId="32812790" w14:textId="5F350675" w:rsidR="00E02543" w:rsidRPr="00E02543" w:rsidRDefault="0057341D" w:rsidP="00E02543">
            <w:pPr>
              <w:rPr>
                <w:rFonts w:ascii="Arial" w:eastAsia="Times New Roman" w:hAnsi="Arial" w:cs="Arial"/>
                <w:sz w:val="24"/>
                <w:szCs w:val="24"/>
              </w:rPr>
            </w:pPr>
            <w:r>
              <w:rPr>
                <w:rFonts w:ascii="Arial" w:eastAsia="Times New Roman" w:hAnsi="Arial" w:cs="Arial"/>
                <w:sz w:val="24"/>
                <w:szCs w:val="24"/>
              </w:rPr>
              <w:t>10</w:t>
            </w:r>
            <w:r w:rsidR="00E02543" w:rsidRPr="00E02543">
              <w:rPr>
                <w:rFonts w:ascii="Arial" w:eastAsia="Times New Roman" w:hAnsi="Arial" w:cs="Arial"/>
                <w:sz w:val="24"/>
                <w:szCs w:val="24"/>
              </w:rPr>
              <w:t>%</w:t>
            </w:r>
          </w:p>
        </w:tc>
      </w:tr>
      <w:tr w:rsidR="00E02543" w:rsidRPr="00E02543" w14:paraId="75255A98" w14:textId="77777777" w:rsidTr="00F70709">
        <w:tc>
          <w:tcPr>
            <w:tcW w:w="7297" w:type="dxa"/>
            <w:shd w:val="clear" w:color="auto" w:fill="auto"/>
          </w:tcPr>
          <w:p w14:paraId="29300BFA" w14:textId="3B59757D" w:rsidR="00E02543" w:rsidRPr="00E02543" w:rsidRDefault="001C4B15" w:rsidP="00E02543">
            <w:pPr>
              <w:jc w:val="left"/>
              <w:rPr>
                <w:rFonts w:ascii="Arial" w:eastAsia="Times New Roman" w:hAnsi="Arial" w:cs="Arial"/>
                <w:sz w:val="24"/>
                <w:szCs w:val="24"/>
              </w:rPr>
            </w:pPr>
            <w:r>
              <w:rPr>
                <w:rFonts w:ascii="Arial" w:eastAsia="Times New Roman" w:hAnsi="Arial" w:cs="Arial"/>
                <w:sz w:val="24"/>
                <w:szCs w:val="24"/>
              </w:rPr>
              <w:t>Course Syllabus Development</w:t>
            </w:r>
          </w:p>
        </w:tc>
        <w:tc>
          <w:tcPr>
            <w:tcW w:w="3719" w:type="dxa"/>
            <w:shd w:val="clear" w:color="auto" w:fill="auto"/>
          </w:tcPr>
          <w:p w14:paraId="33483BA8" w14:textId="03FD815A" w:rsidR="00E02543" w:rsidRPr="00E02543" w:rsidRDefault="00E02543" w:rsidP="00E02543">
            <w:pPr>
              <w:rPr>
                <w:rFonts w:ascii="Arial" w:eastAsia="Times New Roman" w:hAnsi="Arial" w:cs="Arial"/>
                <w:sz w:val="24"/>
                <w:szCs w:val="24"/>
              </w:rPr>
            </w:pPr>
            <w:r>
              <w:rPr>
                <w:rFonts w:ascii="Arial" w:eastAsia="Times New Roman" w:hAnsi="Arial" w:cs="Arial"/>
                <w:sz w:val="24"/>
                <w:szCs w:val="24"/>
              </w:rPr>
              <w:t>2</w:t>
            </w:r>
            <w:r w:rsidR="0057341D">
              <w:rPr>
                <w:rFonts w:ascii="Arial" w:eastAsia="Times New Roman" w:hAnsi="Arial" w:cs="Arial"/>
                <w:sz w:val="24"/>
                <w:szCs w:val="24"/>
              </w:rPr>
              <w:t>0</w:t>
            </w:r>
            <w:r w:rsidRPr="00E02543">
              <w:rPr>
                <w:rFonts w:ascii="Arial" w:eastAsia="Times New Roman" w:hAnsi="Arial" w:cs="Arial"/>
                <w:sz w:val="24"/>
                <w:szCs w:val="24"/>
              </w:rPr>
              <w:t>%</w:t>
            </w:r>
          </w:p>
        </w:tc>
      </w:tr>
      <w:tr w:rsidR="00E02543" w:rsidRPr="00E02543" w14:paraId="4E4F76E4" w14:textId="77777777" w:rsidTr="00F70709">
        <w:tc>
          <w:tcPr>
            <w:tcW w:w="7297" w:type="dxa"/>
            <w:shd w:val="clear" w:color="auto" w:fill="auto"/>
          </w:tcPr>
          <w:p w14:paraId="35116CC2" w14:textId="749361E0" w:rsidR="00E02543" w:rsidRPr="00E02543" w:rsidRDefault="001C4B15" w:rsidP="00E02543">
            <w:pPr>
              <w:jc w:val="left"/>
              <w:rPr>
                <w:rFonts w:ascii="Arial" w:eastAsia="Times New Roman" w:hAnsi="Arial" w:cs="Arial"/>
                <w:sz w:val="24"/>
                <w:szCs w:val="24"/>
              </w:rPr>
            </w:pPr>
            <w:r>
              <w:rPr>
                <w:rFonts w:ascii="Arial" w:eastAsia="Times New Roman" w:hAnsi="Arial" w:cs="Arial"/>
                <w:sz w:val="24"/>
                <w:szCs w:val="24"/>
              </w:rPr>
              <w:t>Learning Theory Paper</w:t>
            </w:r>
          </w:p>
        </w:tc>
        <w:tc>
          <w:tcPr>
            <w:tcW w:w="3719" w:type="dxa"/>
            <w:shd w:val="clear" w:color="auto" w:fill="auto"/>
          </w:tcPr>
          <w:p w14:paraId="78862BE9" w14:textId="5CFEA52F" w:rsidR="00E02543" w:rsidRPr="00E02543" w:rsidRDefault="0057341D" w:rsidP="00E02543">
            <w:pPr>
              <w:rPr>
                <w:rFonts w:ascii="Arial" w:eastAsia="Times New Roman" w:hAnsi="Arial" w:cs="Arial"/>
                <w:sz w:val="24"/>
                <w:szCs w:val="24"/>
              </w:rPr>
            </w:pPr>
            <w:r>
              <w:rPr>
                <w:rFonts w:ascii="Arial" w:eastAsia="Times New Roman" w:hAnsi="Arial" w:cs="Arial"/>
                <w:sz w:val="24"/>
                <w:szCs w:val="24"/>
              </w:rPr>
              <w:t>15</w:t>
            </w:r>
            <w:r w:rsidR="00E02543" w:rsidRPr="00E02543">
              <w:rPr>
                <w:rFonts w:ascii="Arial" w:eastAsia="Times New Roman" w:hAnsi="Arial" w:cs="Arial"/>
                <w:sz w:val="24"/>
                <w:szCs w:val="24"/>
              </w:rPr>
              <w:t>%</w:t>
            </w:r>
          </w:p>
        </w:tc>
      </w:tr>
      <w:tr w:rsidR="0057341D" w:rsidRPr="00E02543" w14:paraId="726BEE81" w14:textId="77777777" w:rsidTr="00F70709">
        <w:tc>
          <w:tcPr>
            <w:tcW w:w="7297" w:type="dxa"/>
            <w:shd w:val="clear" w:color="auto" w:fill="auto"/>
          </w:tcPr>
          <w:p w14:paraId="6B2DF8C7" w14:textId="54810E20" w:rsidR="0057341D" w:rsidRDefault="0057341D" w:rsidP="00E02543">
            <w:pPr>
              <w:jc w:val="left"/>
              <w:rPr>
                <w:rFonts w:ascii="Arial" w:eastAsia="Times New Roman" w:hAnsi="Arial" w:cs="Arial"/>
                <w:sz w:val="24"/>
                <w:szCs w:val="24"/>
              </w:rPr>
            </w:pPr>
            <w:r>
              <w:rPr>
                <w:rFonts w:ascii="Arial" w:eastAsia="Times New Roman" w:hAnsi="Arial" w:cs="Arial"/>
                <w:sz w:val="24"/>
                <w:szCs w:val="24"/>
              </w:rPr>
              <w:t>Presentation</w:t>
            </w:r>
          </w:p>
        </w:tc>
        <w:tc>
          <w:tcPr>
            <w:tcW w:w="3719" w:type="dxa"/>
            <w:shd w:val="clear" w:color="auto" w:fill="auto"/>
          </w:tcPr>
          <w:p w14:paraId="5DADDFB4" w14:textId="4A773576" w:rsidR="0057341D" w:rsidRDefault="0057341D" w:rsidP="00E02543">
            <w:pPr>
              <w:rPr>
                <w:rFonts w:ascii="Arial" w:eastAsia="Times New Roman" w:hAnsi="Arial" w:cs="Arial"/>
                <w:sz w:val="24"/>
                <w:szCs w:val="24"/>
              </w:rPr>
            </w:pPr>
            <w:r>
              <w:rPr>
                <w:rFonts w:ascii="Arial" w:eastAsia="Times New Roman" w:hAnsi="Arial" w:cs="Arial"/>
                <w:sz w:val="24"/>
                <w:szCs w:val="24"/>
              </w:rPr>
              <w:t>20%</w:t>
            </w:r>
          </w:p>
        </w:tc>
      </w:tr>
      <w:tr w:rsidR="00E02543" w:rsidRPr="00E02543" w14:paraId="65690551" w14:textId="77777777" w:rsidTr="00F70709">
        <w:tc>
          <w:tcPr>
            <w:tcW w:w="7297" w:type="dxa"/>
            <w:shd w:val="clear" w:color="auto" w:fill="auto"/>
          </w:tcPr>
          <w:p w14:paraId="5990DC5F" w14:textId="7E6AA083" w:rsidR="00E02543" w:rsidRDefault="001C4B15" w:rsidP="00E02543">
            <w:pPr>
              <w:jc w:val="left"/>
              <w:rPr>
                <w:rFonts w:ascii="Arial" w:eastAsia="Times New Roman" w:hAnsi="Arial" w:cs="Arial"/>
                <w:sz w:val="24"/>
                <w:szCs w:val="24"/>
              </w:rPr>
            </w:pPr>
            <w:r>
              <w:rPr>
                <w:rFonts w:ascii="Arial" w:eastAsia="Times New Roman" w:hAnsi="Arial" w:cs="Arial"/>
                <w:sz w:val="24"/>
                <w:szCs w:val="24"/>
              </w:rPr>
              <w:t>P</w:t>
            </w:r>
            <w:r w:rsidR="0057341D">
              <w:rPr>
                <w:rFonts w:ascii="Arial" w:eastAsia="Times New Roman" w:hAnsi="Arial" w:cs="Arial"/>
                <w:sz w:val="24"/>
                <w:szCs w:val="24"/>
              </w:rPr>
              <w:t>ost Course Evaluation</w:t>
            </w:r>
          </w:p>
        </w:tc>
        <w:tc>
          <w:tcPr>
            <w:tcW w:w="3719" w:type="dxa"/>
            <w:shd w:val="clear" w:color="auto" w:fill="auto"/>
          </w:tcPr>
          <w:p w14:paraId="256316A9" w14:textId="22362CB7" w:rsidR="00E02543" w:rsidRDefault="0057341D" w:rsidP="00E02543">
            <w:pPr>
              <w:rPr>
                <w:rFonts w:ascii="Arial" w:eastAsia="Times New Roman" w:hAnsi="Arial" w:cs="Arial"/>
                <w:sz w:val="24"/>
                <w:szCs w:val="24"/>
              </w:rPr>
            </w:pPr>
            <w:r>
              <w:rPr>
                <w:rFonts w:ascii="Arial" w:eastAsia="Times New Roman" w:hAnsi="Arial" w:cs="Arial"/>
                <w:sz w:val="24"/>
                <w:szCs w:val="24"/>
              </w:rPr>
              <w:t>5%</w:t>
            </w:r>
          </w:p>
        </w:tc>
      </w:tr>
      <w:tr w:rsidR="00E02543" w:rsidRPr="00E02543" w14:paraId="689F6D2C" w14:textId="77777777" w:rsidTr="00F70709">
        <w:tc>
          <w:tcPr>
            <w:tcW w:w="7297" w:type="dxa"/>
            <w:shd w:val="clear" w:color="auto" w:fill="auto"/>
          </w:tcPr>
          <w:p w14:paraId="08FDEFE9" w14:textId="77777777" w:rsidR="00E02543" w:rsidRPr="00E02543" w:rsidRDefault="00E02543" w:rsidP="00E02543">
            <w:pPr>
              <w:jc w:val="left"/>
              <w:rPr>
                <w:rFonts w:ascii="Arial" w:eastAsia="Times New Roman" w:hAnsi="Arial" w:cs="Arial"/>
                <w:b/>
                <w:sz w:val="24"/>
                <w:szCs w:val="24"/>
              </w:rPr>
            </w:pPr>
            <w:r w:rsidRPr="00E02543">
              <w:rPr>
                <w:rFonts w:ascii="Arial" w:eastAsia="Times New Roman" w:hAnsi="Arial" w:cs="Arial"/>
                <w:b/>
                <w:sz w:val="24"/>
                <w:szCs w:val="24"/>
              </w:rPr>
              <w:t>Total:</w:t>
            </w:r>
          </w:p>
        </w:tc>
        <w:tc>
          <w:tcPr>
            <w:tcW w:w="3719" w:type="dxa"/>
            <w:shd w:val="clear" w:color="auto" w:fill="auto"/>
          </w:tcPr>
          <w:p w14:paraId="10E97E50" w14:textId="77777777" w:rsidR="00E02543" w:rsidRPr="00E02543" w:rsidRDefault="00E02543" w:rsidP="00E02543">
            <w:pPr>
              <w:rPr>
                <w:rFonts w:ascii="Arial" w:eastAsia="Times New Roman" w:hAnsi="Arial" w:cs="Arial"/>
                <w:b/>
                <w:sz w:val="24"/>
                <w:szCs w:val="24"/>
              </w:rPr>
            </w:pPr>
            <w:r w:rsidRPr="00E02543">
              <w:rPr>
                <w:rFonts w:ascii="Arial" w:eastAsia="Times New Roman" w:hAnsi="Arial" w:cs="Arial"/>
                <w:b/>
                <w:sz w:val="24"/>
                <w:szCs w:val="24"/>
              </w:rPr>
              <w:t>100%</w:t>
            </w:r>
          </w:p>
        </w:tc>
      </w:tr>
    </w:tbl>
    <w:p w14:paraId="472C0DF8" w14:textId="77777777" w:rsidR="00E02543" w:rsidRPr="00E02543" w:rsidRDefault="00E02543" w:rsidP="00E02543">
      <w:pPr>
        <w:jc w:val="left"/>
        <w:rPr>
          <w:rFonts w:ascii="Arial" w:eastAsia="Times New Roman" w:hAnsi="Arial" w:cs="Arial"/>
          <w:b/>
          <w:sz w:val="24"/>
          <w:szCs w:val="24"/>
        </w:rPr>
      </w:pPr>
    </w:p>
    <w:p w14:paraId="0020CCE6" w14:textId="77777777" w:rsidR="00E02543" w:rsidRPr="00E02543" w:rsidRDefault="00E02543" w:rsidP="00E02543">
      <w:pPr>
        <w:pBdr>
          <w:top w:val="single" w:sz="4" w:space="1" w:color="auto"/>
          <w:left w:val="single" w:sz="4" w:space="4" w:color="auto"/>
          <w:bottom w:val="single" w:sz="4" w:space="1" w:color="auto"/>
          <w:right w:val="single" w:sz="4" w:space="4" w:color="auto"/>
        </w:pBdr>
        <w:jc w:val="left"/>
        <w:rPr>
          <w:rFonts w:ascii="Arial" w:eastAsia="Times New Roman" w:hAnsi="Arial" w:cs="Arial"/>
          <w:b/>
          <w:color w:val="7030A0"/>
          <w:sz w:val="24"/>
          <w:szCs w:val="24"/>
        </w:rPr>
      </w:pPr>
      <w:r w:rsidRPr="00E02543">
        <w:rPr>
          <w:rFonts w:ascii="Arial" w:eastAsia="Times New Roman" w:hAnsi="Arial" w:cs="Arial"/>
          <w:b/>
          <w:bCs/>
          <w:sz w:val="24"/>
          <w:szCs w:val="24"/>
        </w:rPr>
        <w:t>*</w:t>
      </w:r>
      <w:r w:rsidRPr="00E02543">
        <w:rPr>
          <w:rFonts w:ascii="Arial" w:eastAsia="Times New Roman" w:hAnsi="Arial" w:cs="Arial"/>
          <w:b/>
          <w:color w:val="7030A0"/>
          <w:sz w:val="24"/>
          <w:szCs w:val="24"/>
        </w:rPr>
        <w:t xml:space="preserve"> </w:t>
      </w:r>
      <w:r w:rsidRPr="00E02543">
        <w:rPr>
          <w:rFonts w:ascii="Arial" w:eastAsia="Times New Roman" w:hAnsi="Arial" w:cs="Arial"/>
          <w:b/>
          <w:sz w:val="24"/>
          <w:szCs w:val="24"/>
        </w:rPr>
        <w:t>See Blackboard for Assignment Instructions and Grading Rubric</w:t>
      </w:r>
    </w:p>
    <w:p w14:paraId="056132F4" w14:textId="77777777" w:rsidR="00E02543" w:rsidRDefault="00E02543" w:rsidP="00C04F89">
      <w:pPr>
        <w:jc w:val="left"/>
        <w:rPr>
          <w:rFonts w:ascii="Arial" w:hAnsi="Arial" w:cs="Arial"/>
          <w:b/>
          <w:sz w:val="24"/>
          <w:szCs w:val="24"/>
        </w:rPr>
      </w:pPr>
    </w:p>
    <w:p w14:paraId="7CEC723C" w14:textId="77777777" w:rsidR="00E02543" w:rsidRPr="00E02543" w:rsidRDefault="00E02543" w:rsidP="00E02543">
      <w:pPr>
        <w:jc w:val="left"/>
        <w:rPr>
          <w:rFonts w:ascii="Arial" w:eastAsia="Times New Roman" w:hAnsi="Arial" w:cs="Arial"/>
          <w:b/>
          <w:sz w:val="24"/>
          <w:szCs w:val="24"/>
        </w:rPr>
      </w:pPr>
      <w:r w:rsidRPr="00E02543">
        <w:rPr>
          <w:rFonts w:ascii="Arial" w:eastAsia="Times New Roman" w:hAnsi="Arial" w:cs="Arial"/>
          <w:b/>
          <w:sz w:val="24"/>
          <w:szCs w:val="24"/>
          <w:u w:val="single"/>
        </w:rPr>
        <w:t>DUE DATES FOR ASSIGNMENTS:</w:t>
      </w:r>
      <w:r w:rsidRPr="00E02543">
        <w:rPr>
          <w:rFonts w:ascii="Arial" w:eastAsia="Times New Roman" w:hAnsi="Arial" w:cs="Arial"/>
          <w:b/>
          <w:sz w:val="24"/>
          <w:szCs w:val="24"/>
        </w:rPr>
        <w:t xml:space="preserve">  </w:t>
      </w:r>
    </w:p>
    <w:p w14:paraId="15E76DD5" w14:textId="77777777" w:rsidR="00E02543" w:rsidRPr="00E02543" w:rsidRDefault="00E02543" w:rsidP="00E02543">
      <w:pPr>
        <w:jc w:val="left"/>
        <w:rPr>
          <w:rFonts w:ascii="Arial" w:eastAsia="Times New Roman" w:hAnsi="Arial" w:cs="Arial"/>
          <w:b/>
          <w:color w:val="FF0000"/>
          <w:sz w:val="24"/>
          <w:szCs w:val="24"/>
        </w:rPr>
      </w:pPr>
      <w:r w:rsidRPr="00E02543">
        <w:rPr>
          <w:rFonts w:ascii="Arial" w:eastAsia="Times New Roman" w:hAnsi="Arial" w:cs="Arial"/>
          <w:sz w:val="24"/>
          <w:szCs w:val="24"/>
        </w:rPr>
        <w:t>Written work will be submitted on the announced due date and time, unless prior arrangements were made with the faculty.  Failure to notify faculty or turn in assignments on time will result in a ten</w:t>
      </w:r>
      <w:r>
        <w:rPr>
          <w:rFonts w:ascii="Arial" w:eastAsia="Times New Roman" w:hAnsi="Arial" w:cs="Arial"/>
          <w:sz w:val="24"/>
          <w:szCs w:val="24"/>
        </w:rPr>
        <w:t>-</w:t>
      </w:r>
      <w:r w:rsidRPr="00E02543">
        <w:rPr>
          <w:rFonts w:ascii="Arial" w:eastAsia="Times New Roman" w:hAnsi="Arial" w:cs="Arial"/>
          <w:sz w:val="24"/>
          <w:szCs w:val="24"/>
        </w:rPr>
        <w:t xml:space="preserve">point deduction from assignments per day late.  After seven days, late assignments will no longer be accepted.  All assignments will be submitted in PDF or Word/PowerPoint document format through Blackboard, unless otherwise specified by the faculty.  Students are responsible for contacting the course faculty if there is any difficulty in understanding the course materials or completing the course assignments. </w:t>
      </w:r>
    </w:p>
    <w:p w14:paraId="6A6D45A4" w14:textId="77777777" w:rsidR="00916ED6" w:rsidRDefault="00916ED6" w:rsidP="00686700">
      <w:pPr>
        <w:pStyle w:val="Default"/>
        <w:rPr>
          <w:rFonts w:ascii="Arial" w:hAnsi="Arial" w:cs="Arial"/>
        </w:rPr>
      </w:pPr>
    </w:p>
    <w:p w14:paraId="7EF640D0" w14:textId="623F386F" w:rsidR="0057341D" w:rsidRPr="0057341D" w:rsidRDefault="0057341D" w:rsidP="0057341D">
      <w:pPr>
        <w:pStyle w:val="Default"/>
        <w:rPr>
          <w:rFonts w:ascii="Arial" w:hAnsi="Arial" w:cs="Arial"/>
        </w:rPr>
      </w:pPr>
      <w:r w:rsidRPr="0057341D">
        <w:rPr>
          <w:rFonts w:ascii="Arial" w:hAnsi="Arial" w:cs="Arial"/>
        </w:rPr>
        <w:t>Graduate level learning requires a variety of communication and assessment skills.  Constant practice and feedback</w:t>
      </w:r>
      <w:r w:rsidR="00932228">
        <w:rPr>
          <w:rFonts w:ascii="Arial" w:hAnsi="Arial" w:cs="Arial"/>
        </w:rPr>
        <w:t xml:space="preserve"> are</w:t>
      </w:r>
      <w:r w:rsidRPr="0057341D">
        <w:rPr>
          <w:rFonts w:ascii="Arial" w:hAnsi="Arial" w:cs="Arial"/>
        </w:rPr>
        <w:t xml:space="preserve"> necessit</w:t>
      </w:r>
      <w:r w:rsidR="00932228">
        <w:rPr>
          <w:rFonts w:ascii="Arial" w:hAnsi="Arial" w:cs="Arial"/>
        </w:rPr>
        <w:t>ies</w:t>
      </w:r>
      <w:bookmarkStart w:id="0" w:name="_GoBack"/>
      <w:bookmarkEnd w:id="0"/>
      <w:r w:rsidRPr="0057341D">
        <w:rPr>
          <w:rFonts w:ascii="Arial" w:hAnsi="Arial" w:cs="Arial"/>
        </w:rPr>
        <w:t>.  Weekly class participation is a requirement</w:t>
      </w:r>
      <w:r w:rsidRPr="0057341D">
        <w:rPr>
          <w:rFonts w:ascii="Arial" w:hAnsi="Arial" w:cs="Arial"/>
          <w:b/>
        </w:rPr>
        <w:t>.  Each participant/student will ensure that they initiate at least one discussion on the discussion board by the Wednesday of each week related to assigned weekly topic.  Each student will reply to at least 2 other discussions by Sunday of that week.</w:t>
      </w:r>
      <w:r w:rsidRPr="0057341D">
        <w:rPr>
          <w:rFonts w:ascii="Arial" w:hAnsi="Arial" w:cs="Arial"/>
        </w:rPr>
        <w:t xml:space="preserve">  Discussions are an important part of learning and as such a robust discussion on the various weekly topics</w:t>
      </w:r>
      <w:r>
        <w:rPr>
          <w:rFonts w:ascii="Arial" w:hAnsi="Arial" w:cs="Arial"/>
        </w:rPr>
        <w:t xml:space="preserve"> with substantiation through course materials and/or other peer-reviewed resources is expected</w:t>
      </w:r>
      <w:r w:rsidRPr="0057341D">
        <w:rPr>
          <w:rFonts w:ascii="Arial" w:hAnsi="Arial" w:cs="Arial"/>
        </w:rPr>
        <w:t>.  Please remember nurses from different cultures, religions, levels of practice, and age may be in the course.  Respect of all is an expectation.</w:t>
      </w:r>
    </w:p>
    <w:p w14:paraId="2975B142" w14:textId="5C036247" w:rsidR="00C04F89" w:rsidRDefault="00C04F89" w:rsidP="00264DA1">
      <w:pPr>
        <w:autoSpaceDE w:val="0"/>
        <w:autoSpaceDN w:val="0"/>
        <w:adjustRightInd w:val="0"/>
        <w:jc w:val="left"/>
      </w:pPr>
    </w:p>
    <w:p w14:paraId="08DE2559" w14:textId="77777777" w:rsidR="0057341D" w:rsidRDefault="0057341D" w:rsidP="00264DA1">
      <w:pPr>
        <w:autoSpaceDE w:val="0"/>
        <w:autoSpaceDN w:val="0"/>
        <w:adjustRightInd w:val="0"/>
        <w:jc w:val="left"/>
      </w:pPr>
    </w:p>
    <w:p w14:paraId="231DFF6E" w14:textId="77777777" w:rsidR="009D7390" w:rsidRPr="009D7390" w:rsidRDefault="009D7390" w:rsidP="009D7390">
      <w:pPr>
        <w:jc w:val="left"/>
        <w:rPr>
          <w:rFonts w:ascii="Arial" w:eastAsia="Times New Roman" w:hAnsi="Arial" w:cs="Arial"/>
          <w:b/>
          <w:sz w:val="24"/>
          <w:szCs w:val="24"/>
          <w:u w:val="single"/>
        </w:rPr>
      </w:pPr>
      <w:r w:rsidRPr="009D7390">
        <w:rPr>
          <w:rFonts w:ascii="Arial" w:eastAsia="Times New Roman" w:hAnsi="Arial" w:cs="Arial"/>
          <w:b/>
          <w:sz w:val="24"/>
          <w:szCs w:val="24"/>
          <w:u w:val="single"/>
        </w:rPr>
        <w:t>STUDENT RESPONSIBILITIES:</w:t>
      </w:r>
    </w:p>
    <w:p w14:paraId="63DB670F" w14:textId="77777777" w:rsidR="0057341D" w:rsidRDefault="009D7390" w:rsidP="009D7390">
      <w:pPr>
        <w:jc w:val="left"/>
        <w:rPr>
          <w:rFonts w:ascii="Arial" w:eastAsia="Times New Roman" w:hAnsi="Arial" w:cs="Arial"/>
          <w:sz w:val="24"/>
          <w:szCs w:val="24"/>
        </w:rPr>
      </w:pPr>
      <w:r w:rsidRPr="009D7390">
        <w:rPr>
          <w:rFonts w:ascii="Arial" w:eastAsia="Times New Roman" w:hAnsi="Arial" w:cs="Arial"/>
          <w:sz w:val="24"/>
          <w:szCs w:val="24"/>
        </w:rPr>
        <w:t xml:space="preserve">Students are adult learners and responsible for self-directed study to complete this course.  Check postings on blackboard and university email daily, learn to use blackboard postings provided by professors, as they are intended to increase your professional nursing knowledge bank.  Learn to become a resource broker, speak professionally and use citations, it is part of professional nursing.  Assignments and presentation have due dates and punctuality is a requirement.  The profession of nursing requires punctuality in documentation and attendance.  It also requires reliability as fellow staff and administration rely on you to come to work prepared.  Patients rely on you to know the current state of their health and current professional standards.  </w:t>
      </w:r>
    </w:p>
    <w:p w14:paraId="50DCD941" w14:textId="1CE24073" w:rsidR="009D7390" w:rsidRPr="0057341D" w:rsidRDefault="0057341D" w:rsidP="009D7390">
      <w:pPr>
        <w:jc w:val="left"/>
        <w:rPr>
          <w:rFonts w:ascii="Arial" w:eastAsia="Times New Roman" w:hAnsi="Arial" w:cs="Arial"/>
          <w:sz w:val="24"/>
          <w:szCs w:val="24"/>
        </w:rPr>
      </w:pPr>
      <w:r w:rsidRPr="0057341D">
        <w:rPr>
          <w:rFonts w:ascii="Arial" w:eastAsia="Times New Roman" w:hAnsi="Arial" w:cs="Arial"/>
          <w:sz w:val="24"/>
          <w:szCs w:val="24"/>
        </w:rPr>
        <w:lastRenderedPageBreak/>
        <w:t xml:space="preserve">Communication is an important component of Nursing Education.  The nurse must be comfortable communicating with their community, patient families, as well as the infirmed.  While professional nursing is substantively more than successful communication, competence in communication is essential to the nurse’s role.  </w:t>
      </w:r>
      <w:r>
        <w:rPr>
          <w:rFonts w:ascii="Arial" w:eastAsia="Times New Roman" w:hAnsi="Arial" w:cs="Arial"/>
          <w:sz w:val="24"/>
          <w:szCs w:val="24"/>
        </w:rPr>
        <w:t>Therefore, all written work should utilize professional language and include c</w:t>
      </w:r>
      <w:r w:rsidR="009D7390" w:rsidRPr="009D7390">
        <w:rPr>
          <w:rFonts w:ascii="Arial" w:eastAsia="Times New Roman" w:hAnsi="Arial" w:cs="Arial"/>
          <w:sz w:val="24"/>
          <w:szCs w:val="24"/>
        </w:rPr>
        <w:t>itations and references using the professional citation of nursing, APA (6</w:t>
      </w:r>
      <w:r w:rsidR="009D7390" w:rsidRPr="009D7390">
        <w:rPr>
          <w:rFonts w:ascii="Arial" w:eastAsia="Times New Roman" w:hAnsi="Arial" w:cs="Arial"/>
          <w:sz w:val="24"/>
          <w:szCs w:val="24"/>
          <w:vertAlign w:val="superscript"/>
        </w:rPr>
        <w:t>th</w:t>
      </w:r>
      <w:r w:rsidR="009D7390" w:rsidRPr="009D7390">
        <w:rPr>
          <w:rFonts w:ascii="Arial" w:eastAsia="Times New Roman" w:hAnsi="Arial" w:cs="Arial"/>
          <w:sz w:val="24"/>
          <w:szCs w:val="24"/>
        </w:rPr>
        <w:t xml:space="preserve"> edition) format. </w:t>
      </w:r>
    </w:p>
    <w:p w14:paraId="43877897" w14:textId="77777777" w:rsidR="009D7390" w:rsidRPr="009D7390" w:rsidRDefault="009D7390" w:rsidP="009D7390">
      <w:pPr>
        <w:jc w:val="left"/>
        <w:rPr>
          <w:rFonts w:ascii="Arial" w:eastAsia="Times New Roman" w:hAnsi="Arial" w:cs="Arial"/>
          <w:sz w:val="24"/>
          <w:szCs w:val="24"/>
        </w:rPr>
      </w:pPr>
    </w:p>
    <w:p w14:paraId="3F2A1ADD" w14:textId="635A789A" w:rsidR="009D7390" w:rsidRPr="009D7390" w:rsidRDefault="009D7390" w:rsidP="009D7390">
      <w:pPr>
        <w:jc w:val="left"/>
        <w:rPr>
          <w:rFonts w:ascii="Arial" w:eastAsia="Times New Roman" w:hAnsi="Arial" w:cs="Arial"/>
          <w:sz w:val="24"/>
          <w:szCs w:val="24"/>
        </w:rPr>
      </w:pPr>
      <w:r w:rsidRPr="009D7390">
        <w:rPr>
          <w:rFonts w:ascii="Arial" w:eastAsia="Times New Roman" w:hAnsi="Arial" w:cs="Arial"/>
          <w:sz w:val="24"/>
          <w:szCs w:val="24"/>
        </w:rPr>
        <w:t xml:space="preserve">Research and writing competency </w:t>
      </w:r>
      <w:r w:rsidR="00030E36">
        <w:rPr>
          <w:rFonts w:ascii="Arial" w:eastAsia="Times New Roman" w:hAnsi="Arial" w:cs="Arial"/>
          <w:sz w:val="24"/>
          <w:szCs w:val="24"/>
        </w:rPr>
        <w:t>are</w:t>
      </w:r>
      <w:r w:rsidRPr="009D7390">
        <w:rPr>
          <w:rFonts w:ascii="Arial" w:eastAsia="Times New Roman" w:hAnsi="Arial" w:cs="Arial"/>
          <w:sz w:val="24"/>
          <w:szCs w:val="24"/>
        </w:rPr>
        <w:t xml:space="preserve"> expectation</w:t>
      </w:r>
      <w:r w:rsidR="00030E36">
        <w:rPr>
          <w:rFonts w:ascii="Arial" w:eastAsia="Times New Roman" w:hAnsi="Arial" w:cs="Arial"/>
          <w:sz w:val="24"/>
          <w:szCs w:val="24"/>
        </w:rPr>
        <w:t>s</w:t>
      </w:r>
      <w:r w:rsidRPr="009D7390">
        <w:rPr>
          <w:rFonts w:ascii="Arial" w:eastAsia="Times New Roman" w:hAnsi="Arial" w:cs="Arial"/>
          <w:sz w:val="24"/>
          <w:szCs w:val="24"/>
        </w:rPr>
        <w:t xml:space="preserve"> in professional nursing</w:t>
      </w:r>
      <w:r w:rsidR="00030E36">
        <w:rPr>
          <w:rFonts w:ascii="Arial" w:eastAsia="Times New Roman" w:hAnsi="Arial" w:cs="Arial"/>
          <w:sz w:val="24"/>
          <w:szCs w:val="24"/>
        </w:rPr>
        <w:t>;</w:t>
      </w:r>
      <w:r w:rsidRPr="009D7390">
        <w:rPr>
          <w:rFonts w:ascii="Arial" w:eastAsia="Times New Roman" w:hAnsi="Arial" w:cs="Arial"/>
          <w:sz w:val="24"/>
          <w:szCs w:val="24"/>
        </w:rPr>
        <w:t xml:space="preserve"> therefore, effective writing is required in this course.</w:t>
      </w:r>
      <w:r w:rsidR="00030E36">
        <w:rPr>
          <w:rFonts w:ascii="Arial" w:eastAsia="Times New Roman" w:hAnsi="Arial" w:cs="Arial"/>
          <w:sz w:val="24"/>
          <w:szCs w:val="24"/>
        </w:rPr>
        <w:t xml:space="preserve">  </w:t>
      </w:r>
      <w:r w:rsidRPr="009D7390">
        <w:rPr>
          <w:rFonts w:ascii="Arial" w:eastAsia="Times New Roman" w:hAnsi="Arial" w:cs="Arial"/>
          <w:sz w:val="24"/>
          <w:szCs w:val="24"/>
        </w:rPr>
        <w:t>Consult Purdue’s OWL website or WBU’s Saturday clinic for writing assistance in APA citation.  Research and writing competencies are expected, source selection shall be nursing peer reviewed, format, citations, organization, grammar and mechanics can impact your grade on written assignments.</w:t>
      </w:r>
    </w:p>
    <w:p w14:paraId="4D555A3D" w14:textId="77777777" w:rsidR="009D7390" w:rsidRPr="009D7390" w:rsidRDefault="009D7390" w:rsidP="009D7390">
      <w:pPr>
        <w:autoSpaceDE w:val="0"/>
        <w:autoSpaceDN w:val="0"/>
        <w:adjustRightInd w:val="0"/>
        <w:jc w:val="left"/>
        <w:rPr>
          <w:rFonts w:ascii="Arial" w:eastAsia="Times New Roman" w:hAnsi="Arial" w:cs="Arial"/>
          <w:b/>
          <w:bCs/>
          <w:sz w:val="24"/>
          <w:szCs w:val="24"/>
          <w:u w:val="single"/>
        </w:rPr>
      </w:pPr>
    </w:p>
    <w:p w14:paraId="5E73BAB6" w14:textId="77777777" w:rsidR="009D7390" w:rsidRPr="009D7390" w:rsidRDefault="009D7390" w:rsidP="009D7390">
      <w:pPr>
        <w:autoSpaceDE w:val="0"/>
        <w:autoSpaceDN w:val="0"/>
        <w:adjustRightInd w:val="0"/>
        <w:jc w:val="left"/>
        <w:rPr>
          <w:rFonts w:ascii="Arial" w:eastAsia="Times New Roman" w:hAnsi="Arial" w:cs="Arial"/>
          <w:b/>
          <w:bCs/>
          <w:sz w:val="24"/>
          <w:szCs w:val="24"/>
          <w:u w:val="single"/>
        </w:rPr>
      </w:pPr>
      <w:r w:rsidRPr="009D7390">
        <w:rPr>
          <w:rFonts w:ascii="Arial" w:eastAsia="Times New Roman" w:hAnsi="Arial" w:cs="Arial"/>
          <w:b/>
          <w:bCs/>
          <w:sz w:val="24"/>
          <w:szCs w:val="24"/>
          <w:u w:val="single"/>
        </w:rPr>
        <w:t>STUDENT CONDUCT:</w:t>
      </w:r>
    </w:p>
    <w:p w14:paraId="18CECF2E" w14:textId="77777777" w:rsidR="009D7390" w:rsidRPr="009D7390" w:rsidRDefault="009D7390" w:rsidP="009D7390">
      <w:pPr>
        <w:autoSpaceDE w:val="0"/>
        <w:autoSpaceDN w:val="0"/>
        <w:adjustRightInd w:val="0"/>
        <w:jc w:val="left"/>
        <w:rPr>
          <w:rFonts w:ascii="Arial" w:eastAsia="Times New Roman" w:hAnsi="Arial" w:cs="Arial"/>
          <w:sz w:val="24"/>
          <w:szCs w:val="24"/>
        </w:rPr>
      </w:pPr>
      <w:r w:rsidRPr="009D7390">
        <w:rPr>
          <w:rFonts w:ascii="Arial" w:eastAsia="Times New Roman" w:hAnsi="Arial" w:cs="Arial"/>
          <w:sz w:val="24"/>
          <w:szCs w:val="24"/>
        </w:rPr>
        <w:t>Wayland proudly adheres to high standards of intellectual, moral, ethical, and spiritual values. Convinced that self-discipline is more desirable than outside force and that the truly educated person must pursue what is right under all circumstances, Wayland entrusts each student with the solemn obligation of preserving these standards.</w:t>
      </w:r>
    </w:p>
    <w:p w14:paraId="50EEE33D" w14:textId="77777777" w:rsidR="009D7390" w:rsidRPr="009D7390" w:rsidRDefault="009D7390" w:rsidP="009D7390">
      <w:pPr>
        <w:autoSpaceDE w:val="0"/>
        <w:autoSpaceDN w:val="0"/>
        <w:adjustRightInd w:val="0"/>
        <w:jc w:val="left"/>
        <w:rPr>
          <w:rFonts w:ascii="Arial" w:eastAsia="Times New Roman" w:hAnsi="Arial" w:cs="Arial"/>
          <w:sz w:val="24"/>
          <w:szCs w:val="24"/>
        </w:rPr>
      </w:pPr>
    </w:p>
    <w:p w14:paraId="77907898" w14:textId="77777777" w:rsidR="009D7390" w:rsidRPr="009D7390" w:rsidRDefault="009D7390" w:rsidP="009D7390">
      <w:pPr>
        <w:spacing w:after="160" w:line="259" w:lineRule="auto"/>
        <w:jc w:val="left"/>
        <w:rPr>
          <w:rFonts w:ascii="Arial" w:eastAsia="Times New Roman" w:hAnsi="Arial" w:cs="Arial"/>
          <w:sz w:val="24"/>
          <w:szCs w:val="24"/>
        </w:rPr>
      </w:pPr>
      <w:r w:rsidRPr="009D7390">
        <w:rPr>
          <w:rFonts w:ascii="Arial" w:eastAsia="Times New Roman" w:hAnsi="Arial" w:cs="Arial"/>
          <w:sz w:val="24"/>
          <w:szCs w:val="24"/>
        </w:rPr>
        <w:t>However, in the light of revelation, reason, and the custom of the Christian community from which Wayland has sprung, certain practices are evaluated:</w:t>
      </w:r>
    </w:p>
    <w:p w14:paraId="7C6F4C76" w14:textId="77777777" w:rsidR="009D7390" w:rsidRPr="009D7390" w:rsidRDefault="009D7390" w:rsidP="009D7390">
      <w:pPr>
        <w:autoSpaceDE w:val="0"/>
        <w:autoSpaceDN w:val="0"/>
        <w:adjustRightInd w:val="0"/>
        <w:ind w:left="990" w:hanging="270"/>
        <w:jc w:val="left"/>
        <w:rPr>
          <w:rFonts w:ascii="Arial" w:eastAsia="Times New Roman" w:hAnsi="Arial" w:cs="Arial"/>
          <w:sz w:val="24"/>
          <w:szCs w:val="24"/>
        </w:rPr>
      </w:pPr>
      <w:r w:rsidRPr="009D7390">
        <w:rPr>
          <w:rFonts w:ascii="Arial" w:eastAsia="Times New Roman" w:hAnsi="Arial" w:cs="Arial"/>
          <w:sz w:val="24"/>
          <w:szCs w:val="24"/>
        </w:rPr>
        <w:t>1. Personal integrity in keeping with New Testament standards is expected of all students.</w:t>
      </w:r>
    </w:p>
    <w:p w14:paraId="54D544C6" w14:textId="77777777" w:rsidR="009D7390" w:rsidRPr="009D7390" w:rsidRDefault="009D7390" w:rsidP="009D7390">
      <w:pPr>
        <w:autoSpaceDE w:val="0"/>
        <w:autoSpaceDN w:val="0"/>
        <w:adjustRightInd w:val="0"/>
        <w:ind w:left="1440" w:hanging="720"/>
        <w:jc w:val="left"/>
        <w:rPr>
          <w:rFonts w:ascii="Arial" w:eastAsia="Times New Roman" w:hAnsi="Arial" w:cs="Arial"/>
          <w:sz w:val="24"/>
          <w:szCs w:val="24"/>
        </w:rPr>
      </w:pPr>
      <w:r w:rsidRPr="009D7390">
        <w:rPr>
          <w:rFonts w:ascii="Arial" w:eastAsia="Times New Roman" w:hAnsi="Arial" w:cs="Arial"/>
          <w:sz w:val="24"/>
          <w:szCs w:val="24"/>
        </w:rPr>
        <w:t>2. Respect for the property, knowledge, and rights of other people must prevail.</w:t>
      </w:r>
    </w:p>
    <w:p w14:paraId="14BC4E27" w14:textId="77777777" w:rsidR="009D7390" w:rsidRPr="009D7390" w:rsidRDefault="009D7390" w:rsidP="009D7390">
      <w:pPr>
        <w:autoSpaceDE w:val="0"/>
        <w:autoSpaceDN w:val="0"/>
        <w:adjustRightInd w:val="0"/>
        <w:ind w:left="1440" w:hanging="720"/>
        <w:jc w:val="left"/>
        <w:rPr>
          <w:rFonts w:ascii="Arial" w:eastAsia="Times New Roman" w:hAnsi="Arial" w:cs="Arial"/>
          <w:sz w:val="24"/>
          <w:szCs w:val="24"/>
        </w:rPr>
      </w:pPr>
      <w:r w:rsidRPr="009D7390">
        <w:rPr>
          <w:rFonts w:ascii="Arial" w:eastAsia="Times New Roman" w:hAnsi="Arial" w:cs="Arial"/>
          <w:sz w:val="24"/>
          <w:szCs w:val="24"/>
        </w:rPr>
        <w:t>3. The use or possession of alcoholic beverages and/or illegal drugs is forbidden.</w:t>
      </w:r>
    </w:p>
    <w:p w14:paraId="170EE910" w14:textId="77777777" w:rsidR="009D7390" w:rsidRPr="009D7390" w:rsidRDefault="009D7390" w:rsidP="009D7390">
      <w:pPr>
        <w:autoSpaceDE w:val="0"/>
        <w:autoSpaceDN w:val="0"/>
        <w:adjustRightInd w:val="0"/>
        <w:ind w:left="990" w:hanging="270"/>
        <w:jc w:val="left"/>
        <w:rPr>
          <w:rFonts w:ascii="Arial" w:eastAsia="Times New Roman" w:hAnsi="Arial" w:cs="Arial"/>
          <w:sz w:val="24"/>
          <w:szCs w:val="24"/>
        </w:rPr>
      </w:pPr>
      <w:r w:rsidRPr="009D7390">
        <w:rPr>
          <w:rFonts w:ascii="Arial" w:eastAsia="Times New Roman" w:hAnsi="Arial" w:cs="Arial"/>
          <w:sz w:val="24"/>
          <w:szCs w:val="24"/>
        </w:rPr>
        <w:t>4. Gambling, hazing, and the on-campus possession of firearms or deadly weapons are prohibited. BB Guns and Paint Ball Guns are also prohibited.</w:t>
      </w:r>
    </w:p>
    <w:p w14:paraId="320FDBD0" w14:textId="77777777" w:rsidR="009D7390" w:rsidRPr="009D7390" w:rsidRDefault="009D7390" w:rsidP="009D7390">
      <w:pPr>
        <w:autoSpaceDE w:val="0"/>
        <w:autoSpaceDN w:val="0"/>
        <w:adjustRightInd w:val="0"/>
        <w:ind w:left="990" w:hanging="270"/>
        <w:jc w:val="left"/>
        <w:rPr>
          <w:rFonts w:ascii="Arial" w:eastAsia="Times New Roman" w:hAnsi="Arial" w:cs="Arial"/>
          <w:sz w:val="24"/>
          <w:szCs w:val="24"/>
        </w:rPr>
      </w:pPr>
      <w:r w:rsidRPr="009D7390">
        <w:rPr>
          <w:rFonts w:ascii="Arial" w:eastAsia="Times New Roman" w:hAnsi="Arial" w:cs="Arial"/>
          <w:sz w:val="24"/>
          <w:szCs w:val="24"/>
        </w:rPr>
        <w:t xml:space="preserve">5. The use of tobacco by students is discouraged, though permitted in certain designated areas of the campus. In consideration of the rights of others and the requirements of safety, such areas are designated. </w:t>
      </w:r>
    </w:p>
    <w:p w14:paraId="25707B9A" w14:textId="77777777" w:rsidR="009D7390" w:rsidRPr="009D7390" w:rsidRDefault="009D7390" w:rsidP="009D7390">
      <w:pPr>
        <w:autoSpaceDE w:val="0"/>
        <w:autoSpaceDN w:val="0"/>
        <w:adjustRightInd w:val="0"/>
        <w:ind w:left="1440" w:hanging="720"/>
        <w:jc w:val="left"/>
        <w:rPr>
          <w:rFonts w:ascii="Arial" w:eastAsia="Times New Roman" w:hAnsi="Arial" w:cs="Arial"/>
          <w:sz w:val="24"/>
          <w:szCs w:val="24"/>
        </w:rPr>
      </w:pPr>
      <w:r w:rsidRPr="009D7390">
        <w:rPr>
          <w:rFonts w:ascii="Arial" w:eastAsia="Times New Roman" w:hAnsi="Arial" w:cs="Arial"/>
          <w:sz w:val="24"/>
          <w:szCs w:val="24"/>
        </w:rPr>
        <w:t>6. No head gear will be allowed in the classroom setting</w:t>
      </w:r>
    </w:p>
    <w:p w14:paraId="67428FE5" w14:textId="77777777" w:rsidR="009D7390" w:rsidRPr="009D7390" w:rsidRDefault="009D7390" w:rsidP="009D7390">
      <w:pPr>
        <w:autoSpaceDE w:val="0"/>
        <w:autoSpaceDN w:val="0"/>
        <w:adjustRightInd w:val="0"/>
        <w:ind w:left="1440" w:hanging="720"/>
        <w:jc w:val="left"/>
        <w:rPr>
          <w:rFonts w:ascii="Arial" w:eastAsia="Times New Roman" w:hAnsi="Arial" w:cs="Arial"/>
          <w:sz w:val="24"/>
          <w:szCs w:val="24"/>
        </w:rPr>
      </w:pPr>
      <w:r w:rsidRPr="009D7390">
        <w:rPr>
          <w:rFonts w:ascii="Arial" w:eastAsia="Times New Roman" w:hAnsi="Arial" w:cs="Arial"/>
          <w:sz w:val="24"/>
          <w:szCs w:val="24"/>
        </w:rPr>
        <w:t>7. No inappropriate clothing will be worn in the classroom setting</w:t>
      </w:r>
    </w:p>
    <w:p w14:paraId="7F9732EF" w14:textId="77777777" w:rsidR="009D7390" w:rsidRPr="009D7390" w:rsidRDefault="009D7390" w:rsidP="009D7390">
      <w:pPr>
        <w:autoSpaceDE w:val="0"/>
        <w:autoSpaceDN w:val="0"/>
        <w:adjustRightInd w:val="0"/>
        <w:jc w:val="left"/>
        <w:rPr>
          <w:rFonts w:ascii="Arial" w:eastAsia="Times New Roman" w:hAnsi="Arial" w:cs="Arial"/>
          <w:sz w:val="24"/>
          <w:szCs w:val="24"/>
        </w:rPr>
      </w:pPr>
    </w:p>
    <w:p w14:paraId="6689E67F" w14:textId="77777777" w:rsidR="009D7390" w:rsidRPr="009D7390" w:rsidRDefault="009D7390" w:rsidP="009D7390">
      <w:pPr>
        <w:autoSpaceDE w:val="0"/>
        <w:autoSpaceDN w:val="0"/>
        <w:adjustRightInd w:val="0"/>
        <w:jc w:val="left"/>
        <w:rPr>
          <w:rFonts w:ascii="Arial" w:eastAsia="Times New Roman" w:hAnsi="Arial" w:cs="Arial"/>
          <w:sz w:val="24"/>
          <w:szCs w:val="24"/>
        </w:rPr>
      </w:pPr>
      <w:r w:rsidRPr="009D7390">
        <w:rPr>
          <w:rFonts w:ascii="Arial" w:eastAsia="Times New Roman" w:hAnsi="Arial" w:cs="Arial"/>
          <w:sz w:val="24"/>
          <w:szCs w:val="24"/>
        </w:rPr>
        <w:t>The authority of the University is exercised over all student groups or organizations bearing the name of the university, or any student enterprises to the extent necessary to safeguard the good name and well-being of Wayland. Specifically, each student is expected to conduct himself in such a manner as to uphold, not detract from, the good name of Wayland Baptist University. If one feels that he/she cannot subscribe to the moral and social practices of the University, he/she will find greater acceptance elsewhere.</w:t>
      </w:r>
      <w:r w:rsidRPr="009D7390">
        <w:rPr>
          <w:rFonts w:ascii="Arial" w:eastAsia="Times New Roman" w:hAnsi="Arial" w:cs="Arial"/>
          <w:i/>
          <w:iCs/>
          <w:sz w:val="24"/>
          <w:szCs w:val="24"/>
        </w:rPr>
        <w:t xml:space="preserve"> (This is a statement of conduct standards. It is enforced in conjunction with the Discipline Policy and Substance Abuse Policy found elsewhere in this handbook).</w:t>
      </w:r>
    </w:p>
    <w:p w14:paraId="535C70B9" w14:textId="77777777" w:rsidR="009D7390" w:rsidRPr="009D7390" w:rsidRDefault="009D7390" w:rsidP="009D7390">
      <w:pPr>
        <w:autoSpaceDE w:val="0"/>
        <w:autoSpaceDN w:val="0"/>
        <w:adjustRightInd w:val="0"/>
        <w:jc w:val="left"/>
        <w:rPr>
          <w:rFonts w:ascii="Arial" w:eastAsia="Times New Roman" w:hAnsi="Arial" w:cs="Arial"/>
          <w:b/>
          <w:sz w:val="24"/>
          <w:szCs w:val="24"/>
          <w:u w:val="single"/>
        </w:rPr>
      </w:pPr>
    </w:p>
    <w:p w14:paraId="1C5D5A34" w14:textId="77777777" w:rsidR="00C04F89" w:rsidRDefault="00C04F89" w:rsidP="00C04F89">
      <w:pPr>
        <w:jc w:val="left"/>
      </w:pPr>
    </w:p>
    <w:p w14:paraId="445A2D12" w14:textId="77777777" w:rsidR="00C04F89" w:rsidRDefault="00C04F89" w:rsidP="00C04F89">
      <w:pPr>
        <w:jc w:val="left"/>
      </w:pPr>
    </w:p>
    <w:p w14:paraId="0E61B97E" w14:textId="6A863D38" w:rsidR="009D7390" w:rsidRDefault="00264DA1">
      <w:pPr>
        <w:jc w:val="left"/>
        <w:rPr>
          <w:rFonts w:ascii="Arial" w:hAnsi="Arial" w:cs="Arial"/>
          <w:sz w:val="24"/>
          <w:szCs w:val="24"/>
        </w:rPr>
      </w:pPr>
      <w:r w:rsidRPr="00485B82">
        <w:rPr>
          <w:rFonts w:ascii="Arial" w:hAnsi="Arial" w:cs="Arial"/>
          <w:sz w:val="24"/>
          <w:szCs w:val="24"/>
        </w:rPr>
        <w:t xml:space="preserve"> </w:t>
      </w:r>
    </w:p>
    <w:p w14:paraId="5615D483" w14:textId="77777777" w:rsidR="00264DA1" w:rsidRDefault="00732ADA" w:rsidP="00264DA1">
      <w:pPr>
        <w:jc w:val="left"/>
        <w:rPr>
          <w:rFonts w:ascii="Arial" w:hAnsi="Arial" w:cs="Arial"/>
          <w:b/>
          <w:sz w:val="24"/>
          <w:szCs w:val="24"/>
        </w:rPr>
      </w:pPr>
      <w:r w:rsidRPr="00732ADA">
        <w:rPr>
          <w:rFonts w:ascii="Arial" w:hAnsi="Arial" w:cs="Arial"/>
          <w:b/>
          <w:sz w:val="24"/>
          <w:szCs w:val="24"/>
        </w:rPr>
        <w:lastRenderedPageBreak/>
        <w:t xml:space="preserve">Course Calendar: </w:t>
      </w:r>
    </w:p>
    <w:tbl>
      <w:tblPr>
        <w:tblStyle w:val="TableGrid"/>
        <w:tblW w:w="0" w:type="auto"/>
        <w:tblLook w:val="04A0" w:firstRow="1" w:lastRow="0" w:firstColumn="1" w:lastColumn="0" w:noHBand="0" w:noVBand="1"/>
      </w:tblPr>
      <w:tblGrid>
        <w:gridCol w:w="2270"/>
        <w:gridCol w:w="2472"/>
        <w:gridCol w:w="2531"/>
        <w:gridCol w:w="2041"/>
      </w:tblGrid>
      <w:tr w:rsidR="002F1D0A" w14:paraId="20916E81" w14:textId="4089E5A8" w:rsidTr="002F1D0A">
        <w:tc>
          <w:tcPr>
            <w:tcW w:w="2270" w:type="dxa"/>
          </w:tcPr>
          <w:p w14:paraId="1E869935" w14:textId="3AE77BB7" w:rsidR="002F1D0A" w:rsidRDefault="002F1D0A" w:rsidP="002F1D0A">
            <w:pPr>
              <w:rPr>
                <w:rFonts w:ascii="Arial" w:hAnsi="Arial" w:cs="Arial"/>
                <w:b/>
                <w:sz w:val="24"/>
                <w:szCs w:val="24"/>
              </w:rPr>
            </w:pPr>
            <w:r>
              <w:rPr>
                <w:rFonts w:ascii="Arial" w:hAnsi="Arial" w:cs="Arial"/>
                <w:b/>
                <w:sz w:val="24"/>
                <w:szCs w:val="24"/>
              </w:rPr>
              <w:t>Week</w:t>
            </w:r>
          </w:p>
        </w:tc>
        <w:tc>
          <w:tcPr>
            <w:tcW w:w="2472" w:type="dxa"/>
          </w:tcPr>
          <w:p w14:paraId="2CB04425" w14:textId="38377B7C" w:rsidR="002F1D0A" w:rsidRDefault="002F1D0A" w:rsidP="00974351">
            <w:pPr>
              <w:rPr>
                <w:rFonts w:ascii="Arial" w:hAnsi="Arial" w:cs="Arial"/>
                <w:b/>
                <w:sz w:val="24"/>
                <w:szCs w:val="24"/>
              </w:rPr>
            </w:pPr>
            <w:r>
              <w:rPr>
                <w:rFonts w:ascii="Arial" w:hAnsi="Arial" w:cs="Arial"/>
                <w:b/>
                <w:sz w:val="24"/>
                <w:szCs w:val="24"/>
              </w:rPr>
              <w:t>Course Topic</w:t>
            </w:r>
          </w:p>
        </w:tc>
        <w:tc>
          <w:tcPr>
            <w:tcW w:w="2531" w:type="dxa"/>
          </w:tcPr>
          <w:p w14:paraId="01331AA2" w14:textId="44BFBAC6" w:rsidR="002F1D0A" w:rsidRDefault="002F1D0A" w:rsidP="00974351">
            <w:pPr>
              <w:rPr>
                <w:rFonts w:ascii="Arial" w:hAnsi="Arial" w:cs="Arial"/>
                <w:b/>
                <w:sz w:val="24"/>
                <w:szCs w:val="24"/>
              </w:rPr>
            </w:pPr>
            <w:r>
              <w:rPr>
                <w:rFonts w:ascii="Arial" w:hAnsi="Arial" w:cs="Arial"/>
                <w:b/>
                <w:sz w:val="24"/>
                <w:szCs w:val="24"/>
              </w:rPr>
              <w:t>Reading</w:t>
            </w:r>
          </w:p>
        </w:tc>
        <w:tc>
          <w:tcPr>
            <w:tcW w:w="2041" w:type="dxa"/>
          </w:tcPr>
          <w:p w14:paraId="053C3E2B" w14:textId="55974CAA" w:rsidR="002F1D0A" w:rsidRDefault="002F1D0A" w:rsidP="002F1D0A">
            <w:pPr>
              <w:ind w:right="-44"/>
              <w:rPr>
                <w:rFonts w:ascii="Arial" w:hAnsi="Arial" w:cs="Arial"/>
                <w:b/>
                <w:sz w:val="24"/>
                <w:szCs w:val="24"/>
              </w:rPr>
            </w:pPr>
            <w:r>
              <w:rPr>
                <w:rFonts w:ascii="Arial" w:hAnsi="Arial" w:cs="Arial"/>
                <w:b/>
                <w:sz w:val="24"/>
                <w:szCs w:val="24"/>
              </w:rPr>
              <w:t>Assignment</w:t>
            </w:r>
          </w:p>
        </w:tc>
      </w:tr>
      <w:tr w:rsidR="002F1D0A" w14:paraId="5B9CF903" w14:textId="11D7DC11" w:rsidTr="00F70709">
        <w:tc>
          <w:tcPr>
            <w:tcW w:w="2270" w:type="dxa"/>
            <w:shd w:val="clear" w:color="auto" w:fill="auto"/>
          </w:tcPr>
          <w:p w14:paraId="06490071" w14:textId="0E480406" w:rsidR="002F1D0A" w:rsidRPr="002F1D0A" w:rsidRDefault="006A4B76" w:rsidP="0057341D">
            <w:pPr>
              <w:pStyle w:val="ListParagraph"/>
              <w:numPr>
                <w:ilvl w:val="0"/>
                <w:numId w:val="10"/>
              </w:numPr>
              <w:jc w:val="left"/>
              <w:rPr>
                <w:rFonts w:ascii="Arial" w:hAnsi="Arial" w:cs="Arial"/>
                <w:b/>
              </w:rPr>
            </w:pPr>
            <w:r>
              <w:rPr>
                <w:rFonts w:ascii="Arial" w:hAnsi="Arial" w:cs="Arial"/>
                <w:b/>
              </w:rPr>
              <w:t>11/11-11/17</w:t>
            </w:r>
          </w:p>
        </w:tc>
        <w:tc>
          <w:tcPr>
            <w:tcW w:w="2472" w:type="dxa"/>
            <w:shd w:val="clear" w:color="auto" w:fill="auto"/>
            <w:vAlign w:val="center"/>
          </w:tcPr>
          <w:p w14:paraId="08008221" w14:textId="77777777" w:rsidR="002F1D0A" w:rsidRPr="002F1D0A" w:rsidRDefault="002F1D0A" w:rsidP="00F70709">
            <w:pPr>
              <w:ind w:right="-180"/>
              <w:rPr>
                <w:rFonts w:ascii="Arial" w:hAnsi="Arial" w:cs="Arial"/>
              </w:rPr>
            </w:pPr>
            <w:r w:rsidRPr="002F1D0A">
              <w:rPr>
                <w:rFonts w:ascii="Arial" w:hAnsi="Arial" w:cs="Arial"/>
              </w:rPr>
              <w:t>Faculty and Students</w:t>
            </w:r>
          </w:p>
          <w:p w14:paraId="168CD461" w14:textId="77777777" w:rsidR="002F1D0A" w:rsidRPr="002F1D0A" w:rsidRDefault="002F1D0A" w:rsidP="00F70709">
            <w:pPr>
              <w:ind w:right="-180"/>
              <w:rPr>
                <w:rFonts w:ascii="Arial" w:hAnsi="Arial" w:cs="Arial"/>
              </w:rPr>
            </w:pPr>
          </w:p>
          <w:p w14:paraId="2D946F3C" w14:textId="553C5E75" w:rsidR="002F1D0A" w:rsidRPr="002F1D0A" w:rsidRDefault="002F1D0A" w:rsidP="00F70709">
            <w:pPr>
              <w:rPr>
                <w:rFonts w:ascii="Arial" w:hAnsi="Arial" w:cs="Arial"/>
              </w:rPr>
            </w:pPr>
          </w:p>
        </w:tc>
        <w:tc>
          <w:tcPr>
            <w:tcW w:w="2531" w:type="dxa"/>
            <w:shd w:val="clear" w:color="auto" w:fill="auto"/>
            <w:vAlign w:val="center"/>
          </w:tcPr>
          <w:p w14:paraId="577EA47D" w14:textId="4AF8BD4E" w:rsidR="002F1D0A" w:rsidRPr="002F1D0A" w:rsidRDefault="002F1D0A" w:rsidP="00F70709">
            <w:pPr>
              <w:ind w:right="-105"/>
              <w:rPr>
                <w:rFonts w:ascii="Arial" w:hAnsi="Arial" w:cs="Arial"/>
                <w:b/>
              </w:rPr>
            </w:pPr>
            <w:r w:rsidRPr="002F1D0A">
              <w:rPr>
                <w:rFonts w:ascii="Arial" w:hAnsi="Arial" w:cs="Arial"/>
                <w:b/>
              </w:rPr>
              <w:t>Chapters 1,</w:t>
            </w:r>
            <w:r>
              <w:rPr>
                <w:rFonts w:ascii="Arial" w:hAnsi="Arial" w:cs="Arial"/>
                <w:b/>
              </w:rPr>
              <w:t xml:space="preserve"> </w:t>
            </w:r>
            <w:r w:rsidRPr="002F1D0A">
              <w:rPr>
                <w:rFonts w:ascii="Arial" w:hAnsi="Arial" w:cs="Arial"/>
                <w:b/>
              </w:rPr>
              <w:t>2, &amp; 4</w:t>
            </w:r>
          </w:p>
          <w:p w14:paraId="307932EB" w14:textId="77777777" w:rsidR="002F1D0A" w:rsidRPr="002F1D0A" w:rsidRDefault="002F1D0A" w:rsidP="00F70709">
            <w:pPr>
              <w:ind w:right="-105"/>
              <w:rPr>
                <w:rFonts w:ascii="Arial" w:hAnsi="Arial" w:cs="Arial"/>
              </w:rPr>
            </w:pPr>
          </w:p>
          <w:p w14:paraId="327C0A1E" w14:textId="33BC3D0B" w:rsidR="002F1D0A" w:rsidRPr="002F1D0A" w:rsidRDefault="002F1D0A" w:rsidP="00F70709">
            <w:pPr>
              <w:ind w:right="-105"/>
              <w:rPr>
                <w:rFonts w:ascii="Arial" w:hAnsi="Arial" w:cs="Arial"/>
              </w:rPr>
            </w:pPr>
          </w:p>
        </w:tc>
        <w:tc>
          <w:tcPr>
            <w:tcW w:w="2041" w:type="dxa"/>
          </w:tcPr>
          <w:p w14:paraId="21222FA0" w14:textId="77777777" w:rsidR="002F1D0A" w:rsidRPr="002F1D0A" w:rsidRDefault="002F1D0A" w:rsidP="002F1D0A">
            <w:pPr>
              <w:ind w:right="-44"/>
              <w:rPr>
                <w:rFonts w:ascii="Arial" w:hAnsi="Arial" w:cs="Arial"/>
                <w:b/>
              </w:rPr>
            </w:pPr>
          </w:p>
        </w:tc>
      </w:tr>
      <w:tr w:rsidR="002F1D0A" w14:paraId="5E18DF21" w14:textId="2B64289C" w:rsidTr="00F70709">
        <w:tc>
          <w:tcPr>
            <w:tcW w:w="2270" w:type="dxa"/>
            <w:shd w:val="clear" w:color="auto" w:fill="auto"/>
          </w:tcPr>
          <w:p w14:paraId="3009D94F" w14:textId="6ED848E7" w:rsidR="002F1D0A" w:rsidRPr="002F1D0A" w:rsidRDefault="006A4B76" w:rsidP="0057341D">
            <w:pPr>
              <w:pStyle w:val="ListParagraph"/>
              <w:numPr>
                <w:ilvl w:val="0"/>
                <w:numId w:val="10"/>
              </w:numPr>
              <w:jc w:val="left"/>
              <w:rPr>
                <w:rFonts w:ascii="Arial" w:hAnsi="Arial" w:cs="Arial"/>
                <w:b/>
              </w:rPr>
            </w:pPr>
            <w:r>
              <w:rPr>
                <w:rFonts w:ascii="Arial" w:hAnsi="Arial" w:cs="Arial"/>
                <w:b/>
              </w:rPr>
              <w:t>11/18-11/24</w:t>
            </w:r>
          </w:p>
        </w:tc>
        <w:tc>
          <w:tcPr>
            <w:tcW w:w="2472" w:type="dxa"/>
            <w:shd w:val="clear" w:color="auto" w:fill="auto"/>
            <w:vAlign w:val="center"/>
          </w:tcPr>
          <w:p w14:paraId="7E0D94A0" w14:textId="7F1FBFF0" w:rsidR="002F1D0A" w:rsidRPr="002F1D0A" w:rsidRDefault="002F1D0A" w:rsidP="00F70709">
            <w:pPr>
              <w:rPr>
                <w:rFonts w:ascii="Arial" w:hAnsi="Arial" w:cs="Arial"/>
              </w:rPr>
            </w:pPr>
            <w:r w:rsidRPr="002F1D0A">
              <w:rPr>
                <w:rFonts w:ascii="Arial" w:hAnsi="Arial" w:cs="Arial"/>
              </w:rPr>
              <w:t xml:space="preserve">Curriculum as a </w:t>
            </w:r>
            <w:r w:rsidR="00F70709">
              <w:rPr>
                <w:rFonts w:ascii="Arial" w:hAnsi="Arial" w:cs="Arial"/>
              </w:rPr>
              <w:t>P</w:t>
            </w:r>
            <w:r w:rsidRPr="002F1D0A">
              <w:rPr>
                <w:rFonts w:ascii="Arial" w:hAnsi="Arial" w:cs="Arial"/>
              </w:rPr>
              <w:t>rocess</w:t>
            </w:r>
          </w:p>
        </w:tc>
        <w:tc>
          <w:tcPr>
            <w:tcW w:w="2531" w:type="dxa"/>
            <w:shd w:val="clear" w:color="auto" w:fill="auto"/>
            <w:vAlign w:val="center"/>
          </w:tcPr>
          <w:p w14:paraId="73BEDB64" w14:textId="6EDBA71C" w:rsidR="002F1D0A" w:rsidRPr="002F1D0A" w:rsidRDefault="002F1D0A" w:rsidP="00F70709">
            <w:pPr>
              <w:ind w:right="-105"/>
              <w:rPr>
                <w:rFonts w:ascii="Arial" w:hAnsi="Arial" w:cs="Arial"/>
                <w:b/>
              </w:rPr>
            </w:pPr>
            <w:r w:rsidRPr="002F1D0A">
              <w:rPr>
                <w:rFonts w:ascii="Arial" w:hAnsi="Arial" w:cs="Arial"/>
                <w:b/>
              </w:rPr>
              <w:t>Chapters 5-8</w:t>
            </w:r>
          </w:p>
          <w:p w14:paraId="6A0BB482" w14:textId="102B99FB" w:rsidR="002F1D0A" w:rsidRPr="002F1D0A" w:rsidRDefault="002F1D0A" w:rsidP="00F70709">
            <w:pPr>
              <w:ind w:right="-105"/>
              <w:rPr>
                <w:rFonts w:ascii="Arial" w:hAnsi="Arial" w:cs="Arial"/>
              </w:rPr>
            </w:pPr>
          </w:p>
        </w:tc>
        <w:tc>
          <w:tcPr>
            <w:tcW w:w="2041" w:type="dxa"/>
          </w:tcPr>
          <w:p w14:paraId="3C76B998" w14:textId="77777777" w:rsidR="002F1D0A" w:rsidRPr="002F1D0A" w:rsidRDefault="002F1D0A" w:rsidP="002F1D0A">
            <w:pPr>
              <w:ind w:right="-44"/>
              <w:rPr>
                <w:rFonts w:ascii="Arial" w:hAnsi="Arial" w:cs="Arial"/>
                <w:b/>
              </w:rPr>
            </w:pPr>
          </w:p>
        </w:tc>
      </w:tr>
      <w:tr w:rsidR="006A4B76" w14:paraId="02C921A4" w14:textId="77777777" w:rsidTr="006A4B76">
        <w:tc>
          <w:tcPr>
            <w:tcW w:w="9314" w:type="dxa"/>
            <w:gridSpan w:val="4"/>
            <w:shd w:val="clear" w:color="auto" w:fill="FFC000"/>
            <w:vAlign w:val="center"/>
          </w:tcPr>
          <w:p w14:paraId="36CA1D0C" w14:textId="65075A6C" w:rsidR="006A4B76" w:rsidRPr="006A4B76" w:rsidRDefault="006A4B76" w:rsidP="006A4B76">
            <w:pPr>
              <w:ind w:right="-44"/>
              <w:rPr>
                <w:rFonts w:ascii="Arial" w:hAnsi="Arial" w:cs="Arial"/>
                <w:b/>
                <w:color w:val="FFFFFF" w:themeColor="background1"/>
              </w:rPr>
            </w:pPr>
            <w:r w:rsidRPr="006A4B76">
              <w:rPr>
                <w:rFonts w:ascii="Arial" w:hAnsi="Arial" w:cs="Arial"/>
                <w:b/>
                <w:color w:val="FFFFFF" w:themeColor="background1"/>
              </w:rPr>
              <w:t>Thanksgiving Break</w:t>
            </w:r>
          </w:p>
        </w:tc>
      </w:tr>
      <w:tr w:rsidR="002F1D0A" w14:paraId="64E98992" w14:textId="39F51808" w:rsidTr="00F70709">
        <w:tc>
          <w:tcPr>
            <w:tcW w:w="2270" w:type="dxa"/>
            <w:shd w:val="clear" w:color="auto" w:fill="auto"/>
          </w:tcPr>
          <w:p w14:paraId="7B34D126" w14:textId="314EC1D3" w:rsidR="002F1D0A" w:rsidRPr="002F1D0A" w:rsidRDefault="006A4B76" w:rsidP="002F1D0A">
            <w:pPr>
              <w:pStyle w:val="ListParagraph"/>
              <w:numPr>
                <w:ilvl w:val="0"/>
                <w:numId w:val="10"/>
              </w:numPr>
              <w:ind w:right="-180"/>
              <w:jc w:val="left"/>
              <w:rPr>
                <w:rFonts w:ascii="Arial" w:hAnsi="Arial" w:cs="Arial"/>
                <w:b/>
              </w:rPr>
            </w:pPr>
            <w:r>
              <w:rPr>
                <w:rFonts w:ascii="Arial" w:hAnsi="Arial" w:cs="Arial"/>
                <w:b/>
              </w:rPr>
              <w:t>12/2-12/8</w:t>
            </w:r>
          </w:p>
        </w:tc>
        <w:tc>
          <w:tcPr>
            <w:tcW w:w="2472" w:type="dxa"/>
            <w:shd w:val="clear" w:color="auto" w:fill="auto"/>
            <w:vAlign w:val="center"/>
          </w:tcPr>
          <w:p w14:paraId="4EC77BE6" w14:textId="01C47CFA" w:rsidR="002F1D0A" w:rsidRPr="002F1D0A" w:rsidRDefault="002F1D0A" w:rsidP="00F70709">
            <w:pPr>
              <w:rPr>
                <w:rFonts w:ascii="Arial" w:hAnsi="Arial" w:cs="Arial"/>
                <w:b/>
                <w:color w:val="FF0000"/>
              </w:rPr>
            </w:pPr>
            <w:r w:rsidRPr="002F1D0A">
              <w:rPr>
                <w:rFonts w:ascii="Arial" w:hAnsi="Arial" w:cs="Arial"/>
              </w:rPr>
              <w:t xml:space="preserve">Curriculum as a </w:t>
            </w:r>
            <w:r w:rsidR="00F70709">
              <w:rPr>
                <w:rFonts w:ascii="Arial" w:hAnsi="Arial" w:cs="Arial"/>
              </w:rPr>
              <w:t>P</w:t>
            </w:r>
            <w:r w:rsidRPr="002F1D0A">
              <w:rPr>
                <w:rFonts w:ascii="Arial" w:hAnsi="Arial" w:cs="Arial"/>
              </w:rPr>
              <w:t>rocess</w:t>
            </w:r>
          </w:p>
        </w:tc>
        <w:tc>
          <w:tcPr>
            <w:tcW w:w="2531" w:type="dxa"/>
            <w:shd w:val="clear" w:color="auto" w:fill="auto"/>
          </w:tcPr>
          <w:p w14:paraId="3BC0143E" w14:textId="48903015" w:rsidR="002F1D0A" w:rsidRPr="002F1D0A" w:rsidRDefault="002F1D0A" w:rsidP="00F70709">
            <w:pPr>
              <w:ind w:right="-105"/>
              <w:rPr>
                <w:rFonts w:ascii="Arial" w:hAnsi="Arial" w:cs="Arial"/>
                <w:b/>
              </w:rPr>
            </w:pPr>
            <w:r w:rsidRPr="002F1D0A">
              <w:rPr>
                <w:rFonts w:ascii="Arial" w:hAnsi="Arial" w:cs="Arial"/>
                <w:b/>
              </w:rPr>
              <w:t>Chapters 9-12</w:t>
            </w:r>
          </w:p>
          <w:p w14:paraId="52D5643E" w14:textId="7BA6E038" w:rsidR="002F1D0A" w:rsidRPr="002F1D0A" w:rsidRDefault="002F1D0A" w:rsidP="00F70709">
            <w:pPr>
              <w:ind w:right="-105"/>
              <w:rPr>
                <w:rFonts w:ascii="Arial" w:hAnsi="Arial" w:cs="Arial"/>
              </w:rPr>
            </w:pPr>
          </w:p>
          <w:p w14:paraId="55E8F41B" w14:textId="2951A1FC" w:rsidR="002F1D0A" w:rsidRPr="002F1D0A" w:rsidRDefault="002F1D0A" w:rsidP="00F70709">
            <w:pPr>
              <w:ind w:right="-105"/>
              <w:rPr>
                <w:rFonts w:ascii="Arial" w:hAnsi="Arial" w:cs="Arial"/>
              </w:rPr>
            </w:pPr>
          </w:p>
        </w:tc>
        <w:tc>
          <w:tcPr>
            <w:tcW w:w="2041" w:type="dxa"/>
          </w:tcPr>
          <w:p w14:paraId="239783F1" w14:textId="77777777" w:rsidR="002F1D0A" w:rsidRPr="002F1D0A" w:rsidRDefault="002F1D0A" w:rsidP="002F1D0A">
            <w:pPr>
              <w:ind w:right="-44"/>
              <w:rPr>
                <w:rFonts w:ascii="Arial" w:hAnsi="Arial" w:cs="Arial"/>
                <w:b/>
              </w:rPr>
            </w:pPr>
            <w:r w:rsidRPr="002F1D0A">
              <w:rPr>
                <w:rFonts w:ascii="Arial" w:hAnsi="Arial" w:cs="Arial"/>
                <w:b/>
              </w:rPr>
              <w:t>Needs Assessment Paper</w:t>
            </w:r>
          </w:p>
          <w:p w14:paraId="0AA7B3BD" w14:textId="06AD8BFF" w:rsidR="002F1D0A" w:rsidRPr="002F1D0A" w:rsidRDefault="002F1D0A" w:rsidP="002F1D0A">
            <w:pPr>
              <w:ind w:right="-44"/>
              <w:rPr>
                <w:rFonts w:ascii="Arial" w:hAnsi="Arial" w:cs="Arial"/>
                <w:b/>
              </w:rPr>
            </w:pPr>
            <w:r>
              <w:rPr>
                <w:rFonts w:ascii="Arial" w:hAnsi="Arial" w:cs="Arial"/>
                <w:b/>
                <w:color w:val="FF0000"/>
              </w:rPr>
              <w:t>Due Sunday @ 23:59pm</w:t>
            </w:r>
          </w:p>
        </w:tc>
      </w:tr>
      <w:tr w:rsidR="002F1D0A" w14:paraId="04EAE311" w14:textId="4DEB2D4D" w:rsidTr="00F70709">
        <w:tc>
          <w:tcPr>
            <w:tcW w:w="2270" w:type="dxa"/>
            <w:shd w:val="clear" w:color="auto" w:fill="auto"/>
          </w:tcPr>
          <w:p w14:paraId="6E4F971A" w14:textId="61005045" w:rsidR="002F1D0A" w:rsidRPr="002F1D0A" w:rsidRDefault="006A4B76" w:rsidP="0057341D">
            <w:pPr>
              <w:pStyle w:val="ListParagraph"/>
              <w:numPr>
                <w:ilvl w:val="0"/>
                <w:numId w:val="10"/>
              </w:numPr>
              <w:jc w:val="left"/>
              <w:rPr>
                <w:rFonts w:ascii="Arial" w:hAnsi="Arial" w:cs="Arial"/>
                <w:b/>
              </w:rPr>
            </w:pPr>
            <w:r>
              <w:rPr>
                <w:rFonts w:ascii="Arial" w:hAnsi="Arial" w:cs="Arial"/>
                <w:b/>
              </w:rPr>
              <w:t>12/9-12/15</w:t>
            </w:r>
          </w:p>
        </w:tc>
        <w:tc>
          <w:tcPr>
            <w:tcW w:w="2472" w:type="dxa"/>
            <w:shd w:val="clear" w:color="auto" w:fill="auto"/>
            <w:vAlign w:val="center"/>
          </w:tcPr>
          <w:p w14:paraId="0A7EA1EE" w14:textId="0A5180D6" w:rsidR="002F1D0A" w:rsidRPr="002F1D0A" w:rsidRDefault="002F1D0A" w:rsidP="00F70709">
            <w:pPr>
              <w:rPr>
                <w:rFonts w:ascii="Arial" w:hAnsi="Arial" w:cs="Arial"/>
              </w:rPr>
            </w:pPr>
            <w:r w:rsidRPr="002F1D0A">
              <w:rPr>
                <w:rFonts w:ascii="Arial" w:hAnsi="Arial" w:cs="Arial"/>
              </w:rPr>
              <w:t>Teaching and Learning</w:t>
            </w:r>
          </w:p>
        </w:tc>
        <w:tc>
          <w:tcPr>
            <w:tcW w:w="2531" w:type="dxa"/>
            <w:shd w:val="clear" w:color="auto" w:fill="auto"/>
            <w:vAlign w:val="center"/>
          </w:tcPr>
          <w:p w14:paraId="65AF8008" w14:textId="7F09CB90" w:rsidR="002F1D0A" w:rsidRPr="002F1D0A" w:rsidRDefault="002F1D0A" w:rsidP="00F70709">
            <w:pPr>
              <w:ind w:right="-105"/>
              <w:rPr>
                <w:rFonts w:ascii="Arial" w:hAnsi="Arial" w:cs="Arial"/>
                <w:b/>
              </w:rPr>
            </w:pPr>
            <w:r w:rsidRPr="002F1D0A">
              <w:rPr>
                <w:rFonts w:ascii="Arial" w:hAnsi="Arial" w:cs="Arial"/>
                <w:b/>
              </w:rPr>
              <w:t>Chapters 13-14</w:t>
            </w:r>
          </w:p>
          <w:p w14:paraId="18CF93F1" w14:textId="77777777" w:rsidR="002F1D0A" w:rsidRPr="002F1D0A" w:rsidRDefault="002F1D0A" w:rsidP="00F70709">
            <w:pPr>
              <w:ind w:right="-105"/>
              <w:rPr>
                <w:rFonts w:ascii="Arial" w:hAnsi="Arial" w:cs="Arial"/>
                <w:b/>
              </w:rPr>
            </w:pPr>
          </w:p>
          <w:p w14:paraId="3716E8B9" w14:textId="73C84943" w:rsidR="002F1D0A" w:rsidRPr="002F1D0A" w:rsidRDefault="002F1D0A" w:rsidP="00F70709">
            <w:pPr>
              <w:ind w:right="-105"/>
              <w:rPr>
                <w:rFonts w:ascii="Arial" w:hAnsi="Arial" w:cs="Arial"/>
              </w:rPr>
            </w:pPr>
          </w:p>
        </w:tc>
        <w:tc>
          <w:tcPr>
            <w:tcW w:w="2041" w:type="dxa"/>
          </w:tcPr>
          <w:p w14:paraId="51C23D15" w14:textId="77777777" w:rsidR="002F1D0A" w:rsidRPr="002F1D0A" w:rsidRDefault="002F1D0A" w:rsidP="002F1D0A">
            <w:pPr>
              <w:ind w:right="-44"/>
              <w:rPr>
                <w:rFonts w:ascii="Arial" w:hAnsi="Arial" w:cs="Arial"/>
                <w:b/>
              </w:rPr>
            </w:pPr>
            <w:r w:rsidRPr="002F1D0A">
              <w:rPr>
                <w:rFonts w:ascii="Arial" w:hAnsi="Arial" w:cs="Arial"/>
                <w:b/>
              </w:rPr>
              <w:t xml:space="preserve">Course Syllabus </w:t>
            </w:r>
          </w:p>
          <w:p w14:paraId="5235CEDE" w14:textId="3CB193A1" w:rsidR="002F1D0A" w:rsidRPr="002F1D0A" w:rsidRDefault="002F1D0A" w:rsidP="002F1D0A">
            <w:pPr>
              <w:ind w:right="-44"/>
              <w:rPr>
                <w:rFonts w:ascii="Arial" w:hAnsi="Arial" w:cs="Arial"/>
                <w:b/>
              </w:rPr>
            </w:pPr>
            <w:r>
              <w:rPr>
                <w:rFonts w:ascii="Arial" w:hAnsi="Arial" w:cs="Arial"/>
                <w:b/>
                <w:color w:val="FF0000"/>
              </w:rPr>
              <w:t>Due Sunday @ 23:59pm</w:t>
            </w:r>
            <w:r w:rsidRPr="002F1D0A">
              <w:rPr>
                <w:rFonts w:ascii="Arial" w:hAnsi="Arial" w:cs="Arial"/>
                <w:b/>
                <w:color w:val="FF0000"/>
              </w:rPr>
              <w:t xml:space="preserve"> </w:t>
            </w:r>
          </w:p>
        </w:tc>
      </w:tr>
      <w:tr w:rsidR="002F1D0A" w14:paraId="6EECFBFA" w14:textId="6703ECAD" w:rsidTr="00F70709">
        <w:tc>
          <w:tcPr>
            <w:tcW w:w="2270" w:type="dxa"/>
            <w:shd w:val="clear" w:color="auto" w:fill="auto"/>
          </w:tcPr>
          <w:p w14:paraId="4215BF32" w14:textId="3E760443" w:rsidR="002F1D0A" w:rsidRPr="002F1D0A" w:rsidRDefault="006A4B76" w:rsidP="0057341D">
            <w:pPr>
              <w:pStyle w:val="ListParagraph"/>
              <w:numPr>
                <w:ilvl w:val="0"/>
                <w:numId w:val="10"/>
              </w:numPr>
              <w:jc w:val="left"/>
              <w:rPr>
                <w:rFonts w:ascii="Arial" w:hAnsi="Arial" w:cs="Arial"/>
                <w:b/>
              </w:rPr>
            </w:pPr>
            <w:r>
              <w:rPr>
                <w:rFonts w:ascii="Arial" w:hAnsi="Arial" w:cs="Arial"/>
                <w:b/>
              </w:rPr>
              <w:t>12/15-12/22</w:t>
            </w:r>
          </w:p>
        </w:tc>
        <w:tc>
          <w:tcPr>
            <w:tcW w:w="2472" w:type="dxa"/>
            <w:shd w:val="clear" w:color="auto" w:fill="auto"/>
            <w:vAlign w:val="center"/>
          </w:tcPr>
          <w:p w14:paraId="5754A798" w14:textId="368D082F" w:rsidR="002F1D0A" w:rsidRPr="002F1D0A" w:rsidRDefault="002F1D0A" w:rsidP="00F70709">
            <w:pPr>
              <w:rPr>
                <w:rFonts w:ascii="Arial" w:hAnsi="Arial" w:cs="Arial"/>
              </w:rPr>
            </w:pPr>
            <w:r w:rsidRPr="002F1D0A">
              <w:rPr>
                <w:rFonts w:ascii="Arial" w:hAnsi="Arial" w:cs="Arial"/>
              </w:rPr>
              <w:t>Teaching and Learning</w:t>
            </w:r>
          </w:p>
        </w:tc>
        <w:tc>
          <w:tcPr>
            <w:tcW w:w="2531" w:type="dxa"/>
            <w:shd w:val="clear" w:color="auto" w:fill="auto"/>
            <w:vAlign w:val="center"/>
          </w:tcPr>
          <w:p w14:paraId="21FC9FC9" w14:textId="4DDDEF77" w:rsidR="002F1D0A" w:rsidRPr="002F1D0A" w:rsidRDefault="002F1D0A" w:rsidP="00F70709">
            <w:pPr>
              <w:ind w:right="-105"/>
              <w:rPr>
                <w:rFonts w:ascii="Arial" w:hAnsi="Arial" w:cs="Arial"/>
                <w:b/>
              </w:rPr>
            </w:pPr>
            <w:r w:rsidRPr="002F1D0A">
              <w:rPr>
                <w:rFonts w:ascii="Arial" w:hAnsi="Arial" w:cs="Arial"/>
                <w:b/>
              </w:rPr>
              <w:t>Chapters 15-17</w:t>
            </w:r>
          </w:p>
          <w:p w14:paraId="738AB783" w14:textId="77777777" w:rsidR="002F1D0A" w:rsidRPr="002F1D0A" w:rsidRDefault="002F1D0A" w:rsidP="00F70709">
            <w:pPr>
              <w:ind w:right="-105"/>
              <w:rPr>
                <w:rFonts w:ascii="Arial" w:hAnsi="Arial" w:cs="Arial"/>
              </w:rPr>
            </w:pPr>
          </w:p>
          <w:p w14:paraId="65AE6887" w14:textId="12675A37" w:rsidR="002F1D0A" w:rsidRPr="002F1D0A" w:rsidRDefault="002F1D0A" w:rsidP="00F70709">
            <w:pPr>
              <w:ind w:right="-105"/>
              <w:rPr>
                <w:rFonts w:ascii="Arial" w:hAnsi="Arial" w:cs="Arial"/>
              </w:rPr>
            </w:pPr>
          </w:p>
        </w:tc>
        <w:tc>
          <w:tcPr>
            <w:tcW w:w="2041" w:type="dxa"/>
          </w:tcPr>
          <w:p w14:paraId="1C9BA42F" w14:textId="77777777" w:rsidR="002F1D0A" w:rsidRPr="002F1D0A" w:rsidRDefault="002F1D0A" w:rsidP="002F1D0A">
            <w:pPr>
              <w:ind w:right="-44"/>
              <w:rPr>
                <w:rFonts w:ascii="Arial" w:hAnsi="Arial" w:cs="Arial"/>
                <w:b/>
              </w:rPr>
            </w:pPr>
          </w:p>
        </w:tc>
      </w:tr>
      <w:tr w:rsidR="00932228" w14:paraId="241CCFBC" w14:textId="77777777" w:rsidTr="00932228">
        <w:tc>
          <w:tcPr>
            <w:tcW w:w="9314" w:type="dxa"/>
            <w:gridSpan w:val="4"/>
            <w:shd w:val="clear" w:color="auto" w:fill="4F6228" w:themeFill="accent3" w:themeFillShade="80"/>
          </w:tcPr>
          <w:p w14:paraId="3EA6E7F1" w14:textId="6A841508" w:rsidR="00932228" w:rsidRPr="002F1D0A" w:rsidRDefault="00932228" w:rsidP="002F1D0A">
            <w:pPr>
              <w:ind w:right="-44"/>
              <w:rPr>
                <w:rFonts w:ascii="Arial" w:hAnsi="Arial" w:cs="Arial"/>
                <w:b/>
              </w:rPr>
            </w:pPr>
            <w:r w:rsidRPr="006A4B76">
              <w:rPr>
                <w:rFonts w:ascii="Arial" w:hAnsi="Arial" w:cs="Arial"/>
                <w:b/>
                <w:color w:val="FFFFFF" w:themeColor="background1"/>
              </w:rPr>
              <w:t>Christmas Break</w:t>
            </w:r>
          </w:p>
        </w:tc>
      </w:tr>
      <w:tr w:rsidR="002F1D0A" w14:paraId="66D71D3A" w14:textId="1CA053AD" w:rsidTr="00F70709">
        <w:tc>
          <w:tcPr>
            <w:tcW w:w="2270" w:type="dxa"/>
            <w:shd w:val="clear" w:color="auto" w:fill="auto"/>
          </w:tcPr>
          <w:p w14:paraId="148B861B" w14:textId="1CBDF2ED" w:rsidR="002F1D0A" w:rsidRPr="002F1D0A" w:rsidRDefault="00932228" w:rsidP="0057341D">
            <w:pPr>
              <w:pStyle w:val="ListParagraph"/>
              <w:numPr>
                <w:ilvl w:val="0"/>
                <w:numId w:val="10"/>
              </w:numPr>
              <w:jc w:val="left"/>
              <w:rPr>
                <w:rFonts w:ascii="Arial" w:hAnsi="Arial" w:cs="Arial"/>
                <w:b/>
              </w:rPr>
            </w:pPr>
            <w:r>
              <w:rPr>
                <w:rFonts w:ascii="Arial" w:hAnsi="Arial" w:cs="Arial"/>
                <w:b/>
              </w:rPr>
              <w:t>1/6-1/12</w:t>
            </w:r>
          </w:p>
        </w:tc>
        <w:tc>
          <w:tcPr>
            <w:tcW w:w="2472" w:type="dxa"/>
            <w:shd w:val="clear" w:color="auto" w:fill="auto"/>
            <w:vAlign w:val="center"/>
          </w:tcPr>
          <w:p w14:paraId="47A47D05" w14:textId="5B2406D8" w:rsidR="002F1D0A" w:rsidRPr="002F1D0A" w:rsidRDefault="002F1D0A" w:rsidP="00F70709">
            <w:pPr>
              <w:rPr>
                <w:rFonts w:ascii="Arial" w:hAnsi="Arial" w:cs="Arial"/>
              </w:rPr>
            </w:pPr>
            <w:r w:rsidRPr="002F1D0A">
              <w:rPr>
                <w:rFonts w:ascii="Arial" w:hAnsi="Arial" w:cs="Arial"/>
              </w:rPr>
              <w:t>Technology Empowered Learning</w:t>
            </w:r>
          </w:p>
        </w:tc>
        <w:tc>
          <w:tcPr>
            <w:tcW w:w="2531" w:type="dxa"/>
            <w:shd w:val="clear" w:color="auto" w:fill="auto"/>
            <w:vAlign w:val="center"/>
          </w:tcPr>
          <w:p w14:paraId="5355ED51" w14:textId="6B889209" w:rsidR="002F1D0A" w:rsidRPr="002F1D0A" w:rsidRDefault="002F1D0A" w:rsidP="00F70709">
            <w:pPr>
              <w:ind w:right="-105"/>
              <w:rPr>
                <w:rFonts w:ascii="Arial" w:hAnsi="Arial" w:cs="Arial"/>
                <w:b/>
              </w:rPr>
            </w:pPr>
            <w:r w:rsidRPr="002F1D0A">
              <w:rPr>
                <w:rFonts w:ascii="Arial" w:hAnsi="Arial" w:cs="Arial"/>
                <w:b/>
              </w:rPr>
              <w:t>Chapters 19-21</w:t>
            </w:r>
          </w:p>
          <w:p w14:paraId="227E2840" w14:textId="4BF4B8B5" w:rsidR="002F1D0A" w:rsidRPr="002F1D0A" w:rsidRDefault="002F1D0A" w:rsidP="00F70709">
            <w:pPr>
              <w:ind w:right="-105"/>
              <w:rPr>
                <w:rFonts w:ascii="Arial" w:hAnsi="Arial" w:cs="Arial"/>
                <w:b/>
              </w:rPr>
            </w:pPr>
          </w:p>
          <w:p w14:paraId="0C5D0009" w14:textId="10276B8E" w:rsidR="002F1D0A" w:rsidRPr="002F1D0A" w:rsidRDefault="002F1D0A" w:rsidP="00F70709">
            <w:pPr>
              <w:ind w:right="-105"/>
              <w:rPr>
                <w:rFonts w:ascii="Arial" w:hAnsi="Arial" w:cs="Arial"/>
              </w:rPr>
            </w:pPr>
          </w:p>
        </w:tc>
        <w:tc>
          <w:tcPr>
            <w:tcW w:w="2041" w:type="dxa"/>
          </w:tcPr>
          <w:p w14:paraId="631A4141" w14:textId="77777777" w:rsidR="002F1D0A" w:rsidRDefault="002F1D0A" w:rsidP="002F1D0A">
            <w:pPr>
              <w:ind w:right="-44"/>
              <w:rPr>
                <w:rFonts w:ascii="Arial" w:hAnsi="Arial" w:cs="Arial"/>
                <w:b/>
              </w:rPr>
            </w:pPr>
            <w:r>
              <w:rPr>
                <w:rFonts w:ascii="Arial" w:hAnsi="Arial" w:cs="Arial"/>
                <w:b/>
              </w:rPr>
              <w:t>Learning Theory Paper</w:t>
            </w:r>
          </w:p>
          <w:p w14:paraId="4DB6DE53" w14:textId="0146338F" w:rsidR="002F1D0A" w:rsidRPr="002F1D0A" w:rsidRDefault="002F1D0A" w:rsidP="002F1D0A">
            <w:pPr>
              <w:ind w:right="-44"/>
              <w:rPr>
                <w:rFonts w:ascii="Arial" w:hAnsi="Arial" w:cs="Arial"/>
                <w:b/>
              </w:rPr>
            </w:pPr>
            <w:r>
              <w:rPr>
                <w:rFonts w:ascii="Arial" w:hAnsi="Arial" w:cs="Arial"/>
                <w:b/>
                <w:color w:val="FF0000"/>
              </w:rPr>
              <w:t>Due Sunday @ 23:59pm</w:t>
            </w:r>
          </w:p>
        </w:tc>
      </w:tr>
      <w:tr w:rsidR="002F1D0A" w14:paraId="0A3E98E2" w14:textId="48652678" w:rsidTr="00F70709">
        <w:tc>
          <w:tcPr>
            <w:tcW w:w="2270" w:type="dxa"/>
            <w:shd w:val="clear" w:color="auto" w:fill="auto"/>
          </w:tcPr>
          <w:p w14:paraId="6589309B" w14:textId="5025D17A" w:rsidR="002F1D0A" w:rsidRPr="002F1D0A" w:rsidRDefault="00932228" w:rsidP="0057341D">
            <w:pPr>
              <w:pStyle w:val="ListParagraph"/>
              <w:numPr>
                <w:ilvl w:val="0"/>
                <w:numId w:val="10"/>
              </w:numPr>
              <w:jc w:val="left"/>
              <w:rPr>
                <w:rFonts w:ascii="Arial" w:hAnsi="Arial" w:cs="Arial"/>
                <w:b/>
              </w:rPr>
            </w:pPr>
            <w:r>
              <w:rPr>
                <w:rFonts w:ascii="Arial" w:hAnsi="Arial" w:cs="Arial"/>
                <w:b/>
              </w:rPr>
              <w:t>1/13-1/19</w:t>
            </w:r>
          </w:p>
        </w:tc>
        <w:tc>
          <w:tcPr>
            <w:tcW w:w="2472" w:type="dxa"/>
            <w:shd w:val="clear" w:color="auto" w:fill="auto"/>
            <w:vAlign w:val="center"/>
          </w:tcPr>
          <w:p w14:paraId="2D9FA4D0" w14:textId="7A6E6B34" w:rsidR="002F1D0A" w:rsidRPr="002F1D0A" w:rsidRDefault="002F1D0A" w:rsidP="00F70709">
            <w:pPr>
              <w:rPr>
                <w:rFonts w:ascii="Arial" w:hAnsi="Arial" w:cs="Arial"/>
                <w:bCs/>
                <w:color w:val="FF0000"/>
              </w:rPr>
            </w:pPr>
            <w:r w:rsidRPr="002F1D0A">
              <w:rPr>
                <w:rFonts w:ascii="Arial" w:hAnsi="Arial" w:cs="Arial"/>
                <w:bCs/>
              </w:rPr>
              <w:t>Evaluation</w:t>
            </w:r>
          </w:p>
        </w:tc>
        <w:tc>
          <w:tcPr>
            <w:tcW w:w="2531" w:type="dxa"/>
            <w:shd w:val="clear" w:color="auto" w:fill="auto"/>
            <w:vAlign w:val="center"/>
          </w:tcPr>
          <w:p w14:paraId="7BD91A87" w14:textId="71575E4D" w:rsidR="002F1D0A" w:rsidRPr="002F1D0A" w:rsidRDefault="002F1D0A" w:rsidP="00F70709">
            <w:pPr>
              <w:ind w:right="-105"/>
              <w:rPr>
                <w:rFonts w:ascii="Arial" w:hAnsi="Arial" w:cs="Arial"/>
                <w:b/>
              </w:rPr>
            </w:pPr>
            <w:r w:rsidRPr="002F1D0A">
              <w:rPr>
                <w:rFonts w:ascii="Arial" w:hAnsi="Arial" w:cs="Arial"/>
                <w:b/>
              </w:rPr>
              <w:t>Chapters 22-23</w:t>
            </w:r>
          </w:p>
          <w:p w14:paraId="52DB94AB" w14:textId="77777777" w:rsidR="002F1D0A" w:rsidRPr="002F1D0A" w:rsidRDefault="002F1D0A" w:rsidP="00F70709">
            <w:pPr>
              <w:ind w:right="-105"/>
              <w:rPr>
                <w:rFonts w:ascii="Arial" w:hAnsi="Arial" w:cs="Arial"/>
              </w:rPr>
            </w:pPr>
          </w:p>
          <w:p w14:paraId="6082853F" w14:textId="210299F5" w:rsidR="002F1D0A" w:rsidRPr="002F1D0A" w:rsidRDefault="002F1D0A" w:rsidP="00F70709">
            <w:pPr>
              <w:ind w:right="-105"/>
              <w:rPr>
                <w:rFonts w:ascii="Arial" w:hAnsi="Arial" w:cs="Arial"/>
              </w:rPr>
            </w:pPr>
          </w:p>
        </w:tc>
        <w:tc>
          <w:tcPr>
            <w:tcW w:w="2041" w:type="dxa"/>
          </w:tcPr>
          <w:p w14:paraId="6B81B4BD" w14:textId="77777777" w:rsidR="002F1D0A" w:rsidRPr="002F1D0A" w:rsidRDefault="002F1D0A" w:rsidP="002F1D0A">
            <w:pPr>
              <w:ind w:right="-44"/>
              <w:rPr>
                <w:rFonts w:ascii="Arial" w:hAnsi="Arial" w:cs="Arial"/>
                <w:b/>
              </w:rPr>
            </w:pPr>
          </w:p>
        </w:tc>
      </w:tr>
      <w:tr w:rsidR="002F1D0A" w14:paraId="76794F86" w14:textId="19C0637B" w:rsidTr="00F70709">
        <w:tc>
          <w:tcPr>
            <w:tcW w:w="2270" w:type="dxa"/>
            <w:shd w:val="clear" w:color="auto" w:fill="auto"/>
          </w:tcPr>
          <w:p w14:paraId="1E7BC529" w14:textId="1E7B8550" w:rsidR="002F1D0A" w:rsidRPr="002F1D0A" w:rsidRDefault="00932228" w:rsidP="0057341D">
            <w:pPr>
              <w:pStyle w:val="ListParagraph"/>
              <w:numPr>
                <w:ilvl w:val="0"/>
                <w:numId w:val="10"/>
              </w:numPr>
              <w:jc w:val="left"/>
              <w:rPr>
                <w:rFonts w:ascii="Arial" w:hAnsi="Arial" w:cs="Arial"/>
                <w:b/>
              </w:rPr>
            </w:pPr>
            <w:r>
              <w:rPr>
                <w:rFonts w:ascii="Arial" w:hAnsi="Arial" w:cs="Arial"/>
                <w:b/>
              </w:rPr>
              <w:t>1/20-1/26</w:t>
            </w:r>
          </w:p>
        </w:tc>
        <w:tc>
          <w:tcPr>
            <w:tcW w:w="2472" w:type="dxa"/>
            <w:shd w:val="clear" w:color="auto" w:fill="auto"/>
            <w:vAlign w:val="center"/>
          </w:tcPr>
          <w:p w14:paraId="0D476C12" w14:textId="6962BA62" w:rsidR="002F1D0A" w:rsidRPr="002F1D0A" w:rsidRDefault="002F1D0A" w:rsidP="00F70709">
            <w:pPr>
              <w:rPr>
                <w:rFonts w:ascii="Arial" w:hAnsi="Arial" w:cs="Arial"/>
                <w:b/>
              </w:rPr>
            </w:pPr>
            <w:r w:rsidRPr="002F1D0A">
              <w:rPr>
                <w:rFonts w:ascii="Arial" w:hAnsi="Arial" w:cs="Arial"/>
              </w:rPr>
              <w:t>Evaluation</w:t>
            </w:r>
          </w:p>
        </w:tc>
        <w:tc>
          <w:tcPr>
            <w:tcW w:w="2531" w:type="dxa"/>
            <w:shd w:val="clear" w:color="auto" w:fill="auto"/>
            <w:vAlign w:val="center"/>
          </w:tcPr>
          <w:p w14:paraId="75EB05F3" w14:textId="7451CA9F" w:rsidR="002F1D0A" w:rsidRPr="002F1D0A" w:rsidRDefault="002F1D0A" w:rsidP="00F70709">
            <w:pPr>
              <w:ind w:right="-105"/>
              <w:rPr>
                <w:rFonts w:ascii="Arial" w:hAnsi="Arial" w:cs="Arial"/>
                <w:b/>
              </w:rPr>
            </w:pPr>
            <w:r w:rsidRPr="002F1D0A">
              <w:rPr>
                <w:rFonts w:ascii="Arial" w:hAnsi="Arial" w:cs="Arial"/>
                <w:b/>
              </w:rPr>
              <w:t>Chapters 24-25</w:t>
            </w:r>
          </w:p>
          <w:p w14:paraId="54502048" w14:textId="77777777" w:rsidR="002F1D0A" w:rsidRPr="002F1D0A" w:rsidRDefault="002F1D0A" w:rsidP="00F70709">
            <w:pPr>
              <w:ind w:right="-105"/>
              <w:rPr>
                <w:rFonts w:ascii="Arial" w:hAnsi="Arial" w:cs="Arial"/>
              </w:rPr>
            </w:pPr>
          </w:p>
          <w:p w14:paraId="0809AE88" w14:textId="0B9533A5" w:rsidR="002F1D0A" w:rsidRPr="002F1D0A" w:rsidRDefault="002F1D0A" w:rsidP="00F70709">
            <w:pPr>
              <w:ind w:right="-105"/>
              <w:rPr>
                <w:rFonts w:ascii="Arial" w:hAnsi="Arial" w:cs="Arial"/>
              </w:rPr>
            </w:pPr>
          </w:p>
        </w:tc>
        <w:tc>
          <w:tcPr>
            <w:tcW w:w="2041" w:type="dxa"/>
          </w:tcPr>
          <w:p w14:paraId="04B52574" w14:textId="77777777" w:rsidR="002F1D0A" w:rsidRPr="002F1D0A" w:rsidRDefault="002F1D0A" w:rsidP="002F1D0A">
            <w:pPr>
              <w:ind w:right="-44"/>
              <w:rPr>
                <w:rFonts w:ascii="Arial" w:hAnsi="Arial" w:cs="Arial"/>
                <w:b/>
              </w:rPr>
            </w:pPr>
          </w:p>
        </w:tc>
      </w:tr>
      <w:tr w:rsidR="002F1D0A" w14:paraId="3EAF8815" w14:textId="2F0D22A8" w:rsidTr="00F70709">
        <w:tc>
          <w:tcPr>
            <w:tcW w:w="2270" w:type="dxa"/>
            <w:shd w:val="clear" w:color="auto" w:fill="auto"/>
          </w:tcPr>
          <w:p w14:paraId="26ECC9C2" w14:textId="0BB165D1" w:rsidR="002F1D0A" w:rsidRPr="002F1D0A" w:rsidRDefault="00932228" w:rsidP="0057341D">
            <w:pPr>
              <w:pStyle w:val="ListParagraph"/>
              <w:numPr>
                <w:ilvl w:val="0"/>
                <w:numId w:val="10"/>
              </w:numPr>
              <w:jc w:val="left"/>
              <w:rPr>
                <w:rFonts w:ascii="Arial" w:hAnsi="Arial" w:cs="Arial"/>
                <w:b/>
              </w:rPr>
            </w:pPr>
            <w:r>
              <w:rPr>
                <w:rFonts w:ascii="Arial" w:hAnsi="Arial" w:cs="Arial"/>
                <w:b/>
              </w:rPr>
              <w:t>1/27-2/2</w:t>
            </w:r>
          </w:p>
        </w:tc>
        <w:tc>
          <w:tcPr>
            <w:tcW w:w="2472" w:type="dxa"/>
            <w:shd w:val="clear" w:color="auto" w:fill="auto"/>
            <w:vAlign w:val="center"/>
          </w:tcPr>
          <w:p w14:paraId="6504D78A" w14:textId="371D3BA2" w:rsidR="002F1D0A" w:rsidRPr="002F1D0A" w:rsidRDefault="002F1D0A" w:rsidP="00F70709">
            <w:pPr>
              <w:rPr>
                <w:rFonts w:ascii="Arial" w:hAnsi="Arial" w:cs="Arial"/>
                <w:b/>
              </w:rPr>
            </w:pPr>
            <w:r w:rsidRPr="002F1D0A">
              <w:rPr>
                <w:rFonts w:ascii="Arial" w:hAnsi="Arial" w:cs="Arial"/>
              </w:rPr>
              <w:t>Evaluation</w:t>
            </w:r>
          </w:p>
        </w:tc>
        <w:tc>
          <w:tcPr>
            <w:tcW w:w="2531" w:type="dxa"/>
            <w:shd w:val="clear" w:color="auto" w:fill="auto"/>
            <w:vAlign w:val="center"/>
          </w:tcPr>
          <w:p w14:paraId="0825D06A" w14:textId="42E38175" w:rsidR="002F1D0A" w:rsidRPr="002F1D0A" w:rsidRDefault="002F1D0A" w:rsidP="00F70709">
            <w:pPr>
              <w:ind w:right="-105"/>
              <w:rPr>
                <w:rFonts w:ascii="Arial" w:hAnsi="Arial" w:cs="Arial"/>
                <w:b/>
              </w:rPr>
            </w:pPr>
            <w:r w:rsidRPr="002F1D0A">
              <w:rPr>
                <w:rFonts w:ascii="Arial" w:hAnsi="Arial" w:cs="Arial"/>
                <w:b/>
              </w:rPr>
              <w:t>Chapters 26-27</w:t>
            </w:r>
          </w:p>
          <w:p w14:paraId="2DB91C3F" w14:textId="77777777" w:rsidR="002F1D0A" w:rsidRPr="002F1D0A" w:rsidRDefault="002F1D0A" w:rsidP="00F70709">
            <w:pPr>
              <w:ind w:right="-105"/>
              <w:rPr>
                <w:rFonts w:ascii="Arial" w:hAnsi="Arial" w:cs="Arial"/>
              </w:rPr>
            </w:pPr>
          </w:p>
          <w:p w14:paraId="05CDAE97" w14:textId="7C774F30" w:rsidR="002F1D0A" w:rsidRPr="002F1D0A" w:rsidRDefault="002F1D0A" w:rsidP="00F70709">
            <w:pPr>
              <w:ind w:right="-105"/>
              <w:rPr>
                <w:rFonts w:ascii="Arial" w:hAnsi="Arial" w:cs="Arial"/>
              </w:rPr>
            </w:pPr>
          </w:p>
        </w:tc>
        <w:tc>
          <w:tcPr>
            <w:tcW w:w="2041" w:type="dxa"/>
          </w:tcPr>
          <w:p w14:paraId="6A1C77D7" w14:textId="77777777" w:rsidR="002F1D0A" w:rsidRDefault="002F1D0A" w:rsidP="002F1D0A">
            <w:pPr>
              <w:ind w:right="-44"/>
              <w:rPr>
                <w:rFonts w:ascii="Arial" w:hAnsi="Arial" w:cs="Arial"/>
                <w:b/>
              </w:rPr>
            </w:pPr>
            <w:r>
              <w:rPr>
                <w:rFonts w:ascii="Arial" w:hAnsi="Arial" w:cs="Arial"/>
                <w:b/>
              </w:rPr>
              <w:t>Presentation</w:t>
            </w:r>
          </w:p>
          <w:p w14:paraId="25F750B0" w14:textId="612E582F" w:rsidR="002F1D0A" w:rsidRPr="002F1D0A" w:rsidRDefault="002F1D0A" w:rsidP="002F1D0A">
            <w:pPr>
              <w:ind w:right="-44"/>
              <w:rPr>
                <w:rFonts w:ascii="Arial" w:hAnsi="Arial" w:cs="Arial"/>
                <w:b/>
              </w:rPr>
            </w:pPr>
            <w:r>
              <w:rPr>
                <w:rFonts w:ascii="Arial" w:hAnsi="Arial" w:cs="Arial"/>
                <w:b/>
                <w:color w:val="FF0000"/>
              </w:rPr>
              <w:t>Due Sunday @ 23:59pm</w:t>
            </w:r>
          </w:p>
        </w:tc>
      </w:tr>
      <w:tr w:rsidR="002F1D0A" w14:paraId="1C63661E" w14:textId="5B19AC28" w:rsidTr="00F70709">
        <w:tc>
          <w:tcPr>
            <w:tcW w:w="2270" w:type="dxa"/>
            <w:shd w:val="clear" w:color="auto" w:fill="auto"/>
          </w:tcPr>
          <w:p w14:paraId="6F04746E" w14:textId="46345E35" w:rsidR="002F1D0A" w:rsidRPr="00807DCA" w:rsidRDefault="00932228" w:rsidP="002F1D0A">
            <w:pPr>
              <w:pStyle w:val="ListParagraph"/>
              <w:numPr>
                <w:ilvl w:val="0"/>
                <w:numId w:val="10"/>
              </w:numPr>
              <w:jc w:val="left"/>
              <w:rPr>
                <w:rFonts w:ascii="Arial" w:hAnsi="Arial" w:cs="Arial"/>
                <w:b/>
              </w:rPr>
            </w:pPr>
            <w:r>
              <w:rPr>
                <w:rFonts w:ascii="Arial" w:hAnsi="Arial" w:cs="Arial"/>
                <w:b/>
              </w:rPr>
              <w:t>2/3-2/9</w:t>
            </w:r>
          </w:p>
        </w:tc>
        <w:tc>
          <w:tcPr>
            <w:tcW w:w="2472" w:type="dxa"/>
            <w:shd w:val="clear" w:color="auto" w:fill="auto"/>
            <w:vAlign w:val="center"/>
          </w:tcPr>
          <w:p w14:paraId="149613E5" w14:textId="01BBC634" w:rsidR="002F1D0A" w:rsidRPr="002F1D0A" w:rsidRDefault="002F1D0A" w:rsidP="00F70709">
            <w:pPr>
              <w:rPr>
                <w:rFonts w:ascii="Arial" w:hAnsi="Arial" w:cs="Arial"/>
                <w:color w:val="FF0000"/>
              </w:rPr>
            </w:pPr>
            <w:r w:rsidRPr="002F1D0A">
              <w:rPr>
                <w:rFonts w:ascii="Arial" w:hAnsi="Arial" w:cs="Arial"/>
              </w:rPr>
              <w:t>Evaluation &amp; Education</w:t>
            </w:r>
          </w:p>
        </w:tc>
        <w:tc>
          <w:tcPr>
            <w:tcW w:w="2531" w:type="dxa"/>
            <w:shd w:val="clear" w:color="auto" w:fill="auto"/>
            <w:vAlign w:val="center"/>
          </w:tcPr>
          <w:p w14:paraId="1BAF5F08" w14:textId="770CE59B" w:rsidR="002F1D0A" w:rsidRPr="002F1D0A" w:rsidRDefault="002F1D0A" w:rsidP="00F70709">
            <w:pPr>
              <w:ind w:right="-105"/>
              <w:rPr>
                <w:rFonts w:ascii="Arial" w:hAnsi="Arial" w:cs="Arial"/>
                <w:b/>
              </w:rPr>
            </w:pPr>
            <w:r w:rsidRPr="002F1D0A">
              <w:rPr>
                <w:rFonts w:ascii="Arial" w:hAnsi="Arial" w:cs="Arial"/>
                <w:b/>
              </w:rPr>
              <w:t>Presentation Review</w:t>
            </w:r>
          </w:p>
          <w:p w14:paraId="31DD7AD8" w14:textId="77777777" w:rsidR="002F1D0A" w:rsidRPr="00527E90" w:rsidRDefault="002F1D0A" w:rsidP="00F70709">
            <w:pPr>
              <w:ind w:right="-105"/>
              <w:rPr>
                <w:b/>
              </w:rPr>
            </w:pPr>
          </w:p>
          <w:p w14:paraId="5C860464" w14:textId="40F79631" w:rsidR="002F1D0A" w:rsidRPr="00807DCA" w:rsidRDefault="002F1D0A" w:rsidP="00F70709">
            <w:pPr>
              <w:ind w:right="-105"/>
              <w:rPr>
                <w:rFonts w:ascii="Arial" w:hAnsi="Arial" w:cs="Arial"/>
              </w:rPr>
            </w:pPr>
          </w:p>
        </w:tc>
        <w:tc>
          <w:tcPr>
            <w:tcW w:w="2041" w:type="dxa"/>
          </w:tcPr>
          <w:p w14:paraId="3E174C40" w14:textId="77777777" w:rsidR="002F1D0A" w:rsidRPr="002F1D0A" w:rsidRDefault="002F1D0A" w:rsidP="002F1D0A">
            <w:pPr>
              <w:ind w:right="-44"/>
              <w:rPr>
                <w:rFonts w:ascii="Arial" w:hAnsi="Arial" w:cs="Arial"/>
                <w:b/>
              </w:rPr>
            </w:pPr>
            <w:r w:rsidRPr="002F1D0A">
              <w:rPr>
                <w:rFonts w:ascii="Arial" w:hAnsi="Arial" w:cs="Arial"/>
                <w:b/>
              </w:rPr>
              <w:t>Evaluation</w:t>
            </w:r>
          </w:p>
          <w:p w14:paraId="02EE660F" w14:textId="1ED4FCFB" w:rsidR="002F1D0A" w:rsidRPr="00527E90" w:rsidRDefault="002F1D0A" w:rsidP="002F1D0A">
            <w:pPr>
              <w:ind w:right="-44"/>
              <w:rPr>
                <w:b/>
              </w:rPr>
            </w:pPr>
            <w:r>
              <w:rPr>
                <w:rFonts w:ascii="Arial" w:hAnsi="Arial" w:cs="Arial"/>
                <w:b/>
                <w:color w:val="FF0000"/>
              </w:rPr>
              <w:t>Due Sunday @ 23:59pm</w:t>
            </w:r>
          </w:p>
        </w:tc>
      </w:tr>
      <w:tr w:rsidR="002F1D0A" w14:paraId="3F5B300F" w14:textId="1F662050" w:rsidTr="00F70709">
        <w:tc>
          <w:tcPr>
            <w:tcW w:w="2270" w:type="dxa"/>
            <w:shd w:val="clear" w:color="auto" w:fill="auto"/>
          </w:tcPr>
          <w:p w14:paraId="2C51550E" w14:textId="75B69759" w:rsidR="002F1D0A" w:rsidRPr="00807DCA" w:rsidRDefault="00932228" w:rsidP="002F1D0A">
            <w:pPr>
              <w:pStyle w:val="ListParagraph"/>
              <w:numPr>
                <w:ilvl w:val="0"/>
                <w:numId w:val="10"/>
              </w:numPr>
              <w:jc w:val="left"/>
              <w:rPr>
                <w:rFonts w:ascii="Arial" w:hAnsi="Arial" w:cs="Arial"/>
                <w:b/>
              </w:rPr>
            </w:pPr>
            <w:r>
              <w:rPr>
                <w:rFonts w:ascii="Arial" w:hAnsi="Arial" w:cs="Arial"/>
                <w:b/>
              </w:rPr>
              <w:t>2/10-2/15</w:t>
            </w:r>
          </w:p>
        </w:tc>
        <w:tc>
          <w:tcPr>
            <w:tcW w:w="2472" w:type="dxa"/>
            <w:shd w:val="clear" w:color="auto" w:fill="auto"/>
            <w:vAlign w:val="center"/>
          </w:tcPr>
          <w:p w14:paraId="4B74F570" w14:textId="7B4BA849" w:rsidR="002F1D0A" w:rsidRPr="002F1D0A" w:rsidRDefault="002F1D0A" w:rsidP="00F70709">
            <w:pPr>
              <w:rPr>
                <w:rFonts w:ascii="Arial" w:hAnsi="Arial" w:cs="Arial"/>
              </w:rPr>
            </w:pPr>
            <w:r w:rsidRPr="002F1D0A">
              <w:rPr>
                <w:rFonts w:ascii="Arial" w:hAnsi="Arial" w:cs="Arial"/>
              </w:rPr>
              <w:t>Evaluation &amp; Education</w:t>
            </w:r>
          </w:p>
        </w:tc>
        <w:tc>
          <w:tcPr>
            <w:tcW w:w="2531" w:type="dxa"/>
            <w:shd w:val="clear" w:color="auto" w:fill="auto"/>
            <w:vAlign w:val="center"/>
          </w:tcPr>
          <w:p w14:paraId="2083F308" w14:textId="55A6A8C6" w:rsidR="002F1D0A" w:rsidRPr="002F1D0A" w:rsidRDefault="002F1D0A" w:rsidP="00F70709">
            <w:pPr>
              <w:ind w:right="-105"/>
              <w:rPr>
                <w:rFonts w:ascii="Arial" w:hAnsi="Arial" w:cs="Arial"/>
                <w:b/>
              </w:rPr>
            </w:pPr>
            <w:r w:rsidRPr="002F1D0A">
              <w:rPr>
                <w:rFonts w:ascii="Arial" w:hAnsi="Arial" w:cs="Arial"/>
                <w:b/>
              </w:rPr>
              <w:t>Course Evaluation</w:t>
            </w:r>
          </w:p>
          <w:p w14:paraId="010F2CC9" w14:textId="77777777" w:rsidR="002F1D0A" w:rsidRPr="00527E90" w:rsidRDefault="002F1D0A" w:rsidP="00F70709">
            <w:pPr>
              <w:ind w:right="-105"/>
              <w:rPr>
                <w:b/>
              </w:rPr>
            </w:pPr>
          </w:p>
          <w:p w14:paraId="60F8AEEA" w14:textId="2C68EF84" w:rsidR="002F1D0A" w:rsidRPr="00807DCA" w:rsidRDefault="002F1D0A" w:rsidP="00F70709">
            <w:pPr>
              <w:ind w:right="-105"/>
              <w:rPr>
                <w:rFonts w:ascii="Arial" w:hAnsi="Arial" w:cs="Arial"/>
              </w:rPr>
            </w:pPr>
          </w:p>
        </w:tc>
        <w:tc>
          <w:tcPr>
            <w:tcW w:w="2041" w:type="dxa"/>
          </w:tcPr>
          <w:p w14:paraId="4A2CA5F6" w14:textId="77777777" w:rsidR="002F1D0A" w:rsidRPr="002F1D0A" w:rsidRDefault="002F1D0A" w:rsidP="002F1D0A">
            <w:pPr>
              <w:ind w:right="-44"/>
              <w:rPr>
                <w:rFonts w:ascii="Arial" w:hAnsi="Arial" w:cs="Arial"/>
                <w:b/>
              </w:rPr>
            </w:pPr>
            <w:r w:rsidRPr="002F1D0A">
              <w:rPr>
                <w:rFonts w:ascii="Arial" w:hAnsi="Arial" w:cs="Arial"/>
                <w:b/>
              </w:rPr>
              <w:t>Final DB</w:t>
            </w:r>
          </w:p>
          <w:p w14:paraId="2BF26CA3" w14:textId="47001384" w:rsidR="002F1D0A" w:rsidRPr="00527E90" w:rsidRDefault="002F1D0A" w:rsidP="002F1D0A">
            <w:pPr>
              <w:ind w:right="-44"/>
              <w:rPr>
                <w:b/>
              </w:rPr>
            </w:pPr>
            <w:r>
              <w:rPr>
                <w:rFonts w:ascii="Arial" w:hAnsi="Arial" w:cs="Arial"/>
                <w:b/>
                <w:color w:val="FF0000"/>
              </w:rPr>
              <w:t>Due Friday @ 23:59pm</w:t>
            </w:r>
          </w:p>
        </w:tc>
      </w:tr>
    </w:tbl>
    <w:p w14:paraId="284F7C41" w14:textId="77777777" w:rsidR="00732ADA" w:rsidRPr="00732ADA" w:rsidRDefault="00732ADA" w:rsidP="00264DA1">
      <w:pPr>
        <w:jc w:val="left"/>
        <w:rPr>
          <w:rFonts w:ascii="Arial" w:hAnsi="Arial" w:cs="Arial"/>
          <w:b/>
          <w:sz w:val="24"/>
          <w:szCs w:val="24"/>
        </w:rPr>
      </w:pPr>
    </w:p>
    <w:sectPr w:rsidR="00732ADA" w:rsidRPr="00732ADA" w:rsidSect="00AC6C8B">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8DD38" w14:textId="77777777" w:rsidR="00F70709" w:rsidRDefault="00F70709" w:rsidP="00AC6C8B">
      <w:r>
        <w:separator/>
      </w:r>
    </w:p>
  </w:endnote>
  <w:endnote w:type="continuationSeparator" w:id="0">
    <w:p w14:paraId="7D261B88" w14:textId="77777777" w:rsidR="00F70709" w:rsidRDefault="00F70709" w:rsidP="00AC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69188" w14:textId="77777777" w:rsidR="00F70709" w:rsidRDefault="00F70709" w:rsidP="00AC6C8B">
      <w:r>
        <w:separator/>
      </w:r>
    </w:p>
  </w:footnote>
  <w:footnote w:type="continuationSeparator" w:id="0">
    <w:p w14:paraId="43423484" w14:textId="77777777" w:rsidR="00F70709" w:rsidRDefault="00F70709" w:rsidP="00AC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A87E" w14:textId="65609C1A" w:rsidR="00F70709" w:rsidRPr="00A25254" w:rsidRDefault="00F70709">
    <w:pPr>
      <w:pStyle w:val="Header"/>
      <w:rPr>
        <w:rFonts w:ascii="Arial" w:hAnsi="Arial" w:cs="Arial"/>
        <w:sz w:val="24"/>
        <w:szCs w:val="24"/>
      </w:rPr>
    </w:pPr>
    <w:r w:rsidRPr="00A25254">
      <w:rPr>
        <w:rFonts w:ascii="Arial" w:hAnsi="Arial" w:cs="Arial"/>
        <w:sz w:val="24"/>
        <w:szCs w:val="24"/>
      </w:rPr>
      <w:t xml:space="preserve">NURS </w:t>
    </w:r>
    <w:r>
      <w:rPr>
        <w:rFonts w:ascii="Arial" w:hAnsi="Arial" w:cs="Arial"/>
        <w:sz w:val="24"/>
        <w:szCs w:val="24"/>
      </w:rPr>
      <w:t>5312 Foundations in Adult Learning in Nursing</w:t>
    </w:r>
    <w:r w:rsidRPr="00A25254">
      <w:rPr>
        <w:rFonts w:ascii="Arial" w:hAnsi="Arial" w:cs="Arial"/>
        <w:sz w:val="24"/>
        <w:szCs w:val="24"/>
      </w:rPr>
      <w:ptab w:relativeTo="margin" w:alignment="right" w:leader="none"/>
    </w:r>
    <w:r w:rsidRPr="00A25254">
      <w:rPr>
        <w:rFonts w:ascii="Arial" w:hAnsi="Arial" w:cs="Arial"/>
        <w:sz w:val="24"/>
        <w:szCs w:val="24"/>
      </w:rPr>
      <w:t xml:space="preserve">Page </w:t>
    </w:r>
    <w:r w:rsidRPr="00A25254">
      <w:rPr>
        <w:rFonts w:ascii="Arial" w:hAnsi="Arial" w:cs="Arial"/>
        <w:b/>
        <w:bCs/>
        <w:sz w:val="24"/>
        <w:szCs w:val="24"/>
      </w:rPr>
      <w:fldChar w:fldCharType="begin"/>
    </w:r>
    <w:r w:rsidRPr="00A25254">
      <w:rPr>
        <w:rFonts w:ascii="Arial" w:hAnsi="Arial" w:cs="Arial"/>
        <w:b/>
        <w:bCs/>
        <w:sz w:val="24"/>
        <w:szCs w:val="24"/>
      </w:rPr>
      <w:instrText xml:space="preserve"> PAGE  \* Arabic  \* MERGEFORMAT </w:instrText>
    </w:r>
    <w:r w:rsidRPr="00A25254">
      <w:rPr>
        <w:rFonts w:ascii="Arial" w:hAnsi="Arial" w:cs="Arial"/>
        <w:b/>
        <w:bCs/>
        <w:sz w:val="24"/>
        <w:szCs w:val="24"/>
      </w:rPr>
      <w:fldChar w:fldCharType="separate"/>
    </w:r>
    <w:r>
      <w:rPr>
        <w:rFonts w:ascii="Arial" w:hAnsi="Arial" w:cs="Arial"/>
        <w:b/>
        <w:bCs/>
        <w:noProof/>
        <w:sz w:val="24"/>
        <w:szCs w:val="24"/>
      </w:rPr>
      <w:t>5</w:t>
    </w:r>
    <w:r w:rsidRPr="00A25254">
      <w:rPr>
        <w:rFonts w:ascii="Arial" w:hAnsi="Arial" w:cs="Arial"/>
        <w:b/>
        <w:bCs/>
        <w:sz w:val="24"/>
        <w:szCs w:val="24"/>
      </w:rPr>
      <w:fldChar w:fldCharType="end"/>
    </w:r>
    <w:r w:rsidRPr="00A25254">
      <w:rPr>
        <w:rFonts w:ascii="Arial" w:hAnsi="Arial" w:cs="Arial"/>
        <w:sz w:val="24"/>
        <w:szCs w:val="24"/>
      </w:rPr>
      <w:t xml:space="preserve"> of </w:t>
    </w:r>
    <w:r w:rsidRPr="00A25254">
      <w:rPr>
        <w:rFonts w:ascii="Arial" w:hAnsi="Arial" w:cs="Arial"/>
        <w:b/>
        <w:bCs/>
        <w:sz w:val="24"/>
        <w:szCs w:val="24"/>
      </w:rPr>
      <w:fldChar w:fldCharType="begin"/>
    </w:r>
    <w:r w:rsidRPr="00A25254">
      <w:rPr>
        <w:rFonts w:ascii="Arial" w:hAnsi="Arial" w:cs="Arial"/>
        <w:b/>
        <w:bCs/>
        <w:sz w:val="24"/>
        <w:szCs w:val="24"/>
      </w:rPr>
      <w:instrText xml:space="preserve"> NUMPAGES  \* Arabic  \* MERGEFORMAT </w:instrText>
    </w:r>
    <w:r w:rsidRPr="00A25254">
      <w:rPr>
        <w:rFonts w:ascii="Arial" w:hAnsi="Arial" w:cs="Arial"/>
        <w:b/>
        <w:bCs/>
        <w:sz w:val="24"/>
        <w:szCs w:val="24"/>
      </w:rPr>
      <w:fldChar w:fldCharType="separate"/>
    </w:r>
    <w:r>
      <w:rPr>
        <w:rFonts w:ascii="Arial" w:hAnsi="Arial" w:cs="Arial"/>
        <w:b/>
        <w:bCs/>
        <w:noProof/>
        <w:sz w:val="24"/>
        <w:szCs w:val="24"/>
      </w:rPr>
      <w:t>5</w:t>
    </w:r>
    <w:r w:rsidRPr="00A25254">
      <w:rPr>
        <w:rFonts w:ascii="Arial" w:hAnsi="Arial" w:cs="Arial"/>
        <w:b/>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6148"/>
    <w:multiLevelType w:val="hybridMultilevel"/>
    <w:tmpl w:val="54DAA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7C1F7B"/>
    <w:multiLevelType w:val="hybridMultilevel"/>
    <w:tmpl w:val="01266D44"/>
    <w:lvl w:ilvl="0" w:tplc="BA20F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121FA"/>
    <w:multiLevelType w:val="hybridMultilevel"/>
    <w:tmpl w:val="ADA4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75C76"/>
    <w:multiLevelType w:val="hybridMultilevel"/>
    <w:tmpl w:val="BC26A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84A51"/>
    <w:multiLevelType w:val="hybridMultilevel"/>
    <w:tmpl w:val="80D63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915C5"/>
    <w:multiLevelType w:val="hybridMultilevel"/>
    <w:tmpl w:val="A4F4D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7C4D7C"/>
    <w:multiLevelType w:val="hybridMultilevel"/>
    <w:tmpl w:val="2DF4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F004C"/>
    <w:multiLevelType w:val="hybridMultilevel"/>
    <w:tmpl w:val="35D450AE"/>
    <w:lvl w:ilvl="0" w:tplc="5A3C26BA">
      <w:start w:val="1"/>
      <w:numFmt w:val="decimal"/>
      <w:lvlText w:val="%1."/>
      <w:lvlJc w:val="left"/>
      <w:pPr>
        <w:tabs>
          <w:tab w:val="num" w:pos="1128"/>
        </w:tabs>
        <w:ind w:left="1128" w:hanging="7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5A5AA5"/>
    <w:multiLevelType w:val="hybridMultilevel"/>
    <w:tmpl w:val="F6E8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E3348"/>
    <w:multiLevelType w:val="hybridMultilevel"/>
    <w:tmpl w:val="904E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53EAA"/>
    <w:multiLevelType w:val="hybridMultilevel"/>
    <w:tmpl w:val="7116FA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9681D"/>
    <w:multiLevelType w:val="hybridMultilevel"/>
    <w:tmpl w:val="3D508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4"/>
  </w:num>
  <w:num w:numId="5">
    <w:abstractNumId w:val="0"/>
  </w:num>
  <w:num w:numId="6">
    <w:abstractNumId w:val="3"/>
  </w:num>
  <w:num w:numId="7">
    <w:abstractNumId w:val="11"/>
  </w:num>
  <w:num w:numId="8">
    <w:abstractNumId w:val="8"/>
  </w:num>
  <w:num w:numId="9">
    <w:abstractNumId w:val="1"/>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97"/>
    <w:rsid w:val="000007B0"/>
    <w:rsid w:val="00003BB7"/>
    <w:rsid w:val="00030E36"/>
    <w:rsid w:val="00045DD7"/>
    <w:rsid w:val="000B6FCD"/>
    <w:rsid w:val="000D2F3D"/>
    <w:rsid w:val="001239E7"/>
    <w:rsid w:val="00124B02"/>
    <w:rsid w:val="001A7045"/>
    <w:rsid w:val="001C4B15"/>
    <w:rsid w:val="00221788"/>
    <w:rsid w:val="002321E6"/>
    <w:rsid w:val="002338EA"/>
    <w:rsid w:val="00254AA1"/>
    <w:rsid w:val="00264DA1"/>
    <w:rsid w:val="002B772F"/>
    <w:rsid w:val="002C2BC9"/>
    <w:rsid w:val="002C4583"/>
    <w:rsid w:val="002C6697"/>
    <w:rsid w:val="002C7A3D"/>
    <w:rsid w:val="002D522F"/>
    <w:rsid w:val="002F1D0A"/>
    <w:rsid w:val="002F69FD"/>
    <w:rsid w:val="0033363F"/>
    <w:rsid w:val="0035683A"/>
    <w:rsid w:val="00357688"/>
    <w:rsid w:val="00362FEE"/>
    <w:rsid w:val="003811A2"/>
    <w:rsid w:val="00387195"/>
    <w:rsid w:val="00392BE5"/>
    <w:rsid w:val="003E0E4F"/>
    <w:rsid w:val="00400CC4"/>
    <w:rsid w:val="00407C79"/>
    <w:rsid w:val="004148DA"/>
    <w:rsid w:val="00414AAB"/>
    <w:rsid w:val="00426B45"/>
    <w:rsid w:val="004626B2"/>
    <w:rsid w:val="004725FE"/>
    <w:rsid w:val="00485B82"/>
    <w:rsid w:val="0048742C"/>
    <w:rsid w:val="00497859"/>
    <w:rsid w:val="004B203A"/>
    <w:rsid w:val="00564EDE"/>
    <w:rsid w:val="0057341D"/>
    <w:rsid w:val="00595FDD"/>
    <w:rsid w:val="00596DAD"/>
    <w:rsid w:val="005A1C26"/>
    <w:rsid w:val="005C0E64"/>
    <w:rsid w:val="00632718"/>
    <w:rsid w:val="00656D0E"/>
    <w:rsid w:val="00671356"/>
    <w:rsid w:val="00675D47"/>
    <w:rsid w:val="00675DE7"/>
    <w:rsid w:val="00686700"/>
    <w:rsid w:val="006A4B76"/>
    <w:rsid w:val="006C0289"/>
    <w:rsid w:val="006C320C"/>
    <w:rsid w:val="006F5F24"/>
    <w:rsid w:val="00732ADA"/>
    <w:rsid w:val="007473E0"/>
    <w:rsid w:val="007524ED"/>
    <w:rsid w:val="00756610"/>
    <w:rsid w:val="00791BF2"/>
    <w:rsid w:val="007B60E5"/>
    <w:rsid w:val="007F12E6"/>
    <w:rsid w:val="007F2D93"/>
    <w:rsid w:val="007F660B"/>
    <w:rsid w:val="00807DCA"/>
    <w:rsid w:val="00842915"/>
    <w:rsid w:val="00862C0F"/>
    <w:rsid w:val="00890E4B"/>
    <w:rsid w:val="008A3FAE"/>
    <w:rsid w:val="008C3BA7"/>
    <w:rsid w:val="008D4133"/>
    <w:rsid w:val="008F4603"/>
    <w:rsid w:val="00901FF8"/>
    <w:rsid w:val="00916ED6"/>
    <w:rsid w:val="00932228"/>
    <w:rsid w:val="0093708A"/>
    <w:rsid w:val="00974351"/>
    <w:rsid w:val="009D7390"/>
    <w:rsid w:val="00A25254"/>
    <w:rsid w:val="00A4771B"/>
    <w:rsid w:val="00A53236"/>
    <w:rsid w:val="00A71117"/>
    <w:rsid w:val="00A94961"/>
    <w:rsid w:val="00A97192"/>
    <w:rsid w:val="00AA62E2"/>
    <w:rsid w:val="00AA6A4D"/>
    <w:rsid w:val="00AB2AB7"/>
    <w:rsid w:val="00AB63B2"/>
    <w:rsid w:val="00AC6C8B"/>
    <w:rsid w:val="00B00AB4"/>
    <w:rsid w:val="00B05BBA"/>
    <w:rsid w:val="00B12873"/>
    <w:rsid w:val="00B24238"/>
    <w:rsid w:val="00B32F84"/>
    <w:rsid w:val="00B6144E"/>
    <w:rsid w:val="00B63FCE"/>
    <w:rsid w:val="00BA4A62"/>
    <w:rsid w:val="00BC1B7A"/>
    <w:rsid w:val="00BC38F9"/>
    <w:rsid w:val="00C04F89"/>
    <w:rsid w:val="00C07753"/>
    <w:rsid w:val="00C30BBB"/>
    <w:rsid w:val="00C3530A"/>
    <w:rsid w:val="00C45F10"/>
    <w:rsid w:val="00C4643F"/>
    <w:rsid w:val="00C66F61"/>
    <w:rsid w:val="00C84EB6"/>
    <w:rsid w:val="00C86661"/>
    <w:rsid w:val="00C96255"/>
    <w:rsid w:val="00CB0E44"/>
    <w:rsid w:val="00CD59B5"/>
    <w:rsid w:val="00D37954"/>
    <w:rsid w:val="00D720B0"/>
    <w:rsid w:val="00D7643C"/>
    <w:rsid w:val="00DC7811"/>
    <w:rsid w:val="00DC7C31"/>
    <w:rsid w:val="00DE2F1C"/>
    <w:rsid w:val="00DE7CC6"/>
    <w:rsid w:val="00E02543"/>
    <w:rsid w:val="00E1315F"/>
    <w:rsid w:val="00E3788A"/>
    <w:rsid w:val="00E53665"/>
    <w:rsid w:val="00E741A2"/>
    <w:rsid w:val="00E771B7"/>
    <w:rsid w:val="00E9045E"/>
    <w:rsid w:val="00ED46BD"/>
    <w:rsid w:val="00F02564"/>
    <w:rsid w:val="00F1559A"/>
    <w:rsid w:val="00F70709"/>
    <w:rsid w:val="00F7566C"/>
    <w:rsid w:val="00FE1B2B"/>
    <w:rsid w:val="00FE1DD5"/>
    <w:rsid w:val="00FE21CA"/>
    <w:rsid w:val="00FE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83FD0"/>
  <w15:docId w15:val="{3A5012D7-D6BD-4BB6-82B5-820E8D83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3FAE"/>
    <w:pPr>
      <w:jc w:val="center"/>
    </w:pPr>
    <w:rPr>
      <w:sz w:val="22"/>
      <w:szCs w:val="22"/>
    </w:rPr>
  </w:style>
  <w:style w:type="paragraph" w:styleId="Heading1">
    <w:name w:val="heading 1"/>
    <w:basedOn w:val="Normal"/>
    <w:next w:val="Normal"/>
    <w:link w:val="Heading1Char"/>
    <w:uiPriority w:val="9"/>
    <w:qFormat/>
    <w:rsid w:val="00485B82"/>
    <w:pPr>
      <w:keepNext/>
      <w:keepLines/>
      <w:spacing w:before="240"/>
      <w:jc w:val="left"/>
      <w:outlineLvl w:val="0"/>
    </w:pPr>
    <w:rPr>
      <w:rFonts w:ascii="Arial" w:eastAsiaTheme="majorEastAsia" w:hAnsi="Arial" w:cs="Arial"/>
      <w:b/>
      <w:cap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643C"/>
    <w:pPr>
      <w:ind w:left="720"/>
      <w:contextualSpacing/>
    </w:pPr>
  </w:style>
  <w:style w:type="character" w:customStyle="1" w:styleId="text">
    <w:name w:val="text"/>
    <w:rsid w:val="00426B45"/>
  </w:style>
  <w:style w:type="paragraph" w:styleId="BalloonText">
    <w:name w:val="Balloon Text"/>
    <w:basedOn w:val="Normal"/>
    <w:link w:val="BalloonTextChar"/>
    <w:uiPriority w:val="99"/>
    <w:semiHidden/>
    <w:unhideWhenUsed/>
    <w:rsid w:val="006C320C"/>
    <w:rPr>
      <w:rFonts w:ascii="Tahoma" w:hAnsi="Tahoma" w:cs="Tahoma"/>
      <w:sz w:val="16"/>
      <w:szCs w:val="16"/>
    </w:rPr>
  </w:style>
  <w:style w:type="character" w:customStyle="1" w:styleId="BalloonTextChar">
    <w:name w:val="Balloon Text Char"/>
    <w:link w:val="BalloonText"/>
    <w:uiPriority w:val="99"/>
    <w:semiHidden/>
    <w:rsid w:val="006C320C"/>
    <w:rPr>
      <w:rFonts w:ascii="Tahoma" w:hAnsi="Tahoma" w:cs="Tahoma"/>
      <w:sz w:val="16"/>
      <w:szCs w:val="16"/>
    </w:rPr>
  </w:style>
  <w:style w:type="character" w:styleId="Hyperlink">
    <w:name w:val="Hyperlink"/>
    <w:basedOn w:val="DefaultParagraphFont"/>
    <w:uiPriority w:val="99"/>
    <w:unhideWhenUsed/>
    <w:rsid w:val="00AC6C8B"/>
    <w:rPr>
      <w:color w:val="0000FF" w:themeColor="hyperlink"/>
      <w:u w:val="single"/>
    </w:rPr>
  </w:style>
  <w:style w:type="character" w:customStyle="1" w:styleId="Mention1">
    <w:name w:val="Mention1"/>
    <w:basedOn w:val="DefaultParagraphFont"/>
    <w:uiPriority w:val="99"/>
    <w:semiHidden/>
    <w:unhideWhenUsed/>
    <w:rsid w:val="00AC6C8B"/>
    <w:rPr>
      <w:color w:val="2B579A"/>
      <w:shd w:val="clear" w:color="auto" w:fill="E6E6E6"/>
    </w:rPr>
  </w:style>
  <w:style w:type="paragraph" w:customStyle="1" w:styleId="Default">
    <w:name w:val="Default"/>
    <w:rsid w:val="00AC6C8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C6C8B"/>
    <w:pPr>
      <w:tabs>
        <w:tab w:val="center" w:pos="4680"/>
        <w:tab w:val="right" w:pos="9360"/>
      </w:tabs>
    </w:pPr>
  </w:style>
  <w:style w:type="character" w:customStyle="1" w:styleId="HeaderChar">
    <w:name w:val="Header Char"/>
    <w:basedOn w:val="DefaultParagraphFont"/>
    <w:link w:val="Header"/>
    <w:uiPriority w:val="99"/>
    <w:rsid w:val="00AC6C8B"/>
    <w:rPr>
      <w:sz w:val="22"/>
      <w:szCs w:val="22"/>
    </w:rPr>
  </w:style>
  <w:style w:type="paragraph" w:styleId="Footer">
    <w:name w:val="footer"/>
    <w:basedOn w:val="Normal"/>
    <w:link w:val="FooterChar"/>
    <w:uiPriority w:val="99"/>
    <w:unhideWhenUsed/>
    <w:rsid w:val="00AC6C8B"/>
    <w:pPr>
      <w:tabs>
        <w:tab w:val="center" w:pos="4680"/>
        <w:tab w:val="right" w:pos="9360"/>
      </w:tabs>
    </w:pPr>
  </w:style>
  <w:style w:type="character" w:customStyle="1" w:styleId="FooterChar">
    <w:name w:val="Footer Char"/>
    <w:basedOn w:val="DefaultParagraphFont"/>
    <w:link w:val="Footer"/>
    <w:uiPriority w:val="99"/>
    <w:rsid w:val="00AC6C8B"/>
    <w:rPr>
      <w:sz w:val="22"/>
      <w:szCs w:val="22"/>
    </w:rPr>
  </w:style>
  <w:style w:type="table" w:styleId="TableGrid">
    <w:name w:val="Table Grid"/>
    <w:basedOn w:val="TableNormal"/>
    <w:uiPriority w:val="59"/>
    <w:rsid w:val="00400CC4"/>
    <w:tblPr>
      <w:tblBorders>
        <w:top w:val="double" w:sz="6" w:space="0" w:color="1F497D" w:themeColor="text2"/>
        <w:left w:val="double" w:sz="6" w:space="0" w:color="1F497D" w:themeColor="text2"/>
        <w:bottom w:val="double" w:sz="6" w:space="0" w:color="1F497D" w:themeColor="text2"/>
        <w:right w:val="double" w:sz="6" w:space="0" w:color="1F497D" w:themeColor="text2"/>
        <w:insideH w:val="double" w:sz="6" w:space="0" w:color="1F497D" w:themeColor="text2"/>
        <w:insideV w:val="double" w:sz="6" w:space="0" w:color="1F497D" w:themeColor="text2"/>
      </w:tblBorders>
    </w:tblPr>
    <w:tcPr>
      <w:shd w:val="clear" w:color="auto" w:fill="FFFFFF" w:themeFill="background1"/>
    </w:tcPr>
  </w:style>
  <w:style w:type="table" w:styleId="MediumList2-Accent1">
    <w:name w:val="Medium List 2 Accent 1"/>
    <w:basedOn w:val="TableNormal"/>
    <w:uiPriority w:val="66"/>
    <w:rsid w:val="00400CC4"/>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link w:val="TitleChar"/>
    <w:qFormat/>
    <w:rsid w:val="00254AA1"/>
    <w:pPr>
      <w:outlineLvl w:val="0"/>
    </w:pPr>
    <w:rPr>
      <w:rFonts w:ascii="new times roman" w:eastAsia="SimSun" w:hAnsi="new times roman" w:cs="Arial"/>
      <w:b/>
      <w:sz w:val="24"/>
      <w:szCs w:val="20"/>
    </w:rPr>
  </w:style>
  <w:style w:type="character" w:customStyle="1" w:styleId="TitleChar">
    <w:name w:val="Title Char"/>
    <w:basedOn w:val="DefaultParagraphFont"/>
    <w:link w:val="Title"/>
    <w:rsid w:val="00254AA1"/>
    <w:rPr>
      <w:rFonts w:ascii="new times roman" w:eastAsia="SimSun" w:hAnsi="new times roman" w:cs="Arial"/>
      <w:b/>
      <w:sz w:val="24"/>
    </w:rPr>
  </w:style>
  <w:style w:type="character" w:customStyle="1" w:styleId="Heading1Char">
    <w:name w:val="Heading 1 Char"/>
    <w:basedOn w:val="DefaultParagraphFont"/>
    <w:link w:val="Heading1"/>
    <w:uiPriority w:val="9"/>
    <w:rsid w:val="00485B82"/>
    <w:rPr>
      <w:rFonts w:ascii="Arial" w:eastAsiaTheme="majorEastAsia" w:hAnsi="Arial" w:cs="Arial"/>
      <w:b/>
      <w:caps/>
      <w:sz w:val="32"/>
      <w:szCs w:val="32"/>
    </w:rPr>
  </w:style>
  <w:style w:type="paragraph" w:styleId="NoSpacing">
    <w:name w:val="No Spacing"/>
    <w:uiPriority w:val="1"/>
    <w:qFormat/>
    <w:rsid w:val="002321E6"/>
    <w:pPr>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04646">
      <w:bodyDiv w:val="1"/>
      <w:marLeft w:val="0"/>
      <w:marRight w:val="0"/>
      <w:marTop w:val="0"/>
      <w:marBottom w:val="0"/>
      <w:divBdr>
        <w:top w:val="none" w:sz="0" w:space="0" w:color="auto"/>
        <w:left w:val="none" w:sz="0" w:space="0" w:color="auto"/>
        <w:bottom w:val="none" w:sz="0" w:space="0" w:color="auto"/>
        <w:right w:val="none" w:sz="0" w:space="0" w:color="auto"/>
      </w:divBdr>
    </w:div>
    <w:div w:id="323898214">
      <w:bodyDiv w:val="1"/>
      <w:marLeft w:val="0"/>
      <w:marRight w:val="0"/>
      <w:marTop w:val="0"/>
      <w:marBottom w:val="0"/>
      <w:divBdr>
        <w:top w:val="none" w:sz="0" w:space="0" w:color="auto"/>
        <w:left w:val="none" w:sz="0" w:space="0" w:color="auto"/>
        <w:bottom w:val="none" w:sz="0" w:space="0" w:color="auto"/>
        <w:right w:val="none" w:sz="0" w:space="0" w:color="auto"/>
      </w:divBdr>
    </w:div>
    <w:div w:id="724914554">
      <w:bodyDiv w:val="1"/>
      <w:marLeft w:val="0"/>
      <w:marRight w:val="0"/>
      <w:marTop w:val="0"/>
      <w:marBottom w:val="0"/>
      <w:divBdr>
        <w:top w:val="none" w:sz="0" w:space="0" w:color="auto"/>
        <w:left w:val="none" w:sz="0" w:space="0" w:color="auto"/>
        <w:bottom w:val="none" w:sz="0" w:space="0" w:color="auto"/>
        <w:right w:val="none" w:sz="0" w:space="0" w:color="auto"/>
      </w:divBdr>
    </w:div>
    <w:div w:id="733242019">
      <w:bodyDiv w:val="1"/>
      <w:marLeft w:val="0"/>
      <w:marRight w:val="0"/>
      <w:marTop w:val="0"/>
      <w:marBottom w:val="0"/>
      <w:divBdr>
        <w:top w:val="none" w:sz="0" w:space="0" w:color="auto"/>
        <w:left w:val="none" w:sz="0" w:space="0" w:color="auto"/>
        <w:bottom w:val="none" w:sz="0" w:space="0" w:color="auto"/>
        <w:right w:val="none" w:sz="0" w:space="0" w:color="auto"/>
      </w:divBdr>
    </w:div>
    <w:div w:id="754282513">
      <w:bodyDiv w:val="1"/>
      <w:marLeft w:val="0"/>
      <w:marRight w:val="0"/>
      <w:marTop w:val="0"/>
      <w:marBottom w:val="0"/>
      <w:divBdr>
        <w:top w:val="none" w:sz="0" w:space="0" w:color="auto"/>
        <w:left w:val="none" w:sz="0" w:space="0" w:color="auto"/>
        <w:bottom w:val="none" w:sz="0" w:space="0" w:color="auto"/>
        <w:right w:val="none" w:sz="0" w:space="0" w:color="auto"/>
      </w:divBdr>
    </w:div>
    <w:div w:id="839582080">
      <w:bodyDiv w:val="1"/>
      <w:marLeft w:val="0"/>
      <w:marRight w:val="0"/>
      <w:marTop w:val="0"/>
      <w:marBottom w:val="0"/>
      <w:divBdr>
        <w:top w:val="none" w:sz="0" w:space="0" w:color="auto"/>
        <w:left w:val="none" w:sz="0" w:space="0" w:color="auto"/>
        <w:bottom w:val="none" w:sz="0" w:space="0" w:color="auto"/>
        <w:right w:val="none" w:sz="0" w:space="0" w:color="auto"/>
      </w:divBdr>
    </w:div>
    <w:div w:id="1108037735">
      <w:bodyDiv w:val="1"/>
      <w:marLeft w:val="0"/>
      <w:marRight w:val="0"/>
      <w:marTop w:val="0"/>
      <w:marBottom w:val="0"/>
      <w:divBdr>
        <w:top w:val="none" w:sz="0" w:space="0" w:color="auto"/>
        <w:left w:val="none" w:sz="0" w:space="0" w:color="auto"/>
        <w:bottom w:val="none" w:sz="0" w:space="0" w:color="auto"/>
        <w:right w:val="none" w:sz="0" w:space="0" w:color="auto"/>
      </w:divBdr>
    </w:div>
    <w:div w:id="1627002608">
      <w:bodyDiv w:val="1"/>
      <w:marLeft w:val="0"/>
      <w:marRight w:val="0"/>
      <w:marTop w:val="0"/>
      <w:marBottom w:val="0"/>
      <w:divBdr>
        <w:top w:val="none" w:sz="0" w:space="0" w:color="auto"/>
        <w:left w:val="none" w:sz="0" w:space="0" w:color="auto"/>
        <w:bottom w:val="none" w:sz="0" w:space="0" w:color="auto"/>
        <w:right w:val="none" w:sz="0" w:space="0" w:color="auto"/>
      </w:divBdr>
    </w:div>
    <w:div w:id="1747923529">
      <w:bodyDiv w:val="1"/>
      <w:marLeft w:val="0"/>
      <w:marRight w:val="0"/>
      <w:marTop w:val="0"/>
      <w:marBottom w:val="0"/>
      <w:divBdr>
        <w:top w:val="none" w:sz="0" w:space="0" w:color="auto"/>
        <w:left w:val="none" w:sz="0" w:space="0" w:color="auto"/>
        <w:bottom w:val="none" w:sz="0" w:space="0" w:color="auto"/>
        <w:right w:val="none" w:sz="0" w:space="0" w:color="auto"/>
      </w:divBdr>
    </w:div>
    <w:div w:id="20095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bu.edu/academics/online_programs/resources/student_email_access.pdf" TargetMode="External"/><Relationship Id="rId4" Type="http://schemas.openxmlformats.org/officeDocument/2006/relationships/settings" Target="settings.xml"/><Relationship Id="rId9" Type="http://schemas.openxmlformats.org/officeDocument/2006/relationships/hyperlink" Target="mailto:erin.elli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16D1-2E71-4071-886A-5BC944E8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Univeristy</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Diane.Frazor</dc:creator>
  <cp:lastModifiedBy>Erin Ellis</cp:lastModifiedBy>
  <cp:revision>3</cp:revision>
  <cp:lastPrinted>2019-08-15T16:00:00Z</cp:lastPrinted>
  <dcterms:created xsi:type="dcterms:W3CDTF">2019-10-24T12:23:00Z</dcterms:created>
  <dcterms:modified xsi:type="dcterms:W3CDTF">2019-10-24T14:14:00Z</dcterms:modified>
</cp:coreProperties>
</file>