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E6726" w14:textId="77777777" w:rsidR="00E14EA8" w:rsidRDefault="00E14EA8" w:rsidP="000C2431">
      <w:pPr>
        <w:pStyle w:val="SyllabiHeading"/>
        <w:rPr>
          <w:rStyle w:val="SyllabiHeadingChar"/>
          <w:b/>
        </w:rPr>
        <w:sectPr w:rsidR="00E14EA8" w:rsidSect="00E14EA8">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0BF7ECC2"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1427AAF"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2E696BDC" w14:textId="77777777" w:rsidR="00A105A1" w:rsidRPr="004227A2" w:rsidRDefault="00A105A1" w:rsidP="000C2431">
      <w:pPr>
        <w:pStyle w:val="SyllabiHeading"/>
        <w:rPr>
          <w:b/>
        </w:rPr>
      </w:pPr>
      <w:r w:rsidRPr="004227A2">
        <w:rPr>
          <w:b/>
        </w:rPr>
        <w:t xml:space="preserve">Contact Information </w:t>
      </w:r>
    </w:p>
    <w:p w14:paraId="1D5B9A0F" w14:textId="77777777" w:rsidR="004227A2" w:rsidRPr="004227A2" w:rsidRDefault="00E8301B" w:rsidP="000C2431">
      <w:pPr>
        <w:pStyle w:val="SyllabiBasic"/>
        <w:spacing w:after="0"/>
        <w:rPr>
          <w:b/>
          <w:vanish/>
          <w:specVanish/>
        </w:rPr>
      </w:pPr>
      <w:r>
        <w:rPr>
          <w:rStyle w:val="SyllabiBasicChar"/>
          <w:b/>
        </w:rPr>
        <w:t>Course</w:t>
      </w:r>
    </w:p>
    <w:p w14:paraId="5E3201B2" w14:textId="17D6D73C" w:rsidR="007F73E9" w:rsidRDefault="00E8301B" w:rsidP="000C2431">
      <w:pPr>
        <w:spacing w:after="0"/>
      </w:pPr>
      <w:r>
        <w:t>:</w:t>
      </w:r>
      <w:r w:rsidR="00C62D23">
        <w:t xml:space="preserve"> HMNS 5311</w:t>
      </w:r>
      <w:r w:rsidR="004227A2">
        <w:t xml:space="preserve"> </w:t>
      </w:r>
      <w:permStart w:id="2049856577" w:edGrp="everyone"/>
      <w:r w:rsidR="00DB6835">
        <w:t>.01</w:t>
      </w:r>
      <w:permEnd w:id="2049856577"/>
      <w:r w:rsidR="003E5236">
        <w:t xml:space="preserve"> </w:t>
      </w:r>
      <w:r w:rsidR="006132C2">
        <w:t>– Navigating Mental Health Emergencies</w:t>
      </w:r>
    </w:p>
    <w:p w14:paraId="3F77F81C" w14:textId="77777777" w:rsidR="004227A2" w:rsidRPr="004227A2" w:rsidRDefault="004227A2" w:rsidP="000C2431">
      <w:pPr>
        <w:pStyle w:val="SyllabiBasic"/>
        <w:spacing w:after="0"/>
        <w:rPr>
          <w:b/>
          <w:vanish/>
          <w:specVanish/>
        </w:rPr>
      </w:pPr>
      <w:r w:rsidRPr="004227A2">
        <w:rPr>
          <w:b/>
        </w:rPr>
        <w:t>Campus</w:t>
      </w:r>
    </w:p>
    <w:p w14:paraId="787619F8" w14:textId="5E9503EB" w:rsidR="004227A2" w:rsidRDefault="00E8301B" w:rsidP="000C2431">
      <w:pPr>
        <w:spacing w:after="0"/>
      </w:pPr>
      <w:r>
        <w:t>:</w:t>
      </w:r>
      <w:r w:rsidR="004227A2">
        <w:t xml:space="preserve"> </w:t>
      </w:r>
      <w:permStart w:id="485885512" w:edGrp="everyone"/>
      <w:proofErr w:type="spellStart"/>
      <w:r w:rsidR="004227A2">
        <w:t>WBUonline</w:t>
      </w:r>
      <w:permEnd w:id="485885512"/>
      <w:proofErr w:type="spellEnd"/>
    </w:p>
    <w:p w14:paraId="65CF2A17" w14:textId="77777777" w:rsidR="004227A2" w:rsidRPr="00E624B9" w:rsidRDefault="004227A2" w:rsidP="000C2431">
      <w:pPr>
        <w:pStyle w:val="SyllabiBasic"/>
        <w:spacing w:after="0"/>
        <w:rPr>
          <w:b/>
          <w:vanish/>
          <w:specVanish/>
        </w:rPr>
      </w:pPr>
      <w:r w:rsidRPr="00E624B9">
        <w:rPr>
          <w:b/>
        </w:rPr>
        <w:t>Term</w:t>
      </w:r>
      <w:r w:rsidR="002E75B9">
        <w:rPr>
          <w:b/>
        </w:rPr>
        <w:t>/Session</w:t>
      </w:r>
    </w:p>
    <w:p w14:paraId="578E9CE1" w14:textId="32D6FEE9" w:rsidR="004227A2" w:rsidRDefault="004227A2" w:rsidP="000C2431">
      <w:pPr>
        <w:spacing w:after="0"/>
      </w:pPr>
      <w:r w:rsidRPr="00E624B9">
        <w:rPr>
          <w:b/>
        </w:rPr>
        <w:t>:</w:t>
      </w:r>
      <w:r>
        <w:t xml:space="preserve"> </w:t>
      </w:r>
      <w:permStart w:id="201475993" w:edGrp="everyone"/>
      <w:r w:rsidR="00DB6835">
        <w:t>Summer 2025</w:t>
      </w:r>
      <w:permEnd w:id="201475993"/>
    </w:p>
    <w:p w14:paraId="15254C7E" w14:textId="77777777" w:rsidR="007A4624" w:rsidRPr="00E624B9" w:rsidRDefault="007A4624" w:rsidP="000C2431">
      <w:pPr>
        <w:pStyle w:val="SyllabiBasic"/>
        <w:spacing w:after="0"/>
        <w:rPr>
          <w:b/>
          <w:vanish/>
          <w:specVanish/>
        </w:rPr>
      </w:pPr>
      <w:r w:rsidRPr="00E624B9">
        <w:rPr>
          <w:b/>
        </w:rPr>
        <w:t>Instructor</w:t>
      </w:r>
    </w:p>
    <w:p w14:paraId="52F42EB3" w14:textId="584F2368" w:rsidR="007A4624" w:rsidRDefault="007A4624" w:rsidP="000C2431">
      <w:pPr>
        <w:spacing w:after="0"/>
      </w:pPr>
      <w:r w:rsidRPr="00E624B9">
        <w:rPr>
          <w:b/>
        </w:rPr>
        <w:t>:</w:t>
      </w:r>
      <w:r>
        <w:t xml:space="preserve"> </w:t>
      </w:r>
      <w:permStart w:id="691428412" w:edGrp="everyone"/>
      <w:r w:rsidR="00DB6835">
        <w:t>Dr. David McClung</w:t>
      </w:r>
    </w:p>
    <w:permEnd w:id="691428412"/>
    <w:p w14:paraId="63098B07" w14:textId="77777777" w:rsidR="00E8301B" w:rsidRPr="00E624B9" w:rsidRDefault="00E8301B" w:rsidP="000C2431">
      <w:pPr>
        <w:pStyle w:val="SyllabiBasic"/>
        <w:spacing w:after="0"/>
        <w:rPr>
          <w:b/>
          <w:vanish/>
          <w:specVanish/>
        </w:rPr>
      </w:pPr>
      <w:r w:rsidRPr="00E624B9">
        <w:rPr>
          <w:b/>
        </w:rPr>
        <w:t>WBU Email Address</w:t>
      </w:r>
    </w:p>
    <w:p w14:paraId="00278947" w14:textId="0EAFEF10" w:rsidR="00E8301B" w:rsidRDefault="00E8301B" w:rsidP="000C2431">
      <w:pPr>
        <w:spacing w:after="0"/>
      </w:pPr>
      <w:r w:rsidRPr="00E624B9">
        <w:rPr>
          <w:b/>
        </w:rPr>
        <w:t>:</w:t>
      </w:r>
      <w:r>
        <w:t xml:space="preserve"> </w:t>
      </w:r>
      <w:permStart w:id="1022706583" w:edGrp="everyone"/>
      <w:r w:rsidR="00DB6835">
        <w:t>David.mcclung@wayland.wbu.du</w:t>
      </w:r>
      <w:permEnd w:id="1022706583"/>
    </w:p>
    <w:p w14:paraId="07CA1454" w14:textId="77777777" w:rsidR="00E8301B" w:rsidRPr="00E624B9" w:rsidRDefault="00E8301B" w:rsidP="000C2431">
      <w:pPr>
        <w:pStyle w:val="SyllabiBasic"/>
        <w:spacing w:after="0"/>
        <w:rPr>
          <w:b/>
          <w:vanish/>
          <w:specVanish/>
        </w:rPr>
      </w:pPr>
      <w:r w:rsidRPr="00E624B9">
        <w:rPr>
          <w:b/>
        </w:rPr>
        <w:t>Office Hours, Building, and Location</w:t>
      </w:r>
    </w:p>
    <w:p w14:paraId="6E7AA272" w14:textId="6B7F7CEB" w:rsidR="00E8301B" w:rsidRPr="00E624B9" w:rsidRDefault="00E8301B" w:rsidP="000C2431">
      <w:pPr>
        <w:spacing w:after="0"/>
        <w:rPr>
          <w:b/>
        </w:rPr>
      </w:pPr>
      <w:r w:rsidRPr="00E624B9">
        <w:rPr>
          <w:b/>
        </w:rPr>
        <w:t>:</w:t>
      </w:r>
      <w:r w:rsidR="00D4306D">
        <w:rPr>
          <w:b/>
        </w:rPr>
        <w:t xml:space="preserve"> </w:t>
      </w:r>
      <w:permStart w:id="1902855318" w:edGrp="everyone"/>
      <w:r w:rsidR="00DB6835">
        <w:rPr>
          <w:rFonts w:ascii="Calibri" w:eastAsia="Times New Roman" w:hAnsi="Calibri"/>
        </w:rPr>
        <w:t>Please send an email to request a meting with Dr. McClung</w:t>
      </w:r>
    </w:p>
    <w:permEnd w:id="1902855318"/>
    <w:p w14:paraId="71B6E603" w14:textId="77777777" w:rsidR="00E8301B" w:rsidRPr="00E624B9" w:rsidRDefault="00E8301B" w:rsidP="000C2431">
      <w:pPr>
        <w:pStyle w:val="SyllabiBasic"/>
        <w:spacing w:after="0"/>
        <w:rPr>
          <w:b/>
          <w:vanish/>
          <w:specVanish/>
        </w:rPr>
      </w:pPr>
      <w:r w:rsidRPr="00E624B9">
        <w:rPr>
          <w:b/>
        </w:rPr>
        <w:t>Class Meeting Time and Location</w:t>
      </w:r>
    </w:p>
    <w:p w14:paraId="10A306B1" w14:textId="3CD632AC" w:rsidR="00E624B9" w:rsidRDefault="00E8301B" w:rsidP="000C2431">
      <w:pPr>
        <w:spacing w:after="0"/>
      </w:pPr>
      <w:r w:rsidRPr="00E624B9">
        <w:rPr>
          <w:b/>
        </w:rPr>
        <w:t>:</w:t>
      </w:r>
      <w:r w:rsidR="00D4306D">
        <w:rPr>
          <w:b/>
        </w:rPr>
        <w:t xml:space="preserve"> </w:t>
      </w:r>
      <w:permStart w:id="1361015584" w:edGrp="everyone"/>
      <w:proofErr w:type="spellStart"/>
      <w:r w:rsidR="00DB6835">
        <w:t>WBUOnline</w:t>
      </w:r>
      <w:permEnd w:id="1361015584"/>
      <w:proofErr w:type="spellEnd"/>
    </w:p>
    <w:p w14:paraId="594462AE" w14:textId="77777777" w:rsidR="00E624B9" w:rsidRDefault="00E624B9" w:rsidP="000C2431">
      <w:pPr>
        <w:pStyle w:val="SyllabiHeading"/>
        <w:rPr>
          <w:b/>
        </w:rPr>
      </w:pPr>
      <w:r w:rsidRPr="00E624B9">
        <w:rPr>
          <w:b/>
        </w:rPr>
        <w:t>Course Information</w:t>
      </w:r>
    </w:p>
    <w:p w14:paraId="2F8A97C3" w14:textId="77777777" w:rsidR="00E624B9" w:rsidRPr="00E624B9" w:rsidRDefault="00E624B9" w:rsidP="000C2431">
      <w:pPr>
        <w:pStyle w:val="SyllabiBasic"/>
        <w:rPr>
          <w:b/>
          <w:vanish/>
          <w:specVanish/>
        </w:rPr>
      </w:pPr>
      <w:r w:rsidRPr="00E624B9">
        <w:rPr>
          <w:b/>
        </w:rPr>
        <w:t>Catalog Description</w:t>
      </w:r>
    </w:p>
    <w:p w14:paraId="72ECD28D" w14:textId="77777777" w:rsidR="006617B3" w:rsidRDefault="00E624B9" w:rsidP="00457AFC">
      <w:pPr>
        <w:spacing w:after="0"/>
        <w:ind w:right="-14"/>
        <w:rPr>
          <w:rFonts w:ascii="Calibri" w:hAnsi="Calibri"/>
          <w:sz w:val="24"/>
          <w:szCs w:val="24"/>
        </w:rPr>
      </w:pPr>
      <w:r w:rsidRPr="00E624B9">
        <w:rPr>
          <w:b/>
        </w:rPr>
        <w:t>:</w:t>
      </w:r>
      <w:r w:rsidR="007A37BB">
        <w:rPr>
          <w:b/>
        </w:rPr>
        <w:t xml:space="preserve"> </w:t>
      </w:r>
      <w:r w:rsidR="00DE1FCB">
        <w:rPr>
          <w:rFonts w:ascii="Calibri" w:hAnsi="Calibri"/>
        </w:rPr>
        <w:t xml:space="preserve"> </w:t>
      </w:r>
      <w:r w:rsidR="006132C2">
        <w:rPr>
          <w:rFonts w:ascii="Calibri" w:hAnsi="Calibri"/>
          <w:lang w:val="en"/>
        </w:rPr>
        <w:t>Develops skills to recognize and assist individuals with mental health problems.  Covers risk factors and characteristics of common mental illness like anxiety, depression, substance abuse, bipolar disorder, eating disorders, and schizophrenia and provides tools to understand the context of situations, methods of support and common resources available for individuals working in a helping profession.</w:t>
      </w:r>
      <w:r w:rsidR="00457AFC" w:rsidRPr="007F7E56">
        <w:rPr>
          <w:rFonts w:ascii="Calibri" w:hAnsi="Calibri"/>
          <w:sz w:val="24"/>
          <w:szCs w:val="24"/>
        </w:rPr>
        <w:t xml:space="preserve"> </w:t>
      </w:r>
    </w:p>
    <w:p w14:paraId="02566CB4" w14:textId="77777777" w:rsidR="00C53EB7" w:rsidRPr="007F7E56" w:rsidRDefault="00C53EB7" w:rsidP="00457AFC">
      <w:pPr>
        <w:spacing w:after="0"/>
        <w:ind w:right="-14"/>
        <w:rPr>
          <w:rFonts w:ascii="Calibri" w:hAnsi="Calibri"/>
          <w:sz w:val="24"/>
          <w:szCs w:val="24"/>
        </w:rPr>
      </w:pPr>
    </w:p>
    <w:p w14:paraId="4894E412"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12FE669A" w14:textId="77777777" w:rsidR="001A1E66" w:rsidRPr="00E624B9" w:rsidRDefault="001A1E66" w:rsidP="001A1E66">
      <w:pPr>
        <w:pStyle w:val="SyllabiHeading"/>
        <w:rPr>
          <w:b/>
        </w:rPr>
      </w:pPr>
      <w:r w:rsidRPr="00E624B9">
        <w:rPr>
          <w:b/>
        </w:rPr>
        <w:t>Textbook Information</w:t>
      </w:r>
    </w:p>
    <w:p w14:paraId="44B2E72E" w14:textId="77777777" w:rsidR="001A1E66" w:rsidRPr="00E624B9" w:rsidRDefault="001A1E66" w:rsidP="001A1E66">
      <w:pPr>
        <w:pStyle w:val="SyllabiBasic"/>
        <w:rPr>
          <w:b/>
          <w:vanish/>
          <w:specVanish/>
        </w:rPr>
      </w:pPr>
      <w:r w:rsidRPr="00E624B9">
        <w:rPr>
          <w:b/>
        </w:rPr>
        <w:t>Required Textbook(s) and/or Required Materials</w:t>
      </w:r>
    </w:p>
    <w:p w14:paraId="7BFF14A2" w14:textId="77777777" w:rsidR="00DB6835" w:rsidRDefault="001A1E66" w:rsidP="00BA1F8C">
      <w:pPr>
        <w:spacing w:before="308" w:line="268" w:lineRule="exact"/>
        <w:ind w:left="576" w:right="720" w:hanging="576"/>
        <w:textAlignment w:val="baseline"/>
        <w:rPr>
          <w:b/>
        </w:rPr>
      </w:pPr>
      <w:r w:rsidRPr="00E624B9">
        <w:rPr>
          <w:b/>
        </w:rPr>
        <w:t>:</w:t>
      </w:r>
      <w:r>
        <w:rPr>
          <w:b/>
        </w:rPr>
        <w:t xml:space="preserve"> </w:t>
      </w:r>
      <w:permStart w:id="530663706" w:edGrp="everyone"/>
    </w:p>
    <w:p w14:paraId="6B93AC06" w14:textId="2A64E703" w:rsidR="00DB6835" w:rsidRDefault="00DB6835" w:rsidP="00BA1F8C">
      <w:pPr>
        <w:spacing w:before="308" w:line="268" w:lineRule="exact"/>
        <w:ind w:left="576" w:right="720" w:hanging="576"/>
        <w:textAlignment w:val="baseline"/>
        <w:rPr>
          <w:rFonts w:eastAsia="Times New Roman"/>
          <w:color w:val="000000"/>
          <w:sz w:val="24"/>
        </w:rPr>
      </w:pPr>
      <w:r>
        <w:rPr>
          <w:rFonts w:ascii="Times New Roman" w:eastAsia="Times New Roman" w:hAnsi="Times New Roman"/>
          <w:color w:val="000000"/>
          <w:sz w:val="24"/>
        </w:rPr>
        <w:t xml:space="preserve">Benas, N., &amp; Hart, M. T. (2017). </w:t>
      </w:r>
      <w:r>
        <w:rPr>
          <w:rFonts w:ascii="Times New Roman" w:eastAsia="Times New Roman" w:hAnsi="Times New Roman"/>
          <w:i/>
          <w:color w:val="000000"/>
          <w:sz w:val="24"/>
        </w:rPr>
        <w:t>Mental health emergencies: A First-responder's guide to recognizing and handling mental health crises</w:t>
      </w:r>
      <w:r>
        <w:rPr>
          <w:rFonts w:ascii="Times New Roman" w:eastAsia="Times New Roman" w:hAnsi="Times New Roman"/>
          <w:color w:val="000000"/>
          <w:sz w:val="24"/>
        </w:rPr>
        <w:t>. Hatherleigh Press.</w:t>
      </w:r>
    </w:p>
    <w:p w14:paraId="1E5BA342" w14:textId="1B3B4CCE" w:rsidR="001A1E66" w:rsidRDefault="001A1E66" w:rsidP="001A1E66">
      <w:pPr>
        <w:rPr>
          <w:rFonts w:ascii="Calibri" w:hAnsi="Calibri"/>
        </w:rPr>
      </w:pPr>
    </w:p>
    <w:p w14:paraId="6A1206C3" w14:textId="03C7940D" w:rsidR="001A1E66" w:rsidRDefault="001A1E66" w:rsidP="001A1E66">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509A6252" w14:textId="77777777" w:rsidR="001A1E66" w:rsidRPr="00E624B9" w:rsidRDefault="001A1E66" w:rsidP="001A1E66">
      <w:pPr>
        <w:spacing w:after="200"/>
        <w:rPr>
          <w:rFonts w:ascii="Calibri" w:eastAsia="Times New Roman" w:hAnsi="Calibri" w:cs="Times New Roman"/>
          <w:b/>
          <w:i/>
          <w:color w:val="C00000"/>
        </w:rPr>
      </w:pPr>
    </w:p>
    <w:permEnd w:id="530663706"/>
    <w:p w14:paraId="2BFB1A0B" w14:textId="77777777" w:rsidR="001A1E66" w:rsidRPr="00801718" w:rsidRDefault="001A1E66" w:rsidP="00801718">
      <w:pPr>
        <w:pStyle w:val="NormalWeb"/>
        <w:contextualSpacing/>
        <w:rPr>
          <w:rStyle w:val="Strong"/>
          <w:rFonts w:ascii="Calibri" w:hAnsi="Calibri"/>
          <w:sz w:val="22"/>
          <w:szCs w:val="22"/>
        </w:rPr>
      </w:pPr>
    </w:p>
    <w:p w14:paraId="5B22DB6E" w14:textId="77777777" w:rsidR="00F2368A" w:rsidRPr="007F7E56" w:rsidRDefault="00F2368A" w:rsidP="007F7E56">
      <w:pPr>
        <w:pStyle w:val="NormalWeb"/>
        <w:spacing w:line="0" w:lineRule="atLeast"/>
        <w:rPr>
          <w:rFonts w:ascii="Calibri" w:hAnsi="Calibri"/>
          <w:b/>
          <w:bCs/>
        </w:rPr>
      </w:pPr>
    </w:p>
    <w:p w14:paraId="6348F715" w14:textId="77777777" w:rsidR="00E624B9" w:rsidRPr="00801718" w:rsidRDefault="00E624B9" w:rsidP="00C60757">
      <w:pPr>
        <w:pStyle w:val="SyllabiBasic"/>
        <w:spacing w:after="0"/>
        <w:rPr>
          <w:b/>
          <w:vanish/>
          <w:specVanish/>
        </w:rPr>
      </w:pPr>
      <w:r w:rsidRPr="00801718">
        <w:rPr>
          <w:b/>
        </w:rPr>
        <w:t>Course Outcome Competencies</w:t>
      </w:r>
    </w:p>
    <w:p w14:paraId="013BBE98" w14:textId="77777777" w:rsidR="00C62D23" w:rsidRPr="00C62D23" w:rsidRDefault="00E624B9" w:rsidP="00C60757">
      <w:pPr>
        <w:spacing w:after="0"/>
        <w:jc w:val="both"/>
        <w:rPr>
          <w:rFonts w:ascii="Calibri" w:hAnsi="Calibri"/>
          <w:lang w:val="en"/>
        </w:rPr>
      </w:pPr>
      <w:r w:rsidRPr="00801718">
        <w:rPr>
          <w:b/>
        </w:rPr>
        <w:t>:</w:t>
      </w:r>
      <w:r w:rsidR="00AD4C42" w:rsidRPr="00801718">
        <w:rPr>
          <w:b/>
        </w:rPr>
        <w:t xml:space="preserve"> </w:t>
      </w:r>
      <w:r w:rsidR="008975E6" w:rsidRPr="00801718">
        <w:rPr>
          <w:b/>
        </w:rPr>
        <w:t xml:space="preserve"> </w:t>
      </w:r>
      <w:r w:rsidR="00C62D23" w:rsidRPr="00C62D23">
        <w:rPr>
          <w:rFonts w:ascii="Calibri" w:hAnsi="Calibri"/>
          <w:lang w:val="en"/>
        </w:rPr>
        <w:t>Upon completion of this course, students will be able to:</w:t>
      </w:r>
    </w:p>
    <w:p w14:paraId="6C0B7826" w14:textId="77777777" w:rsidR="00C62D23" w:rsidRPr="00C62D23" w:rsidRDefault="00C62D23" w:rsidP="00C60757">
      <w:pPr>
        <w:numPr>
          <w:ilvl w:val="0"/>
          <w:numId w:val="16"/>
        </w:numPr>
        <w:spacing w:after="0"/>
        <w:jc w:val="both"/>
        <w:rPr>
          <w:rFonts w:ascii="Calibri" w:hAnsi="Calibri"/>
          <w:lang w:val="en"/>
        </w:rPr>
      </w:pPr>
      <w:r w:rsidRPr="00C62D23">
        <w:rPr>
          <w:rFonts w:ascii="Calibri" w:hAnsi="Calibri"/>
          <w:lang w:val="en"/>
        </w:rPr>
        <w:t>Recognize the potential risk factors and warning signs for a range of mental health problems, including: depression, anxiety/trauma, psychosis and psychotic disorders, substance use disorders, eating disorders and self-injury</w:t>
      </w:r>
    </w:p>
    <w:p w14:paraId="0F0D4D15" w14:textId="77777777" w:rsidR="00C62D23" w:rsidRPr="00C62D23" w:rsidRDefault="00C62D23" w:rsidP="00C60757">
      <w:pPr>
        <w:numPr>
          <w:ilvl w:val="0"/>
          <w:numId w:val="16"/>
        </w:numPr>
        <w:spacing w:after="0"/>
        <w:jc w:val="both"/>
        <w:rPr>
          <w:rFonts w:ascii="Calibri" w:hAnsi="Calibri"/>
          <w:lang w:val="en"/>
        </w:rPr>
      </w:pPr>
      <w:r w:rsidRPr="00C62D23">
        <w:rPr>
          <w:rFonts w:ascii="Calibri" w:hAnsi="Calibri"/>
          <w:lang w:val="en"/>
        </w:rPr>
        <w:t>Apply knowledge of the appropriate professional, peer, social, and self-help resources available to help someone with a mental health problem treat and manage the problem and achieve recovery</w:t>
      </w:r>
    </w:p>
    <w:p w14:paraId="0C52E6A3" w14:textId="77777777" w:rsidR="00C62D23" w:rsidRPr="00C62D23" w:rsidRDefault="00C62D23" w:rsidP="00C60757">
      <w:pPr>
        <w:numPr>
          <w:ilvl w:val="0"/>
          <w:numId w:val="16"/>
        </w:numPr>
        <w:spacing w:after="0"/>
        <w:jc w:val="both"/>
        <w:rPr>
          <w:rFonts w:ascii="Calibri" w:hAnsi="Calibri"/>
          <w:lang w:val="en"/>
        </w:rPr>
      </w:pPr>
      <w:r w:rsidRPr="00C62D23">
        <w:rPr>
          <w:rFonts w:ascii="Calibri" w:hAnsi="Calibri"/>
          <w:lang w:val="en"/>
        </w:rPr>
        <w:t>Assess their own views and feelings about mental health problems and disorders</w:t>
      </w:r>
    </w:p>
    <w:p w14:paraId="6366C40B" w14:textId="77777777" w:rsidR="00C62D23" w:rsidRPr="00C62D23" w:rsidRDefault="00C62D23" w:rsidP="00C60757">
      <w:pPr>
        <w:numPr>
          <w:ilvl w:val="0"/>
          <w:numId w:val="16"/>
        </w:numPr>
        <w:spacing w:after="0"/>
        <w:jc w:val="both"/>
        <w:rPr>
          <w:rFonts w:ascii="Calibri" w:hAnsi="Calibri"/>
          <w:lang w:val="en"/>
        </w:rPr>
      </w:pPr>
      <w:r w:rsidRPr="00C62D23">
        <w:rPr>
          <w:rFonts w:ascii="Calibri" w:hAnsi="Calibri"/>
          <w:lang w:val="en"/>
        </w:rPr>
        <w:t>Acquire basic skills including, but not limited to, assessing a person for risk of suicide or harm, listening nonjudgmentally, giving reassurance and information, encouraging appropriate professional help, and encouraging self-help and other support strategies</w:t>
      </w:r>
    </w:p>
    <w:p w14:paraId="787BC91D" w14:textId="77777777" w:rsidR="00C62D23" w:rsidRPr="00C62D23" w:rsidRDefault="00C62D23" w:rsidP="00C60757">
      <w:pPr>
        <w:numPr>
          <w:ilvl w:val="0"/>
          <w:numId w:val="16"/>
        </w:numPr>
        <w:spacing w:after="0"/>
        <w:jc w:val="both"/>
        <w:rPr>
          <w:rFonts w:ascii="Calibri" w:hAnsi="Calibri"/>
          <w:lang w:val="en"/>
        </w:rPr>
      </w:pPr>
      <w:r w:rsidRPr="00C62D23">
        <w:rPr>
          <w:rFonts w:ascii="Calibri" w:hAnsi="Calibri"/>
          <w:lang w:val="en"/>
        </w:rPr>
        <w:t xml:space="preserve">Addresses mental health challenges common among adolescents, including: depression, anxiety, psychosis, eating disorders, AD/HD, disruptive behavioral disorders, and substance use disorders </w:t>
      </w:r>
    </w:p>
    <w:p w14:paraId="3FDF45B0" w14:textId="77777777" w:rsidR="00C62D23" w:rsidRPr="00C62D23" w:rsidRDefault="00C62D23" w:rsidP="00C60757">
      <w:pPr>
        <w:numPr>
          <w:ilvl w:val="0"/>
          <w:numId w:val="16"/>
        </w:numPr>
        <w:spacing w:after="0"/>
        <w:jc w:val="both"/>
        <w:rPr>
          <w:rFonts w:ascii="Calibri" w:hAnsi="Calibri"/>
          <w:lang w:val="en"/>
        </w:rPr>
      </w:pPr>
      <w:r w:rsidRPr="00C62D23">
        <w:rPr>
          <w:rFonts w:ascii="Calibri" w:hAnsi="Calibri"/>
          <w:lang w:val="en"/>
        </w:rPr>
        <w:t>Interpret the prevalence of various mental health disorders in the U.S. and the need for reduced negative attitudes in their communities</w:t>
      </w:r>
    </w:p>
    <w:p w14:paraId="738136FE" w14:textId="77777777" w:rsidR="002B622D" w:rsidRPr="00C62D23" w:rsidRDefault="00C62D23" w:rsidP="00C60757">
      <w:pPr>
        <w:numPr>
          <w:ilvl w:val="0"/>
          <w:numId w:val="16"/>
        </w:numPr>
        <w:spacing w:after="0"/>
        <w:jc w:val="both"/>
        <w:rPr>
          <w:rFonts w:ascii="Calibri" w:hAnsi="Calibri"/>
          <w:lang w:val="en"/>
        </w:rPr>
      </w:pPr>
      <w:r w:rsidRPr="00C62D23">
        <w:rPr>
          <w:rFonts w:ascii="Calibri" w:hAnsi="Calibri"/>
          <w:lang w:val="en"/>
        </w:rPr>
        <w:t>Have greater confidence in providing help to others, greater likelihood of advising people to seek professional help, improved concordance with health professionals about treatments, and decreased stigmatizing attitudes</w:t>
      </w:r>
    </w:p>
    <w:p w14:paraId="3F27A81B" w14:textId="77777777" w:rsidR="007D5A2A" w:rsidRDefault="007D5A2A" w:rsidP="000C2431">
      <w:pPr>
        <w:pStyle w:val="SyllabiHeading"/>
        <w:rPr>
          <w:b/>
        </w:rPr>
      </w:pPr>
      <w:r w:rsidRPr="007D5A2A">
        <w:rPr>
          <w:b/>
        </w:rPr>
        <w:t>Attendance Requirements</w:t>
      </w:r>
    </w:p>
    <w:p w14:paraId="1D62E586" w14:textId="2C585E2A" w:rsidR="007D5A2A" w:rsidRDefault="007D5A2A" w:rsidP="000C2431">
      <w:permStart w:id="1598434512" w:edGrp="everyone"/>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55214E9E" w14:textId="04E13774" w:rsidR="007D5A2A" w:rsidRDefault="007D5A2A" w:rsidP="000C2431"/>
    <w:p w14:paraId="4F191FC0" w14:textId="11E3F4F3" w:rsidR="007D5A2A" w:rsidRDefault="007D5A2A" w:rsidP="000C2431"/>
    <w:permEnd w:id="1598434512"/>
    <w:p w14:paraId="7138CCD7" w14:textId="77777777" w:rsidR="007D5A2A" w:rsidRDefault="007D5A2A" w:rsidP="000C2431"/>
    <w:p w14:paraId="760BF987" w14:textId="77777777" w:rsidR="00182992" w:rsidRDefault="007D5A2A" w:rsidP="000C2431">
      <w:pPr>
        <w:pStyle w:val="SyllabiHeading"/>
        <w:rPr>
          <w:b/>
        </w:rPr>
      </w:pPr>
      <w:r w:rsidRPr="007D5A2A">
        <w:rPr>
          <w:b/>
        </w:rPr>
        <w:lastRenderedPageBreak/>
        <w:t>University Policies</w:t>
      </w:r>
    </w:p>
    <w:bookmarkStart w:id="0" w:name="_Hlk168579612"/>
    <w:p w14:paraId="4470A48E" w14:textId="77777777" w:rsidR="00223448" w:rsidRPr="00422969" w:rsidRDefault="00223448" w:rsidP="00223448">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065C6CF" w14:textId="77777777" w:rsidR="00223448" w:rsidRPr="00817E27" w:rsidRDefault="00223448" w:rsidP="00223448">
      <w:pPr>
        <w:rPr>
          <w:rFonts w:cstheme="minorHAnsi"/>
          <w:color w:val="0000FF"/>
        </w:rPr>
      </w:pPr>
    </w:p>
    <w:p w14:paraId="76839935" w14:textId="77777777" w:rsidR="00223448" w:rsidRDefault="00223448" w:rsidP="00DB6835">
      <w:pPr>
        <w:spacing w:line="259" w:lineRule="auto"/>
      </w:pPr>
      <w:permStart w:id="1660310128" w:edGrp="everyone"/>
      <w:r>
        <w:t>Generative AI tools permitted in specific context and with proper citations.</w:t>
      </w:r>
    </w:p>
    <w:p w14:paraId="319973BA" w14:textId="77777777" w:rsidR="00223448" w:rsidRDefault="00223448" w:rsidP="00223448">
      <w:pPr>
        <w:pStyle w:val="ListParagraph"/>
        <w:numPr>
          <w:ilvl w:val="1"/>
          <w:numId w:val="17"/>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14:paraId="66F96895" w14:textId="77777777" w:rsidR="00223448" w:rsidRDefault="00223448" w:rsidP="00223448">
      <w:pPr>
        <w:pStyle w:val="ListParagraph"/>
        <w:numPr>
          <w:ilvl w:val="1"/>
          <w:numId w:val="17"/>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092DF6F2" w14:textId="77777777" w:rsidR="00223448" w:rsidRDefault="00223448" w:rsidP="00223448">
      <w:pPr>
        <w:pStyle w:val="ListParagraph"/>
        <w:numPr>
          <w:ilvl w:val="1"/>
          <w:numId w:val="17"/>
        </w:numPr>
        <w:spacing w:after="160" w:line="259" w:lineRule="auto"/>
        <w:contextualSpacing/>
      </w:pPr>
      <w:r>
        <w:t>Specific parameters for generative AI usage are provided by the instructor.</w:t>
      </w:r>
    </w:p>
    <w:p w14:paraId="43675B16" w14:textId="77777777" w:rsidR="00223448" w:rsidRDefault="00223448" w:rsidP="00223448">
      <w:pPr>
        <w:pStyle w:val="ListParagraph"/>
        <w:numPr>
          <w:ilvl w:val="1"/>
          <w:numId w:val="17"/>
        </w:numPr>
        <w:spacing w:after="160" w:line="259" w:lineRule="auto"/>
        <w:contextualSpacing/>
      </w:pPr>
      <w:r>
        <w:t>Any use of generative AI tools outside of the approved instructor parameters will be considered a form of plagiarism and academic dishonesty.</w:t>
      </w:r>
    </w:p>
    <w:bookmarkEnd w:id="0"/>
    <w:permEnd w:id="1660310128"/>
    <w:p w14:paraId="3BA1D21A" w14:textId="77777777" w:rsidR="00AA6002" w:rsidRDefault="00AA6002" w:rsidP="000C2431">
      <w:pPr>
        <w:pStyle w:val="SyllabiBasic"/>
        <w:rPr>
          <w:color w:val="0000FF"/>
          <w:spacing w:val="-2"/>
          <w:u w:val="single" w:color="0000FF"/>
        </w:rPr>
      </w:pPr>
    </w:p>
    <w:p w14:paraId="4A05F0C8" w14:textId="77777777" w:rsidR="00182992" w:rsidRPr="00182992" w:rsidRDefault="00182992" w:rsidP="000C2431">
      <w:pPr>
        <w:pStyle w:val="SyllabiBasic"/>
        <w:rPr>
          <w:b/>
          <w:vanish/>
          <w:specVanish/>
        </w:rPr>
      </w:pPr>
      <w:r w:rsidRPr="00182992">
        <w:rPr>
          <w:b/>
        </w:rPr>
        <w:t>Disability Statement</w:t>
      </w:r>
    </w:p>
    <w:p w14:paraId="60F3117B" w14:textId="77777777" w:rsidR="00C60757" w:rsidRPr="0039378D" w:rsidRDefault="00182992" w:rsidP="00C60757">
      <w:pPr>
        <w:spacing w:after="0"/>
        <w:rPr>
          <w:rFonts w:ascii="Calibri" w:hAnsi="Calibri"/>
        </w:rPr>
      </w:pPr>
      <w:r w:rsidRPr="00182992">
        <w:rPr>
          <w:b/>
        </w:rPr>
        <w:t>:</w:t>
      </w:r>
      <w:r>
        <w:t xml:space="preserve"> </w:t>
      </w:r>
      <w:r w:rsidR="004B1F4F">
        <w:t>In compliance with the Americans with Disabilities Act of 1990 (ADA), it is</w:t>
      </w:r>
      <w:r w:rsidR="004B1F4F">
        <w:rPr>
          <w:spacing w:val="-3"/>
        </w:rPr>
        <w:t xml:space="preserve"> </w:t>
      </w:r>
      <w:r w:rsidR="004B1F4F">
        <w:t>the</w:t>
      </w:r>
      <w:r w:rsidR="004B1F4F">
        <w:rPr>
          <w:spacing w:val="-3"/>
        </w:rPr>
        <w:t xml:space="preserve"> </w:t>
      </w:r>
      <w:r w:rsidR="004B1F4F">
        <w:t>policy</w:t>
      </w:r>
      <w:r w:rsidR="004B1F4F">
        <w:rPr>
          <w:spacing w:val="-4"/>
        </w:rPr>
        <w:t xml:space="preserve"> </w:t>
      </w:r>
      <w:r w:rsidR="004B1F4F">
        <w:t>of</w:t>
      </w:r>
      <w:r w:rsidR="004B1F4F">
        <w:rPr>
          <w:spacing w:val="-3"/>
        </w:rPr>
        <w:t xml:space="preserve"> </w:t>
      </w:r>
      <w:r w:rsidR="004B1F4F">
        <w:t>Wayland</w:t>
      </w:r>
      <w:r w:rsidR="004B1F4F">
        <w:rPr>
          <w:spacing w:val="-3"/>
        </w:rPr>
        <w:t xml:space="preserve"> </w:t>
      </w:r>
      <w:r w:rsidR="004B1F4F">
        <w:t>Baptist</w:t>
      </w:r>
      <w:r w:rsidR="004B1F4F">
        <w:rPr>
          <w:spacing w:val="-2"/>
        </w:rPr>
        <w:t xml:space="preserve"> </w:t>
      </w:r>
      <w:r w:rsidR="004B1F4F">
        <w:t>University</w:t>
      </w:r>
      <w:r w:rsidR="004B1F4F">
        <w:rPr>
          <w:spacing w:val="-5"/>
        </w:rPr>
        <w:t xml:space="preserve"> </w:t>
      </w:r>
      <w:r w:rsidR="004B1F4F">
        <w:t>that</w:t>
      </w:r>
      <w:r w:rsidR="004B1F4F">
        <w:rPr>
          <w:spacing w:val="-2"/>
        </w:rPr>
        <w:t xml:space="preserve"> </w:t>
      </w:r>
      <w:r w:rsidR="004B1F4F">
        <w:t>no</w:t>
      </w:r>
      <w:r w:rsidR="004B1F4F">
        <w:rPr>
          <w:spacing w:val="-5"/>
        </w:rPr>
        <w:t xml:space="preserve"> </w:t>
      </w:r>
      <w:r w:rsidR="004B1F4F">
        <w:t>otherwise</w:t>
      </w:r>
      <w:r w:rsidR="004B1F4F">
        <w:rPr>
          <w:spacing w:val="-3"/>
        </w:rPr>
        <w:t xml:space="preserve"> </w:t>
      </w:r>
      <w:r w:rsidR="004B1F4F">
        <w:t>qualified</w:t>
      </w:r>
      <w:r w:rsidR="004B1F4F">
        <w:rPr>
          <w:spacing w:val="-3"/>
        </w:rPr>
        <w:t xml:space="preserve"> </w:t>
      </w:r>
      <w:r w:rsidR="004B1F4F">
        <w:t>person</w:t>
      </w:r>
      <w:r w:rsidR="004B1F4F">
        <w:rPr>
          <w:spacing w:val="-3"/>
        </w:rPr>
        <w:t xml:space="preserve"> </w:t>
      </w:r>
      <w:r w:rsidR="004B1F4F">
        <w:t>with</w:t>
      </w:r>
      <w:r w:rsidR="004B1F4F">
        <w:rPr>
          <w:spacing w:val="-3"/>
        </w:rPr>
        <w:t xml:space="preserve"> </w:t>
      </w:r>
      <w:r w:rsidR="004B1F4F">
        <w:t>a</w:t>
      </w:r>
      <w:r w:rsidR="004B1F4F">
        <w:rPr>
          <w:spacing w:val="-3"/>
        </w:rPr>
        <w:t xml:space="preserve"> </w:t>
      </w:r>
      <w:r w:rsidR="004B1F4F">
        <w:t>disability</w:t>
      </w:r>
      <w:r w:rsidR="004B1F4F">
        <w:rPr>
          <w:spacing w:val="-5"/>
        </w:rPr>
        <w:t xml:space="preserve"> </w:t>
      </w:r>
      <w:r w:rsidR="004B1F4F">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4B1F4F">
        <w:rPr>
          <w:spacing w:val="40"/>
        </w:rPr>
        <w:t xml:space="preserve"> </w:t>
      </w:r>
      <w:r w:rsidR="004B1F4F">
        <w:t>Documentation of a disability must accompany any request for accommodations.</w:t>
      </w:r>
    </w:p>
    <w:p w14:paraId="67F279F1" w14:textId="77777777" w:rsidR="00C60757" w:rsidRPr="0039378D" w:rsidRDefault="00C60757" w:rsidP="00C60757">
      <w:pPr>
        <w:spacing w:after="0"/>
        <w:rPr>
          <w:rFonts w:ascii="Calibri" w:hAnsi="Calibri"/>
        </w:rPr>
      </w:pPr>
      <w:r w:rsidRPr="0039378D">
        <w:rPr>
          <w:rFonts w:ascii="Calibri" w:hAnsi="Calibri"/>
        </w:rPr>
        <w:t xml:space="preserve"> </w:t>
      </w:r>
    </w:p>
    <w:p w14:paraId="5C3CFFB8" w14:textId="77777777" w:rsidR="00182992" w:rsidRDefault="00C60757" w:rsidP="00C60757">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3A4494">
        <w:rPr>
          <w:rFonts w:ascii="Calibri" w:hAnsi="Calibri"/>
        </w:rPr>
        <w:t>Rick Hammer</w:t>
      </w:r>
      <w:r w:rsidRPr="0039378D">
        <w:rPr>
          <w:rFonts w:ascii="Calibri" w:hAnsi="Calibri"/>
        </w:rPr>
        <w:t xml:space="preserve">, </w:t>
      </w:r>
      <w:hyperlink r:id="rId12" w:history="1">
        <w:r w:rsidR="003A4494" w:rsidRPr="0020052B">
          <w:rPr>
            <w:rStyle w:val="Hyperlink"/>
            <w:rFonts w:ascii="Calibri" w:hAnsi="Calibri"/>
          </w:rPr>
          <w:t>hammerr@wbu.edu</w:t>
        </w:r>
      </w:hyperlink>
      <w:r w:rsidRPr="0039378D">
        <w:rPr>
          <w:rFonts w:ascii="Calibri" w:hAnsi="Calibri"/>
        </w:rPr>
        <w:t xml:space="preserve"> or call (806) 29</w:t>
      </w:r>
      <w:r w:rsidR="003A4494">
        <w:rPr>
          <w:rFonts w:ascii="Calibri" w:hAnsi="Calibri"/>
        </w:rPr>
        <w:t>2</w:t>
      </w:r>
      <w:r w:rsidRPr="0039378D">
        <w:rPr>
          <w:rFonts w:ascii="Calibri" w:hAnsi="Calibri"/>
        </w:rPr>
        <w:t>-</w:t>
      </w:r>
      <w:r w:rsidR="003A4494">
        <w:rPr>
          <w:rFonts w:ascii="Calibri" w:hAnsi="Calibri"/>
        </w:rPr>
        <w:t>9150</w:t>
      </w:r>
      <w:r w:rsidRPr="0039378D">
        <w:rPr>
          <w:rFonts w:ascii="Calibri" w:hAnsi="Calibri"/>
        </w:rPr>
        <w:t>.</w:t>
      </w:r>
    </w:p>
    <w:p w14:paraId="2B2B28A3" w14:textId="77777777" w:rsidR="005042F5" w:rsidRDefault="005042F5" w:rsidP="000C2431">
      <w:pPr>
        <w:pStyle w:val="SyllabiHeading"/>
        <w:rPr>
          <w:b/>
        </w:rPr>
      </w:pPr>
      <w:r w:rsidRPr="005042F5">
        <w:rPr>
          <w:b/>
        </w:rPr>
        <w:t>Course Requirements and Grading Criteria</w:t>
      </w:r>
    </w:p>
    <w:p w14:paraId="3B7760EB" w14:textId="77777777" w:rsidR="00DB6835" w:rsidRDefault="00DB6835" w:rsidP="00DB6835">
      <w:pPr>
        <w:spacing w:before="267" w:line="224" w:lineRule="exact"/>
        <w:textAlignment w:val="baseline"/>
        <w:rPr>
          <w:rFonts w:ascii="Calibri" w:eastAsia="Calibri" w:hAnsi="Calibri"/>
          <w:b/>
          <w:color w:val="000000"/>
          <w:spacing w:val="-1"/>
        </w:rPr>
      </w:pPr>
      <w:permStart w:id="548290577" w:edGrp="everyone"/>
      <w:r>
        <w:rPr>
          <w:rFonts w:ascii="Calibri" w:eastAsia="Calibri" w:hAnsi="Calibri"/>
          <w:b/>
          <w:color w:val="000000"/>
          <w:spacing w:val="-1"/>
        </w:rPr>
        <w:t>Discussion Board (20%)</w:t>
      </w:r>
    </w:p>
    <w:p w14:paraId="6DCDF33B" w14:textId="77777777" w:rsidR="00DB6835" w:rsidRDefault="00DB6835" w:rsidP="00DB6835">
      <w:pPr>
        <w:spacing w:before="290" w:line="269" w:lineRule="exact"/>
        <w:textAlignment w:val="baseline"/>
        <w:rPr>
          <w:rFonts w:ascii="Calibri" w:eastAsia="Calibri" w:hAnsi="Calibri"/>
          <w:color w:val="000000"/>
          <w:u w:val="single"/>
        </w:rPr>
      </w:pPr>
      <w:r>
        <w:rPr>
          <w:rFonts w:ascii="Calibri" w:eastAsia="Calibri" w:hAnsi="Calibri"/>
          <w:color w:val="000000"/>
        </w:rPr>
        <w:t xml:space="preserve">The discussion board serves to promote shared learning through dialogue with one another. While your responses should cite the text and provide evidence that you have read the assigned material, responses are also expected to “go beyond the text” by actively analyzing, critiquing, and applying the readings. Discussion posts should be at least a few paragraphs in length. Full credit will not be given for discussion posts that only summarize the material. </w:t>
      </w:r>
      <w:r w:rsidRPr="00DF09CF">
        <w:rPr>
          <w:rFonts w:ascii="Calibri" w:eastAsia="Calibri" w:hAnsi="Calibri"/>
          <w:color w:val="000000"/>
          <w:u w:val="single"/>
        </w:rPr>
        <w:t>Learners are strongly encouraged to post their initial posts earlier in the week to ensure that there is opportunity for meaningful discussion.</w:t>
      </w:r>
      <w:r>
        <w:rPr>
          <w:rFonts w:ascii="Calibri" w:eastAsia="Calibri" w:hAnsi="Calibri"/>
          <w:color w:val="000000"/>
        </w:rPr>
        <w:t xml:space="preserve"> In addition to posting an initial post for each week’s discussion, you should also provide responses at least two other students. Responses to your peers should go beyond simply agreeing or disagreeing with someone.</w:t>
      </w:r>
      <w:r w:rsidRPr="00DF09CF">
        <w:rPr>
          <w:rFonts w:ascii="Calibri" w:eastAsia="Calibri" w:hAnsi="Calibri"/>
          <w:color w:val="000000"/>
        </w:rPr>
        <w:t xml:space="preserve"> </w:t>
      </w:r>
      <w:r>
        <w:rPr>
          <w:rFonts w:ascii="Calibri" w:eastAsia="Calibri" w:hAnsi="Calibri"/>
          <w:color w:val="000000"/>
        </w:rPr>
        <w:t xml:space="preserve">All </w:t>
      </w:r>
      <w:r>
        <w:rPr>
          <w:rFonts w:ascii="Calibri" w:eastAsia="Calibri" w:hAnsi="Calibri"/>
          <w:color w:val="000000"/>
          <w:u w:val="single"/>
        </w:rPr>
        <w:t>responses should be made by Saturday at 11:59PM CST</w:t>
      </w:r>
      <w:r>
        <w:rPr>
          <w:rFonts w:ascii="Calibri" w:eastAsia="Calibri" w:hAnsi="Calibri"/>
          <w:color w:val="000000"/>
        </w:rPr>
        <w:t>.</w:t>
      </w:r>
    </w:p>
    <w:p w14:paraId="10F912CD" w14:textId="77777777" w:rsidR="00DB6835" w:rsidRDefault="00DB6835" w:rsidP="00DB6835">
      <w:pPr>
        <w:spacing w:before="290" w:line="269" w:lineRule="exact"/>
        <w:textAlignment w:val="baseline"/>
        <w:rPr>
          <w:rFonts w:ascii="Calibri" w:eastAsia="Calibri" w:hAnsi="Calibri"/>
          <w:color w:val="000000"/>
        </w:rPr>
      </w:pPr>
    </w:p>
    <w:p w14:paraId="3F7A1D56" w14:textId="77777777" w:rsidR="00DB6835" w:rsidRDefault="00DB6835" w:rsidP="00DB6835">
      <w:pPr>
        <w:spacing w:before="296" w:line="226" w:lineRule="exact"/>
        <w:textAlignment w:val="baseline"/>
        <w:rPr>
          <w:rFonts w:ascii="Calibri" w:eastAsia="Calibri" w:hAnsi="Calibri"/>
          <w:b/>
          <w:color w:val="000000"/>
        </w:rPr>
      </w:pPr>
    </w:p>
    <w:p w14:paraId="3E52F965" w14:textId="597D8592" w:rsidR="00DB6835" w:rsidRDefault="00DB6835" w:rsidP="00DB6835">
      <w:pPr>
        <w:spacing w:before="296" w:line="226" w:lineRule="exact"/>
        <w:textAlignment w:val="baseline"/>
        <w:rPr>
          <w:rFonts w:ascii="Calibri" w:eastAsia="Calibri" w:hAnsi="Calibri"/>
          <w:b/>
          <w:color w:val="000000"/>
        </w:rPr>
      </w:pPr>
      <w:r>
        <w:rPr>
          <w:rFonts w:ascii="Calibri" w:eastAsia="Calibri" w:hAnsi="Calibri"/>
          <w:b/>
          <w:color w:val="000000"/>
        </w:rPr>
        <w:lastRenderedPageBreak/>
        <w:t>Experiential Learning Assignments (50%)</w:t>
      </w:r>
    </w:p>
    <w:p w14:paraId="10367701" w14:textId="77777777" w:rsidR="00DB6835" w:rsidRDefault="00DB6835" w:rsidP="00DB6835">
      <w:pPr>
        <w:spacing w:line="268" w:lineRule="exact"/>
        <w:ind w:right="72"/>
        <w:textAlignment w:val="baseline"/>
        <w:rPr>
          <w:rFonts w:ascii="Calibri" w:eastAsia="Calibri" w:hAnsi="Calibri"/>
          <w:color w:val="000000"/>
        </w:rPr>
      </w:pPr>
      <w:r>
        <w:rPr>
          <w:rFonts w:ascii="Calibri" w:eastAsia="Calibri" w:hAnsi="Calibri"/>
          <w:color w:val="000000"/>
        </w:rPr>
        <w:t xml:space="preserve">Over the course of the semester, you will be asked to participate in four different experiential learning opportunities to support your mastery of the material. These four assignments may include case studies, small essay responses, watching videos, online training material, and other pathways for learning related to mental health emergencies and crisis. These experiential learning opportunities have been designed to provide a strong and expansive overview of topics related to crisis response and to promote critical thinking about responses to crisis across professions. </w:t>
      </w:r>
      <w:r w:rsidRPr="00DF09CF">
        <w:rPr>
          <w:rFonts w:ascii="Calibri" w:eastAsia="Calibri" w:hAnsi="Calibri"/>
          <w:color w:val="000000"/>
          <w:u w:val="single"/>
        </w:rPr>
        <w:t>Experiential learning assignments are due by Saturday at 11:59PM CST.</w:t>
      </w:r>
    </w:p>
    <w:p w14:paraId="148016A4" w14:textId="77777777" w:rsidR="00DB6835" w:rsidRDefault="00DB6835" w:rsidP="00DB6835">
      <w:pPr>
        <w:tabs>
          <w:tab w:val="right" w:pos="9432"/>
        </w:tabs>
        <w:spacing w:before="844" w:line="225" w:lineRule="exact"/>
        <w:textAlignment w:val="baseline"/>
        <w:rPr>
          <w:rFonts w:ascii="Calibri" w:eastAsia="Calibri" w:hAnsi="Calibri"/>
          <w:i/>
          <w:color w:val="000000"/>
          <w:sz w:val="16"/>
        </w:rPr>
      </w:pPr>
      <w:r>
        <w:rPr>
          <w:rFonts w:ascii="Calibri" w:eastAsia="Calibri" w:hAnsi="Calibri"/>
          <w:i/>
          <w:color w:val="000000"/>
          <w:sz w:val="16"/>
        </w:rPr>
        <w:tab/>
      </w:r>
    </w:p>
    <w:p w14:paraId="10F14AAD" w14:textId="77777777" w:rsidR="00DB6835" w:rsidRDefault="00DB6835" w:rsidP="00DB6835">
      <w:pPr>
        <w:sectPr w:rsidR="00DB6835" w:rsidSect="00DF09CF">
          <w:type w:val="continuous"/>
          <w:pgSz w:w="12240" w:h="15840"/>
          <w:pgMar w:top="1420" w:right="1397" w:bottom="344" w:left="1403" w:header="720" w:footer="720" w:gutter="0"/>
          <w:cols w:space="720"/>
        </w:sectPr>
      </w:pPr>
    </w:p>
    <w:p w14:paraId="13CA9210" w14:textId="77777777" w:rsidR="00DB6835" w:rsidRDefault="00DB6835" w:rsidP="00DB6835">
      <w:pPr>
        <w:spacing w:before="28" w:line="225" w:lineRule="exact"/>
        <w:textAlignment w:val="baseline"/>
        <w:rPr>
          <w:rFonts w:ascii="Calibri" w:eastAsia="Calibri" w:hAnsi="Calibri"/>
          <w:b/>
          <w:color w:val="000000"/>
          <w:spacing w:val="-1"/>
        </w:rPr>
      </w:pPr>
      <w:r>
        <w:rPr>
          <w:rFonts w:ascii="Calibri" w:eastAsia="Calibri" w:hAnsi="Calibri"/>
          <w:b/>
          <w:color w:val="000000"/>
          <w:spacing w:val="-1"/>
        </w:rPr>
        <w:t>Final Exam (20%)</w:t>
      </w:r>
    </w:p>
    <w:p w14:paraId="5D5220AA" w14:textId="77777777" w:rsidR="00DB6835" w:rsidRDefault="00DB6835" w:rsidP="00DB6835">
      <w:pPr>
        <w:spacing w:before="5" w:line="268" w:lineRule="exact"/>
        <w:ind w:right="72"/>
        <w:textAlignment w:val="baseline"/>
        <w:rPr>
          <w:rFonts w:ascii="Calibri" w:eastAsia="Calibri" w:hAnsi="Calibri"/>
          <w:color w:val="000000"/>
        </w:rPr>
      </w:pPr>
      <w:r>
        <w:rPr>
          <w:rFonts w:ascii="Calibri" w:eastAsia="Calibri" w:hAnsi="Calibri"/>
          <w:color w:val="000000"/>
        </w:rPr>
        <w:t xml:space="preserve">An open-book/open-resource final exam will test your understanding of the material covered throughout the duration of the course and your ability to apply the material to real-life practice. Questions may be multiple choice, sequential, fill in the blank, short answer, or essay. You will be allowed to use any materials for this exam but are expected to cite your sources for any essay questions. </w:t>
      </w:r>
      <w:r w:rsidRPr="00DF09CF">
        <w:rPr>
          <w:rFonts w:ascii="Calibri" w:eastAsia="Calibri" w:hAnsi="Calibri"/>
          <w:color w:val="000000"/>
          <w:u w:val="single"/>
        </w:rPr>
        <w:t>The Final Exam must be turned in by Saturday at 11:59pm CST.</w:t>
      </w:r>
    </w:p>
    <w:p w14:paraId="32BC0415" w14:textId="77777777" w:rsidR="00DB6835" w:rsidRDefault="00DB6835" w:rsidP="00DB6835">
      <w:pPr>
        <w:spacing w:before="5" w:line="268" w:lineRule="exact"/>
        <w:ind w:right="72"/>
        <w:textAlignment w:val="baseline"/>
        <w:rPr>
          <w:rFonts w:ascii="Calibri" w:eastAsia="Calibri" w:hAnsi="Calibri"/>
          <w:color w:val="000000"/>
        </w:rPr>
      </w:pPr>
    </w:p>
    <w:p w14:paraId="71F569CD" w14:textId="77777777" w:rsidR="00DB6835" w:rsidRDefault="00DB6835" w:rsidP="00DB6835">
      <w:pPr>
        <w:spacing w:before="307" w:line="226" w:lineRule="exact"/>
        <w:textAlignment w:val="baseline"/>
        <w:rPr>
          <w:rFonts w:ascii="Calibri" w:eastAsia="Calibri" w:hAnsi="Calibri"/>
          <w:b/>
          <w:color w:val="000000"/>
        </w:rPr>
      </w:pPr>
      <w:r>
        <w:rPr>
          <w:rFonts w:ascii="Calibri" w:eastAsia="Calibri" w:hAnsi="Calibri"/>
          <w:b/>
          <w:color w:val="000000"/>
        </w:rPr>
        <w:t>Participation/Engagement (10%)</w:t>
      </w:r>
    </w:p>
    <w:p w14:paraId="6EE8C4F2" w14:textId="77777777" w:rsidR="00DB6835" w:rsidRDefault="00DB6835" w:rsidP="00DB6835">
      <w:pPr>
        <w:spacing w:before="3" w:line="268" w:lineRule="exact"/>
        <w:ind w:right="216"/>
        <w:textAlignment w:val="baseline"/>
        <w:rPr>
          <w:rFonts w:ascii="Calibri" w:eastAsia="Calibri" w:hAnsi="Calibri"/>
          <w:color w:val="000000"/>
        </w:rPr>
      </w:pPr>
      <w:r>
        <w:rPr>
          <w:rFonts w:ascii="Calibri" w:eastAsia="Calibri" w:hAnsi="Calibri"/>
          <w:color w:val="000000"/>
        </w:rPr>
        <w:t>Your active participation and involvement in the course play a critical role in your learning and that of your classmates. Participation includes but is not limited to thoughtful discussion board responses, insightful interactions with your classmates, on-time submission, and demonstration of critical thinking throughout the duration of the class.</w:t>
      </w:r>
    </w:p>
    <w:p w14:paraId="72D87245" w14:textId="77777777" w:rsidR="00DB6835" w:rsidRDefault="00DB6835" w:rsidP="00DB6835">
      <w:pPr>
        <w:spacing w:before="3" w:line="268" w:lineRule="exact"/>
        <w:ind w:right="216"/>
        <w:textAlignment w:val="baseline"/>
        <w:rPr>
          <w:rFonts w:ascii="Calibri" w:eastAsia="Calibri" w:hAnsi="Calibri"/>
          <w:color w:val="000000"/>
        </w:rPr>
      </w:pPr>
    </w:p>
    <w:p w14:paraId="74A4B2BB" w14:textId="77777777" w:rsidR="00DB6835" w:rsidRDefault="00DB6835" w:rsidP="00DB6835">
      <w:pPr>
        <w:spacing w:before="201" w:after="268" w:line="227" w:lineRule="exact"/>
        <w:textAlignment w:val="baseline"/>
        <w:rPr>
          <w:rFonts w:ascii="Calibri" w:eastAsia="Calibri" w:hAnsi="Calibri"/>
          <w:b/>
          <w:color w:val="000000"/>
        </w:rPr>
      </w:pPr>
      <w:r>
        <w:rPr>
          <w:rFonts w:ascii="Calibri" w:eastAsia="Calibri" w:hAnsi="Calibri"/>
          <w:b/>
          <w:color w:val="000000"/>
        </w:rPr>
        <w:t>Summary of Due Dates Each Week</w:t>
      </w:r>
    </w:p>
    <w:tbl>
      <w:tblPr>
        <w:tblW w:w="9369" w:type="dxa"/>
        <w:tblInd w:w="47" w:type="dxa"/>
        <w:tblLayout w:type="fixed"/>
        <w:tblCellMar>
          <w:left w:w="0" w:type="dxa"/>
          <w:right w:w="0" w:type="dxa"/>
        </w:tblCellMar>
        <w:tblLook w:val="0000" w:firstRow="0" w:lastRow="0" w:firstColumn="0" w:lastColumn="0" w:noHBand="0" w:noVBand="0"/>
        <w:tblCaption w:val="Summary of Due Dates"/>
        <w:tblDescription w:val="The first column lists the type of assignments within the course and the second column contains the due date. Each week's assignments are due by Saturday at 11:59pm CST"/>
      </w:tblPr>
      <w:tblGrid>
        <w:gridCol w:w="4680"/>
        <w:gridCol w:w="4689"/>
      </w:tblGrid>
      <w:tr w:rsidR="00DB6835" w14:paraId="4AB66C72" w14:textId="77777777" w:rsidTr="00BA1F8C">
        <w:trPr>
          <w:trHeight w:hRule="exact" w:val="278"/>
        </w:trPr>
        <w:tc>
          <w:tcPr>
            <w:tcW w:w="4680" w:type="dxa"/>
            <w:tcBorders>
              <w:top w:val="single" w:sz="5" w:space="0" w:color="000000"/>
              <w:left w:val="single" w:sz="5" w:space="0" w:color="000000"/>
              <w:bottom w:val="single" w:sz="5" w:space="0" w:color="000000"/>
              <w:right w:val="single" w:sz="5" w:space="0" w:color="000000"/>
            </w:tcBorders>
            <w:vAlign w:val="center"/>
          </w:tcPr>
          <w:p w14:paraId="6D699EE6" w14:textId="77777777" w:rsidR="00DB6835" w:rsidRDefault="00DB6835" w:rsidP="00BA1F8C">
            <w:pPr>
              <w:spacing w:after="19" w:line="226" w:lineRule="exact"/>
              <w:ind w:left="115"/>
              <w:textAlignment w:val="baseline"/>
              <w:rPr>
                <w:rFonts w:ascii="Calibri" w:eastAsia="Calibri" w:hAnsi="Calibri"/>
                <w:b/>
                <w:color w:val="000000"/>
              </w:rPr>
            </w:pPr>
            <w:r>
              <w:rPr>
                <w:rFonts w:ascii="Calibri" w:eastAsia="Calibri" w:hAnsi="Calibri"/>
                <w:b/>
                <w:color w:val="000000"/>
              </w:rPr>
              <w:t>Type of Assignment</w:t>
            </w:r>
          </w:p>
        </w:tc>
        <w:tc>
          <w:tcPr>
            <w:tcW w:w="4689" w:type="dxa"/>
            <w:tcBorders>
              <w:top w:val="single" w:sz="5" w:space="0" w:color="000000"/>
              <w:left w:val="single" w:sz="5" w:space="0" w:color="000000"/>
              <w:bottom w:val="single" w:sz="5" w:space="0" w:color="000000"/>
              <w:right w:val="single" w:sz="5" w:space="0" w:color="000000"/>
            </w:tcBorders>
            <w:vAlign w:val="center"/>
          </w:tcPr>
          <w:p w14:paraId="0801DE36" w14:textId="77777777" w:rsidR="00DB6835" w:rsidRDefault="00DB6835" w:rsidP="00BA1F8C">
            <w:pPr>
              <w:spacing w:after="20" w:line="225" w:lineRule="exact"/>
              <w:ind w:left="120"/>
              <w:textAlignment w:val="baseline"/>
              <w:rPr>
                <w:rFonts w:ascii="Calibri" w:eastAsia="Calibri" w:hAnsi="Calibri"/>
                <w:b/>
                <w:color w:val="000000"/>
              </w:rPr>
            </w:pPr>
            <w:r>
              <w:rPr>
                <w:rFonts w:ascii="Calibri" w:eastAsia="Calibri" w:hAnsi="Calibri"/>
                <w:b/>
                <w:color w:val="000000"/>
              </w:rPr>
              <w:t>Due Dates</w:t>
            </w:r>
          </w:p>
        </w:tc>
      </w:tr>
      <w:tr w:rsidR="00DB6835" w14:paraId="5E64C47F" w14:textId="77777777" w:rsidTr="00BA1F8C">
        <w:trPr>
          <w:trHeight w:hRule="exact" w:val="278"/>
        </w:trPr>
        <w:tc>
          <w:tcPr>
            <w:tcW w:w="4680" w:type="dxa"/>
            <w:tcBorders>
              <w:top w:val="single" w:sz="5" w:space="0" w:color="000000"/>
              <w:left w:val="single" w:sz="5" w:space="0" w:color="000000"/>
              <w:bottom w:val="single" w:sz="5" w:space="0" w:color="000000"/>
              <w:right w:val="single" w:sz="5" w:space="0" w:color="000000"/>
            </w:tcBorders>
            <w:vAlign w:val="center"/>
          </w:tcPr>
          <w:p w14:paraId="536B3F68" w14:textId="77777777" w:rsidR="00DB6835" w:rsidRDefault="00DB6835" w:rsidP="00BA1F8C">
            <w:pPr>
              <w:spacing w:after="24" w:line="226" w:lineRule="exact"/>
              <w:ind w:left="115"/>
              <w:textAlignment w:val="baseline"/>
              <w:rPr>
                <w:rFonts w:ascii="Calibri" w:eastAsia="Calibri" w:hAnsi="Calibri"/>
                <w:color w:val="000000"/>
              </w:rPr>
            </w:pPr>
            <w:r>
              <w:rPr>
                <w:rFonts w:ascii="Calibri" w:eastAsia="Calibri" w:hAnsi="Calibri"/>
                <w:color w:val="000000"/>
              </w:rPr>
              <w:t>Experiential Learning Activities (When Applicable)</w:t>
            </w:r>
          </w:p>
        </w:tc>
        <w:tc>
          <w:tcPr>
            <w:tcW w:w="4689" w:type="dxa"/>
            <w:tcBorders>
              <w:top w:val="single" w:sz="5" w:space="0" w:color="000000"/>
              <w:left w:val="single" w:sz="5" w:space="0" w:color="000000"/>
              <w:bottom w:val="single" w:sz="5" w:space="0" w:color="000000"/>
              <w:right w:val="single" w:sz="5" w:space="0" w:color="000000"/>
            </w:tcBorders>
            <w:vAlign w:val="center"/>
          </w:tcPr>
          <w:p w14:paraId="546C6B7F" w14:textId="77777777" w:rsidR="00DB6835" w:rsidRDefault="00DB6835" w:rsidP="00BA1F8C">
            <w:pPr>
              <w:spacing w:after="24" w:line="226" w:lineRule="exact"/>
              <w:ind w:left="120"/>
              <w:textAlignment w:val="baseline"/>
              <w:rPr>
                <w:rFonts w:ascii="Calibri" w:eastAsia="Calibri" w:hAnsi="Calibri"/>
                <w:color w:val="000000"/>
              </w:rPr>
            </w:pPr>
            <w:r>
              <w:rPr>
                <w:rFonts w:ascii="Calibri" w:eastAsia="Calibri" w:hAnsi="Calibri"/>
                <w:color w:val="000000"/>
              </w:rPr>
              <w:t>Saturday at 11:59pm CST</w:t>
            </w:r>
          </w:p>
        </w:tc>
      </w:tr>
      <w:tr w:rsidR="00DB6835" w14:paraId="45F90A03" w14:textId="77777777" w:rsidTr="00BA1F8C">
        <w:trPr>
          <w:trHeight w:hRule="exact" w:val="279"/>
        </w:trPr>
        <w:tc>
          <w:tcPr>
            <w:tcW w:w="4680" w:type="dxa"/>
            <w:tcBorders>
              <w:top w:val="single" w:sz="5" w:space="0" w:color="000000"/>
              <w:left w:val="single" w:sz="5" w:space="0" w:color="000000"/>
              <w:bottom w:val="single" w:sz="5" w:space="0" w:color="000000"/>
              <w:right w:val="single" w:sz="5" w:space="0" w:color="000000"/>
            </w:tcBorders>
            <w:vAlign w:val="center"/>
          </w:tcPr>
          <w:p w14:paraId="5AD3226A" w14:textId="77777777" w:rsidR="00DB6835" w:rsidRDefault="00DB6835" w:rsidP="00BA1F8C">
            <w:pPr>
              <w:spacing w:after="19" w:line="226" w:lineRule="exact"/>
              <w:ind w:left="115"/>
              <w:textAlignment w:val="baseline"/>
              <w:rPr>
                <w:rFonts w:ascii="Calibri" w:eastAsia="Calibri" w:hAnsi="Calibri"/>
                <w:color w:val="000000"/>
              </w:rPr>
            </w:pPr>
            <w:r>
              <w:rPr>
                <w:rFonts w:ascii="Calibri" w:eastAsia="Calibri" w:hAnsi="Calibri"/>
                <w:color w:val="000000"/>
              </w:rPr>
              <w:t>Discussion Board Responses (Minimum of 2)</w:t>
            </w:r>
          </w:p>
        </w:tc>
        <w:tc>
          <w:tcPr>
            <w:tcW w:w="4689" w:type="dxa"/>
            <w:tcBorders>
              <w:top w:val="single" w:sz="5" w:space="0" w:color="000000"/>
              <w:left w:val="single" w:sz="5" w:space="0" w:color="000000"/>
              <w:bottom w:val="single" w:sz="5" w:space="0" w:color="000000"/>
              <w:right w:val="single" w:sz="5" w:space="0" w:color="000000"/>
            </w:tcBorders>
            <w:vAlign w:val="center"/>
          </w:tcPr>
          <w:p w14:paraId="70DC1405" w14:textId="77777777" w:rsidR="00DB6835" w:rsidRDefault="00DB6835" w:rsidP="00BA1F8C">
            <w:pPr>
              <w:spacing w:after="19" w:line="226" w:lineRule="exact"/>
              <w:ind w:left="120"/>
              <w:textAlignment w:val="baseline"/>
              <w:rPr>
                <w:rFonts w:ascii="Calibri" w:eastAsia="Calibri" w:hAnsi="Calibri"/>
                <w:color w:val="000000"/>
              </w:rPr>
            </w:pPr>
            <w:r>
              <w:rPr>
                <w:rFonts w:ascii="Calibri" w:eastAsia="Calibri" w:hAnsi="Calibri"/>
                <w:color w:val="000000"/>
              </w:rPr>
              <w:t>Saturday at 11:59pm CST</w:t>
            </w:r>
          </w:p>
        </w:tc>
      </w:tr>
      <w:tr w:rsidR="00DB6835" w14:paraId="416CB1F6" w14:textId="77777777" w:rsidTr="00BA1F8C">
        <w:trPr>
          <w:trHeight w:hRule="exact" w:val="292"/>
        </w:trPr>
        <w:tc>
          <w:tcPr>
            <w:tcW w:w="4680" w:type="dxa"/>
            <w:tcBorders>
              <w:top w:val="single" w:sz="5" w:space="0" w:color="000000"/>
              <w:left w:val="single" w:sz="5" w:space="0" w:color="000000"/>
              <w:bottom w:val="single" w:sz="5" w:space="0" w:color="000000"/>
              <w:right w:val="single" w:sz="5" w:space="0" w:color="000000"/>
            </w:tcBorders>
            <w:vAlign w:val="center"/>
          </w:tcPr>
          <w:p w14:paraId="7E01FB37" w14:textId="77777777" w:rsidR="00DB6835" w:rsidRDefault="00DB6835" w:rsidP="00BA1F8C">
            <w:pPr>
              <w:spacing w:after="43" w:line="226" w:lineRule="exact"/>
              <w:ind w:left="115"/>
              <w:textAlignment w:val="baseline"/>
              <w:rPr>
                <w:rFonts w:ascii="Calibri" w:eastAsia="Calibri" w:hAnsi="Calibri"/>
                <w:color w:val="000000"/>
              </w:rPr>
            </w:pPr>
            <w:r>
              <w:rPr>
                <w:rFonts w:ascii="Calibri" w:eastAsia="Calibri" w:hAnsi="Calibri"/>
                <w:color w:val="000000"/>
              </w:rPr>
              <w:t>Quizzes/Exams (When Applicable)</w:t>
            </w:r>
          </w:p>
        </w:tc>
        <w:tc>
          <w:tcPr>
            <w:tcW w:w="4689" w:type="dxa"/>
            <w:tcBorders>
              <w:top w:val="single" w:sz="5" w:space="0" w:color="000000"/>
              <w:left w:val="single" w:sz="5" w:space="0" w:color="000000"/>
              <w:bottom w:val="single" w:sz="5" w:space="0" w:color="000000"/>
              <w:right w:val="single" w:sz="5" w:space="0" w:color="000000"/>
            </w:tcBorders>
            <w:vAlign w:val="center"/>
          </w:tcPr>
          <w:p w14:paraId="2D0F5CED" w14:textId="77777777" w:rsidR="00DB6835" w:rsidRDefault="00DB6835" w:rsidP="00BA1F8C">
            <w:pPr>
              <w:spacing w:after="43" w:line="226" w:lineRule="exact"/>
              <w:ind w:left="120"/>
              <w:textAlignment w:val="baseline"/>
              <w:rPr>
                <w:rFonts w:ascii="Calibri" w:eastAsia="Calibri" w:hAnsi="Calibri"/>
                <w:color w:val="000000"/>
              </w:rPr>
            </w:pPr>
            <w:r>
              <w:rPr>
                <w:rFonts w:ascii="Calibri" w:eastAsia="Calibri" w:hAnsi="Calibri"/>
                <w:color w:val="000000"/>
              </w:rPr>
              <w:t>Saturday at 11:59pm CST</w:t>
            </w:r>
          </w:p>
        </w:tc>
      </w:tr>
    </w:tbl>
    <w:p w14:paraId="01F3F73F" w14:textId="77777777" w:rsidR="00DB6835" w:rsidRDefault="00DB6835" w:rsidP="00DB6835">
      <w:pPr>
        <w:spacing w:after="246" w:line="20" w:lineRule="exact"/>
      </w:pPr>
    </w:p>
    <w:p w14:paraId="0760ED4E" w14:textId="77777777" w:rsidR="00DB6835" w:rsidRDefault="00DB6835" w:rsidP="00DB6835">
      <w:pPr>
        <w:spacing w:before="26" w:line="226" w:lineRule="exact"/>
        <w:textAlignment w:val="baseline"/>
        <w:rPr>
          <w:rFonts w:ascii="Calibri" w:eastAsia="Calibri" w:hAnsi="Calibri"/>
          <w:b/>
          <w:color w:val="000000"/>
        </w:rPr>
      </w:pPr>
    </w:p>
    <w:p w14:paraId="2C7C6C68" w14:textId="77777777" w:rsidR="00DB6835" w:rsidRDefault="00DB6835" w:rsidP="00DB6835">
      <w:pPr>
        <w:spacing w:before="26" w:line="226" w:lineRule="exact"/>
        <w:textAlignment w:val="baseline"/>
        <w:rPr>
          <w:rFonts w:ascii="Calibri" w:eastAsia="Calibri" w:hAnsi="Calibri"/>
          <w:b/>
          <w:color w:val="000000"/>
        </w:rPr>
      </w:pPr>
      <w:r>
        <w:rPr>
          <w:rFonts w:ascii="Calibri" w:eastAsia="Calibri" w:hAnsi="Calibri"/>
          <w:b/>
          <w:color w:val="000000"/>
        </w:rPr>
        <w:t>Grading Policy</w:t>
      </w:r>
    </w:p>
    <w:p w14:paraId="3C579C8D" w14:textId="77777777" w:rsidR="00DB6835" w:rsidRDefault="00DB6835" w:rsidP="00DB6835">
      <w:pPr>
        <w:spacing w:line="267" w:lineRule="exact"/>
        <w:ind w:right="72"/>
        <w:textAlignment w:val="baseline"/>
        <w:rPr>
          <w:rFonts w:ascii="Calibri" w:eastAsia="Calibri" w:hAnsi="Calibri"/>
          <w:color w:val="000000"/>
        </w:rPr>
      </w:pPr>
      <w:r>
        <w:rPr>
          <w:rFonts w:ascii="Calibri" w:eastAsia="Calibri" w:hAnsi="Calibri"/>
          <w:color w:val="000000"/>
        </w:rPr>
        <w:t>The instructor reserves the right to deduct points or choose not to receive work that is turned in after the assigned due date. Assignments will normally be subject to a 10% reduction for each day that the assignment is late. Assignments submitted 5 days after the original due date will receive a grade of zero. Exceptions may be granted under special circumstance, when discussed with the professor before the due date.</w:t>
      </w:r>
    </w:p>
    <w:permEnd w:id="548290577"/>
    <w:p w14:paraId="1560CDDF"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3DC6958A" w14:textId="77777777" w:rsidR="002E75B9" w:rsidRDefault="002E75B9" w:rsidP="007022E5">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663AB73" w14:textId="77777777" w:rsidR="001A1E66" w:rsidRDefault="001A1E66" w:rsidP="007022E5">
      <w:pPr>
        <w:pStyle w:val="NormalWeb"/>
        <w:rPr>
          <w:rFonts w:ascii="Calibri" w:hAnsi="Calibri" w:cs="Calibri"/>
          <w:color w:val="000000"/>
          <w:sz w:val="22"/>
          <w:szCs w:val="22"/>
        </w:rPr>
      </w:pPr>
    </w:p>
    <w:p w14:paraId="38B505DD" w14:textId="77777777" w:rsidR="001A1E66" w:rsidRPr="00182992" w:rsidRDefault="001A1E66" w:rsidP="001A1E66">
      <w:pPr>
        <w:pStyle w:val="SyllabiBasic"/>
        <w:rPr>
          <w:b/>
          <w:vanish/>
          <w:specVanish/>
        </w:rPr>
      </w:pPr>
      <w:r w:rsidRPr="00182992">
        <w:rPr>
          <w:b/>
        </w:rPr>
        <w:t>Student Grade Appeals</w:t>
      </w:r>
    </w:p>
    <w:p w14:paraId="13AEB3C6" w14:textId="77777777" w:rsidR="001A1E66" w:rsidRDefault="001A1E66" w:rsidP="001A1E66">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w:t>
      </w:r>
      <w:r w:rsidRPr="00182992">
        <w:lastRenderedPageBreak/>
        <w:t xml:space="preserve">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0336728" w14:textId="77777777" w:rsidR="001A1E66" w:rsidRPr="005042F5" w:rsidRDefault="001A1E66" w:rsidP="007022E5">
      <w:pPr>
        <w:pStyle w:val="NormalWeb"/>
        <w:rPr>
          <w:b/>
          <w:u w:val="single"/>
        </w:rPr>
      </w:pPr>
    </w:p>
    <w:p w14:paraId="3F093429" w14:textId="77777777" w:rsidR="004732FD" w:rsidRPr="004732FD" w:rsidRDefault="004732FD" w:rsidP="000C2431">
      <w:pPr>
        <w:pStyle w:val="SyllabiHeading"/>
        <w:rPr>
          <w:b/>
        </w:rPr>
      </w:pPr>
      <w:r w:rsidRPr="004732FD">
        <w:rPr>
          <w:b/>
        </w:rPr>
        <w:t>Tentative Schedule</w:t>
      </w:r>
    </w:p>
    <w:tbl>
      <w:tblPr>
        <w:tblW w:w="9364" w:type="dxa"/>
        <w:tblInd w:w="47" w:type="dxa"/>
        <w:tblLayout w:type="fixed"/>
        <w:tblCellMar>
          <w:left w:w="0" w:type="dxa"/>
          <w:right w:w="0" w:type="dxa"/>
        </w:tblCellMar>
        <w:tblLook w:val="0000" w:firstRow="0" w:lastRow="0" w:firstColumn="0" w:lastColumn="0" w:noHBand="0" w:noVBand="0"/>
        <w:tblCaption w:val="Tentative Schedule"/>
        <w:tblDescription w:val="The first column in this table contains the week of the course and the dates through which the topic is discussed. The second column contains the topic fo the week and assignments that are due by Saturday at 11:59pm CST."/>
      </w:tblPr>
      <w:tblGrid>
        <w:gridCol w:w="1714"/>
        <w:gridCol w:w="7650"/>
      </w:tblGrid>
      <w:tr w:rsidR="00DB6835" w14:paraId="778FDABA" w14:textId="77777777" w:rsidTr="00BA1F8C">
        <w:trPr>
          <w:trHeight w:hRule="exact" w:val="278"/>
        </w:trPr>
        <w:tc>
          <w:tcPr>
            <w:tcW w:w="1714" w:type="dxa"/>
            <w:tcBorders>
              <w:top w:val="single" w:sz="5" w:space="0" w:color="000000"/>
              <w:left w:val="single" w:sz="5" w:space="0" w:color="000000"/>
              <w:bottom w:val="single" w:sz="5" w:space="0" w:color="000000"/>
              <w:right w:val="single" w:sz="5" w:space="0" w:color="000000"/>
            </w:tcBorders>
            <w:vAlign w:val="center"/>
          </w:tcPr>
          <w:p w14:paraId="1753022F" w14:textId="77777777" w:rsidR="00DB6835" w:rsidRDefault="00DB6835" w:rsidP="00BA1F8C">
            <w:pPr>
              <w:spacing w:after="10" w:line="225" w:lineRule="exact"/>
              <w:ind w:left="115"/>
              <w:textAlignment w:val="baseline"/>
              <w:rPr>
                <w:rFonts w:ascii="Calibri" w:eastAsia="Calibri" w:hAnsi="Calibri"/>
                <w:b/>
                <w:color w:val="000000"/>
              </w:rPr>
            </w:pPr>
            <w:permStart w:id="1764715729" w:edGrp="everyone"/>
            <w:r>
              <w:rPr>
                <w:rFonts w:ascii="Calibri" w:eastAsia="Calibri" w:hAnsi="Calibri"/>
                <w:b/>
                <w:color w:val="000000"/>
              </w:rPr>
              <w:t>Date</w:t>
            </w:r>
          </w:p>
        </w:tc>
        <w:tc>
          <w:tcPr>
            <w:tcW w:w="7650" w:type="dxa"/>
            <w:tcBorders>
              <w:top w:val="single" w:sz="5" w:space="0" w:color="000000"/>
              <w:left w:val="single" w:sz="5" w:space="0" w:color="000000"/>
              <w:bottom w:val="single" w:sz="5" w:space="0" w:color="000000"/>
              <w:right w:val="single" w:sz="5" w:space="0" w:color="000000"/>
            </w:tcBorders>
            <w:vAlign w:val="center"/>
          </w:tcPr>
          <w:p w14:paraId="668781EA" w14:textId="77777777" w:rsidR="00DB6835" w:rsidRDefault="00DB6835" w:rsidP="00BA1F8C">
            <w:pPr>
              <w:spacing w:after="9" w:line="226" w:lineRule="exact"/>
              <w:ind w:left="110"/>
              <w:textAlignment w:val="baseline"/>
              <w:rPr>
                <w:rFonts w:ascii="Calibri" w:eastAsia="Calibri" w:hAnsi="Calibri"/>
                <w:b/>
                <w:color w:val="000000"/>
              </w:rPr>
            </w:pPr>
            <w:r>
              <w:rPr>
                <w:rFonts w:ascii="Calibri" w:eastAsia="Calibri" w:hAnsi="Calibri"/>
                <w:b/>
                <w:color w:val="000000"/>
              </w:rPr>
              <w:t>Topic/Assignment</w:t>
            </w:r>
          </w:p>
        </w:tc>
      </w:tr>
      <w:tr w:rsidR="00DB6835" w14:paraId="20A9B21A" w14:textId="77777777" w:rsidTr="00BA1F8C">
        <w:trPr>
          <w:trHeight w:hRule="exact" w:val="816"/>
        </w:trPr>
        <w:tc>
          <w:tcPr>
            <w:tcW w:w="1714" w:type="dxa"/>
            <w:tcBorders>
              <w:top w:val="single" w:sz="5" w:space="0" w:color="000000"/>
              <w:left w:val="single" w:sz="5" w:space="0" w:color="000000"/>
              <w:bottom w:val="single" w:sz="5" w:space="0" w:color="000000"/>
              <w:right w:val="single" w:sz="5" w:space="0" w:color="000000"/>
            </w:tcBorders>
          </w:tcPr>
          <w:p w14:paraId="64C700E9" w14:textId="77777777" w:rsidR="00DB6835" w:rsidRDefault="00DB6835" w:rsidP="00BA1F8C">
            <w:pPr>
              <w:spacing w:before="43" w:line="225" w:lineRule="exact"/>
              <w:ind w:left="144"/>
              <w:textAlignment w:val="baseline"/>
              <w:rPr>
                <w:rFonts w:ascii="Calibri" w:eastAsia="Calibri" w:hAnsi="Calibri"/>
                <w:color w:val="000000"/>
              </w:rPr>
            </w:pPr>
            <w:r>
              <w:rPr>
                <w:rFonts w:ascii="Calibri" w:eastAsia="Calibri" w:hAnsi="Calibri"/>
                <w:color w:val="000000"/>
              </w:rPr>
              <w:t>Week 1</w:t>
            </w:r>
          </w:p>
          <w:p w14:paraId="417AE7DA" w14:textId="0476AF8A" w:rsidR="00DB6835" w:rsidRDefault="00DB6835" w:rsidP="00BA1F8C">
            <w:pPr>
              <w:spacing w:before="39" w:after="273" w:line="227" w:lineRule="exact"/>
              <w:ind w:left="144"/>
              <w:textAlignment w:val="baseline"/>
              <w:rPr>
                <w:rFonts w:ascii="Calibri" w:eastAsia="Calibri" w:hAnsi="Calibri"/>
                <w:color w:val="000000"/>
              </w:rPr>
            </w:pPr>
            <w:r>
              <w:rPr>
                <w:rFonts w:ascii="Calibri" w:eastAsia="Calibri" w:hAnsi="Calibri"/>
                <w:color w:val="000000"/>
              </w:rPr>
              <w:t xml:space="preserve">June </w:t>
            </w:r>
            <w:r>
              <w:rPr>
                <w:rFonts w:ascii="Calibri" w:eastAsia="Calibri" w:hAnsi="Calibri"/>
                <w:color w:val="000000"/>
              </w:rPr>
              <w:t>2</w:t>
            </w:r>
            <w:r>
              <w:rPr>
                <w:rFonts w:ascii="Calibri" w:eastAsia="Calibri" w:hAnsi="Calibri"/>
                <w:color w:val="000000"/>
              </w:rPr>
              <w:t>-</w:t>
            </w:r>
            <w:r>
              <w:rPr>
                <w:rFonts w:ascii="Calibri" w:eastAsia="Calibri" w:hAnsi="Calibri"/>
                <w:color w:val="000000"/>
              </w:rPr>
              <w:t>7</w:t>
            </w:r>
          </w:p>
        </w:tc>
        <w:tc>
          <w:tcPr>
            <w:tcW w:w="7650" w:type="dxa"/>
            <w:tcBorders>
              <w:top w:val="single" w:sz="5" w:space="0" w:color="000000"/>
              <w:left w:val="single" w:sz="5" w:space="0" w:color="000000"/>
              <w:bottom w:val="single" w:sz="5" w:space="0" w:color="000000"/>
              <w:right w:val="single" w:sz="5" w:space="0" w:color="000000"/>
            </w:tcBorders>
          </w:tcPr>
          <w:p w14:paraId="231D5DAE" w14:textId="77777777" w:rsidR="00DB6835" w:rsidRDefault="00DB6835" w:rsidP="00BA1F8C">
            <w:pPr>
              <w:spacing w:before="43" w:line="227" w:lineRule="exact"/>
              <w:ind w:left="144"/>
              <w:textAlignment w:val="baseline"/>
              <w:rPr>
                <w:rFonts w:ascii="Calibri" w:eastAsia="Calibri" w:hAnsi="Calibri"/>
                <w:b/>
                <w:color w:val="000000"/>
              </w:rPr>
            </w:pPr>
            <w:r>
              <w:rPr>
                <w:rFonts w:ascii="Calibri" w:eastAsia="Calibri" w:hAnsi="Calibri"/>
                <w:b/>
                <w:color w:val="000000"/>
              </w:rPr>
              <w:t>Topic: An Introduction to Mental Health</w:t>
            </w:r>
          </w:p>
          <w:p w14:paraId="389F9AA1" w14:textId="77777777" w:rsidR="00DB6835" w:rsidRDefault="00DB6835" w:rsidP="00BA1F8C">
            <w:pPr>
              <w:spacing w:before="37" w:line="227" w:lineRule="exact"/>
              <w:ind w:left="144"/>
              <w:textAlignment w:val="baseline"/>
              <w:rPr>
                <w:rFonts w:ascii="Calibri" w:eastAsia="Calibri" w:hAnsi="Calibri"/>
                <w:color w:val="000000"/>
              </w:rPr>
            </w:pPr>
            <w:r>
              <w:rPr>
                <w:rFonts w:ascii="Calibri" w:eastAsia="Calibri" w:hAnsi="Calibri"/>
                <w:color w:val="000000"/>
              </w:rPr>
              <w:t>Reading Assignment: Chapters 1-5 and 18, Supplemental Reading</w:t>
            </w:r>
          </w:p>
          <w:p w14:paraId="5DFBD1BA" w14:textId="77777777" w:rsidR="00DB6835" w:rsidRDefault="00DB6835" w:rsidP="00BA1F8C">
            <w:pPr>
              <w:spacing w:before="33" w:after="15" w:line="225" w:lineRule="exact"/>
              <w:ind w:left="144"/>
              <w:textAlignment w:val="baseline"/>
              <w:rPr>
                <w:rFonts w:ascii="Calibri" w:eastAsia="Calibri" w:hAnsi="Calibri"/>
                <w:color w:val="000000"/>
              </w:rPr>
            </w:pPr>
            <w:r>
              <w:rPr>
                <w:rFonts w:ascii="Calibri" w:eastAsia="Calibri" w:hAnsi="Calibri"/>
                <w:color w:val="000000"/>
              </w:rPr>
              <w:t>Discussion Board #1 and Welcome to Navigating Mental Health Emergencies</w:t>
            </w:r>
          </w:p>
        </w:tc>
      </w:tr>
      <w:tr w:rsidR="00DB6835" w14:paraId="54CBB0BE" w14:textId="77777777" w:rsidTr="00BA1F8C">
        <w:trPr>
          <w:trHeight w:hRule="exact" w:val="1095"/>
        </w:trPr>
        <w:tc>
          <w:tcPr>
            <w:tcW w:w="1714" w:type="dxa"/>
            <w:tcBorders>
              <w:top w:val="single" w:sz="5" w:space="0" w:color="000000"/>
              <w:left w:val="single" w:sz="5" w:space="0" w:color="000000"/>
              <w:bottom w:val="single" w:sz="5" w:space="0" w:color="000000"/>
              <w:right w:val="single" w:sz="5" w:space="0" w:color="000000"/>
            </w:tcBorders>
          </w:tcPr>
          <w:p w14:paraId="292247A5" w14:textId="1A01ADE2" w:rsidR="00DB6835" w:rsidRDefault="00DB6835" w:rsidP="00BA1F8C">
            <w:pPr>
              <w:spacing w:after="553" w:line="266" w:lineRule="exact"/>
              <w:ind w:left="108"/>
              <w:textAlignment w:val="baseline"/>
              <w:rPr>
                <w:rFonts w:ascii="Calibri" w:eastAsia="Calibri" w:hAnsi="Calibri"/>
                <w:color w:val="000000"/>
              </w:rPr>
            </w:pPr>
            <w:r>
              <w:rPr>
                <w:rFonts w:ascii="Calibri" w:eastAsia="Calibri" w:hAnsi="Calibri"/>
                <w:color w:val="000000"/>
              </w:rPr>
              <w:t xml:space="preserve">Week 2 </w:t>
            </w:r>
            <w:r>
              <w:rPr>
                <w:rFonts w:ascii="Calibri" w:eastAsia="Calibri" w:hAnsi="Calibri"/>
                <w:color w:val="000000"/>
              </w:rPr>
              <w:br/>
              <w:t xml:space="preserve">June </w:t>
            </w:r>
            <w:r>
              <w:rPr>
                <w:rFonts w:ascii="Calibri" w:eastAsia="Calibri" w:hAnsi="Calibri"/>
                <w:color w:val="000000"/>
              </w:rPr>
              <w:t>9</w:t>
            </w:r>
            <w:r>
              <w:rPr>
                <w:rFonts w:ascii="Calibri" w:eastAsia="Calibri" w:hAnsi="Calibri"/>
                <w:color w:val="000000"/>
              </w:rPr>
              <w:t>-1</w:t>
            </w:r>
            <w:r>
              <w:rPr>
                <w:rFonts w:ascii="Calibri" w:eastAsia="Calibri" w:hAnsi="Calibri"/>
                <w:color w:val="000000"/>
              </w:rPr>
              <w:t>4</w:t>
            </w:r>
          </w:p>
        </w:tc>
        <w:tc>
          <w:tcPr>
            <w:tcW w:w="7650" w:type="dxa"/>
            <w:tcBorders>
              <w:top w:val="single" w:sz="5" w:space="0" w:color="000000"/>
              <w:left w:val="single" w:sz="5" w:space="0" w:color="000000"/>
              <w:bottom w:val="single" w:sz="5" w:space="0" w:color="000000"/>
              <w:right w:val="single" w:sz="5" w:space="0" w:color="000000"/>
            </w:tcBorders>
          </w:tcPr>
          <w:p w14:paraId="23234143" w14:textId="77777777" w:rsidR="00DB6835" w:rsidRDefault="00DB6835" w:rsidP="00BA1F8C">
            <w:pPr>
              <w:spacing w:before="43" w:line="227" w:lineRule="exact"/>
              <w:ind w:left="144"/>
              <w:textAlignment w:val="baseline"/>
              <w:rPr>
                <w:rFonts w:ascii="Calibri" w:eastAsia="Calibri" w:hAnsi="Calibri"/>
                <w:b/>
                <w:color w:val="000000"/>
              </w:rPr>
            </w:pPr>
            <w:r>
              <w:rPr>
                <w:rFonts w:ascii="Calibri" w:eastAsia="Calibri" w:hAnsi="Calibri"/>
                <w:b/>
                <w:color w:val="000000"/>
              </w:rPr>
              <w:t>Topic: Mental Health and Trauma</w:t>
            </w:r>
          </w:p>
          <w:p w14:paraId="1A8B6349" w14:textId="77777777" w:rsidR="00DB6835" w:rsidRDefault="00DB6835" w:rsidP="00BA1F8C">
            <w:pPr>
              <w:spacing w:before="37" w:line="227" w:lineRule="exact"/>
              <w:ind w:left="144"/>
              <w:textAlignment w:val="baseline"/>
              <w:rPr>
                <w:rFonts w:ascii="Calibri" w:eastAsia="Calibri" w:hAnsi="Calibri"/>
                <w:color w:val="000000"/>
              </w:rPr>
            </w:pPr>
            <w:r>
              <w:rPr>
                <w:rFonts w:ascii="Calibri" w:eastAsia="Calibri" w:hAnsi="Calibri"/>
                <w:color w:val="000000"/>
              </w:rPr>
              <w:t>Reading Assignment: Chapter 14, Supplemental Material</w:t>
            </w:r>
          </w:p>
          <w:p w14:paraId="706CA6FB" w14:textId="77777777" w:rsidR="00DB6835" w:rsidRDefault="00DB6835" w:rsidP="00BA1F8C">
            <w:pPr>
              <w:spacing w:before="42" w:line="225" w:lineRule="exact"/>
              <w:ind w:left="144"/>
              <w:textAlignment w:val="baseline"/>
              <w:rPr>
                <w:rFonts w:ascii="Calibri" w:eastAsia="Calibri" w:hAnsi="Calibri"/>
                <w:color w:val="000000"/>
              </w:rPr>
            </w:pPr>
            <w:r>
              <w:rPr>
                <w:rFonts w:ascii="Calibri" w:eastAsia="Calibri" w:hAnsi="Calibri"/>
                <w:color w:val="000000"/>
              </w:rPr>
              <w:t>Discussion Board #2</w:t>
            </w:r>
          </w:p>
          <w:p w14:paraId="134EE59F" w14:textId="77777777" w:rsidR="00DB6835" w:rsidRDefault="00DB6835" w:rsidP="00BA1F8C">
            <w:pPr>
              <w:spacing w:before="34" w:after="23" w:line="227" w:lineRule="exact"/>
              <w:ind w:left="144"/>
              <w:textAlignment w:val="baseline"/>
              <w:rPr>
                <w:rFonts w:ascii="Calibri" w:eastAsia="Calibri" w:hAnsi="Calibri"/>
                <w:color w:val="000000"/>
              </w:rPr>
            </w:pPr>
            <w:r>
              <w:rPr>
                <w:rFonts w:ascii="Calibri" w:eastAsia="Calibri" w:hAnsi="Calibri"/>
                <w:color w:val="000000"/>
              </w:rPr>
              <w:t>Experiential Learning #1</w:t>
            </w:r>
          </w:p>
        </w:tc>
      </w:tr>
      <w:tr w:rsidR="00DB6835" w14:paraId="38FF86C2" w14:textId="77777777" w:rsidTr="00BA1F8C">
        <w:trPr>
          <w:trHeight w:hRule="exact" w:val="1095"/>
        </w:trPr>
        <w:tc>
          <w:tcPr>
            <w:tcW w:w="1714" w:type="dxa"/>
            <w:tcBorders>
              <w:top w:val="single" w:sz="5" w:space="0" w:color="000000"/>
              <w:left w:val="single" w:sz="5" w:space="0" w:color="000000"/>
              <w:bottom w:val="single" w:sz="5" w:space="0" w:color="000000"/>
              <w:right w:val="single" w:sz="5" w:space="0" w:color="000000"/>
            </w:tcBorders>
          </w:tcPr>
          <w:p w14:paraId="25485AC4" w14:textId="16F37233" w:rsidR="00DB6835" w:rsidRDefault="00DB6835" w:rsidP="00BA1F8C">
            <w:pPr>
              <w:spacing w:after="553" w:line="266" w:lineRule="exact"/>
              <w:ind w:left="108"/>
              <w:textAlignment w:val="baseline"/>
              <w:rPr>
                <w:rFonts w:ascii="Calibri" w:eastAsia="Calibri" w:hAnsi="Calibri"/>
                <w:color w:val="000000"/>
              </w:rPr>
            </w:pPr>
            <w:r>
              <w:rPr>
                <w:rFonts w:ascii="Calibri" w:eastAsia="Calibri" w:hAnsi="Calibri"/>
                <w:color w:val="000000"/>
              </w:rPr>
              <w:t xml:space="preserve">Week 3 </w:t>
            </w:r>
            <w:r>
              <w:rPr>
                <w:rFonts w:ascii="Calibri" w:eastAsia="Calibri" w:hAnsi="Calibri"/>
                <w:color w:val="000000"/>
              </w:rPr>
              <w:br/>
              <w:t>June 1</w:t>
            </w:r>
            <w:r>
              <w:rPr>
                <w:rFonts w:ascii="Calibri" w:eastAsia="Calibri" w:hAnsi="Calibri"/>
                <w:color w:val="000000"/>
              </w:rPr>
              <w:t>6</w:t>
            </w:r>
            <w:r>
              <w:rPr>
                <w:rFonts w:ascii="Calibri" w:eastAsia="Calibri" w:hAnsi="Calibri"/>
                <w:color w:val="000000"/>
              </w:rPr>
              <w:t>-2</w:t>
            </w:r>
            <w:r>
              <w:rPr>
                <w:rFonts w:ascii="Calibri" w:eastAsia="Calibri" w:hAnsi="Calibri"/>
                <w:color w:val="000000"/>
              </w:rPr>
              <w:t>1</w:t>
            </w:r>
          </w:p>
        </w:tc>
        <w:tc>
          <w:tcPr>
            <w:tcW w:w="7650" w:type="dxa"/>
            <w:tcBorders>
              <w:top w:val="single" w:sz="5" w:space="0" w:color="000000"/>
              <w:left w:val="single" w:sz="5" w:space="0" w:color="000000"/>
              <w:bottom w:val="single" w:sz="5" w:space="0" w:color="000000"/>
              <w:right w:val="single" w:sz="5" w:space="0" w:color="000000"/>
            </w:tcBorders>
          </w:tcPr>
          <w:p w14:paraId="63CEE0B3" w14:textId="77777777" w:rsidR="00DB6835" w:rsidRDefault="00DB6835" w:rsidP="00BA1F8C">
            <w:pPr>
              <w:spacing w:before="43" w:line="226" w:lineRule="exact"/>
              <w:ind w:left="144"/>
              <w:textAlignment w:val="baseline"/>
              <w:rPr>
                <w:rFonts w:ascii="Calibri" w:eastAsia="Calibri" w:hAnsi="Calibri"/>
                <w:b/>
                <w:color w:val="000000"/>
              </w:rPr>
            </w:pPr>
            <w:r>
              <w:rPr>
                <w:rFonts w:ascii="Calibri" w:eastAsia="Calibri" w:hAnsi="Calibri"/>
                <w:b/>
                <w:color w:val="000000"/>
              </w:rPr>
              <w:t>Topic: Mental Health, Self-Harm, and Suicide</w:t>
            </w:r>
          </w:p>
          <w:p w14:paraId="128F2885" w14:textId="77777777" w:rsidR="00DB6835" w:rsidRDefault="00DB6835" w:rsidP="00BA1F8C">
            <w:pPr>
              <w:spacing w:before="38" w:line="226" w:lineRule="exact"/>
              <w:ind w:left="144"/>
              <w:textAlignment w:val="baseline"/>
              <w:rPr>
                <w:rFonts w:ascii="Calibri" w:eastAsia="Calibri" w:hAnsi="Calibri"/>
                <w:color w:val="000000"/>
              </w:rPr>
            </w:pPr>
            <w:r>
              <w:rPr>
                <w:rFonts w:ascii="Calibri" w:eastAsia="Calibri" w:hAnsi="Calibri"/>
                <w:color w:val="000000"/>
              </w:rPr>
              <w:t>Reading Assignment: Chapters 13, 15, and 17, Supplemental Material</w:t>
            </w:r>
          </w:p>
          <w:p w14:paraId="1912229A" w14:textId="77777777" w:rsidR="00DB6835" w:rsidRDefault="00DB6835" w:rsidP="00BA1F8C">
            <w:pPr>
              <w:spacing w:before="42" w:line="225" w:lineRule="exact"/>
              <w:ind w:left="144"/>
              <w:textAlignment w:val="baseline"/>
              <w:rPr>
                <w:rFonts w:ascii="Calibri" w:eastAsia="Calibri" w:hAnsi="Calibri"/>
                <w:color w:val="000000"/>
              </w:rPr>
            </w:pPr>
            <w:r>
              <w:rPr>
                <w:rFonts w:ascii="Calibri" w:eastAsia="Calibri" w:hAnsi="Calibri"/>
                <w:color w:val="000000"/>
              </w:rPr>
              <w:t>Discussion Board#3</w:t>
            </w:r>
          </w:p>
          <w:p w14:paraId="67C62ED5" w14:textId="77777777" w:rsidR="00DB6835" w:rsidRDefault="00DB6835" w:rsidP="00BA1F8C">
            <w:pPr>
              <w:spacing w:before="43" w:line="227" w:lineRule="exact"/>
              <w:ind w:left="144"/>
              <w:textAlignment w:val="baseline"/>
              <w:rPr>
                <w:rFonts w:ascii="Calibri" w:eastAsia="Calibri" w:hAnsi="Calibri"/>
                <w:b/>
                <w:color w:val="000000"/>
              </w:rPr>
            </w:pPr>
            <w:r>
              <w:rPr>
                <w:rFonts w:ascii="Calibri" w:eastAsia="Calibri" w:hAnsi="Calibri"/>
                <w:color w:val="000000"/>
              </w:rPr>
              <w:t>Experiential Learning #2</w:t>
            </w:r>
          </w:p>
        </w:tc>
      </w:tr>
      <w:tr w:rsidR="00DB6835" w14:paraId="45F26771" w14:textId="77777777" w:rsidTr="00BA1F8C">
        <w:trPr>
          <w:trHeight w:hRule="exact" w:val="1095"/>
        </w:trPr>
        <w:tc>
          <w:tcPr>
            <w:tcW w:w="1714" w:type="dxa"/>
            <w:tcBorders>
              <w:top w:val="single" w:sz="5" w:space="0" w:color="000000"/>
              <w:left w:val="single" w:sz="5" w:space="0" w:color="000000"/>
              <w:bottom w:val="single" w:sz="5" w:space="0" w:color="000000"/>
              <w:right w:val="single" w:sz="5" w:space="0" w:color="000000"/>
            </w:tcBorders>
          </w:tcPr>
          <w:p w14:paraId="3DE1911A" w14:textId="281F5290" w:rsidR="00DB6835" w:rsidRDefault="00DB6835" w:rsidP="00BA1F8C">
            <w:pPr>
              <w:spacing w:after="553" w:line="266" w:lineRule="exact"/>
              <w:ind w:left="108"/>
              <w:textAlignment w:val="baseline"/>
              <w:rPr>
                <w:rFonts w:ascii="Calibri" w:eastAsia="Calibri" w:hAnsi="Calibri"/>
                <w:color w:val="000000"/>
              </w:rPr>
            </w:pPr>
            <w:r>
              <w:rPr>
                <w:rFonts w:ascii="Calibri" w:eastAsia="Calibri" w:hAnsi="Calibri"/>
                <w:color w:val="000000"/>
              </w:rPr>
              <w:t xml:space="preserve">Week 4 </w:t>
            </w:r>
            <w:r>
              <w:rPr>
                <w:rFonts w:ascii="Calibri" w:eastAsia="Calibri" w:hAnsi="Calibri"/>
                <w:color w:val="000000"/>
              </w:rPr>
              <w:br/>
              <w:t>June 2</w:t>
            </w:r>
            <w:r>
              <w:rPr>
                <w:rFonts w:ascii="Calibri" w:eastAsia="Calibri" w:hAnsi="Calibri"/>
                <w:color w:val="000000"/>
              </w:rPr>
              <w:t>3</w:t>
            </w:r>
            <w:r>
              <w:rPr>
                <w:rFonts w:ascii="Calibri" w:eastAsia="Calibri" w:hAnsi="Calibri"/>
                <w:color w:val="000000"/>
              </w:rPr>
              <w:t>-2</w:t>
            </w:r>
            <w:r>
              <w:rPr>
                <w:rFonts w:ascii="Calibri" w:eastAsia="Calibri" w:hAnsi="Calibri"/>
                <w:color w:val="000000"/>
              </w:rPr>
              <w:t>8</w:t>
            </w:r>
          </w:p>
        </w:tc>
        <w:tc>
          <w:tcPr>
            <w:tcW w:w="7650" w:type="dxa"/>
            <w:tcBorders>
              <w:top w:val="single" w:sz="5" w:space="0" w:color="000000"/>
              <w:left w:val="single" w:sz="5" w:space="0" w:color="000000"/>
              <w:bottom w:val="single" w:sz="5" w:space="0" w:color="000000"/>
              <w:right w:val="single" w:sz="5" w:space="0" w:color="000000"/>
            </w:tcBorders>
          </w:tcPr>
          <w:p w14:paraId="11885702" w14:textId="77777777" w:rsidR="00DB6835" w:rsidRDefault="00DB6835" w:rsidP="00BA1F8C">
            <w:pPr>
              <w:spacing w:before="38" w:line="226" w:lineRule="exact"/>
              <w:ind w:left="144"/>
              <w:textAlignment w:val="baseline"/>
              <w:rPr>
                <w:rFonts w:ascii="Calibri" w:eastAsia="Calibri" w:hAnsi="Calibri"/>
                <w:b/>
                <w:color w:val="000000"/>
              </w:rPr>
            </w:pPr>
            <w:r>
              <w:rPr>
                <w:rFonts w:ascii="Calibri" w:eastAsia="Calibri" w:hAnsi="Calibri"/>
                <w:b/>
                <w:color w:val="000000"/>
              </w:rPr>
              <w:t>Topic: Mental Health and Substance Use</w:t>
            </w:r>
          </w:p>
          <w:p w14:paraId="367EA2EC" w14:textId="77777777" w:rsidR="00DB6835" w:rsidRDefault="00DB6835" w:rsidP="00BA1F8C">
            <w:pPr>
              <w:spacing w:before="38" w:line="226" w:lineRule="exact"/>
              <w:ind w:left="144"/>
              <w:textAlignment w:val="baseline"/>
              <w:rPr>
                <w:rFonts w:ascii="Calibri" w:eastAsia="Calibri" w:hAnsi="Calibri"/>
                <w:color w:val="000000"/>
              </w:rPr>
            </w:pPr>
            <w:r>
              <w:rPr>
                <w:rFonts w:ascii="Calibri" w:eastAsia="Calibri" w:hAnsi="Calibri"/>
                <w:color w:val="000000"/>
              </w:rPr>
              <w:t>Reading Assignment: Chapter 11, Supplemental Material</w:t>
            </w:r>
          </w:p>
          <w:p w14:paraId="333CFE3E" w14:textId="77777777" w:rsidR="00DB6835" w:rsidRDefault="00DB6835" w:rsidP="00BA1F8C">
            <w:pPr>
              <w:spacing w:before="43" w:line="226" w:lineRule="exact"/>
              <w:ind w:left="144"/>
              <w:textAlignment w:val="baseline"/>
              <w:rPr>
                <w:rFonts w:ascii="Calibri" w:eastAsia="Calibri" w:hAnsi="Calibri"/>
                <w:b/>
                <w:color w:val="000000"/>
              </w:rPr>
            </w:pPr>
            <w:r>
              <w:rPr>
                <w:rFonts w:ascii="Calibri" w:eastAsia="Calibri" w:hAnsi="Calibri"/>
                <w:color w:val="000000"/>
              </w:rPr>
              <w:t>Discussion Board #4</w:t>
            </w:r>
          </w:p>
        </w:tc>
      </w:tr>
      <w:tr w:rsidR="00DB6835" w14:paraId="1706D0A5" w14:textId="77777777" w:rsidTr="00BA1F8C">
        <w:trPr>
          <w:trHeight w:hRule="exact" w:val="1095"/>
        </w:trPr>
        <w:tc>
          <w:tcPr>
            <w:tcW w:w="1714" w:type="dxa"/>
            <w:tcBorders>
              <w:top w:val="single" w:sz="5" w:space="0" w:color="000000"/>
              <w:left w:val="single" w:sz="5" w:space="0" w:color="000000"/>
              <w:bottom w:val="single" w:sz="5" w:space="0" w:color="000000"/>
              <w:right w:val="single" w:sz="5" w:space="0" w:color="000000"/>
            </w:tcBorders>
          </w:tcPr>
          <w:p w14:paraId="7F77287F" w14:textId="77777777" w:rsidR="00DB6835" w:rsidRDefault="00DB6835" w:rsidP="00BA1F8C">
            <w:pPr>
              <w:spacing w:before="33" w:line="225" w:lineRule="exact"/>
              <w:ind w:left="144"/>
              <w:textAlignment w:val="baseline"/>
              <w:rPr>
                <w:rFonts w:ascii="Calibri" w:eastAsia="Calibri" w:hAnsi="Calibri"/>
                <w:color w:val="000000"/>
              </w:rPr>
            </w:pPr>
            <w:r>
              <w:rPr>
                <w:rFonts w:ascii="Calibri" w:eastAsia="Calibri" w:hAnsi="Calibri"/>
                <w:color w:val="000000"/>
              </w:rPr>
              <w:t>Week 5</w:t>
            </w:r>
          </w:p>
          <w:p w14:paraId="19599729" w14:textId="1964108D" w:rsidR="00DB6835" w:rsidRDefault="00DB6835" w:rsidP="00BA1F8C">
            <w:pPr>
              <w:spacing w:after="553" w:line="266" w:lineRule="exact"/>
              <w:ind w:left="108"/>
              <w:textAlignment w:val="baseline"/>
              <w:rPr>
                <w:rFonts w:ascii="Calibri" w:eastAsia="Calibri" w:hAnsi="Calibri"/>
                <w:color w:val="000000"/>
              </w:rPr>
            </w:pPr>
            <w:r>
              <w:rPr>
                <w:rFonts w:ascii="Calibri" w:eastAsia="Calibri" w:hAnsi="Calibri"/>
                <w:color w:val="000000"/>
              </w:rPr>
              <w:t>Ju</w:t>
            </w:r>
            <w:r>
              <w:rPr>
                <w:rFonts w:ascii="Calibri" w:eastAsia="Calibri" w:hAnsi="Calibri"/>
                <w:color w:val="000000"/>
              </w:rPr>
              <w:t>ne 30 – July 5</w:t>
            </w:r>
          </w:p>
        </w:tc>
        <w:tc>
          <w:tcPr>
            <w:tcW w:w="7650" w:type="dxa"/>
            <w:tcBorders>
              <w:top w:val="single" w:sz="5" w:space="0" w:color="000000"/>
              <w:left w:val="single" w:sz="5" w:space="0" w:color="000000"/>
              <w:bottom w:val="single" w:sz="5" w:space="0" w:color="000000"/>
              <w:right w:val="single" w:sz="5" w:space="0" w:color="000000"/>
            </w:tcBorders>
          </w:tcPr>
          <w:p w14:paraId="1D08BFA9" w14:textId="77777777" w:rsidR="00DB6835" w:rsidRDefault="00DB6835" w:rsidP="00BA1F8C">
            <w:pPr>
              <w:spacing w:before="33" w:line="227" w:lineRule="exact"/>
              <w:ind w:left="144"/>
              <w:textAlignment w:val="baseline"/>
              <w:rPr>
                <w:rFonts w:ascii="Calibri" w:eastAsia="Calibri" w:hAnsi="Calibri"/>
                <w:b/>
                <w:color w:val="000000"/>
              </w:rPr>
            </w:pPr>
            <w:r>
              <w:rPr>
                <w:rFonts w:ascii="Calibri" w:eastAsia="Calibri" w:hAnsi="Calibri"/>
                <w:b/>
                <w:color w:val="000000"/>
              </w:rPr>
              <w:t>Topic: Mental Health and Psychosis</w:t>
            </w:r>
          </w:p>
          <w:p w14:paraId="73AD7FF9" w14:textId="77777777" w:rsidR="00DB6835" w:rsidRDefault="00DB6835" w:rsidP="00BA1F8C">
            <w:pPr>
              <w:spacing w:before="42" w:line="226" w:lineRule="exact"/>
              <w:ind w:left="144"/>
              <w:textAlignment w:val="baseline"/>
              <w:rPr>
                <w:rFonts w:ascii="Calibri" w:eastAsia="Calibri" w:hAnsi="Calibri"/>
                <w:color w:val="000000"/>
              </w:rPr>
            </w:pPr>
            <w:r>
              <w:rPr>
                <w:rFonts w:ascii="Calibri" w:eastAsia="Calibri" w:hAnsi="Calibri"/>
                <w:color w:val="000000"/>
              </w:rPr>
              <w:t>Reading Assignment: Chapter 12, Supplemental Material</w:t>
            </w:r>
          </w:p>
          <w:p w14:paraId="62135B88" w14:textId="77777777" w:rsidR="00DB6835" w:rsidRDefault="00DB6835" w:rsidP="00BA1F8C">
            <w:pPr>
              <w:spacing w:before="43" w:line="225" w:lineRule="exact"/>
              <w:ind w:left="144"/>
              <w:textAlignment w:val="baseline"/>
              <w:rPr>
                <w:rFonts w:ascii="Calibri" w:eastAsia="Calibri" w:hAnsi="Calibri"/>
                <w:color w:val="000000"/>
              </w:rPr>
            </w:pPr>
            <w:r>
              <w:rPr>
                <w:rFonts w:ascii="Calibri" w:eastAsia="Calibri" w:hAnsi="Calibri"/>
                <w:color w:val="000000"/>
              </w:rPr>
              <w:t>Discussion Board #5</w:t>
            </w:r>
          </w:p>
          <w:p w14:paraId="1BAB55C9" w14:textId="77777777" w:rsidR="00DB6835" w:rsidRDefault="00DB6835" w:rsidP="00BA1F8C">
            <w:pPr>
              <w:spacing w:before="38" w:line="226" w:lineRule="exact"/>
              <w:ind w:left="144"/>
              <w:textAlignment w:val="baseline"/>
              <w:rPr>
                <w:rFonts w:ascii="Calibri" w:eastAsia="Calibri" w:hAnsi="Calibri"/>
                <w:b/>
                <w:color w:val="000000"/>
              </w:rPr>
            </w:pPr>
            <w:r>
              <w:rPr>
                <w:rFonts w:ascii="Calibri" w:eastAsia="Calibri" w:hAnsi="Calibri"/>
                <w:color w:val="000000"/>
              </w:rPr>
              <w:t>Experiential Learning #3</w:t>
            </w:r>
          </w:p>
        </w:tc>
      </w:tr>
      <w:tr w:rsidR="00DB6835" w14:paraId="6E2CD41B" w14:textId="77777777" w:rsidTr="00BA1F8C">
        <w:trPr>
          <w:trHeight w:hRule="exact" w:val="1095"/>
        </w:trPr>
        <w:tc>
          <w:tcPr>
            <w:tcW w:w="1714" w:type="dxa"/>
            <w:tcBorders>
              <w:top w:val="single" w:sz="5" w:space="0" w:color="000000"/>
              <w:left w:val="single" w:sz="5" w:space="0" w:color="000000"/>
              <w:bottom w:val="single" w:sz="5" w:space="0" w:color="000000"/>
              <w:right w:val="single" w:sz="5" w:space="0" w:color="000000"/>
            </w:tcBorders>
          </w:tcPr>
          <w:p w14:paraId="56D99F1B" w14:textId="77777777" w:rsidR="00DB6835" w:rsidRDefault="00DB6835" w:rsidP="00BA1F8C">
            <w:pPr>
              <w:spacing w:before="33" w:line="225" w:lineRule="exact"/>
              <w:ind w:left="144"/>
              <w:textAlignment w:val="baseline"/>
              <w:rPr>
                <w:rFonts w:ascii="Calibri" w:eastAsia="Calibri" w:hAnsi="Calibri"/>
                <w:color w:val="000000"/>
              </w:rPr>
            </w:pPr>
            <w:r>
              <w:rPr>
                <w:rFonts w:ascii="Calibri" w:eastAsia="Calibri" w:hAnsi="Calibri"/>
                <w:color w:val="000000"/>
              </w:rPr>
              <w:t xml:space="preserve">Week 6 </w:t>
            </w:r>
          </w:p>
          <w:p w14:paraId="7B7F0E7F" w14:textId="4FAA1CF7" w:rsidR="00DB6835" w:rsidRDefault="00DB6835" w:rsidP="00BA1F8C">
            <w:pPr>
              <w:spacing w:before="33" w:line="225" w:lineRule="exact"/>
              <w:ind w:left="144"/>
              <w:textAlignment w:val="baseline"/>
              <w:rPr>
                <w:rFonts w:ascii="Calibri" w:eastAsia="Calibri" w:hAnsi="Calibri"/>
                <w:color w:val="000000"/>
              </w:rPr>
            </w:pPr>
            <w:r>
              <w:rPr>
                <w:rFonts w:ascii="Calibri" w:eastAsia="Calibri" w:hAnsi="Calibri"/>
                <w:color w:val="000000"/>
              </w:rPr>
              <w:t>July 7-12</w:t>
            </w:r>
          </w:p>
        </w:tc>
        <w:tc>
          <w:tcPr>
            <w:tcW w:w="7650" w:type="dxa"/>
            <w:tcBorders>
              <w:top w:val="single" w:sz="5" w:space="0" w:color="000000"/>
              <w:left w:val="single" w:sz="5" w:space="0" w:color="000000"/>
              <w:bottom w:val="single" w:sz="5" w:space="0" w:color="000000"/>
              <w:right w:val="single" w:sz="5" w:space="0" w:color="000000"/>
            </w:tcBorders>
          </w:tcPr>
          <w:p w14:paraId="545C260E" w14:textId="77777777" w:rsidR="00DB6835" w:rsidRDefault="00DB6835" w:rsidP="00BA1F8C">
            <w:pPr>
              <w:spacing w:before="33" w:line="227" w:lineRule="exact"/>
              <w:ind w:left="144"/>
              <w:textAlignment w:val="baseline"/>
              <w:rPr>
                <w:rFonts w:ascii="Calibri" w:eastAsia="Calibri" w:hAnsi="Calibri"/>
                <w:b/>
                <w:color w:val="000000"/>
              </w:rPr>
            </w:pPr>
            <w:r>
              <w:rPr>
                <w:rFonts w:ascii="Calibri" w:eastAsia="Calibri" w:hAnsi="Calibri"/>
                <w:b/>
                <w:color w:val="000000"/>
              </w:rPr>
              <w:t xml:space="preserve">Topic: Mental Health and Cultural Responsiveness </w:t>
            </w:r>
            <w:r>
              <w:rPr>
                <w:rFonts w:ascii="Calibri" w:eastAsia="Calibri" w:hAnsi="Calibri"/>
                <w:b/>
                <w:color w:val="000000"/>
              </w:rPr>
              <w:br/>
            </w:r>
            <w:r>
              <w:rPr>
                <w:rFonts w:ascii="Calibri" w:eastAsia="Calibri" w:hAnsi="Calibri"/>
                <w:color w:val="000000"/>
              </w:rPr>
              <w:t xml:space="preserve">Reading Assignment: Supplemental Material </w:t>
            </w:r>
            <w:r>
              <w:rPr>
                <w:rFonts w:ascii="Calibri" w:eastAsia="Calibri" w:hAnsi="Calibri"/>
                <w:color w:val="000000"/>
              </w:rPr>
              <w:br/>
              <w:t>Discussion Board #6</w:t>
            </w:r>
          </w:p>
        </w:tc>
      </w:tr>
      <w:tr w:rsidR="00DB6835" w14:paraId="5E015D6E" w14:textId="77777777" w:rsidTr="00BA1F8C">
        <w:trPr>
          <w:trHeight w:hRule="exact" w:val="1095"/>
        </w:trPr>
        <w:tc>
          <w:tcPr>
            <w:tcW w:w="1714" w:type="dxa"/>
            <w:tcBorders>
              <w:top w:val="single" w:sz="5" w:space="0" w:color="000000"/>
              <w:left w:val="single" w:sz="5" w:space="0" w:color="000000"/>
              <w:bottom w:val="single" w:sz="5" w:space="0" w:color="000000"/>
              <w:right w:val="single" w:sz="5" w:space="0" w:color="000000"/>
            </w:tcBorders>
          </w:tcPr>
          <w:p w14:paraId="48D1F4A9" w14:textId="1315F472" w:rsidR="00DB6835" w:rsidRDefault="00DB6835" w:rsidP="00BA1F8C">
            <w:pPr>
              <w:spacing w:before="33" w:line="225" w:lineRule="exact"/>
              <w:ind w:left="144"/>
              <w:textAlignment w:val="baseline"/>
              <w:rPr>
                <w:rFonts w:ascii="Calibri" w:eastAsia="Calibri" w:hAnsi="Calibri"/>
                <w:color w:val="000000"/>
              </w:rPr>
            </w:pPr>
            <w:r>
              <w:rPr>
                <w:rFonts w:ascii="Calibri" w:eastAsia="Calibri" w:hAnsi="Calibri"/>
                <w:color w:val="000000"/>
              </w:rPr>
              <w:t xml:space="preserve">Week 7 </w:t>
            </w:r>
            <w:r>
              <w:rPr>
                <w:rFonts w:ascii="Calibri" w:eastAsia="Calibri" w:hAnsi="Calibri"/>
                <w:color w:val="000000"/>
              </w:rPr>
              <w:br/>
              <w:t xml:space="preserve">July </w:t>
            </w:r>
            <w:r>
              <w:rPr>
                <w:rFonts w:ascii="Calibri" w:eastAsia="Calibri" w:hAnsi="Calibri"/>
                <w:color w:val="000000"/>
              </w:rPr>
              <w:t>14-19</w:t>
            </w:r>
          </w:p>
        </w:tc>
        <w:tc>
          <w:tcPr>
            <w:tcW w:w="7650" w:type="dxa"/>
            <w:tcBorders>
              <w:top w:val="single" w:sz="5" w:space="0" w:color="000000"/>
              <w:left w:val="single" w:sz="5" w:space="0" w:color="000000"/>
              <w:bottom w:val="single" w:sz="5" w:space="0" w:color="000000"/>
              <w:right w:val="single" w:sz="5" w:space="0" w:color="000000"/>
            </w:tcBorders>
          </w:tcPr>
          <w:p w14:paraId="39A3E41E" w14:textId="77777777" w:rsidR="00DB6835" w:rsidRDefault="00DB6835" w:rsidP="00BA1F8C">
            <w:pPr>
              <w:spacing w:line="265" w:lineRule="exact"/>
              <w:ind w:left="144"/>
              <w:textAlignment w:val="baseline"/>
              <w:rPr>
                <w:rFonts w:ascii="Calibri" w:eastAsia="Calibri" w:hAnsi="Calibri"/>
                <w:b/>
                <w:color w:val="000000"/>
              </w:rPr>
            </w:pPr>
            <w:r>
              <w:rPr>
                <w:rFonts w:ascii="Calibri" w:eastAsia="Calibri" w:hAnsi="Calibri"/>
                <w:b/>
                <w:color w:val="000000"/>
              </w:rPr>
              <w:t xml:space="preserve">Topic: Mental Health and Safety Planning </w:t>
            </w:r>
            <w:r>
              <w:rPr>
                <w:rFonts w:ascii="Calibri" w:eastAsia="Calibri" w:hAnsi="Calibri"/>
                <w:b/>
                <w:color w:val="000000"/>
              </w:rPr>
              <w:br/>
            </w:r>
            <w:r>
              <w:rPr>
                <w:rFonts w:ascii="Calibri" w:eastAsia="Calibri" w:hAnsi="Calibri"/>
                <w:color w:val="000000"/>
              </w:rPr>
              <w:t xml:space="preserve">Reading: Chapter 20, Supplemental Reading </w:t>
            </w:r>
            <w:r>
              <w:rPr>
                <w:rFonts w:ascii="Calibri" w:eastAsia="Calibri" w:hAnsi="Calibri"/>
                <w:color w:val="000000"/>
              </w:rPr>
              <w:br/>
              <w:t>Discussion Board #7</w:t>
            </w:r>
          </w:p>
          <w:p w14:paraId="5F731BE1" w14:textId="77777777" w:rsidR="00DB6835" w:rsidRDefault="00DB6835" w:rsidP="00BA1F8C">
            <w:pPr>
              <w:spacing w:before="33" w:line="227" w:lineRule="exact"/>
              <w:ind w:left="144"/>
              <w:textAlignment w:val="baseline"/>
              <w:rPr>
                <w:rFonts w:ascii="Calibri" w:eastAsia="Calibri" w:hAnsi="Calibri"/>
                <w:b/>
                <w:color w:val="000000"/>
              </w:rPr>
            </w:pPr>
            <w:r>
              <w:rPr>
                <w:rFonts w:ascii="Calibri" w:eastAsia="Calibri" w:hAnsi="Calibri"/>
                <w:color w:val="000000"/>
              </w:rPr>
              <w:t>Experiential Learning #4</w:t>
            </w:r>
          </w:p>
        </w:tc>
      </w:tr>
      <w:tr w:rsidR="00DB6835" w14:paraId="6736806A" w14:textId="77777777" w:rsidTr="00BA1F8C">
        <w:trPr>
          <w:trHeight w:hRule="exact" w:val="1095"/>
        </w:trPr>
        <w:tc>
          <w:tcPr>
            <w:tcW w:w="1714" w:type="dxa"/>
            <w:tcBorders>
              <w:top w:val="single" w:sz="5" w:space="0" w:color="000000"/>
              <w:left w:val="single" w:sz="5" w:space="0" w:color="000000"/>
              <w:bottom w:val="single" w:sz="5" w:space="0" w:color="000000"/>
              <w:right w:val="single" w:sz="5" w:space="0" w:color="000000"/>
            </w:tcBorders>
          </w:tcPr>
          <w:p w14:paraId="756A24DE" w14:textId="4224246C" w:rsidR="00DB6835" w:rsidRDefault="00DB6835" w:rsidP="00BA1F8C">
            <w:pPr>
              <w:spacing w:before="33" w:line="225" w:lineRule="exact"/>
              <w:ind w:left="144"/>
              <w:textAlignment w:val="baseline"/>
              <w:rPr>
                <w:rFonts w:ascii="Calibri" w:eastAsia="Calibri" w:hAnsi="Calibri"/>
                <w:color w:val="000000"/>
              </w:rPr>
            </w:pPr>
            <w:r>
              <w:rPr>
                <w:rFonts w:ascii="Calibri" w:eastAsia="Calibri" w:hAnsi="Calibri"/>
                <w:color w:val="000000"/>
              </w:rPr>
              <w:t xml:space="preserve">Week 8 </w:t>
            </w:r>
            <w:r>
              <w:rPr>
                <w:rFonts w:ascii="Calibri" w:eastAsia="Calibri" w:hAnsi="Calibri"/>
                <w:color w:val="000000"/>
              </w:rPr>
              <w:br/>
              <w:t xml:space="preserve">July </w:t>
            </w:r>
            <w:r>
              <w:rPr>
                <w:rFonts w:ascii="Calibri" w:eastAsia="Calibri" w:hAnsi="Calibri"/>
                <w:color w:val="000000"/>
              </w:rPr>
              <w:t>21-26</w:t>
            </w:r>
          </w:p>
        </w:tc>
        <w:tc>
          <w:tcPr>
            <w:tcW w:w="7650" w:type="dxa"/>
            <w:tcBorders>
              <w:top w:val="single" w:sz="5" w:space="0" w:color="000000"/>
              <w:left w:val="single" w:sz="5" w:space="0" w:color="000000"/>
              <w:bottom w:val="single" w:sz="5" w:space="0" w:color="000000"/>
              <w:right w:val="single" w:sz="5" w:space="0" w:color="000000"/>
            </w:tcBorders>
          </w:tcPr>
          <w:p w14:paraId="041545AC" w14:textId="77777777" w:rsidR="00DB6835" w:rsidRDefault="00DB6835" w:rsidP="00BA1F8C">
            <w:pPr>
              <w:spacing w:before="33" w:line="226" w:lineRule="exact"/>
              <w:ind w:left="144"/>
              <w:textAlignment w:val="baseline"/>
              <w:rPr>
                <w:rFonts w:ascii="Calibri" w:eastAsia="Calibri" w:hAnsi="Calibri"/>
                <w:b/>
                <w:color w:val="000000"/>
              </w:rPr>
            </w:pPr>
            <w:r>
              <w:rPr>
                <w:rFonts w:ascii="Calibri" w:eastAsia="Calibri" w:hAnsi="Calibri"/>
                <w:b/>
                <w:color w:val="000000"/>
              </w:rPr>
              <w:t>Topic: Mental Health and Community Prevention</w:t>
            </w:r>
          </w:p>
          <w:p w14:paraId="3F1E960D" w14:textId="77777777" w:rsidR="00DB6835" w:rsidRDefault="00DB6835" w:rsidP="00BA1F8C">
            <w:pPr>
              <w:spacing w:before="42" w:line="227" w:lineRule="exact"/>
              <w:ind w:left="144"/>
              <w:textAlignment w:val="baseline"/>
              <w:rPr>
                <w:rFonts w:ascii="Calibri" w:eastAsia="Calibri" w:hAnsi="Calibri"/>
                <w:color w:val="000000"/>
              </w:rPr>
            </w:pPr>
            <w:r>
              <w:rPr>
                <w:rFonts w:ascii="Calibri" w:eastAsia="Calibri" w:hAnsi="Calibri"/>
                <w:color w:val="000000"/>
              </w:rPr>
              <w:t>Reading Assignment: Chapters 19 and 21, Supplemental Materials</w:t>
            </w:r>
          </w:p>
          <w:p w14:paraId="136F3DE7" w14:textId="77777777" w:rsidR="00DB6835" w:rsidRDefault="00DB6835" w:rsidP="00BA1F8C">
            <w:pPr>
              <w:spacing w:before="42" w:line="225" w:lineRule="exact"/>
              <w:ind w:left="144"/>
              <w:textAlignment w:val="baseline"/>
              <w:rPr>
                <w:rFonts w:ascii="Calibri" w:eastAsia="Calibri" w:hAnsi="Calibri"/>
                <w:color w:val="000000"/>
              </w:rPr>
            </w:pPr>
            <w:r>
              <w:rPr>
                <w:rFonts w:ascii="Calibri" w:eastAsia="Calibri" w:hAnsi="Calibri"/>
                <w:color w:val="000000"/>
              </w:rPr>
              <w:t>Discussion Board #8</w:t>
            </w:r>
          </w:p>
          <w:p w14:paraId="2DA67DD8" w14:textId="77777777" w:rsidR="00DB6835" w:rsidRDefault="00DB6835" w:rsidP="00BA1F8C">
            <w:pPr>
              <w:spacing w:line="265" w:lineRule="exact"/>
              <w:ind w:left="144"/>
              <w:textAlignment w:val="baseline"/>
              <w:rPr>
                <w:rFonts w:ascii="Calibri" w:eastAsia="Calibri" w:hAnsi="Calibri"/>
                <w:b/>
                <w:color w:val="000000"/>
              </w:rPr>
            </w:pPr>
            <w:r>
              <w:rPr>
                <w:rFonts w:ascii="Calibri" w:eastAsia="Calibri" w:hAnsi="Calibri"/>
                <w:color w:val="000000"/>
              </w:rPr>
              <w:t>Final Exam</w:t>
            </w:r>
          </w:p>
        </w:tc>
      </w:tr>
    </w:tbl>
    <w:p w14:paraId="5F22DF6F" w14:textId="14BD7316" w:rsidR="007022E5" w:rsidRDefault="007022E5" w:rsidP="000C2431"/>
    <w:permEnd w:id="1764715729"/>
    <w:p w14:paraId="2BC72B4C" w14:textId="1AB9FC18" w:rsidR="007022E5" w:rsidRDefault="007022E5" w:rsidP="007022E5"/>
    <w:sectPr w:rsidR="007022E5" w:rsidSect="00E14EA8">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E0CB" w14:textId="77777777" w:rsidR="0040414E" w:rsidRDefault="0040414E" w:rsidP="002B1DF6">
      <w:pPr>
        <w:spacing w:after="0"/>
      </w:pPr>
      <w:r>
        <w:separator/>
      </w:r>
    </w:p>
  </w:endnote>
  <w:endnote w:type="continuationSeparator" w:id="0">
    <w:p w14:paraId="7853435E" w14:textId="77777777" w:rsidR="0040414E" w:rsidRDefault="0040414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1886" w14:textId="77777777" w:rsidR="00E14EA8" w:rsidRDefault="00E14EA8">
    <w:pPr>
      <w:pStyle w:val="Footer"/>
      <w:jc w:val="right"/>
    </w:pPr>
    <w:r w:rsidRPr="00E14EA8">
      <w:rPr>
        <w:i/>
        <w:sz w:val="16"/>
      </w:rPr>
      <w:t xml:space="preserve">Template Updated </w:t>
    </w:r>
    <w:r w:rsidR="00223448">
      <w:rPr>
        <w:i/>
        <w:sz w:val="16"/>
      </w:rPr>
      <w:t>June 13, 2024</w:t>
    </w:r>
    <w:r w:rsidRPr="00E14EA8">
      <w:rPr>
        <w:i/>
        <w:sz w:val="16"/>
      </w:rPr>
      <w:t xml:space="preserve"> </w:t>
    </w:r>
    <w:r w:rsidRPr="00E14EA8">
      <w:rPr>
        <w:i/>
        <w:sz w:val="16"/>
      </w:rPr>
      <w:tab/>
    </w:r>
    <w:r>
      <w:tab/>
    </w:r>
    <w:sdt>
      <w:sdtPr>
        <w:id w:val="20714503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A6002">
          <w:rPr>
            <w:noProof/>
          </w:rPr>
          <w:t>2</w:t>
        </w:r>
        <w:r>
          <w:rPr>
            <w:noProof/>
          </w:rPr>
          <w:fldChar w:fldCharType="end"/>
        </w:r>
      </w:sdtContent>
    </w:sdt>
  </w:p>
  <w:p w14:paraId="1FE979B7"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21AF"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E14EA8">
          <w:rPr>
            <w:noProof/>
          </w:rPr>
          <w:t>1</w:t>
        </w:r>
        <w:r w:rsidRPr="007200FA">
          <w:rPr>
            <w:noProof/>
          </w:rPr>
          <w:fldChar w:fldCharType="end"/>
        </w:r>
      </w:sdtContent>
    </w:sdt>
  </w:p>
  <w:p w14:paraId="47310AF2" w14:textId="77777777" w:rsidR="004732FD" w:rsidRPr="004732FD" w:rsidRDefault="004732FD">
    <w:pPr>
      <w:pStyle w:val="Footer"/>
      <w:rPr>
        <w:i/>
        <w:sz w:val="16"/>
        <w:szCs w:val="16"/>
      </w:rPr>
    </w:pPr>
    <w:r w:rsidRPr="004732FD">
      <w:rPr>
        <w:i/>
        <w:sz w:val="16"/>
        <w:szCs w:val="16"/>
      </w:rPr>
      <w:t>Te</w:t>
    </w:r>
    <w:r w:rsidR="006A4625">
      <w:rPr>
        <w:i/>
        <w:sz w:val="16"/>
        <w:szCs w:val="16"/>
      </w:rPr>
      <w:t xml:space="preserve">mplate </w:t>
    </w:r>
    <w:r w:rsidR="00C60757">
      <w:rPr>
        <w:i/>
        <w:sz w:val="16"/>
        <w:szCs w:val="16"/>
      </w:rPr>
      <w:t>Updated June 3</w:t>
    </w:r>
    <w:r w:rsidR="00D74ACB">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702A" w14:textId="77777777" w:rsidR="0040414E" w:rsidRDefault="0040414E" w:rsidP="002B1DF6">
      <w:pPr>
        <w:spacing w:after="0"/>
      </w:pPr>
      <w:r>
        <w:separator/>
      </w:r>
    </w:p>
  </w:footnote>
  <w:footnote w:type="continuationSeparator" w:id="0">
    <w:p w14:paraId="3ADAE108" w14:textId="77777777" w:rsidR="0040414E" w:rsidRDefault="0040414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A9EE" w14:textId="77777777" w:rsidR="00E14EA8" w:rsidRDefault="00E14EA8" w:rsidP="00E14EA8">
    <w:pPr>
      <w:pStyle w:val="Header"/>
      <w:jc w:val="right"/>
    </w:pPr>
    <w:r>
      <w:rPr>
        <w:noProof/>
      </w:rPr>
      <w:drawing>
        <wp:inline distT="0" distB="0" distL="0" distR="0" wp14:anchorId="3AB8EAF8" wp14:editId="631AF752">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6E90FD74" w14:textId="77777777" w:rsidR="00E14EA8" w:rsidRDefault="00E14EA8" w:rsidP="00E14EA8">
    <w:pPr>
      <w:pStyle w:val="Header"/>
      <w:jc w:val="right"/>
    </w:pPr>
    <w:r>
      <w:t>School of Behavioral &amp; Social Sciences</w:t>
    </w:r>
  </w:p>
  <w:p w14:paraId="4B583DDB" w14:textId="77777777" w:rsidR="00E14EA8" w:rsidRDefault="00E14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8015" w14:textId="77777777" w:rsidR="00E14EA8" w:rsidRDefault="00E14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B2BE6"/>
    <w:multiLevelType w:val="hybridMultilevel"/>
    <w:tmpl w:val="A8B477A8"/>
    <w:lvl w:ilvl="0" w:tplc="EFE860F6">
      <w:start w:val="1"/>
      <w:numFmt w:val="bullet"/>
      <w:lvlText w:val="●"/>
      <w:lvlJc w:val="left"/>
      <w:pPr>
        <w:ind w:left="720" w:hanging="360"/>
      </w:pPr>
      <w:rPr>
        <w:rFonts w:ascii="Arial" w:eastAsia="Arial" w:hAnsi="Arial" w:cs="Arial"/>
        <w:sz w:val="24"/>
        <w:szCs w:val="24"/>
        <w:u w:val="none"/>
      </w:rPr>
    </w:lvl>
    <w:lvl w:ilvl="1" w:tplc="27403D24">
      <w:start w:val="1"/>
      <w:numFmt w:val="bullet"/>
      <w:lvlText w:val="○"/>
      <w:lvlJc w:val="left"/>
      <w:pPr>
        <w:ind w:left="1440" w:hanging="360"/>
      </w:pPr>
      <w:rPr>
        <w:u w:val="none"/>
      </w:rPr>
    </w:lvl>
    <w:lvl w:ilvl="2" w:tplc="1DD02A8C">
      <w:start w:val="1"/>
      <w:numFmt w:val="bullet"/>
      <w:lvlText w:val="■"/>
      <w:lvlJc w:val="left"/>
      <w:pPr>
        <w:ind w:left="2160" w:hanging="360"/>
      </w:pPr>
      <w:rPr>
        <w:u w:val="none"/>
      </w:rPr>
    </w:lvl>
    <w:lvl w:ilvl="3" w:tplc="9F900214">
      <w:start w:val="1"/>
      <w:numFmt w:val="bullet"/>
      <w:lvlText w:val="●"/>
      <w:lvlJc w:val="left"/>
      <w:pPr>
        <w:ind w:left="2880" w:hanging="360"/>
      </w:pPr>
      <w:rPr>
        <w:u w:val="none"/>
      </w:rPr>
    </w:lvl>
    <w:lvl w:ilvl="4" w:tplc="2B4A4082">
      <w:start w:val="1"/>
      <w:numFmt w:val="bullet"/>
      <w:lvlText w:val="○"/>
      <w:lvlJc w:val="left"/>
      <w:pPr>
        <w:ind w:left="3600" w:hanging="360"/>
      </w:pPr>
      <w:rPr>
        <w:u w:val="none"/>
      </w:rPr>
    </w:lvl>
    <w:lvl w:ilvl="5" w:tplc="1D9EB8AE">
      <w:start w:val="1"/>
      <w:numFmt w:val="bullet"/>
      <w:lvlText w:val="■"/>
      <w:lvlJc w:val="left"/>
      <w:pPr>
        <w:ind w:left="4320" w:hanging="360"/>
      </w:pPr>
      <w:rPr>
        <w:u w:val="none"/>
      </w:rPr>
    </w:lvl>
    <w:lvl w:ilvl="6" w:tplc="97C4DFF2">
      <w:start w:val="1"/>
      <w:numFmt w:val="bullet"/>
      <w:lvlText w:val="●"/>
      <w:lvlJc w:val="left"/>
      <w:pPr>
        <w:ind w:left="5040" w:hanging="360"/>
      </w:pPr>
      <w:rPr>
        <w:u w:val="none"/>
      </w:rPr>
    </w:lvl>
    <w:lvl w:ilvl="7" w:tplc="D32AA152">
      <w:start w:val="1"/>
      <w:numFmt w:val="bullet"/>
      <w:lvlText w:val="○"/>
      <w:lvlJc w:val="left"/>
      <w:pPr>
        <w:ind w:left="5760" w:hanging="360"/>
      </w:pPr>
      <w:rPr>
        <w:u w:val="none"/>
      </w:rPr>
    </w:lvl>
    <w:lvl w:ilvl="8" w:tplc="3D763A10">
      <w:start w:val="1"/>
      <w:numFmt w:val="bullet"/>
      <w:lvlText w:val="■"/>
      <w:lvlJc w:val="left"/>
      <w:pPr>
        <w:ind w:left="6480" w:hanging="360"/>
      </w:pPr>
      <w:rPr>
        <w:u w:val="none"/>
      </w:rPr>
    </w:lvl>
  </w:abstractNum>
  <w:abstractNum w:abstractNumId="5"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5"/>
  </w:num>
  <w:num w:numId="4">
    <w:abstractNumId w:val="5"/>
  </w:num>
  <w:num w:numId="5">
    <w:abstractNumId w:val="8"/>
  </w:num>
  <w:num w:numId="6">
    <w:abstractNumId w:val="6"/>
  </w:num>
  <w:num w:numId="7">
    <w:abstractNumId w:val="13"/>
  </w:num>
  <w:num w:numId="8">
    <w:abstractNumId w:val="1"/>
  </w:num>
  <w:num w:numId="9">
    <w:abstractNumId w:val="14"/>
  </w:num>
  <w:num w:numId="10">
    <w:abstractNumId w:val="2"/>
  </w:num>
  <w:num w:numId="11">
    <w:abstractNumId w:val="3"/>
  </w:num>
  <w:num w:numId="12">
    <w:abstractNumId w:val="7"/>
  </w:num>
  <w:num w:numId="13">
    <w:abstractNumId w:val="0"/>
  </w:num>
  <w:num w:numId="14">
    <w:abstractNumId w:val="12"/>
  </w:num>
  <w:num w:numId="15">
    <w:abstractNumId w:val="9"/>
  </w:num>
  <w:num w:numId="16">
    <w:abstractNumId w:val="4"/>
  </w:num>
  <w:num w:numId="1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z4GDMenruKNuhEy4blSXKPnAAaddeatkxxkbheWZztLX1abeDqqob+xU74Bq4FXoUVUYqz04FXHiMyGptnjuQ==" w:salt="l0G4k1wK3kv4VQaonjiAs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F5"/>
    <w:rsid w:val="00042760"/>
    <w:rsid w:val="00045F20"/>
    <w:rsid w:val="000532CC"/>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260E9"/>
    <w:rsid w:val="00127703"/>
    <w:rsid w:val="00131A7F"/>
    <w:rsid w:val="00136EF4"/>
    <w:rsid w:val="00150810"/>
    <w:rsid w:val="001516E2"/>
    <w:rsid w:val="001519E5"/>
    <w:rsid w:val="001579DA"/>
    <w:rsid w:val="00163893"/>
    <w:rsid w:val="00182992"/>
    <w:rsid w:val="00182DFB"/>
    <w:rsid w:val="001871AA"/>
    <w:rsid w:val="001A1E66"/>
    <w:rsid w:val="001D7981"/>
    <w:rsid w:val="00201D2A"/>
    <w:rsid w:val="0020380B"/>
    <w:rsid w:val="002075C7"/>
    <w:rsid w:val="00212CEC"/>
    <w:rsid w:val="002160B2"/>
    <w:rsid w:val="00220AE9"/>
    <w:rsid w:val="00223448"/>
    <w:rsid w:val="0025141E"/>
    <w:rsid w:val="00257A33"/>
    <w:rsid w:val="00264B6B"/>
    <w:rsid w:val="00265E3A"/>
    <w:rsid w:val="00267A17"/>
    <w:rsid w:val="0027310A"/>
    <w:rsid w:val="00297A1A"/>
    <w:rsid w:val="002A1439"/>
    <w:rsid w:val="002B1DF6"/>
    <w:rsid w:val="002B2AA9"/>
    <w:rsid w:val="002B622D"/>
    <w:rsid w:val="002E75B9"/>
    <w:rsid w:val="002F04E7"/>
    <w:rsid w:val="00306FAF"/>
    <w:rsid w:val="00312DC8"/>
    <w:rsid w:val="00313AAA"/>
    <w:rsid w:val="00314270"/>
    <w:rsid w:val="00320C17"/>
    <w:rsid w:val="00333FBC"/>
    <w:rsid w:val="00337E69"/>
    <w:rsid w:val="00346645"/>
    <w:rsid w:val="00363090"/>
    <w:rsid w:val="00365D7A"/>
    <w:rsid w:val="00375E08"/>
    <w:rsid w:val="003925A2"/>
    <w:rsid w:val="003A4494"/>
    <w:rsid w:val="003A7E7C"/>
    <w:rsid w:val="003B243F"/>
    <w:rsid w:val="003B5A0A"/>
    <w:rsid w:val="003D2FD3"/>
    <w:rsid w:val="003D6AE5"/>
    <w:rsid w:val="003E5236"/>
    <w:rsid w:val="003F21CC"/>
    <w:rsid w:val="00403394"/>
    <w:rsid w:val="0040414E"/>
    <w:rsid w:val="0041564B"/>
    <w:rsid w:val="004227A2"/>
    <w:rsid w:val="00424789"/>
    <w:rsid w:val="0043263A"/>
    <w:rsid w:val="00445CBF"/>
    <w:rsid w:val="00452059"/>
    <w:rsid w:val="00457132"/>
    <w:rsid w:val="00457AFC"/>
    <w:rsid w:val="00472EAE"/>
    <w:rsid w:val="004732FD"/>
    <w:rsid w:val="004771E7"/>
    <w:rsid w:val="0048533B"/>
    <w:rsid w:val="0048591F"/>
    <w:rsid w:val="00485DE2"/>
    <w:rsid w:val="004B1F4F"/>
    <w:rsid w:val="004C49D9"/>
    <w:rsid w:val="004C78DD"/>
    <w:rsid w:val="004E2C2D"/>
    <w:rsid w:val="004E5235"/>
    <w:rsid w:val="0050039B"/>
    <w:rsid w:val="005042F5"/>
    <w:rsid w:val="00504C03"/>
    <w:rsid w:val="00515303"/>
    <w:rsid w:val="0051737C"/>
    <w:rsid w:val="00517FDC"/>
    <w:rsid w:val="005223EB"/>
    <w:rsid w:val="00526DF4"/>
    <w:rsid w:val="005441B5"/>
    <w:rsid w:val="00550454"/>
    <w:rsid w:val="00554C54"/>
    <w:rsid w:val="00555D54"/>
    <w:rsid w:val="00596CA1"/>
    <w:rsid w:val="005B6F24"/>
    <w:rsid w:val="005C0B25"/>
    <w:rsid w:val="005D3345"/>
    <w:rsid w:val="005D41E2"/>
    <w:rsid w:val="005F3BBC"/>
    <w:rsid w:val="006132C2"/>
    <w:rsid w:val="006274B7"/>
    <w:rsid w:val="00630412"/>
    <w:rsid w:val="006411A9"/>
    <w:rsid w:val="00654D1F"/>
    <w:rsid w:val="006617B3"/>
    <w:rsid w:val="00664B1B"/>
    <w:rsid w:val="00677305"/>
    <w:rsid w:val="00687301"/>
    <w:rsid w:val="00691DB2"/>
    <w:rsid w:val="006A24F7"/>
    <w:rsid w:val="006A4625"/>
    <w:rsid w:val="006B0249"/>
    <w:rsid w:val="006B3B3E"/>
    <w:rsid w:val="006C4273"/>
    <w:rsid w:val="006E0CD5"/>
    <w:rsid w:val="006F6388"/>
    <w:rsid w:val="007022E5"/>
    <w:rsid w:val="007143D3"/>
    <w:rsid w:val="007147A6"/>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1718"/>
    <w:rsid w:val="00805226"/>
    <w:rsid w:val="008067C9"/>
    <w:rsid w:val="0082213E"/>
    <w:rsid w:val="00827120"/>
    <w:rsid w:val="00835832"/>
    <w:rsid w:val="0085590C"/>
    <w:rsid w:val="00877960"/>
    <w:rsid w:val="00887623"/>
    <w:rsid w:val="008975E6"/>
    <w:rsid w:val="008A1325"/>
    <w:rsid w:val="008A1E75"/>
    <w:rsid w:val="008E4BEB"/>
    <w:rsid w:val="008E6A92"/>
    <w:rsid w:val="008F0BA1"/>
    <w:rsid w:val="008F4E22"/>
    <w:rsid w:val="008F6A43"/>
    <w:rsid w:val="0091313B"/>
    <w:rsid w:val="00932C76"/>
    <w:rsid w:val="00932E84"/>
    <w:rsid w:val="009419CA"/>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9E7A25"/>
    <w:rsid w:val="00A105A1"/>
    <w:rsid w:val="00A24A3B"/>
    <w:rsid w:val="00A24F44"/>
    <w:rsid w:val="00A408F0"/>
    <w:rsid w:val="00A41476"/>
    <w:rsid w:val="00A42684"/>
    <w:rsid w:val="00A46F04"/>
    <w:rsid w:val="00A52824"/>
    <w:rsid w:val="00A53992"/>
    <w:rsid w:val="00A54743"/>
    <w:rsid w:val="00A61071"/>
    <w:rsid w:val="00A63FFD"/>
    <w:rsid w:val="00A875CA"/>
    <w:rsid w:val="00AA6002"/>
    <w:rsid w:val="00AB75CB"/>
    <w:rsid w:val="00AC332B"/>
    <w:rsid w:val="00AD34CF"/>
    <w:rsid w:val="00AD384B"/>
    <w:rsid w:val="00AD4C42"/>
    <w:rsid w:val="00AD7E52"/>
    <w:rsid w:val="00B01774"/>
    <w:rsid w:val="00B03977"/>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466F"/>
    <w:rsid w:val="00BD2452"/>
    <w:rsid w:val="00C03E5A"/>
    <w:rsid w:val="00C147F1"/>
    <w:rsid w:val="00C2387D"/>
    <w:rsid w:val="00C31005"/>
    <w:rsid w:val="00C43288"/>
    <w:rsid w:val="00C5139D"/>
    <w:rsid w:val="00C53EB7"/>
    <w:rsid w:val="00C54DF6"/>
    <w:rsid w:val="00C60757"/>
    <w:rsid w:val="00C62764"/>
    <w:rsid w:val="00C62CFC"/>
    <w:rsid w:val="00C62D23"/>
    <w:rsid w:val="00C82B1D"/>
    <w:rsid w:val="00C905CB"/>
    <w:rsid w:val="00C9196C"/>
    <w:rsid w:val="00C94949"/>
    <w:rsid w:val="00CC1F93"/>
    <w:rsid w:val="00CC2928"/>
    <w:rsid w:val="00CD37C0"/>
    <w:rsid w:val="00CE0888"/>
    <w:rsid w:val="00CE6FA7"/>
    <w:rsid w:val="00D039C6"/>
    <w:rsid w:val="00D22113"/>
    <w:rsid w:val="00D232D4"/>
    <w:rsid w:val="00D4306D"/>
    <w:rsid w:val="00D47AED"/>
    <w:rsid w:val="00D51560"/>
    <w:rsid w:val="00D61078"/>
    <w:rsid w:val="00D63141"/>
    <w:rsid w:val="00D71297"/>
    <w:rsid w:val="00D72497"/>
    <w:rsid w:val="00D74ACB"/>
    <w:rsid w:val="00D825C1"/>
    <w:rsid w:val="00DB6835"/>
    <w:rsid w:val="00DC3E8E"/>
    <w:rsid w:val="00DC4773"/>
    <w:rsid w:val="00DE1FCB"/>
    <w:rsid w:val="00DF4F68"/>
    <w:rsid w:val="00E00AB9"/>
    <w:rsid w:val="00E0130F"/>
    <w:rsid w:val="00E0217B"/>
    <w:rsid w:val="00E11763"/>
    <w:rsid w:val="00E14EA8"/>
    <w:rsid w:val="00E159C2"/>
    <w:rsid w:val="00E20352"/>
    <w:rsid w:val="00E235CA"/>
    <w:rsid w:val="00E237DA"/>
    <w:rsid w:val="00E256F7"/>
    <w:rsid w:val="00E43976"/>
    <w:rsid w:val="00E46F18"/>
    <w:rsid w:val="00E50D0A"/>
    <w:rsid w:val="00E57162"/>
    <w:rsid w:val="00E607E9"/>
    <w:rsid w:val="00E624B9"/>
    <w:rsid w:val="00E71F33"/>
    <w:rsid w:val="00E76ACF"/>
    <w:rsid w:val="00E8301B"/>
    <w:rsid w:val="00E96CE9"/>
    <w:rsid w:val="00E97627"/>
    <w:rsid w:val="00EA0232"/>
    <w:rsid w:val="00EB117A"/>
    <w:rsid w:val="00EB1579"/>
    <w:rsid w:val="00EB4B5E"/>
    <w:rsid w:val="00EC6092"/>
    <w:rsid w:val="00ED358E"/>
    <w:rsid w:val="00ED3BCE"/>
    <w:rsid w:val="00EE748C"/>
    <w:rsid w:val="00EE7E05"/>
    <w:rsid w:val="00EF0ABF"/>
    <w:rsid w:val="00EF151F"/>
    <w:rsid w:val="00F144E3"/>
    <w:rsid w:val="00F2368A"/>
    <w:rsid w:val="00F25325"/>
    <w:rsid w:val="00F26E2B"/>
    <w:rsid w:val="00F31485"/>
    <w:rsid w:val="00F32F93"/>
    <w:rsid w:val="00F448CF"/>
    <w:rsid w:val="00F53E47"/>
    <w:rsid w:val="00F54EA2"/>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BFFD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A4494"/>
    <w:rPr>
      <w:color w:val="605E5C"/>
      <w:shd w:val="clear" w:color="auto" w:fill="E1DFDD"/>
    </w:rPr>
  </w:style>
  <w:style w:type="paragraph" w:customStyle="1" w:styleId="Default">
    <w:name w:val="Default"/>
    <w:rsid w:val="002234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17948">
      <w:bodyDiv w:val="1"/>
      <w:marLeft w:val="0"/>
      <w:marRight w:val="0"/>
      <w:marTop w:val="0"/>
      <w:marBottom w:val="0"/>
      <w:divBdr>
        <w:top w:val="none" w:sz="0" w:space="0" w:color="auto"/>
        <w:left w:val="none" w:sz="0" w:space="0" w:color="auto"/>
        <w:bottom w:val="none" w:sz="0" w:space="0" w:color="auto"/>
        <w:right w:val="none" w:sz="0" w:space="0" w:color="auto"/>
      </w:divBdr>
    </w:div>
    <w:div w:id="1701970878">
      <w:bodyDiv w:val="1"/>
      <w:marLeft w:val="0"/>
      <w:marRight w:val="0"/>
      <w:marTop w:val="0"/>
      <w:marBottom w:val="0"/>
      <w:divBdr>
        <w:top w:val="none" w:sz="0" w:space="0" w:color="auto"/>
        <w:left w:val="none" w:sz="0" w:space="0" w:color="auto"/>
        <w:bottom w:val="none" w:sz="0" w:space="0" w:color="auto"/>
        <w:right w:val="none" w:sz="0" w:space="0" w:color="auto"/>
      </w:divBdr>
    </w:div>
    <w:div w:id="197174332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EBB2-A689-4D21-8405-8BD31505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2023</Words>
  <Characters>11532</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McClung, David</cp:lastModifiedBy>
  <cp:revision>3</cp:revision>
  <cp:lastPrinted>2025-06-02T03:05:00Z</cp:lastPrinted>
  <dcterms:created xsi:type="dcterms:W3CDTF">2025-06-02T03:05:00Z</dcterms:created>
  <dcterms:modified xsi:type="dcterms:W3CDTF">2025-06-02T03:06:00Z</dcterms:modified>
</cp:coreProperties>
</file>