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A0461"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6336BDC0"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461A57A6" w14:textId="77777777" w:rsidR="00A105A1" w:rsidRPr="004227A2" w:rsidRDefault="00A105A1" w:rsidP="000C2431">
      <w:pPr>
        <w:pStyle w:val="SyllabiHeading"/>
        <w:rPr>
          <w:b/>
        </w:rPr>
      </w:pPr>
      <w:r w:rsidRPr="004227A2">
        <w:rPr>
          <w:b/>
        </w:rPr>
        <w:t xml:space="preserve">Contact Information </w:t>
      </w:r>
    </w:p>
    <w:p w14:paraId="7BA16088" w14:textId="77777777" w:rsidR="004227A2" w:rsidRPr="004227A2" w:rsidRDefault="00E8301B" w:rsidP="00FF6259">
      <w:pPr>
        <w:pStyle w:val="SyllabiBasic"/>
        <w:spacing w:after="0" w:line="360" w:lineRule="auto"/>
        <w:rPr>
          <w:b/>
          <w:vanish/>
          <w:specVanish/>
        </w:rPr>
      </w:pPr>
      <w:r>
        <w:rPr>
          <w:rStyle w:val="SyllabiBasicChar"/>
          <w:b/>
        </w:rPr>
        <w:t>Course</w:t>
      </w:r>
    </w:p>
    <w:p w14:paraId="79012A74" w14:textId="77777777" w:rsidR="007943B4" w:rsidRDefault="00E8301B" w:rsidP="007943B4">
      <w:pPr>
        <w:spacing w:after="0" w:line="360" w:lineRule="auto"/>
      </w:pPr>
      <w:r>
        <w:t>:</w:t>
      </w:r>
      <w:r w:rsidR="00A24A3B">
        <w:t xml:space="preserve"> </w:t>
      </w:r>
      <w:r w:rsidR="00F13280">
        <w:t xml:space="preserve">MKTG </w:t>
      </w:r>
      <w:r w:rsidR="007943B4">
        <w:t>5302</w:t>
      </w:r>
      <w:r w:rsidR="005A35D0">
        <w:t xml:space="preserve"> </w:t>
      </w:r>
      <w:permStart w:id="1295334639" w:edGrp="everyone"/>
      <w:r w:rsidR="004227A2">
        <w:t>&lt;&lt;Section #&gt;&gt;</w:t>
      </w:r>
      <w:permEnd w:id="1295334639"/>
      <w:r w:rsidR="00A24A3B">
        <w:t xml:space="preserve"> – </w:t>
      </w:r>
      <w:r w:rsidR="007943B4">
        <w:t>Marketing Analysis</w:t>
      </w:r>
    </w:p>
    <w:p w14:paraId="3CC69775" w14:textId="77777777" w:rsidR="004227A2" w:rsidRPr="004227A2" w:rsidRDefault="004227A2" w:rsidP="007943B4">
      <w:pPr>
        <w:rPr>
          <w:b/>
          <w:vanish/>
          <w:specVanish/>
        </w:rPr>
      </w:pPr>
      <w:r w:rsidRPr="004227A2">
        <w:rPr>
          <w:b/>
        </w:rPr>
        <w:t>Campus</w:t>
      </w:r>
    </w:p>
    <w:p w14:paraId="29AD2BF6" w14:textId="44230810" w:rsidR="004227A2" w:rsidRDefault="00E8301B" w:rsidP="00FF6259">
      <w:pPr>
        <w:spacing w:after="0" w:line="360" w:lineRule="auto"/>
      </w:pPr>
      <w:r>
        <w:t>:</w:t>
      </w:r>
      <w:r w:rsidR="004227A2">
        <w:t xml:space="preserve"> </w:t>
      </w:r>
      <w:permStart w:id="682376036" w:edGrp="everyone"/>
      <w:proofErr w:type="spellStart"/>
      <w:r w:rsidR="004227A2">
        <w:t>WBUonline</w:t>
      </w:r>
      <w:permEnd w:id="682376036"/>
      <w:proofErr w:type="spellEnd"/>
    </w:p>
    <w:p w14:paraId="737C48A4"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01FBB856" w14:textId="333A1E46" w:rsidR="004227A2" w:rsidRDefault="004227A2" w:rsidP="00FF6259">
      <w:pPr>
        <w:spacing w:after="0" w:line="360" w:lineRule="auto"/>
      </w:pPr>
      <w:r w:rsidRPr="00E624B9">
        <w:rPr>
          <w:b/>
        </w:rPr>
        <w:t>:</w:t>
      </w:r>
      <w:r>
        <w:t xml:space="preserve"> </w:t>
      </w:r>
      <w:permStart w:id="354646621" w:edGrp="everyone"/>
      <w:r w:rsidR="008C23FE">
        <w:t>Spring II, 2025</w:t>
      </w:r>
      <w:permEnd w:id="354646621"/>
    </w:p>
    <w:p w14:paraId="30DB7F5A" w14:textId="77777777" w:rsidR="007A4624" w:rsidRPr="00E624B9" w:rsidRDefault="007A4624" w:rsidP="00FF6259">
      <w:pPr>
        <w:pStyle w:val="SyllabiBasic"/>
        <w:spacing w:after="0" w:line="360" w:lineRule="auto"/>
        <w:rPr>
          <w:b/>
          <w:vanish/>
          <w:specVanish/>
        </w:rPr>
      </w:pPr>
      <w:r w:rsidRPr="00E624B9">
        <w:rPr>
          <w:b/>
        </w:rPr>
        <w:t>Instructor</w:t>
      </w:r>
    </w:p>
    <w:p w14:paraId="6FB17DCE" w14:textId="417A2095" w:rsidR="007A4624" w:rsidRDefault="007A4624" w:rsidP="00FF6259">
      <w:pPr>
        <w:spacing w:after="0" w:line="360" w:lineRule="auto"/>
      </w:pPr>
      <w:r w:rsidRPr="00E624B9">
        <w:rPr>
          <w:b/>
        </w:rPr>
        <w:t>:</w:t>
      </w:r>
      <w:r>
        <w:t xml:space="preserve"> </w:t>
      </w:r>
      <w:permStart w:id="937432890" w:edGrp="everyone"/>
      <w:r w:rsidR="008C23FE">
        <w:t>D. “Dr. Alan” Christopher</w:t>
      </w:r>
    </w:p>
    <w:p w14:paraId="07343E14"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7A3E2AA7" w14:textId="37D242D2" w:rsidR="00E8301B" w:rsidRDefault="00E8301B" w:rsidP="00FF6259">
      <w:pPr>
        <w:spacing w:after="0" w:line="360" w:lineRule="auto"/>
      </w:pPr>
      <w:r w:rsidRPr="00E624B9">
        <w:rPr>
          <w:b/>
        </w:rPr>
        <w:t>:</w:t>
      </w:r>
      <w:r>
        <w:t xml:space="preserve"> </w:t>
      </w:r>
      <w:r w:rsidR="008C23FE">
        <w:t>512-818-2143</w:t>
      </w:r>
    </w:p>
    <w:permEnd w:id="937432890"/>
    <w:p w14:paraId="3DF73B02" w14:textId="77777777" w:rsidR="00E8301B" w:rsidRPr="00E624B9" w:rsidRDefault="00E8301B" w:rsidP="00FF6259">
      <w:pPr>
        <w:pStyle w:val="SyllabiBasic"/>
        <w:spacing w:after="0" w:line="360" w:lineRule="auto"/>
        <w:rPr>
          <w:b/>
          <w:vanish/>
          <w:specVanish/>
        </w:rPr>
      </w:pPr>
      <w:r w:rsidRPr="00E624B9">
        <w:rPr>
          <w:b/>
        </w:rPr>
        <w:t>WBU Email Address</w:t>
      </w:r>
    </w:p>
    <w:p w14:paraId="509F9CC2" w14:textId="1B058186" w:rsidR="00E8301B" w:rsidRDefault="00E8301B" w:rsidP="00FF6259">
      <w:pPr>
        <w:spacing w:after="0" w:line="360" w:lineRule="auto"/>
      </w:pPr>
      <w:r w:rsidRPr="00E624B9">
        <w:rPr>
          <w:b/>
        </w:rPr>
        <w:t>:</w:t>
      </w:r>
      <w:r>
        <w:t xml:space="preserve"> </w:t>
      </w:r>
      <w:permStart w:id="551638949" w:edGrp="everyone"/>
      <w:r w:rsidR="008C23FE">
        <w:t>christopherd@wbu.edu</w:t>
      </w:r>
      <w:permEnd w:id="551638949"/>
    </w:p>
    <w:p w14:paraId="164DA0EF"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3B23BE3A" w14:textId="788B73C3" w:rsidR="00E8301B" w:rsidRPr="00E624B9" w:rsidRDefault="00E8301B" w:rsidP="00FF6259">
      <w:pPr>
        <w:spacing w:after="0" w:line="360" w:lineRule="auto"/>
        <w:rPr>
          <w:b/>
        </w:rPr>
      </w:pPr>
      <w:r w:rsidRPr="00E624B9">
        <w:rPr>
          <w:b/>
        </w:rPr>
        <w:t>:</w:t>
      </w:r>
      <w:r w:rsidR="00D4306D">
        <w:rPr>
          <w:b/>
        </w:rPr>
        <w:t xml:space="preserve"> </w:t>
      </w:r>
      <w:permStart w:id="294257944" w:edGrp="everyone"/>
      <w:r w:rsidR="008C23FE">
        <w:rPr>
          <w:rFonts w:ascii="Calibri" w:eastAsia="Times New Roman" w:hAnsi="Calibri"/>
        </w:rPr>
        <w:t xml:space="preserve">I am a remote professor living in Austin TX, </w:t>
      </w:r>
      <w:proofErr w:type="gramStart"/>
      <w:r w:rsidR="008C23FE">
        <w:rPr>
          <w:rFonts w:ascii="Calibri" w:eastAsia="Times New Roman" w:hAnsi="Calibri"/>
        </w:rPr>
        <w:t>so</w:t>
      </w:r>
      <w:proofErr w:type="gramEnd"/>
      <w:r w:rsidR="008C23FE">
        <w:rPr>
          <w:rFonts w:ascii="Calibri" w:eastAsia="Times New Roman" w:hAnsi="Calibri"/>
        </w:rPr>
        <w:t xml:space="preserve"> no office. Email to set up a zoom call</w:t>
      </w:r>
    </w:p>
    <w:permEnd w:id="294257944"/>
    <w:p w14:paraId="654582E5"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36BB8480" w14:textId="726A95C1" w:rsidR="00E624B9" w:rsidRDefault="00E8301B" w:rsidP="00FF6259">
      <w:pPr>
        <w:spacing w:after="0" w:line="360" w:lineRule="auto"/>
      </w:pPr>
      <w:r w:rsidRPr="00E624B9">
        <w:rPr>
          <w:b/>
        </w:rPr>
        <w:t>:</w:t>
      </w:r>
      <w:r w:rsidR="00D4306D">
        <w:rPr>
          <w:b/>
        </w:rPr>
        <w:t xml:space="preserve"> </w:t>
      </w:r>
      <w:permStart w:id="261098059" w:edGrp="everyone"/>
      <w:r w:rsidR="008C23FE">
        <w:t>Online</w:t>
      </w:r>
      <w:permEnd w:id="261098059"/>
    </w:p>
    <w:p w14:paraId="52D6FF43" w14:textId="77777777" w:rsidR="00FE0EC1" w:rsidRPr="00E624B9" w:rsidRDefault="00FE0EC1" w:rsidP="00FE0EC1">
      <w:pPr>
        <w:pStyle w:val="SyllabiBasic"/>
        <w:rPr>
          <w:b/>
          <w:vanish/>
          <w:specVanish/>
        </w:rPr>
      </w:pPr>
      <w:r w:rsidRPr="00E624B9">
        <w:rPr>
          <w:b/>
        </w:rPr>
        <w:t>Catalog Description</w:t>
      </w:r>
    </w:p>
    <w:p w14:paraId="1D0B823C" w14:textId="77777777" w:rsidR="00FE0EC1" w:rsidRDefault="00FE0EC1" w:rsidP="00FE0EC1">
      <w:r w:rsidRPr="00E624B9">
        <w:rPr>
          <w:b/>
        </w:rPr>
        <w:t>:</w:t>
      </w:r>
      <w:r>
        <w:rPr>
          <w:b/>
        </w:rPr>
        <w:t xml:space="preserve"> </w:t>
      </w:r>
      <w:r>
        <w:t xml:space="preserve"> </w:t>
      </w:r>
    </w:p>
    <w:p w14:paraId="5D9009EB" w14:textId="77777777" w:rsidR="007943B4" w:rsidRPr="001514DF" w:rsidRDefault="007943B4" w:rsidP="007943B4">
      <w:pPr>
        <w:rPr>
          <w:rFonts w:cstheme="minorHAnsi"/>
        </w:rPr>
      </w:pPr>
      <w:r w:rsidRPr="001514DF">
        <w:rPr>
          <w:rFonts w:cstheme="minorHAnsi"/>
          <w:spacing w:val="-3"/>
        </w:rPr>
        <w:t>M</w:t>
      </w:r>
      <w:r w:rsidRPr="001514DF">
        <w:rPr>
          <w:rFonts w:cstheme="minorHAnsi"/>
          <w:color w:val="000000"/>
        </w:rPr>
        <w:t>arketing strategy and tactics in for-profit and not-for-profit sectors, including target marketing and marketing mix decisions in domestic and global settings.  Case methodology, providing practice in marketing decision-making and the application of the strategic and tactical processes.</w:t>
      </w:r>
    </w:p>
    <w:p w14:paraId="79D95934" w14:textId="77777777" w:rsidR="0091134F" w:rsidRDefault="0091134F" w:rsidP="0091134F">
      <w:pPr>
        <w:rPr>
          <w:rFonts w:cstheme="minorHAnsi"/>
          <w:color w:val="000000"/>
        </w:rPr>
      </w:pPr>
    </w:p>
    <w:p w14:paraId="2240221E" w14:textId="77777777" w:rsidR="0091134F" w:rsidRDefault="0091134F" w:rsidP="0091134F">
      <w:pPr>
        <w:rPr>
          <w:rFonts w:cstheme="minorHAnsi"/>
          <w:b/>
          <w:color w:val="000000"/>
        </w:rPr>
      </w:pPr>
      <w:r w:rsidRPr="0003353D">
        <w:rPr>
          <w:rFonts w:cstheme="minorHAnsi"/>
          <w:b/>
          <w:color w:val="000000"/>
        </w:rPr>
        <w:t xml:space="preserve">Prerequisite: </w:t>
      </w:r>
    </w:p>
    <w:p w14:paraId="1169A70D" w14:textId="77777777" w:rsidR="0091134F" w:rsidRPr="0003353D" w:rsidRDefault="00F13280" w:rsidP="0091134F">
      <w:pPr>
        <w:rPr>
          <w:rFonts w:cstheme="minorHAnsi"/>
          <w:color w:val="000000"/>
        </w:rPr>
      </w:pPr>
      <w:r>
        <w:rPr>
          <w:rFonts w:cstheme="minorHAnsi"/>
          <w:color w:val="000000"/>
        </w:rPr>
        <w:t>None</w:t>
      </w:r>
    </w:p>
    <w:p w14:paraId="1D3A6282" w14:textId="77777777" w:rsidR="00E624B9" w:rsidRPr="00E624B9" w:rsidRDefault="00E624B9" w:rsidP="000C2431">
      <w:pPr>
        <w:pStyle w:val="SyllabiHeading"/>
        <w:rPr>
          <w:b/>
        </w:rPr>
      </w:pPr>
      <w:r w:rsidRPr="00E624B9">
        <w:rPr>
          <w:b/>
        </w:rPr>
        <w:t>Textbook Information</w:t>
      </w:r>
    </w:p>
    <w:p w14:paraId="63E1E553" w14:textId="77777777" w:rsidR="00E624B9" w:rsidRPr="00E624B9" w:rsidRDefault="00E624B9" w:rsidP="000C2431">
      <w:pPr>
        <w:pStyle w:val="SyllabiBasic"/>
        <w:rPr>
          <w:b/>
          <w:vanish/>
          <w:specVanish/>
        </w:rPr>
      </w:pPr>
      <w:r w:rsidRPr="00E624B9">
        <w:rPr>
          <w:b/>
        </w:rPr>
        <w:t>Required Textbook(s) and/or Required Materials</w:t>
      </w:r>
    </w:p>
    <w:p w14:paraId="6C2781A8"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22"/>
        <w:gridCol w:w="1800"/>
        <w:gridCol w:w="631"/>
        <w:gridCol w:w="720"/>
        <w:gridCol w:w="1349"/>
        <w:gridCol w:w="1955"/>
      </w:tblGrid>
      <w:tr w:rsidR="0059315D" w:rsidRPr="002137A9" w14:paraId="7C93A7B5" w14:textId="77777777" w:rsidTr="00C62D86">
        <w:trPr>
          <w:trHeight w:val="190"/>
          <w:tblHeader/>
          <w:tblCellSpacing w:w="15" w:type="dxa"/>
          <w:jc w:val="center"/>
        </w:trPr>
        <w:tc>
          <w:tcPr>
            <w:tcW w:w="1339" w:type="pct"/>
            <w:tcBorders>
              <w:top w:val="outset" w:sz="6" w:space="0" w:color="auto"/>
              <w:left w:val="outset" w:sz="6" w:space="0" w:color="auto"/>
              <w:bottom w:val="outset" w:sz="6" w:space="0" w:color="auto"/>
              <w:right w:val="outset" w:sz="6" w:space="0" w:color="auto"/>
            </w:tcBorders>
            <w:vAlign w:val="center"/>
            <w:hideMark/>
          </w:tcPr>
          <w:p w14:paraId="42A6086F" w14:textId="77777777" w:rsidR="00116CAE" w:rsidRPr="002E23DE" w:rsidRDefault="00116CAE" w:rsidP="00FE6637">
            <w:pPr>
              <w:rPr>
                <w:rFonts w:cstheme="minorHAnsi"/>
                <w:color w:val="000000"/>
              </w:rPr>
            </w:pPr>
            <w:r w:rsidRPr="002E23DE">
              <w:rPr>
                <w:rFonts w:cstheme="minorHAnsi"/>
                <w:b/>
                <w:bCs/>
                <w:color w:val="000000"/>
              </w:rPr>
              <w:t>BOOK</w:t>
            </w:r>
          </w:p>
        </w:tc>
        <w:tc>
          <w:tcPr>
            <w:tcW w:w="997" w:type="pct"/>
            <w:tcBorders>
              <w:top w:val="outset" w:sz="6" w:space="0" w:color="auto"/>
              <w:left w:val="outset" w:sz="6" w:space="0" w:color="auto"/>
              <w:bottom w:val="outset" w:sz="6" w:space="0" w:color="auto"/>
              <w:right w:val="outset" w:sz="6" w:space="0" w:color="auto"/>
            </w:tcBorders>
            <w:vAlign w:val="center"/>
            <w:hideMark/>
          </w:tcPr>
          <w:p w14:paraId="769E74A5"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39" w:type="pct"/>
            <w:tcBorders>
              <w:top w:val="outset" w:sz="6" w:space="0" w:color="auto"/>
              <w:left w:val="outset" w:sz="6" w:space="0" w:color="auto"/>
              <w:bottom w:val="outset" w:sz="6" w:space="0" w:color="auto"/>
              <w:right w:val="outset" w:sz="6" w:space="0" w:color="auto"/>
            </w:tcBorders>
            <w:vAlign w:val="center"/>
            <w:hideMark/>
          </w:tcPr>
          <w:p w14:paraId="37EDD47B" w14:textId="77777777" w:rsidR="00116CAE" w:rsidRPr="002E23DE" w:rsidRDefault="00E86DFB" w:rsidP="00FE6637">
            <w:pPr>
              <w:jc w:val="center"/>
              <w:rPr>
                <w:rFonts w:cstheme="minorHAnsi"/>
                <w:color w:val="000000"/>
              </w:rPr>
            </w:pPr>
            <w:r>
              <w:rPr>
                <w:rFonts w:cstheme="minorHAnsi"/>
                <w:b/>
                <w:bCs/>
                <w:color w:val="000000"/>
              </w:rPr>
              <w:t>ED</w:t>
            </w:r>
          </w:p>
        </w:tc>
        <w:tc>
          <w:tcPr>
            <w:tcW w:w="389" w:type="pct"/>
            <w:tcBorders>
              <w:top w:val="outset" w:sz="6" w:space="0" w:color="auto"/>
              <w:left w:val="outset" w:sz="6" w:space="0" w:color="auto"/>
              <w:bottom w:val="outset" w:sz="6" w:space="0" w:color="auto"/>
              <w:right w:val="outset" w:sz="6" w:space="0" w:color="auto"/>
            </w:tcBorders>
            <w:vAlign w:val="center"/>
            <w:hideMark/>
          </w:tcPr>
          <w:p w14:paraId="39FD33F2"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743" w:type="pct"/>
            <w:tcBorders>
              <w:top w:val="outset" w:sz="6" w:space="0" w:color="auto"/>
              <w:left w:val="outset" w:sz="6" w:space="0" w:color="auto"/>
              <w:bottom w:val="outset" w:sz="6" w:space="0" w:color="auto"/>
              <w:right w:val="outset" w:sz="6" w:space="0" w:color="auto"/>
            </w:tcBorders>
            <w:vAlign w:val="center"/>
            <w:hideMark/>
          </w:tcPr>
          <w:p w14:paraId="41BEACC5"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076" w:type="pct"/>
            <w:tcBorders>
              <w:top w:val="outset" w:sz="6" w:space="0" w:color="auto"/>
              <w:left w:val="outset" w:sz="6" w:space="0" w:color="auto"/>
              <w:bottom w:val="outset" w:sz="6" w:space="0" w:color="auto"/>
              <w:right w:val="outset" w:sz="6" w:space="0" w:color="auto"/>
            </w:tcBorders>
            <w:vAlign w:val="center"/>
            <w:hideMark/>
          </w:tcPr>
          <w:p w14:paraId="4AF6E3F2"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59315D" w:rsidRPr="002137A9" w14:paraId="4B9D8294" w14:textId="77777777" w:rsidTr="00C62D86">
        <w:trPr>
          <w:trHeight w:val="335"/>
          <w:tblCellSpacing w:w="15" w:type="dxa"/>
          <w:jc w:val="center"/>
        </w:trPr>
        <w:tc>
          <w:tcPr>
            <w:tcW w:w="1339" w:type="pct"/>
            <w:tcBorders>
              <w:top w:val="outset" w:sz="6" w:space="0" w:color="auto"/>
              <w:left w:val="outset" w:sz="6" w:space="0" w:color="auto"/>
              <w:bottom w:val="outset" w:sz="6" w:space="0" w:color="auto"/>
              <w:right w:val="outset" w:sz="6" w:space="0" w:color="auto"/>
            </w:tcBorders>
            <w:vAlign w:val="center"/>
            <w:hideMark/>
          </w:tcPr>
          <w:p w14:paraId="4795C111" w14:textId="77777777" w:rsidR="00116CAE" w:rsidRPr="002E23DE" w:rsidRDefault="00B02F67" w:rsidP="00FE6637">
            <w:pPr>
              <w:spacing w:before="100" w:beforeAutospacing="1" w:after="100" w:afterAutospacing="1"/>
              <w:rPr>
                <w:rFonts w:cstheme="minorHAnsi"/>
                <w:color w:val="000000"/>
              </w:rPr>
            </w:pPr>
            <w:r>
              <w:rPr>
                <w:rFonts w:cstheme="minorHAnsi"/>
                <w:bCs/>
                <w:u w:val="single"/>
              </w:rPr>
              <w:t>Exploring Marketing Analysis and Strategy with a Biblical Perspective</w:t>
            </w:r>
          </w:p>
        </w:tc>
        <w:tc>
          <w:tcPr>
            <w:tcW w:w="997" w:type="pct"/>
            <w:tcBorders>
              <w:top w:val="outset" w:sz="6" w:space="0" w:color="auto"/>
              <w:left w:val="outset" w:sz="6" w:space="0" w:color="auto"/>
              <w:bottom w:val="outset" w:sz="6" w:space="0" w:color="auto"/>
              <w:right w:val="outset" w:sz="6" w:space="0" w:color="auto"/>
            </w:tcBorders>
            <w:vAlign w:val="center"/>
            <w:hideMark/>
          </w:tcPr>
          <w:p w14:paraId="571C7BD2" w14:textId="77777777" w:rsidR="00116CAE" w:rsidRPr="002E23DE" w:rsidRDefault="007943B4" w:rsidP="00FE6637">
            <w:pPr>
              <w:jc w:val="center"/>
              <w:rPr>
                <w:rFonts w:cstheme="minorHAnsi"/>
                <w:color w:val="000000"/>
              </w:rPr>
            </w:pPr>
            <w:r>
              <w:rPr>
                <w:rFonts w:cstheme="minorHAnsi"/>
                <w:bCs/>
              </w:rPr>
              <w:t>Geesey</w:t>
            </w:r>
            <w:r w:rsidR="00616988">
              <w:rPr>
                <w:rFonts w:cstheme="minorHAnsi"/>
                <w:bCs/>
              </w:rPr>
              <w:t>/</w:t>
            </w:r>
            <w:r>
              <w:rPr>
                <w:rFonts w:cstheme="minorHAnsi"/>
                <w:bCs/>
              </w:rPr>
              <w:t xml:space="preserve"> Chickering</w:t>
            </w:r>
            <w:r w:rsidR="00616988">
              <w:rPr>
                <w:rFonts w:cstheme="minorHAnsi"/>
                <w:bCs/>
              </w:rPr>
              <w:t>/</w:t>
            </w:r>
            <w:r w:rsidRPr="00F35674">
              <w:rPr>
                <w:rFonts w:cstheme="minorHAnsi"/>
                <w:bCs/>
              </w:rPr>
              <w:t xml:space="preserve"> Christopher</w:t>
            </w:r>
          </w:p>
        </w:tc>
        <w:tc>
          <w:tcPr>
            <w:tcW w:w="339" w:type="pct"/>
            <w:tcBorders>
              <w:top w:val="outset" w:sz="6" w:space="0" w:color="auto"/>
              <w:left w:val="outset" w:sz="6" w:space="0" w:color="auto"/>
              <w:bottom w:val="outset" w:sz="6" w:space="0" w:color="auto"/>
              <w:right w:val="outset" w:sz="6" w:space="0" w:color="auto"/>
            </w:tcBorders>
            <w:vAlign w:val="center"/>
            <w:hideMark/>
          </w:tcPr>
          <w:p w14:paraId="7AC70E89" w14:textId="77777777" w:rsidR="00116CAE" w:rsidRPr="002E23DE" w:rsidRDefault="002F684D" w:rsidP="00FE6637">
            <w:pPr>
              <w:jc w:val="center"/>
              <w:rPr>
                <w:rFonts w:cstheme="minorHAnsi"/>
                <w:color w:val="000000"/>
              </w:rPr>
            </w:pPr>
            <w:r>
              <w:rPr>
                <w:rFonts w:cstheme="minorHAnsi"/>
                <w:color w:val="000000"/>
              </w:rPr>
              <w:t>1</w:t>
            </w:r>
            <w:r w:rsidRPr="002F684D">
              <w:rPr>
                <w:rFonts w:cstheme="minorHAnsi"/>
                <w:color w:val="000000"/>
                <w:vertAlign w:val="superscript"/>
              </w:rPr>
              <w:t>st</w:t>
            </w:r>
            <w:r>
              <w:rPr>
                <w:rFonts w:cstheme="minorHAnsi"/>
                <w:color w:val="000000"/>
              </w:rPr>
              <w:t xml:space="preserve"> </w:t>
            </w:r>
            <w:r w:rsidR="00003B5C">
              <w:rPr>
                <w:rFonts w:cstheme="minorHAnsi"/>
                <w:color w:val="000000"/>
              </w:rPr>
              <w:t xml:space="preserve"> </w:t>
            </w:r>
          </w:p>
        </w:tc>
        <w:tc>
          <w:tcPr>
            <w:tcW w:w="389" w:type="pct"/>
            <w:tcBorders>
              <w:top w:val="outset" w:sz="6" w:space="0" w:color="auto"/>
              <w:left w:val="outset" w:sz="6" w:space="0" w:color="auto"/>
              <w:bottom w:val="outset" w:sz="6" w:space="0" w:color="auto"/>
              <w:right w:val="outset" w:sz="6" w:space="0" w:color="auto"/>
            </w:tcBorders>
            <w:vAlign w:val="center"/>
            <w:hideMark/>
          </w:tcPr>
          <w:p w14:paraId="4185A983" w14:textId="77777777" w:rsidR="00116CAE" w:rsidRPr="002E23DE" w:rsidRDefault="007943B4" w:rsidP="00FE6637">
            <w:pPr>
              <w:jc w:val="center"/>
              <w:rPr>
                <w:rFonts w:cstheme="minorHAnsi"/>
                <w:color w:val="000000"/>
              </w:rPr>
            </w:pPr>
            <w:r>
              <w:rPr>
                <w:rFonts w:cstheme="minorHAnsi"/>
                <w:color w:val="000000"/>
              </w:rPr>
              <w:t>202</w:t>
            </w:r>
            <w:r w:rsidR="00B02F67">
              <w:rPr>
                <w:rFonts w:cstheme="minorHAnsi"/>
                <w:color w:val="000000"/>
              </w:rPr>
              <w:t>4</w:t>
            </w:r>
          </w:p>
        </w:tc>
        <w:tc>
          <w:tcPr>
            <w:tcW w:w="743" w:type="pct"/>
            <w:tcBorders>
              <w:top w:val="outset" w:sz="6" w:space="0" w:color="auto"/>
              <w:left w:val="outset" w:sz="6" w:space="0" w:color="auto"/>
              <w:bottom w:val="outset" w:sz="6" w:space="0" w:color="auto"/>
              <w:right w:val="outset" w:sz="6" w:space="0" w:color="auto"/>
            </w:tcBorders>
            <w:vAlign w:val="center"/>
            <w:hideMark/>
          </w:tcPr>
          <w:p w14:paraId="3FC4D74A" w14:textId="77777777" w:rsidR="00116CAE" w:rsidRPr="002E23DE" w:rsidRDefault="00B02F67" w:rsidP="00FE6637">
            <w:pPr>
              <w:jc w:val="center"/>
              <w:rPr>
                <w:rFonts w:cstheme="minorHAnsi"/>
                <w:color w:val="000000"/>
              </w:rPr>
            </w:pPr>
            <w:r>
              <w:rPr>
                <w:rFonts w:cstheme="minorHAnsi"/>
                <w:color w:val="000000"/>
              </w:rPr>
              <w:t>Alpha Omega</w:t>
            </w:r>
          </w:p>
        </w:tc>
        <w:tc>
          <w:tcPr>
            <w:tcW w:w="1076" w:type="pct"/>
            <w:tcBorders>
              <w:top w:val="outset" w:sz="6" w:space="0" w:color="auto"/>
              <w:left w:val="outset" w:sz="6" w:space="0" w:color="auto"/>
              <w:bottom w:val="outset" w:sz="6" w:space="0" w:color="auto"/>
              <w:right w:val="outset" w:sz="6" w:space="0" w:color="auto"/>
            </w:tcBorders>
            <w:vAlign w:val="center"/>
            <w:hideMark/>
          </w:tcPr>
          <w:p w14:paraId="7D83FD68" w14:textId="77777777" w:rsidR="00116CAE" w:rsidRPr="002E23DE" w:rsidRDefault="00B02F67" w:rsidP="00FE6637">
            <w:pPr>
              <w:jc w:val="center"/>
              <w:rPr>
                <w:rFonts w:cstheme="minorHAnsi"/>
                <w:color w:val="000000"/>
              </w:rPr>
            </w:pPr>
            <w:r>
              <w:rPr>
                <w:rFonts w:cstheme="minorHAnsi"/>
                <w:bCs/>
              </w:rPr>
              <w:t>9798-99122-0705</w:t>
            </w:r>
          </w:p>
        </w:tc>
      </w:tr>
    </w:tbl>
    <w:p w14:paraId="74A75515" w14:textId="77777777" w:rsidR="008E0181" w:rsidRDefault="008E0181" w:rsidP="00392867">
      <w:pPr>
        <w:spacing w:after="200"/>
        <w:rPr>
          <w:i/>
          <w:iCs/>
          <w:sz w:val="20"/>
          <w:szCs w:val="20"/>
        </w:rPr>
      </w:pPr>
      <w:bookmarkStart w:id="0" w:name="_Hlk141267168"/>
    </w:p>
    <w:p w14:paraId="5278075B" w14:textId="77777777" w:rsidR="00392867" w:rsidRPr="00317E55" w:rsidRDefault="0022309A" w:rsidP="00392867">
      <w:pPr>
        <w:spacing w:after="200"/>
        <w:rPr>
          <w:i/>
          <w:iCs/>
          <w:sz w:val="20"/>
          <w:szCs w:val="20"/>
        </w:rPr>
      </w:pPr>
      <w:bookmarkStart w:id="1" w:name="_Hlk195514443"/>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w:t>
      </w:r>
      <w:r w:rsidRPr="00CB2D06">
        <w:rPr>
          <w:i/>
          <w:iCs/>
        </w:rPr>
        <w:lastRenderedPageBreak/>
        <w:t xml:space="preserve">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bookmarkEnd w:id="1"/>
      <w:r w:rsidR="00392867" w:rsidRPr="00317E55">
        <w:rPr>
          <w:i/>
          <w:iCs/>
          <w:sz w:val="20"/>
          <w:szCs w:val="20"/>
        </w:rPr>
        <w:t xml:space="preserve"> </w:t>
      </w:r>
    </w:p>
    <w:bookmarkEnd w:id="0"/>
    <w:p w14:paraId="78FAD016" w14:textId="1795F292" w:rsidR="00E624B9" w:rsidRDefault="00E624B9" w:rsidP="008C23FE">
      <w:pPr>
        <w:pStyle w:val="SyllabiBasic"/>
        <w:rPr>
          <w:rFonts w:ascii="Calibri" w:eastAsia="Times New Roman" w:hAnsi="Calibri"/>
          <w:sz w:val="24"/>
          <w:szCs w:val="24"/>
        </w:rPr>
      </w:pPr>
      <w:permStart w:id="65549531" w:edGrp="everyone"/>
    </w:p>
    <w:permEnd w:id="65549531"/>
    <w:p w14:paraId="490DCAF6" w14:textId="77777777" w:rsidR="00E624B9" w:rsidRPr="00A24A3B" w:rsidRDefault="00E624B9" w:rsidP="000C2431">
      <w:pPr>
        <w:pStyle w:val="SyllabiBasic"/>
        <w:rPr>
          <w:b/>
          <w:vanish/>
          <w:specVanish/>
        </w:rPr>
      </w:pPr>
      <w:r w:rsidRPr="00A24A3B">
        <w:rPr>
          <w:b/>
        </w:rPr>
        <w:t>Course Outcome Competencies</w:t>
      </w:r>
    </w:p>
    <w:p w14:paraId="313019A8" w14:textId="77777777" w:rsidR="0024508F" w:rsidRDefault="00E624B9" w:rsidP="00A67B54">
      <w:pPr>
        <w:spacing w:after="0"/>
        <w:rPr>
          <w:b/>
        </w:rPr>
      </w:pPr>
      <w:r w:rsidRPr="00A24A3B">
        <w:rPr>
          <w:b/>
        </w:rPr>
        <w:t xml:space="preserve">: </w:t>
      </w:r>
    </w:p>
    <w:p w14:paraId="1D551727" w14:textId="77777777" w:rsidR="007943B4" w:rsidRPr="001514DF" w:rsidRDefault="007943B4" w:rsidP="007943B4">
      <w:pPr>
        <w:numPr>
          <w:ilvl w:val="0"/>
          <w:numId w:val="6"/>
        </w:numPr>
        <w:spacing w:after="0"/>
        <w:contextualSpacing w:val="0"/>
        <w:rPr>
          <w:rFonts w:cstheme="minorHAnsi"/>
        </w:rPr>
      </w:pPr>
      <w:r w:rsidRPr="001514DF">
        <w:rPr>
          <w:rFonts w:cstheme="minorHAnsi"/>
        </w:rPr>
        <w:t>Apply marketing concepts, including the marketing mix, marketing strategy, target marketing, and current trends to improve organizational objectives.</w:t>
      </w:r>
    </w:p>
    <w:p w14:paraId="6465F3D4" w14:textId="77777777" w:rsidR="007943B4" w:rsidRPr="001514DF" w:rsidRDefault="007943B4" w:rsidP="007943B4">
      <w:pPr>
        <w:numPr>
          <w:ilvl w:val="0"/>
          <w:numId w:val="6"/>
        </w:numPr>
        <w:spacing w:after="0"/>
        <w:contextualSpacing w:val="0"/>
        <w:rPr>
          <w:rFonts w:cstheme="minorHAnsi"/>
        </w:rPr>
      </w:pPr>
      <w:r w:rsidRPr="001514DF">
        <w:rPr>
          <w:rFonts w:cstheme="minorHAnsi"/>
        </w:rPr>
        <w:t>Design and conduct market analysis to evaluate or make marketing recommendations.</w:t>
      </w:r>
    </w:p>
    <w:p w14:paraId="364802DA" w14:textId="77777777" w:rsidR="007943B4" w:rsidRPr="001514DF" w:rsidRDefault="007943B4" w:rsidP="007943B4">
      <w:pPr>
        <w:numPr>
          <w:ilvl w:val="0"/>
          <w:numId w:val="6"/>
        </w:numPr>
        <w:spacing w:after="0"/>
        <w:contextualSpacing w:val="0"/>
        <w:rPr>
          <w:rFonts w:cstheme="minorHAnsi"/>
        </w:rPr>
      </w:pPr>
      <w:r w:rsidRPr="001514DF">
        <w:rPr>
          <w:rFonts w:cstheme="minorHAnsi"/>
        </w:rPr>
        <w:t>Synthesize market intelligence to implement marketing strategies and tactics.</w:t>
      </w:r>
    </w:p>
    <w:p w14:paraId="03A2422F" w14:textId="77777777" w:rsidR="007943B4" w:rsidRPr="005A35D0" w:rsidRDefault="007943B4" w:rsidP="007943B4">
      <w:pPr>
        <w:pStyle w:val="Heading1"/>
        <w:keepNext w:val="0"/>
        <w:keepLines w:val="0"/>
        <w:numPr>
          <w:ilvl w:val="0"/>
          <w:numId w:val="6"/>
        </w:numPr>
        <w:spacing w:before="0" w:line="259" w:lineRule="auto"/>
        <w:contextualSpacing w:val="0"/>
        <w:rPr>
          <w:rFonts w:asciiTheme="minorHAnsi" w:hAnsiTheme="minorHAnsi" w:cstheme="minorHAnsi"/>
          <w:color w:val="auto"/>
          <w:sz w:val="22"/>
          <w:szCs w:val="22"/>
        </w:rPr>
      </w:pPr>
      <w:r w:rsidRPr="005A35D0">
        <w:rPr>
          <w:rFonts w:asciiTheme="minorHAnsi" w:hAnsiTheme="minorHAnsi" w:cstheme="minorHAnsi"/>
          <w:color w:val="auto"/>
          <w:sz w:val="22"/>
          <w:szCs w:val="22"/>
        </w:rPr>
        <w:t>Identify and analyze ethical and social management issues in marketing</w:t>
      </w:r>
    </w:p>
    <w:p w14:paraId="02D1C884" w14:textId="77777777" w:rsidR="007D5A2A" w:rsidRDefault="007D5A2A" w:rsidP="000C2431">
      <w:pPr>
        <w:pStyle w:val="SyllabiHeading"/>
        <w:rPr>
          <w:b/>
        </w:rPr>
      </w:pPr>
      <w:r w:rsidRPr="007D5A2A">
        <w:rPr>
          <w:b/>
        </w:rPr>
        <w:t>Attendance Requirements</w:t>
      </w:r>
    </w:p>
    <w:p w14:paraId="1487A74C" w14:textId="77777777" w:rsidR="007D5A2A" w:rsidRPr="007D5A2A" w:rsidRDefault="007D5A2A" w:rsidP="000C2431">
      <w:pPr>
        <w:rPr>
          <w:u w:val="single"/>
        </w:rPr>
      </w:pPr>
      <w:permStart w:id="1468270420" w:edGrp="everyone"/>
    </w:p>
    <w:p w14:paraId="40ABBA34" w14:textId="77777777" w:rsidR="0029114E" w:rsidRDefault="007D5A2A" w:rsidP="000C2431">
      <w:pPr>
        <w:rPr>
          <w:u w:val="single"/>
        </w:rPr>
      </w:pPr>
      <w:proofErr w:type="spellStart"/>
      <w:r w:rsidRPr="007D5A2A">
        <w:rPr>
          <w:u w:val="single"/>
        </w:rPr>
        <w:t>WBUonline</w:t>
      </w:r>
      <w:proofErr w:type="spellEnd"/>
      <w:r w:rsidRPr="007D5A2A">
        <w:rPr>
          <w:u w:val="single"/>
        </w:rPr>
        <w:t xml:space="preserve"> </w:t>
      </w:r>
    </w:p>
    <w:p w14:paraId="17134186"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468270420"/>
    </w:p>
    <w:p w14:paraId="58C562FB" w14:textId="77777777" w:rsidR="00182992" w:rsidRDefault="007D5A2A" w:rsidP="000C2431">
      <w:pPr>
        <w:pStyle w:val="SyllabiHeading"/>
        <w:rPr>
          <w:b/>
        </w:rPr>
      </w:pPr>
      <w:r w:rsidRPr="007D5A2A">
        <w:rPr>
          <w:b/>
        </w:rPr>
        <w:t>University Policies</w:t>
      </w:r>
    </w:p>
    <w:p w14:paraId="277324F5" w14:textId="77777777" w:rsidR="00392867" w:rsidRPr="0039378D" w:rsidRDefault="00392867" w:rsidP="00392867">
      <w:pPr>
        <w:spacing w:line="960" w:lineRule="auto"/>
        <w:outlineLvl w:val="1"/>
        <w:rPr>
          <w:b/>
          <w:vanish/>
        </w:rPr>
      </w:pPr>
      <w:bookmarkStart w:id="2" w:name="_Hlk141178515"/>
      <w:bookmarkStart w:id="3" w:name="_Hlk141176664"/>
      <w:r>
        <w:rPr>
          <w:b/>
        </w:rPr>
        <w:t>Academic Integrity</w:t>
      </w:r>
    </w:p>
    <w:p w14:paraId="075D8274" w14:textId="77777777" w:rsidR="00392867" w:rsidRDefault="00392867" w:rsidP="00392867">
      <w:pPr>
        <w:spacing w:after="200"/>
      </w:pPr>
      <w:r w:rsidRPr="0039378D">
        <w:rPr>
          <w:b/>
        </w:rPr>
        <w:t>:</w:t>
      </w:r>
    </w:p>
    <w:p w14:paraId="29625F81"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2"/>
    </w:p>
    <w:p w14:paraId="3DF696A7" w14:textId="77777777" w:rsidR="00783E12" w:rsidRDefault="00783E12" w:rsidP="00392867">
      <w:pPr>
        <w:spacing w:after="200"/>
      </w:pPr>
    </w:p>
    <w:p w14:paraId="35B8A4AC" w14:textId="1D200006" w:rsidR="00AD3F8B" w:rsidRPr="00AD3F8B" w:rsidRDefault="00783E12" w:rsidP="008C23FE">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3"/>
      <w:permStart w:id="1669607829" w:edGrp="everyone"/>
      <w:r w:rsidR="00AD3F8B" w:rsidRPr="00AD3F8B">
        <w:rPr>
          <w:b/>
        </w:rPr>
        <w:t>No use of any generative AI tools permitted.</w:t>
      </w:r>
    </w:p>
    <w:p w14:paraId="07923AEC"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0FEB1A72"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49624F6B" w14:textId="77777777" w:rsidR="00AD3F8B" w:rsidRDefault="00AD3F8B" w:rsidP="00AD3F8B">
      <w:pPr>
        <w:pStyle w:val="ListParagraph"/>
        <w:widowControl w:val="0"/>
        <w:numPr>
          <w:ilvl w:val="2"/>
          <w:numId w:val="9"/>
        </w:numPr>
        <w:tabs>
          <w:tab w:val="left" w:pos="919"/>
        </w:tabs>
        <w:autoSpaceDE w:val="0"/>
        <w:autoSpaceDN w:val="0"/>
        <w:spacing w:line="252" w:lineRule="exact"/>
      </w:pPr>
      <w:r>
        <w:lastRenderedPageBreak/>
        <w:t>Any work that uses generative AI will be treated as plagiarism.</w:t>
      </w:r>
    </w:p>
    <w:permEnd w:id="1669607829"/>
    <w:p w14:paraId="6635B047" w14:textId="77777777" w:rsidR="004066A3" w:rsidRPr="0039378D" w:rsidRDefault="004066A3" w:rsidP="004066A3">
      <w:pPr>
        <w:spacing w:after="0"/>
      </w:pPr>
    </w:p>
    <w:p w14:paraId="34B883F6" w14:textId="77777777"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25AB4AFC" w14:textId="77777777" w:rsidR="004066A3" w:rsidRPr="0039378D" w:rsidRDefault="004066A3" w:rsidP="004066A3">
      <w:pPr>
        <w:spacing w:after="0"/>
      </w:pPr>
      <w:r w:rsidRPr="0039378D">
        <w:rPr>
          <w:rFonts w:ascii="Calibri" w:hAnsi="Calibri"/>
        </w:rPr>
        <w:t xml:space="preserve"> </w:t>
      </w:r>
    </w:p>
    <w:p w14:paraId="37687E7D" w14:textId="77777777" w:rsidR="005042F5" w:rsidRDefault="005042F5" w:rsidP="000C2431">
      <w:pPr>
        <w:pStyle w:val="SyllabiHeading"/>
        <w:rPr>
          <w:b/>
        </w:rPr>
      </w:pPr>
      <w:bookmarkStart w:id="5" w:name="_Hlk158377611"/>
      <w:r w:rsidRPr="005042F5">
        <w:rPr>
          <w:b/>
        </w:rPr>
        <w:t>Course Requirements and Grading Criteria</w:t>
      </w:r>
    </w:p>
    <w:p w14:paraId="4B7CB1EA" w14:textId="77777777" w:rsidR="00FE0EC1" w:rsidRDefault="00FE0EC1" w:rsidP="000C2431">
      <w:pPr>
        <w:pStyle w:val="NormalWeb"/>
        <w:rPr>
          <w:rFonts w:ascii="Calibri" w:hAnsi="Calibri" w:cs="Calibri"/>
          <w:color w:val="000000"/>
          <w:sz w:val="22"/>
          <w:szCs w:val="22"/>
        </w:rPr>
      </w:pPr>
      <w:permStart w:id="1402342375" w:edGrp="everyone"/>
      <w:permEnd w:id="1402342375"/>
    </w:p>
    <w:bookmarkEnd w:id="5"/>
    <w:p w14:paraId="09C24E1B" w14:textId="77777777" w:rsidR="00FE0EC1" w:rsidRPr="0039378D" w:rsidRDefault="00FE0EC1" w:rsidP="00FE0EC1">
      <w:pPr>
        <w:spacing w:after="0"/>
        <w:outlineLvl w:val="1"/>
        <w:rPr>
          <w:b/>
          <w:vanish/>
        </w:rPr>
      </w:pPr>
      <w:r w:rsidRPr="0039378D">
        <w:rPr>
          <w:b/>
        </w:rPr>
        <w:t>Student Grade Appeals</w:t>
      </w:r>
    </w:p>
    <w:p w14:paraId="7E3B0B17"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3A2574C8" w14:textId="77777777" w:rsidR="004732FD" w:rsidRPr="004732FD" w:rsidRDefault="004732FD" w:rsidP="000C2431">
      <w:pPr>
        <w:pStyle w:val="SyllabiHeading"/>
        <w:rPr>
          <w:b/>
        </w:rPr>
      </w:pPr>
      <w:r w:rsidRPr="004732FD">
        <w:rPr>
          <w:b/>
        </w:rPr>
        <w:t>Tentative Schedule</w:t>
      </w:r>
    </w:p>
    <w:p w14:paraId="244AF64D" w14:textId="77777777" w:rsidR="008B54FB" w:rsidRDefault="008B54FB" w:rsidP="008B54FB">
      <w:pPr>
        <w:rPr>
          <w:b/>
          <w:bCs/>
          <w:sz w:val="32"/>
          <w:szCs w:val="32"/>
        </w:rPr>
      </w:pPr>
      <w:permStart w:id="2048481675" w:edGrp="everyone"/>
      <w:proofErr w:type="gramStart"/>
      <w:r>
        <w:rPr>
          <w:b/>
          <w:bCs/>
          <w:sz w:val="32"/>
          <w:szCs w:val="32"/>
        </w:rPr>
        <w:t>1</w:t>
      </w:r>
      <w:r w:rsidRPr="008A517A">
        <w:rPr>
          <w:b/>
          <w:bCs/>
          <w:sz w:val="32"/>
          <w:szCs w:val="32"/>
          <w:vertAlign w:val="superscript"/>
        </w:rPr>
        <w:t>nd</w:t>
      </w:r>
      <w:proofErr w:type="gramEnd"/>
      <w:r w:rsidRPr="008A517A">
        <w:rPr>
          <w:b/>
          <w:bCs/>
          <w:sz w:val="32"/>
          <w:szCs w:val="32"/>
        </w:rPr>
        <w:t xml:space="preserve"> Edition Syllabus</w:t>
      </w:r>
    </w:p>
    <w:p w14:paraId="6AD7AA48" w14:textId="77777777" w:rsidR="008B54FB" w:rsidRPr="00871068" w:rsidRDefault="008B54FB" w:rsidP="008B54FB">
      <w:pPr>
        <w:rPr>
          <w:b/>
          <w:bCs/>
          <w:sz w:val="32"/>
          <w:szCs w:val="32"/>
        </w:rPr>
      </w:pPr>
    </w:p>
    <w:p w14:paraId="6EAC82D7" w14:textId="77777777" w:rsidR="008B54FB" w:rsidRPr="00871068" w:rsidRDefault="008B54FB" w:rsidP="008B54FB">
      <w:pPr>
        <w:rPr>
          <w:b/>
          <w:bCs/>
          <w:sz w:val="32"/>
          <w:szCs w:val="32"/>
        </w:rPr>
      </w:pPr>
      <w:r w:rsidRPr="00871068">
        <w:rPr>
          <w:b/>
          <w:bCs/>
          <w:sz w:val="32"/>
          <w:szCs w:val="32"/>
        </w:rPr>
        <w:t xml:space="preserve"> Exploring Marketing Analysis and Strategy </w:t>
      </w:r>
    </w:p>
    <w:p w14:paraId="6B246784" w14:textId="77777777" w:rsidR="008B54FB" w:rsidRDefault="008B54FB" w:rsidP="008B54FB">
      <w:pPr>
        <w:rPr>
          <w:b/>
          <w:bCs/>
          <w:sz w:val="32"/>
          <w:szCs w:val="32"/>
        </w:rPr>
      </w:pPr>
      <w:r w:rsidRPr="00871068">
        <w:rPr>
          <w:b/>
          <w:bCs/>
          <w:sz w:val="32"/>
          <w:szCs w:val="32"/>
        </w:rPr>
        <w:t>with a Biblical Perspective</w:t>
      </w:r>
    </w:p>
    <w:p w14:paraId="6EA42511" w14:textId="77777777" w:rsidR="008B54FB" w:rsidRPr="00CA4E15" w:rsidRDefault="008B54FB" w:rsidP="008B54FB">
      <w:pPr>
        <w:rPr>
          <w:b/>
          <w:bCs/>
          <w:sz w:val="32"/>
          <w:szCs w:val="32"/>
        </w:rPr>
      </w:pPr>
    </w:p>
    <w:p w14:paraId="2A2EEF98" w14:textId="77777777" w:rsidR="008B54FB" w:rsidRPr="00CA4E15" w:rsidRDefault="008B54FB" w:rsidP="008B54FB">
      <w:pPr>
        <w:rPr>
          <w:b/>
          <w:bCs/>
          <w:sz w:val="32"/>
          <w:szCs w:val="32"/>
        </w:rPr>
      </w:pPr>
      <w:r w:rsidRPr="00CA4E15">
        <w:rPr>
          <w:b/>
          <w:bCs/>
          <w:sz w:val="32"/>
          <w:szCs w:val="32"/>
        </w:rPr>
        <w:t xml:space="preserve"> D. Alan Christopher</w:t>
      </w:r>
      <w:r>
        <w:rPr>
          <w:b/>
          <w:bCs/>
          <w:sz w:val="32"/>
          <w:szCs w:val="32"/>
        </w:rPr>
        <w:t>, Ph.D.</w:t>
      </w:r>
    </w:p>
    <w:p w14:paraId="65AA5BC7" w14:textId="77777777" w:rsidR="008B54FB" w:rsidRPr="00CA4E15" w:rsidRDefault="008B54FB" w:rsidP="008B54FB">
      <w:pPr>
        <w:rPr>
          <w:b/>
          <w:bCs/>
          <w:sz w:val="32"/>
          <w:szCs w:val="32"/>
        </w:rPr>
      </w:pPr>
      <w:r w:rsidRPr="00CA4E15">
        <w:rPr>
          <w:b/>
          <w:bCs/>
          <w:i/>
          <w:iCs/>
          <w:sz w:val="32"/>
          <w:szCs w:val="32"/>
        </w:rPr>
        <w:t xml:space="preserve">Wayland Baptist University </w:t>
      </w:r>
    </w:p>
    <w:p w14:paraId="538FDF06" w14:textId="77777777" w:rsidR="008B54FB" w:rsidRPr="00CA4E15" w:rsidRDefault="008B54FB" w:rsidP="008B54FB">
      <w:pPr>
        <w:rPr>
          <w:b/>
          <w:bCs/>
          <w:sz w:val="32"/>
          <w:szCs w:val="32"/>
        </w:rPr>
      </w:pPr>
      <w:r w:rsidRPr="00CA4E15">
        <w:rPr>
          <w:b/>
          <w:bCs/>
          <w:sz w:val="32"/>
          <w:szCs w:val="32"/>
        </w:rPr>
        <w:t>Jason J. Geesey</w:t>
      </w:r>
      <w:r>
        <w:rPr>
          <w:b/>
          <w:bCs/>
          <w:sz w:val="32"/>
          <w:szCs w:val="32"/>
        </w:rPr>
        <w:t>, D.B.A.</w:t>
      </w:r>
    </w:p>
    <w:p w14:paraId="516BBB13" w14:textId="77777777" w:rsidR="008B54FB" w:rsidRPr="00CA4E15" w:rsidRDefault="008B54FB" w:rsidP="008B54FB">
      <w:pPr>
        <w:rPr>
          <w:b/>
          <w:bCs/>
          <w:sz w:val="32"/>
          <w:szCs w:val="32"/>
        </w:rPr>
      </w:pPr>
      <w:r w:rsidRPr="00CA4E15">
        <w:rPr>
          <w:b/>
          <w:bCs/>
          <w:i/>
          <w:iCs/>
          <w:sz w:val="32"/>
          <w:szCs w:val="32"/>
        </w:rPr>
        <w:t xml:space="preserve">Wayland Baptist University </w:t>
      </w:r>
    </w:p>
    <w:p w14:paraId="2CF4B633" w14:textId="77777777" w:rsidR="008B54FB" w:rsidRPr="00CA4E15" w:rsidRDefault="008B54FB" w:rsidP="008B54FB">
      <w:pPr>
        <w:rPr>
          <w:b/>
          <w:bCs/>
          <w:sz w:val="32"/>
          <w:szCs w:val="32"/>
        </w:rPr>
      </w:pPr>
      <w:r w:rsidRPr="00CA4E15">
        <w:rPr>
          <w:b/>
          <w:bCs/>
          <w:sz w:val="32"/>
          <w:szCs w:val="32"/>
        </w:rPr>
        <w:t>Leon Chickering</w:t>
      </w:r>
      <w:r>
        <w:rPr>
          <w:b/>
          <w:bCs/>
          <w:sz w:val="32"/>
          <w:szCs w:val="32"/>
        </w:rPr>
        <w:t>, M.B.A.</w:t>
      </w:r>
    </w:p>
    <w:p w14:paraId="42FE8464" w14:textId="77777777" w:rsidR="008B54FB" w:rsidRPr="008A517A" w:rsidRDefault="008B54FB" w:rsidP="008B54FB">
      <w:pPr>
        <w:rPr>
          <w:b/>
          <w:bCs/>
          <w:sz w:val="32"/>
          <w:szCs w:val="32"/>
        </w:rPr>
      </w:pPr>
      <w:r w:rsidRPr="00CA4E15">
        <w:rPr>
          <w:b/>
          <w:bCs/>
          <w:i/>
          <w:iCs/>
          <w:sz w:val="32"/>
          <w:szCs w:val="32"/>
        </w:rPr>
        <w:t>Wayland Baptist University</w:t>
      </w:r>
    </w:p>
    <w:p w14:paraId="3929BD35" w14:textId="77777777" w:rsidR="008B54FB" w:rsidRDefault="008B54FB" w:rsidP="008B54FB">
      <w:pPr>
        <w:rPr>
          <w:b/>
          <w:bCs/>
        </w:rPr>
      </w:pPr>
    </w:p>
    <w:p w14:paraId="114C5BAB" w14:textId="77777777" w:rsidR="008B54FB" w:rsidRDefault="008B54FB" w:rsidP="008B54FB">
      <w:pPr>
        <w:rPr>
          <w:b/>
          <w:bCs/>
        </w:rPr>
      </w:pPr>
      <w:r>
        <w:rPr>
          <w:b/>
          <w:bCs/>
        </w:rPr>
        <w:t>(G) = Group Project</w:t>
      </w:r>
    </w:p>
    <w:p w14:paraId="3965788D" w14:textId="77777777" w:rsidR="008B54FB" w:rsidRDefault="008B54FB" w:rsidP="008B54FB">
      <w:pPr>
        <w:rPr>
          <w:b/>
          <w:bCs/>
        </w:rPr>
      </w:pPr>
      <w:r>
        <w:rPr>
          <w:b/>
          <w:bCs/>
        </w:rPr>
        <w:t>Discussions are individual projects</w:t>
      </w:r>
    </w:p>
    <w:p w14:paraId="04CE935E" w14:textId="77777777" w:rsidR="008B54FB" w:rsidRDefault="008B54FB" w:rsidP="008B54FB">
      <w:pPr>
        <w:rPr>
          <w:b/>
          <w:bCs/>
        </w:rPr>
      </w:pPr>
    </w:p>
    <w:tbl>
      <w:tblPr>
        <w:tblW w:w="8880" w:type="dxa"/>
        <w:tblLook w:val="04A0" w:firstRow="1" w:lastRow="0" w:firstColumn="1" w:lastColumn="0" w:noHBand="0" w:noVBand="1"/>
      </w:tblPr>
      <w:tblGrid>
        <w:gridCol w:w="820"/>
        <w:gridCol w:w="2280"/>
        <w:gridCol w:w="5780"/>
      </w:tblGrid>
      <w:tr w:rsidR="008B54FB" w:rsidRPr="000E6427" w14:paraId="2EA92C3D" w14:textId="77777777" w:rsidTr="001941D0">
        <w:trPr>
          <w:trHeight w:val="300"/>
        </w:trPr>
        <w:tc>
          <w:tcPr>
            <w:tcW w:w="820" w:type="dxa"/>
            <w:tcBorders>
              <w:top w:val="single" w:sz="4" w:space="0" w:color="auto"/>
              <w:left w:val="single" w:sz="4" w:space="0" w:color="auto"/>
              <w:bottom w:val="single" w:sz="4" w:space="0" w:color="auto"/>
              <w:right w:val="single" w:sz="4" w:space="0" w:color="auto"/>
            </w:tcBorders>
            <w:noWrap/>
            <w:hideMark/>
          </w:tcPr>
          <w:p w14:paraId="03F81DF9" w14:textId="77777777" w:rsidR="008B54FB" w:rsidRPr="000E6427" w:rsidRDefault="008B54FB" w:rsidP="001941D0">
            <w:pPr>
              <w:spacing w:after="0"/>
              <w:jc w:val="center"/>
              <w:rPr>
                <w:rFonts w:eastAsia="Times New Roman"/>
                <w:color w:val="000000"/>
              </w:rPr>
            </w:pPr>
            <w:r w:rsidRPr="000E6427">
              <w:rPr>
                <w:rFonts w:eastAsia="Times New Roman"/>
                <w:color w:val="000000"/>
              </w:rPr>
              <w:t>Week</w:t>
            </w:r>
          </w:p>
        </w:tc>
        <w:tc>
          <w:tcPr>
            <w:tcW w:w="2280" w:type="dxa"/>
            <w:tcBorders>
              <w:top w:val="single" w:sz="4" w:space="0" w:color="auto"/>
              <w:left w:val="nil"/>
              <w:bottom w:val="single" w:sz="4" w:space="0" w:color="auto"/>
              <w:right w:val="single" w:sz="4" w:space="0" w:color="auto"/>
            </w:tcBorders>
            <w:noWrap/>
            <w:hideMark/>
          </w:tcPr>
          <w:p w14:paraId="60A27BFF" w14:textId="77777777" w:rsidR="008B54FB" w:rsidRPr="000E6427" w:rsidRDefault="008B54FB" w:rsidP="001941D0">
            <w:pPr>
              <w:spacing w:after="0"/>
              <w:rPr>
                <w:rFonts w:eastAsia="Times New Roman"/>
                <w:color w:val="000000"/>
              </w:rPr>
            </w:pPr>
            <w:r w:rsidRPr="000E6427">
              <w:rPr>
                <w:rFonts w:eastAsia="Times New Roman"/>
                <w:color w:val="000000"/>
              </w:rPr>
              <w:t>Assignments</w:t>
            </w:r>
          </w:p>
        </w:tc>
        <w:tc>
          <w:tcPr>
            <w:tcW w:w="5780" w:type="dxa"/>
            <w:tcBorders>
              <w:top w:val="single" w:sz="4" w:space="0" w:color="auto"/>
              <w:left w:val="nil"/>
              <w:bottom w:val="single" w:sz="4" w:space="0" w:color="auto"/>
              <w:right w:val="single" w:sz="4" w:space="0" w:color="auto"/>
            </w:tcBorders>
            <w:noWrap/>
            <w:hideMark/>
          </w:tcPr>
          <w:p w14:paraId="547BDBB9" w14:textId="77777777" w:rsidR="008B54FB" w:rsidRPr="000E6427" w:rsidRDefault="008B54FB" w:rsidP="001941D0">
            <w:pPr>
              <w:spacing w:after="0"/>
              <w:rPr>
                <w:rFonts w:eastAsia="Times New Roman"/>
                <w:color w:val="000000"/>
              </w:rPr>
            </w:pPr>
            <w:r w:rsidRPr="000E6427">
              <w:rPr>
                <w:rFonts w:eastAsia="Times New Roman"/>
                <w:color w:val="000000"/>
              </w:rPr>
              <w:t>Deliverables</w:t>
            </w:r>
          </w:p>
        </w:tc>
      </w:tr>
      <w:tr w:rsidR="008B54FB" w:rsidRPr="000E6427" w14:paraId="4943306C" w14:textId="77777777" w:rsidTr="001941D0">
        <w:trPr>
          <w:trHeight w:val="1605"/>
        </w:trPr>
        <w:tc>
          <w:tcPr>
            <w:tcW w:w="820" w:type="dxa"/>
            <w:tcBorders>
              <w:top w:val="nil"/>
              <w:left w:val="single" w:sz="4" w:space="0" w:color="auto"/>
              <w:bottom w:val="single" w:sz="4" w:space="0" w:color="auto"/>
              <w:right w:val="single" w:sz="4" w:space="0" w:color="auto"/>
            </w:tcBorders>
            <w:noWrap/>
            <w:hideMark/>
          </w:tcPr>
          <w:p w14:paraId="2B12E672" w14:textId="77777777" w:rsidR="008B54FB" w:rsidRPr="000E6427" w:rsidRDefault="008B54FB" w:rsidP="001941D0">
            <w:pPr>
              <w:spacing w:after="0"/>
              <w:jc w:val="center"/>
              <w:rPr>
                <w:rFonts w:eastAsia="Times New Roman"/>
                <w:color w:val="000000"/>
              </w:rPr>
            </w:pPr>
            <w:r w:rsidRPr="000E6427">
              <w:rPr>
                <w:rFonts w:eastAsia="Times New Roman"/>
                <w:color w:val="000000"/>
              </w:rPr>
              <w:lastRenderedPageBreak/>
              <w:t>1</w:t>
            </w:r>
          </w:p>
        </w:tc>
        <w:tc>
          <w:tcPr>
            <w:tcW w:w="2280" w:type="dxa"/>
            <w:tcBorders>
              <w:top w:val="nil"/>
              <w:left w:val="nil"/>
              <w:bottom w:val="single" w:sz="4" w:space="0" w:color="auto"/>
              <w:right w:val="single" w:sz="4" w:space="0" w:color="auto"/>
            </w:tcBorders>
            <w:hideMark/>
          </w:tcPr>
          <w:p w14:paraId="0F1F656E" w14:textId="77777777" w:rsidR="008B54FB" w:rsidRPr="000E6427" w:rsidRDefault="008B54FB" w:rsidP="001941D0">
            <w:pPr>
              <w:spacing w:after="0"/>
              <w:rPr>
                <w:rFonts w:eastAsia="Times New Roman"/>
                <w:color w:val="000000"/>
              </w:rPr>
            </w:pPr>
            <w:r w:rsidRPr="000E6427">
              <w:rPr>
                <w:rFonts w:eastAsia="Times New Roman"/>
                <w:color w:val="000000"/>
              </w:rPr>
              <w:t>Chapters 1</w:t>
            </w:r>
            <w:r>
              <w:rPr>
                <w:rFonts w:eastAsia="Times New Roman"/>
                <w:color w:val="000000"/>
              </w:rPr>
              <w:t xml:space="preserve"> &amp; 2</w:t>
            </w:r>
            <w:r w:rsidRPr="000E6427">
              <w:rPr>
                <w:rFonts w:eastAsia="Times New Roman"/>
                <w:color w:val="000000"/>
              </w:rPr>
              <w:t xml:space="preserve">                          Assign groups (G)</w:t>
            </w:r>
          </w:p>
        </w:tc>
        <w:tc>
          <w:tcPr>
            <w:tcW w:w="5780" w:type="dxa"/>
            <w:tcBorders>
              <w:top w:val="nil"/>
              <w:left w:val="nil"/>
              <w:bottom w:val="single" w:sz="4" w:space="0" w:color="auto"/>
              <w:right w:val="single" w:sz="4" w:space="0" w:color="auto"/>
            </w:tcBorders>
            <w:hideMark/>
          </w:tcPr>
          <w:p w14:paraId="4282E169" w14:textId="77777777" w:rsidR="008B54FB" w:rsidRDefault="008B54FB" w:rsidP="001941D0">
            <w:pPr>
              <w:spacing w:after="0"/>
              <w:rPr>
                <w:rFonts w:eastAsia="Times New Roman"/>
                <w:color w:val="000000"/>
              </w:rPr>
            </w:pPr>
            <w:r w:rsidRPr="000E6427">
              <w:rPr>
                <w:rFonts w:eastAsia="Times New Roman"/>
                <w:color w:val="000000"/>
              </w:rPr>
              <w:t xml:space="preserve">Discussion question: What is your definition of marketing? </w:t>
            </w:r>
          </w:p>
          <w:p w14:paraId="320E58AE" w14:textId="77777777" w:rsidR="008B54FB" w:rsidRDefault="008B54FB" w:rsidP="001941D0">
            <w:pPr>
              <w:spacing w:after="0"/>
              <w:rPr>
                <w:rFonts w:eastAsia="Times New Roman"/>
                <w:color w:val="000000"/>
              </w:rPr>
            </w:pPr>
          </w:p>
          <w:p w14:paraId="6B6CD563" w14:textId="77777777" w:rsidR="008B54FB" w:rsidRPr="000E6427" w:rsidRDefault="008B54FB" w:rsidP="001941D0">
            <w:pPr>
              <w:spacing w:after="0"/>
              <w:rPr>
                <w:rFonts w:eastAsia="Times New Roman"/>
                <w:color w:val="000000"/>
              </w:rPr>
            </w:pPr>
            <w:r w:rsidRPr="000E6427">
              <w:rPr>
                <w:rFonts w:eastAsia="Times New Roman"/>
                <w:color w:val="000000"/>
              </w:rPr>
              <w:t>(</w:t>
            </w:r>
            <w:proofErr w:type="gramStart"/>
            <w:r w:rsidRPr="000E6427">
              <w:rPr>
                <w:rFonts w:eastAsia="Times New Roman"/>
                <w:color w:val="000000"/>
              </w:rPr>
              <w:t xml:space="preserve">G) </w:t>
            </w:r>
            <w:r>
              <w:rPr>
                <w:rFonts w:eastAsia="Times New Roman"/>
                <w:color w:val="000000"/>
              </w:rPr>
              <w:t>#</w:t>
            </w:r>
            <w:proofErr w:type="gramEnd"/>
            <w:r>
              <w:rPr>
                <w:rFonts w:eastAsia="Times New Roman"/>
                <w:color w:val="000000"/>
              </w:rPr>
              <w:t>1 Introduction</w:t>
            </w:r>
          </w:p>
        </w:tc>
      </w:tr>
      <w:tr w:rsidR="008B54FB" w:rsidRPr="000E6427" w14:paraId="10E93E66" w14:textId="77777777" w:rsidTr="001941D0">
        <w:trPr>
          <w:trHeight w:val="1575"/>
        </w:trPr>
        <w:tc>
          <w:tcPr>
            <w:tcW w:w="820" w:type="dxa"/>
            <w:tcBorders>
              <w:top w:val="nil"/>
              <w:left w:val="single" w:sz="4" w:space="0" w:color="auto"/>
              <w:bottom w:val="single" w:sz="4" w:space="0" w:color="auto"/>
              <w:right w:val="single" w:sz="4" w:space="0" w:color="auto"/>
            </w:tcBorders>
            <w:shd w:val="clear" w:color="000000" w:fill="DBDBDB"/>
            <w:noWrap/>
            <w:hideMark/>
          </w:tcPr>
          <w:p w14:paraId="31A58A02" w14:textId="77777777" w:rsidR="008B54FB" w:rsidRPr="000E6427" w:rsidRDefault="008B54FB" w:rsidP="001941D0">
            <w:pPr>
              <w:spacing w:after="0"/>
              <w:jc w:val="center"/>
              <w:rPr>
                <w:rFonts w:eastAsia="Times New Roman"/>
                <w:color w:val="000000"/>
              </w:rPr>
            </w:pPr>
            <w:r>
              <w:rPr>
                <w:rFonts w:eastAsia="Times New Roman"/>
                <w:color w:val="000000"/>
              </w:rPr>
              <w:t xml:space="preserve"> 2</w:t>
            </w:r>
          </w:p>
        </w:tc>
        <w:tc>
          <w:tcPr>
            <w:tcW w:w="2280" w:type="dxa"/>
            <w:tcBorders>
              <w:top w:val="nil"/>
              <w:left w:val="nil"/>
              <w:bottom w:val="single" w:sz="4" w:space="0" w:color="auto"/>
              <w:right w:val="single" w:sz="4" w:space="0" w:color="auto"/>
            </w:tcBorders>
            <w:shd w:val="clear" w:color="000000" w:fill="DBDBDB"/>
            <w:hideMark/>
          </w:tcPr>
          <w:p w14:paraId="36AC4259" w14:textId="77777777" w:rsidR="008B54FB" w:rsidRPr="000E6427" w:rsidRDefault="008B54FB" w:rsidP="001941D0">
            <w:pPr>
              <w:spacing w:after="0"/>
              <w:rPr>
                <w:rFonts w:eastAsia="Times New Roman"/>
                <w:color w:val="000000"/>
              </w:rPr>
            </w:pPr>
            <w:r w:rsidRPr="000E6427">
              <w:rPr>
                <w:rFonts w:eastAsia="Times New Roman"/>
                <w:color w:val="000000"/>
              </w:rPr>
              <w:t>Chapter</w:t>
            </w:r>
            <w:r>
              <w:rPr>
                <w:rFonts w:eastAsia="Times New Roman"/>
                <w:color w:val="000000"/>
              </w:rPr>
              <w:t>s</w:t>
            </w:r>
            <w:r w:rsidRPr="000E6427">
              <w:rPr>
                <w:rFonts w:eastAsia="Times New Roman"/>
                <w:color w:val="000000"/>
              </w:rPr>
              <w:t xml:space="preserve"> </w:t>
            </w:r>
            <w:r>
              <w:rPr>
                <w:rFonts w:eastAsia="Times New Roman"/>
                <w:color w:val="000000"/>
              </w:rPr>
              <w:t>2, 3 &amp; 6</w:t>
            </w:r>
          </w:p>
        </w:tc>
        <w:tc>
          <w:tcPr>
            <w:tcW w:w="5780" w:type="dxa"/>
            <w:tcBorders>
              <w:top w:val="nil"/>
              <w:left w:val="nil"/>
              <w:bottom w:val="single" w:sz="4" w:space="0" w:color="auto"/>
              <w:right w:val="single" w:sz="4" w:space="0" w:color="auto"/>
            </w:tcBorders>
            <w:shd w:val="clear" w:color="000000" w:fill="DBDBDB"/>
            <w:hideMark/>
          </w:tcPr>
          <w:p w14:paraId="097A1F16" w14:textId="77777777" w:rsidR="008B54FB" w:rsidRDefault="008B54FB" w:rsidP="001941D0">
            <w:pPr>
              <w:spacing w:after="0"/>
              <w:rPr>
                <w:rFonts w:eastAsia="Times New Roman"/>
                <w:color w:val="000000" w:themeColor="text1"/>
              </w:rPr>
            </w:pPr>
            <w:r w:rsidRPr="00413D8F">
              <w:rPr>
                <w:rFonts w:eastAsia="Times New Roman"/>
                <w:color w:val="000000" w:themeColor="text1"/>
              </w:rPr>
              <w:t>Discussion question</w:t>
            </w:r>
            <w:r>
              <w:rPr>
                <w:rFonts w:eastAsia="Times New Roman"/>
                <w:color w:val="000000" w:themeColor="text1"/>
              </w:rPr>
              <w:t>:</w:t>
            </w:r>
            <w:r w:rsidRPr="00413D8F">
              <w:rPr>
                <w:rFonts w:eastAsia="Times New Roman"/>
                <w:color w:val="000000" w:themeColor="text1"/>
              </w:rPr>
              <w:t xml:space="preserve"> Should marketing people use primary or secondary data when doing research? </w:t>
            </w:r>
          </w:p>
          <w:p w14:paraId="2D073ECC" w14:textId="77777777" w:rsidR="008B54FB" w:rsidRPr="00413D8F" w:rsidRDefault="008B54FB" w:rsidP="001941D0">
            <w:pPr>
              <w:spacing w:after="0"/>
              <w:rPr>
                <w:rFonts w:eastAsia="Times New Roman"/>
                <w:color w:val="000000" w:themeColor="text1"/>
              </w:rPr>
            </w:pPr>
            <w:r w:rsidRPr="00413D8F">
              <w:rPr>
                <w:rFonts w:eastAsia="Times New Roman"/>
                <w:color w:val="000000" w:themeColor="text1"/>
              </w:rPr>
              <w:t xml:space="preserve">   </w:t>
            </w:r>
          </w:p>
          <w:p w14:paraId="0A00ED9B" w14:textId="77777777" w:rsidR="008B54FB" w:rsidRPr="00C208B4" w:rsidRDefault="008B54FB" w:rsidP="001941D0">
            <w:pPr>
              <w:spacing w:after="0"/>
              <w:rPr>
                <w:rFonts w:eastAsia="Times New Roman"/>
                <w:color w:val="000000" w:themeColor="text1"/>
                <w:u w:val="single"/>
              </w:rPr>
            </w:pPr>
            <w:r w:rsidRPr="00C208B4">
              <w:rPr>
                <w:rFonts w:eastAsia="Times New Roman"/>
                <w:color w:val="000000" w:themeColor="text1"/>
                <w:u w:val="single"/>
              </w:rPr>
              <w:t xml:space="preserve">Or:  </w:t>
            </w:r>
          </w:p>
          <w:p w14:paraId="60A81073" w14:textId="77777777" w:rsidR="008B54FB" w:rsidRPr="00413D8F" w:rsidRDefault="008B54FB" w:rsidP="001941D0">
            <w:pPr>
              <w:spacing w:after="0"/>
              <w:rPr>
                <w:rFonts w:eastAsia="Times New Roman"/>
                <w:color w:val="000000" w:themeColor="text1"/>
              </w:rPr>
            </w:pPr>
            <w:r w:rsidRPr="00413D8F">
              <w:rPr>
                <w:rFonts w:eastAsia="Times New Roman"/>
                <w:color w:val="000000" w:themeColor="text1"/>
              </w:rPr>
              <w:t xml:space="preserve">         </w:t>
            </w:r>
          </w:p>
          <w:p w14:paraId="2A8BEE03" w14:textId="77777777" w:rsidR="008B54FB" w:rsidRDefault="008B54FB" w:rsidP="001941D0">
            <w:pPr>
              <w:spacing w:after="0"/>
              <w:rPr>
                <w:rFonts w:eastAsia="Times New Roman"/>
                <w:color w:val="000000" w:themeColor="text1"/>
              </w:rPr>
            </w:pPr>
            <w:r w:rsidRPr="00413D8F">
              <w:rPr>
                <w:rFonts w:eastAsia="Times New Roman"/>
                <w:color w:val="000000" w:themeColor="text1"/>
              </w:rPr>
              <w:t xml:space="preserve">Discussion question: How are marketing services, products and experiences similar and different? </w:t>
            </w:r>
          </w:p>
          <w:p w14:paraId="5536A196" w14:textId="77777777" w:rsidR="008B54FB" w:rsidRDefault="008B54FB" w:rsidP="001941D0">
            <w:pPr>
              <w:spacing w:after="0"/>
              <w:rPr>
                <w:rFonts w:eastAsia="Times New Roman"/>
                <w:color w:val="000000" w:themeColor="text1"/>
              </w:rPr>
            </w:pPr>
          </w:p>
          <w:p w14:paraId="2BE1CFAF" w14:textId="77777777" w:rsidR="008B54FB" w:rsidRPr="00413D8F" w:rsidRDefault="008B54FB" w:rsidP="001941D0">
            <w:pPr>
              <w:spacing w:after="0"/>
              <w:rPr>
                <w:rFonts w:eastAsia="Times New Roman"/>
                <w:color w:val="000000" w:themeColor="text1"/>
              </w:rPr>
            </w:pPr>
            <w:r w:rsidRPr="00413D8F">
              <w:rPr>
                <w:rFonts w:eastAsia="Times New Roman"/>
                <w:color w:val="000000" w:themeColor="text1"/>
              </w:rPr>
              <w:t>(</w:t>
            </w:r>
            <w:proofErr w:type="gramStart"/>
            <w:r w:rsidRPr="00413D8F">
              <w:rPr>
                <w:rFonts w:eastAsia="Times New Roman"/>
                <w:color w:val="000000" w:themeColor="text1"/>
              </w:rPr>
              <w:t>G</w:t>
            </w:r>
            <w:r>
              <w:rPr>
                <w:rFonts w:eastAsia="Times New Roman"/>
                <w:color w:val="000000" w:themeColor="text1"/>
              </w:rPr>
              <w:t>) #</w:t>
            </w:r>
            <w:proofErr w:type="gramEnd"/>
            <w:r>
              <w:rPr>
                <w:rFonts w:eastAsia="Times New Roman"/>
                <w:color w:val="000000" w:themeColor="text1"/>
              </w:rPr>
              <w:t>2 Marketing Analysis</w:t>
            </w:r>
            <w:r w:rsidRPr="00413D8F">
              <w:rPr>
                <w:rFonts w:eastAsia="Times New Roman"/>
                <w:color w:val="000000" w:themeColor="text1"/>
              </w:rPr>
              <w:t xml:space="preserve">                </w:t>
            </w:r>
          </w:p>
        </w:tc>
      </w:tr>
      <w:tr w:rsidR="008B54FB" w:rsidRPr="000E6427" w14:paraId="4FCF41F5" w14:textId="77777777" w:rsidTr="001941D0">
        <w:trPr>
          <w:trHeight w:val="1965"/>
        </w:trPr>
        <w:tc>
          <w:tcPr>
            <w:tcW w:w="820" w:type="dxa"/>
            <w:tcBorders>
              <w:top w:val="nil"/>
              <w:left w:val="single" w:sz="4" w:space="0" w:color="auto"/>
              <w:bottom w:val="single" w:sz="4" w:space="0" w:color="auto"/>
              <w:right w:val="single" w:sz="4" w:space="0" w:color="auto"/>
            </w:tcBorders>
            <w:noWrap/>
            <w:hideMark/>
          </w:tcPr>
          <w:p w14:paraId="5F0B9004" w14:textId="77777777" w:rsidR="008B54FB" w:rsidRPr="000E6427" w:rsidRDefault="008B54FB" w:rsidP="001941D0">
            <w:pPr>
              <w:spacing w:after="0"/>
              <w:jc w:val="center"/>
              <w:rPr>
                <w:rFonts w:eastAsia="Times New Roman"/>
                <w:color w:val="000000"/>
              </w:rPr>
            </w:pPr>
            <w:r w:rsidRPr="000E6427">
              <w:rPr>
                <w:rFonts w:eastAsia="Times New Roman"/>
                <w:color w:val="000000"/>
              </w:rPr>
              <w:t>3</w:t>
            </w:r>
          </w:p>
        </w:tc>
        <w:tc>
          <w:tcPr>
            <w:tcW w:w="2280" w:type="dxa"/>
            <w:tcBorders>
              <w:top w:val="nil"/>
              <w:left w:val="nil"/>
              <w:bottom w:val="single" w:sz="4" w:space="0" w:color="auto"/>
              <w:right w:val="single" w:sz="4" w:space="0" w:color="auto"/>
            </w:tcBorders>
            <w:noWrap/>
            <w:hideMark/>
          </w:tcPr>
          <w:p w14:paraId="59A0D5CC" w14:textId="77777777" w:rsidR="008B54FB" w:rsidRPr="000E6427" w:rsidRDefault="008B54FB" w:rsidP="001941D0">
            <w:pPr>
              <w:spacing w:after="0"/>
              <w:rPr>
                <w:rFonts w:eastAsia="Times New Roman"/>
                <w:color w:val="000000"/>
              </w:rPr>
            </w:pPr>
            <w:r w:rsidRPr="000E6427">
              <w:rPr>
                <w:rFonts w:eastAsia="Times New Roman"/>
                <w:color w:val="000000"/>
              </w:rPr>
              <w:t xml:space="preserve">Chapters </w:t>
            </w:r>
            <w:r>
              <w:rPr>
                <w:rFonts w:eastAsia="Times New Roman"/>
                <w:color w:val="000000"/>
              </w:rPr>
              <w:t xml:space="preserve">5, 8, 9, 10 </w:t>
            </w:r>
            <w:proofErr w:type="gramStart"/>
            <w:r>
              <w:rPr>
                <w:rFonts w:eastAsia="Times New Roman"/>
                <w:color w:val="000000"/>
              </w:rPr>
              <w:t>&amp;  11</w:t>
            </w:r>
            <w:proofErr w:type="gramEnd"/>
          </w:p>
        </w:tc>
        <w:tc>
          <w:tcPr>
            <w:tcW w:w="5780" w:type="dxa"/>
            <w:tcBorders>
              <w:top w:val="nil"/>
              <w:left w:val="nil"/>
              <w:bottom w:val="single" w:sz="4" w:space="0" w:color="auto"/>
              <w:right w:val="single" w:sz="4" w:space="0" w:color="auto"/>
            </w:tcBorders>
            <w:hideMark/>
          </w:tcPr>
          <w:p w14:paraId="0A36E5FA" w14:textId="77777777" w:rsidR="008B54FB" w:rsidRDefault="008B54FB" w:rsidP="001941D0">
            <w:pPr>
              <w:spacing w:after="0"/>
              <w:rPr>
                <w:rFonts w:eastAsia="Times New Roman"/>
                <w:color w:val="000000"/>
              </w:rPr>
            </w:pPr>
            <w:r w:rsidRPr="000E6427">
              <w:rPr>
                <w:rFonts w:eastAsia="Times New Roman"/>
                <w:color w:val="000000"/>
              </w:rPr>
              <w:t xml:space="preserve">Discussion question: Tradition selling is designed to create long term loyalty among buyers. </w:t>
            </w:r>
          </w:p>
          <w:p w14:paraId="77216CC0" w14:textId="77777777" w:rsidR="008B54FB" w:rsidRDefault="008B54FB" w:rsidP="001941D0">
            <w:pPr>
              <w:spacing w:after="0"/>
              <w:rPr>
                <w:rFonts w:eastAsia="Times New Roman"/>
                <w:color w:val="000000"/>
              </w:rPr>
            </w:pPr>
          </w:p>
          <w:p w14:paraId="58560626" w14:textId="77777777" w:rsidR="008B54FB" w:rsidRDefault="008B54FB" w:rsidP="001941D0">
            <w:pPr>
              <w:spacing w:after="0"/>
              <w:rPr>
                <w:rFonts w:eastAsia="Times New Roman"/>
                <w:color w:val="000000"/>
                <w:u w:val="single"/>
              </w:rPr>
            </w:pPr>
            <w:r w:rsidRPr="00C208B4">
              <w:rPr>
                <w:rFonts w:eastAsia="Times New Roman"/>
                <w:color w:val="000000"/>
                <w:u w:val="single"/>
              </w:rPr>
              <w:t>Or:</w:t>
            </w:r>
          </w:p>
          <w:p w14:paraId="7736B824" w14:textId="77777777" w:rsidR="008B54FB" w:rsidRDefault="008B54FB" w:rsidP="001941D0">
            <w:pPr>
              <w:spacing w:after="0"/>
              <w:rPr>
                <w:rFonts w:eastAsia="Times New Roman"/>
                <w:color w:val="000000"/>
                <w:u w:val="single"/>
              </w:rPr>
            </w:pPr>
          </w:p>
          <w:p w14:paraId="09434334" w14:textId="77777777" w:rsidR="008B54FB" w:rsidRPr="00C208B4" w:rsidRDefault="008B54FB" w:rsidP="001941D0">
            <w:pPr>
              <w:spacing w:after="0"/>
              <w:rPr>
                <w:rFonts w:eastAsia="Times New Roman"/>
                <w:color w:val="000000"/>
              </w:rPr>
            </w:pPr>
            <w:r>
              <w:rPr>
                <w:rFonts w:eastAsia="Times New Roman"/>
                <w:color w:val="000000"/>
              </w:rPr>
              <w:t xml:space="preserve">Discussion question: Compare and contrast the traditional and digital forms of promotions. </w:t>
            </w:r>
          </w:p>
          <w:p w14:paraId="7475DAC2" w14:textId="77777777" w:rsidR="008B54FB" w:rsidRDefault="008B54FB" w:rsidP="001941D0">
            <w:pPr>
              <w:spacing w:after="0"/>
              <w:rPr>
                <w:rFonts w:eastAsia="Times New Roman"/>
                <w:color w:val="000000"/>
              </w:rPr>
            </w:pPr>
          </w:p>
          <w:p w14:paraId="68563F82" w14:textId="77777777" w:rsidR="008B54FB" w:rsidRPr="000E6427" w:rsidRDefault="008B54FB" w:rsidP="001941D0">
            <w:pPr>
              <w:spacing w:after="0"/>
              <w:rPr>
                <w:rFonts w:eastAsia="Times New Roman"/>
                <w:color w:val="000000"/>
              </w:rPr>
            </w:pPr>
            <w:r w:rsidRPr="000E6427">
              <w:rPr>
                <w:rFonts w:eastAsia="Times New Roman"/>
                <w:color w:val="000000"/>
              </w:rPr>
              <w:t>(</w:t>
            </w:r>
            <w:proofErr w:type="gramStart"/>
            <w:r w:rsidRPr="000E6427">
              <w:rPr>
                <w:rFonts w:eastAsia="Times New Roman"/>
                <w:color w:val="000000"/>
              </w:rPr>
              <w:t>G) #</w:t>
            </w:r>
            <w:proofErr w:type="gramEnd"/>
            <w:r w:rsidRPr="000E6427">
              <w:rPr>
                <w:rFonts w:eastAsia="Times New Roman"/>
                <w:color w:val="000000"/>
              </w:rPr>
              <w:t xml:space="preserve">3 Market </w:t>
            </w:r>
            <w:r>
              <w:rPr>
                <w:rFonts w:eastAsia="Times New Roman"/>
                <w:color w:val="000000"/>
              </w:rPr>
              <w:t>Strategy</w:t>
            </w:r>
            <w:r w:rsidRPr="000E6427">
              <w:rPr>
                <w:rFonts w:eastAsia="Times New Roman"/>
                <w:color w:val="000000"/>
              </w:rPr>
              <w:t xml:space="preserve">   </w:t>
            </w:r>
          </w:p>
        </w:tc>
      </w:tr>
      <w:tr w:rsidR="008B54FB" w:rsidRPr="000E6427" w14:paraId="3353F7CA" w14:textId="77777777" w:rsidTr="001941D0">
        <w:trPr>
          <w:trHeight w:val="1560"/>
        </w:trPr>
        <w:tc>
          <w:tcPr>
            <w:tcW w:w="820" w:type="dxa"/>
            <w:tcBorders>
              <w:top w:val="nil"/>
              <w:left w:val="single" w:sz="4" w:space="0" w:color="auto"/>
              <w:bottom w:val="single" w:sz="4" w:space="0" w:color="auto"/>
              <w:right w:val="single" w:sz="4" w:space="0" w:color="auto"/>
            </w:tcBorders>
            <w:shd w:val="clear" w:color="000000" w:fill="E7E6E6"/>
            <w:noWrap/>
            <w:hideMark/>
          </w:tcPr>
          <w:p w14:paraId="5D2224C6" w14:textId="77777777" w:rsidR="008B54FB" w:rsidRPr="000E6427" w:rsidRDefault="008B54FB" w:rsidP="001941D0">
            <w:pPr>
              <w:spacing w:after="0"/>
              <w:jc w:val="center"/>
              <w:rPr>
                <w:rFonts w:eastAsia="Times New Roman"/>
                <w:color w:val="000000"/>
              </w:rPr>
            </w:pPr>
            <w:r w:rsidRPr="000E6427">
              <w:rPr>
                <w:rFonts w:eastAsia="Times New Roman"/>
                <w:color w:val="000000"/>
              </w:rPr>
              <w:t>4</w:t>
            </w:r>
          </w:p>
        </w:tc>
        <w:tc>
          <w:tcPr>
            <w:tcW w:w="2280" w:type="dxa"/>
            <w:tcBorders>
              <w:top w:val="nil"/>
              <w:left w:val="nil"/>
              <w:bottom w:val="single" w:sz="4" w:space="0" w:color="auto"/>
              <w:right w:val="single" w:sz="4" w:space="0" w:color="auto"/>
            </w:tcBorders>
            <w:shd w:val="clear" w:color="000000" w:fill="E7E6E6"/>
            <w:noWrap/>
            <w:hideMark/>
          </w:tcPr>
          <w:p w14:paraId="01E9B8CB" w14:textId="77777777" w:rsidR="008B54FB" w:rsidRPr="000E6427" w:rsidRDefault="008B54FB" w:rsidP="001941D0">
            <w:pPr>
              <w:spacing w:after="0"/>
              <w:rPr>
                <w:rFonts w:eastAsia="Times New Roman"/>
                <w:color w:val="000000"/>
              </w:rPr>
            </w:pPr>
            <w:r w:rsidRPr="000E6427">
              <w:rPr>
                <w:rFonts w:eastAsia="Times New Roman"/>
                <w:color w:val="000000"/>
              </w:rPr>
              <w:t xml:space="preserve">Chapters </w:t>
            </w:r>
            <w:r>
              <w:rPr>
                <w:rFonts w:eastAsia="Times New Roman"/>
                <w:color w:val="000000"/>
              </w:rPr>
              <w:t>4 &amp; 5</w:t>
            </w:r>
          </w:p>
        </w:tc>
        <w:tc>
          <w:tcPr>
            <w:tcW w:w="5780" w:type="dxa"/>
            <w:tcBorders>
              <w:top w:val="nil"/>
              <w:left w:val="nil"/>
              <w:bottom w:val="single" w:sz="4" w:space="0" w:color="auto"/>
              <w:right w:val="single" w:sz="4" w:space="0" w:color="auto"/>
            </w:tcBorders>
            <w:shd w:val="clear" w:color="000000" w:fill="D9D9D9"/>
            <w:hideMark/>
          </w:tcPr>
          <w:p w14:paraId="7E62F6B2" w14:textId="77777777" w:rsidR="008B54FB" w:rsidRDefault="008B54FB" w:rsidP="001941D0">
            <w:pPr>
              <w:spacing w:after="0"/>
              <w:rPr>
                <w:rFonts w:eastAsia="Times New Roman"/>
                <w:color w:val="000000"/>
              </w:rPr>
            </w:pPr>
            <w:r w:rsidRPr="000E6427">
              <w:rPr>
                <w:rFonts w:eastAsia="Times New Roman"/>
                <w:color w:val="000000"/>
              </w:rPr>
              <w:t xml:space="preserve">Discussion question: Is target marketing good or bad for companies and </w:t>
            </w:r>
            <w:proofErr w:type="gramStart"/>
            <w:r w:rsidRPr="000E6427">
              <w:rPr>
                <w:rFonts w:eastAsia="Times New Roman"/>
                <w:color w:val="000000"/>
              </w:rPr>
              <w:t>consumer</w:t>
            </w:r>
            <w:proofErr w:type="gramEnd"/>
            <w:r w:rsidRPr="000E6427">
              <w:rPr>
                <w:rFonts w:eastAsia="Times New Roman"/>
                <w:color w:val="000000"/>
              </w:rPr>
              <w:t xml:space="preserve">? </w:t>
            </w:r>
          </w:p>
          <w:p w14:paraId="359EF84A" w14:textId="77777777" w:rsidR="008B54FB" w:rsidRDefault="008B54FB" w:rsidP="001941D0">
            <w:pPr>
              <w:spacing w:after="0"/>
              <w:rPr>
                <w:rFonts w:eastAsia="Times New Roman"/>
                <w:color w:val="000000"/>
              </w:rPr>
            </w:pPr>
          </w:p>
          <w:p w14:paraId="2EA7EF66" w14:textId="77777777" w:rsidR="008B54FB" w:rsidRDefault="008B54FB" w:rsidP="001941D0">
            <w:pPr>
              <w:spacing w:after="0"/>
              <w:rPr>
                <w:rFonts w:eastAsia="Times New Roman"/>
                <w:color w:val="000000"/>
                <w:u w:val="single"/>
              </w:rPr>
            </w:pPr>
            <w:r w:rsidRPr="00AD5C9F">
              <w:rPr>
                <w:rFonts w:eastAsia="Times New Roman"/>
                <w:color w:val="000000"/>
                <w:u w:val="single"/>
              </w:rPr>
              <w:t>Or:</w:t>
            </w:r>
          </w:p>
          <w:p w14:paraId="7B97DE96" w14:textId="77777777" w:rsidR="008B54FB" w:rsidRDefault="008B54FB" w:rsidP="001941D0">
            <w:pPr>
              <w:spacing w:after="0"/>
              <w:rPr>
                <w:rFonts w:eastAsia="Times New Roman"/>
                <w:color w:val="000000"/>
                <w:u w:val="single"/>
              </w:rPr>
            </w:pPr>
          </w:p>
          <w:p w14:paraId="0C432C16" w14:textId="77777777" w:rsidR="008B54FB" w:rsidRPr="00AD5C9F" w:rsidRDefault="008B54FB" w:rsidP="001941D0">
            <w:pPr>
              <w:spacing w:after="0"/>
              <w:rPr>
                <w:rFonts w:eastAsia="Times New Roman"/>
                <w:color w:val="000000"/>
              </w:rPr>
            </w:pPr>
            <w:r>
              <w:rPr>
                <w:rFonts w:eastAsia="Times New Roman"/>
                <w:color w:val="000000"/>
              </w:rPr>
              <w:t xml:space="preserve">Discussion question: Looking at the major influences in consumer behavior in Chapter 12, which of the 3 areas influence you the most in your consumer behavior. </w:t>
            </w:r>
          </w:p>
          <w:p w14:paraId="07FF0AC2" w14:textId="77777777" w:rsidR="008B54FB" w:rsidRDefault="008B54FB" w:rsidP="001941D0">
            <w:pPr>
              <w:spacing w:after="0"/>
              <w:rPr>
                <w:rFonts w:eastAsia="Times New Roman"/>
                <w:color w:val="000000"/>
              </w:rPr>
            </w:pPr>
          </w:p>
          <w:p w14:paraId="5E4C61E2" w14:textId="77777777" w:rsidR="008B54FB" w:rsidRPr="000E6427" w:rsidRDefault="008B54FB" w:rsidP="001941D0">
            <w:pPr>
              <w:spacing w:after="0"/>
              <w:rPr>
                <w:rFonts w:eastAsia="Times New Roman"/>
                <w:color w:val="000000"/>
              </w:rPr>
            </w:pPr>
            <w:r>
              <w:rPr>
                <w:rFonts w:eastAsia="Times New Roman"/>
                <w:color w:val="000000"/>
              </w:rPr>
              <w:t>(</w:t>
            </w:r>
            <w:proofErr w:type="gramStart"/>
            <w:r>
              <w:rPr>
                <w:rFonts w:eastAsia="Times New Roman"/>
                <w:color w:val="000000"/>
              </w:rPr>
              <w:t>G) #</w:t>
            </w:r>
            <w:proofErr w:type="gramEnd"/>
            <w:r>
              <w:rPr>
                <w:rFonts w:eastAsia="Times New Roman"/>
                <w:color w:val="000000"/>
              </w:rPr>
              <w:t>4 Action Plan</w:t>
            </w:r>
          </w:p>
        </w:tc>
      </w:tr>
      <w:tr w:rsidR="008B54FB" w:rsidRPr="000E6427" w14:paraId="32813624" w14:textId="77777777" w:rsidTr="001941D0">
        <w:trPr>
          <w:trHeight w:val="1140"/>
        </w:trPr>
        <w:tc>
          <w:tcPr>
            <w:tcW w:w="820" w:type="dxa"/>
            <w:tcBorders>
              <w:top w:val="nil"/>
              <w:left w:val="single" w:sz="4" w:space="0" w:color="auto"/>
              <w:bottom w:val="single" w:sz="4" w:space="0" w:color="auto"/>
              <w:right w:val="single" w:sz="4" w:space="0" w:color="auto"/>
            </w:tcBorders>
            <w:noWrap/>
            <w:hideMark/>
          </w:tcPr>
          <w:p w14:paraId="3755CE4F" w14:textId="77777777" w:rsidR="008B54FB" w:rsidRPr="000E6427" w:rsidRDefault="008B54FB" w:rsidP="001941D0">
            <w:pPr>
              <w:spacing w:after="0"/>
              <w:jc w:val="center"/>
              <w:rPr>
                <w:rFonts w:eastAsia="Times New Roman"/>
                <w:color w:val="000000"/>
              </w:rPr>
            </w:pPr>
            <w:r w:rsidRPr="000E6427">
              <w:rPr>
                <w:rFonts w:eastAsia="Times New Roman"/>
                <w:color w:val="000000"/>
              </w:rPr>
              <w:t>5</w:t>
            </w:r>
          </w:p>
        </w:tc>
        <w:tc>
          <w:tcPr>
            <w:tcW w:w="2280" w:type="dxa"/>
            <w:tcBorders>
              <w:top w:val="nil"/>
              <w:left w:val="nil"/>
              <w:bottom w:val="single" w:sz="4" w:space="0" w:color="auto"/>
              <w:right w:val="single" w:sz="4" w:space="0" w:color="auto"/>
            </w:tcBorders>
            <w:hideMark/>
          </w:tcPr>
          <w:p w14:paraId="71D882F0" w14:textId="77777777" w:rsidR="008B54FB" w:rsidRPr="000E6427" w:rsidRDefault="008B54FB" w:rsidP="001941D0">
            <w:pPr>
              <w:spacing w:after="0"/>
              <w:rPr>
                <w:rFonts w:eastAsia="Times New Roman"/>
                <w:color w:val="000000"/>
              </w:rPr>
            </w:pPr>
            <w:r w:rsidRPr="000E6427">
              <w:rPr>
                <w:rFonts w:eastAsia="Times New Roman"/>
                <w:color w:val="000000"/>
              </w:rPr>
              <w:t>Chapter</w:t>
            </w:r>
            <w:r>
              <w:rPr>
                <w:rFonts w:eastAsia="Times New Roman"/>
                <w:color w:val="000000"/>
              </w:rPr>
              <w:t>s</w:t>
            </w:r>
            <w:r w:rsidRPr="000E6427">
              <w:rPr>
                <w:rFonts w:eastAsia="Times New Roman"/>
                <w:color w:val="000000"/>
              </w:rPr>
              <w:t xml:space="preserve"> </w:t>
            </w:r>
            <w:r>
              <w:rPr>
                <w:rFonts w:eastAsia="Times New Roman"/>
                <w:color w:val="000000"/>
              </w:rPr>
              <w:t>6 &amp; 12</w:t>
            </w:r>
          </w:p>
        </w:tc>
        <w:tc>
          <w:tcPr>
            <w:tcW w:w="5780" w:type="dxa"/>
            <w:tcBorders>
              <w:top w:val="nil"/>
              <w:left w:val="nil"/>
              <w:bottom w:val="single" w:sz="4" w:space="0" w:color="auto"/>
              <w:right w:val="single" w:sz="4" w:space="0" w:color="auto"/>
            </w:tcBorders>
            <w:hideMark/>
          </w:tcPr>
          <w:p w14:paraId="1A243404" w14:textId="77777777" w:rsidR="008B54FB" w:rsidRDefault="008B54FB" w:rsidP="001941D0">
            <w:pPr>
              <w:spacing w:after="0"/>
              <w:rPr>
                <w:rFonts w:eastAsia="Times New Roman"/>
                <w:color w:val="000000"/>
              </w:rPr>
            </w:pPr>
            <w:r w:rsidRPr="000E6427">
              <w:rPr>
                <w:rFonts w:eastAsia="Times New Roman"/>
                <w:color w:val="000000"/>
              </w:rPr>
              <w:t>Discussion question: Independently of your teammates, list, define and defend 3 different metrics you think are important to measuring the success of your business</w:t>
            </w:r>
            <w:r>
              <w:rPr>
                <w:rFonts w:eastAsia="Times New Roman"/>
                <w:color w:val="000000"/>
              </w:rPr>
              <w:t xml:space="preserve"> (not your plan)</w:t>
            </w:r>
            <w:r w:rsidRPr="000E6427">
              <w:rPr>
                <w:rFonts w:eastAsia="Times New Roman"/>
                <w:color w:val="000000"/>
              </w:rPr>
              <w:t xml:space="preserve">. </w:t>
            </w:r>
          </w:p>
          <w:p w14:paraId="79EC369F" w14:textId="77777777" w:rsidR="008B54FB" w:rsidRDefault="008B54FB" w:rsidP="001941D0">
            <w:pPr>
              <w:spacing w:after="0"/>
              <w:rPr>
                <w:rFonts w:eastAsia="Times New Roman"/>
                <w:color w:val="000000"/>
              </w:rPr>
            </w:pPr>
          </w:p>
          <w:p w14:paraId="75F8624D" w14:textId="77777777" w:rsidR="008B54FB" w:rsidRDefault="008B54FB" w:rsidP="001941D0">
            <w:pPr>
              <w:spacing w:after="0"/>
              <w:rPr>
                <w:rFonts w:eastAsia="Times New Roman"/>
                <w:color w:val="000000"/>
                <w:u w:val="single"/>
              </w:rPr>
            </w:pPr>
            <w:r w:rsidRPr="00D04767">
              <w:rPr>
                <w:rFonts w:eastAsia="Times New Roman"/>
                <w:color w:val="000000"/>
                <w:u w:val="single"/>
              </w:rPr>
              <w:t>Or:</w:t>
            </w:r>
          </w:p>
          <w:p w14:paraId="54E01D95" w14:textId="77777777" w:rsidR="008B54FB" w:rsidRDefault="008B54FB" w:rsidP="001941D0">
            <w:pPr>
              <w:spacing w:after="0"/>
              <w:rPr>
                <w:rFonts w:eastAsia="Times New Roman"/>
                <w:color w:val="000000"/>
                <w:u w:val="single"/>
              </w:rPr>
            </w:pPr>
          </w:p>
          <w:p w14:paraId="34DBAF7A" w14:textId="77777777" w:rsidR="008B54FB" w:rsidRDefault="008B54FB" w:rsidP="001941D0">
            <w:pPr>
              <w:spacing w:after="0"/>
              <w:rPr>
                <w:rFonts w:eastAsia="Times New Roman"/>
                <w:color w:val="000000"/>
              </w:rPr>
            </w:pPr>
            <w:r>
              <w:rPr>
                <w:rFonts w:eastAsia="Times New Roman"/>
                <w:color w:val="000000"/>
              </w:rPr>
              <w:t xml:space="preserve">Discussion question: Porter’s Generic Strategy is a foundation theory in marketing (and business). </w:t>
            </w:r>
          </w:p>
          <w:p w14:paraId="6AE7A6B2" w14:textId="77777777" w:rsidR="008B54FB" w:rsidRDefault="008B54FB" w:rsidP="001941D0">
            <w:pPr>
              <w:spacing w:after="0"/>
              <w:rPr>
                <w:rFonts w:eastAsia="Times New Roman"/>
                <w:color w:val="000000"/>
              </w:rPr>
            </w:pPr>
          </w:p>
          <w:p w14:paraId="53F2F086" w14:textId="77777777" w:rsidR="008B54FB" w:rsidRPr="00246B23" w:rsidRDefault="008B54FB" w:rsidP="001941D0">
            <w:pPr>
              <w:spacing w:after="0"/>
              <w:rPr>
                <w:rFonts w:eastAsia="Times New Roman"/>
                <w:color w:val="FF0000"/>
              </w:rPr>
            </w:pPr>
            <w:r w:rsidRPr="000E6427">
              <w:rPr>
                <w:rFonts w:eastAsia="Times New Roman"/>
                <w:color w:val="000000"/>
              </w:rPr>
              <w:t>(</w:t>
            </w:r>
            <w:proofErr w:type="gramStart"/>
            <w:r w:rsidRPr="000E6427">
              <w:rPr>
                <w:rFonts w:eastAsia="Times New Roman"/>
                <w:color w:val="000000"/>
              </w:rPr>
              <w:t xml:space="preserve">G) </w:t>
            </w:r>
            <w:r>
              <w:rPr>
                <w:rFonts w:eastAsia="Times New Roman"/>
                <w:color w:val="000000"/>
              </w:rPr>
              <w:t>#</w:t>
            </w:r>
            <w:proofErr w:type="gramEnd"/>
            <w:r>
              <w:rPr>
                <w:rFonts w:eastAsia="Times New Roman"/>
                <w:color w:val="000000"/>
              </w:rPr>
              <w:t>5</w:t>
            </w:r>
            <w:r w:rsidRPr="000E6427">
              <w:rPr>
                <w:rFonts w:eastAsia="Times New Roman"/>
                <w:color w:val="000000"/>
              </w:rPr>
              <w:t xml:space="preserve"> </w:t>
            </w:r>
            <w:r>
              <w:rPr>
                <w:rFonts w:eastAsia="Times New Roman"/>
                <w:color w:val="000000"/>
              </w:rPr>
              <w:t>Income Statement and Balance Sheet</w:t>
            </w:r>
          </w:p>
          <w:p w14:paraId="2A023A3E" w14:textId="77777777" w:rsidR="008B54FB" w:rsidRPr="000E6427" w:rsidRDefault="008B54FB" w:rsidP="001941D0">
            <w:pPr>
              <w:spacing w:after="0"/>
              <w:rPr>
                <w:rFonts w:eastAsia="Times New Roman"/>
                <w:color w:val="000000"/>
              </w:rPr>
            </w:pPr>
          </w:p>
        </w:tc>
      </w:tr>
      <w:tr w:rsidR="008B54FB" w:rsidRPr="000E6427" w14:paraId="1E0B930A" w14:textId="77777777" w:rsidTr="001941D0">
        <w:trPr>
          <w:trHeight w:val="1575"/>
        </w:trPr>
        <w:tc>
          <w:tcPr>
            <w:tcW w:w="820" w:type="dxa"/>
            <w:tcBorders>
              <w:top w:val="nil"/>
              <w:left w:val="single" w:sz="4" w:space="0" w:color="auto"/>
              <w:bottom w:val="single" w:sz="4" w:space="0" w:color="auto"/>
              <w:right w:val="single" w:sz="4" w:space="0" w:color="auto"/>
            </w:tcBorders>
            <w:shd w:val="clear" w:color="000000" w:fill="DBDBDB"/>
            <w:noWrap/>
            <w:hideMark/>
          </w:tcPr>
          <w:p w14:paraId="2206BFD9" w14:textId="77777777" w:rsidR="008B54FB" w:rsidRPr="000E6427" w:rsidRDefault="008B54FB" w:rsidP="001941D0">
            <w:pPr>
              <w:spacing w:after="0"/>
              <w:jc w:val="center"/>
              <w:rPr>
                <w:rFonts w:eastAsia="Times New Roman"/>
                <w:color w:val="000000"/>
              </w:rPr>
            </w:pPr>
            <w:r w:rsidRPr="000E6427">
              <w:rPr>
                <w:rFonts w:eastAsia="Times New Roman"/>
                <w:color w:val="000000"/>
              </w:rPr>
              <w:lastRenderedPageBreak/>
              <w:t>6</w:t>
            </w:r>
          </w:p>
        </w:tc>
        <w:tc>
          <w:tcPr>
            <w:tcW w:w="2280" w:type="dxa"/>
            <w:tcBorders>
              <w:top w:val="nil"/>
              <w:left w:val="nil"/>
              <w:bottom w:val="single" w:sz="4" w:space="0" w:color="auto"/>
              <w:right w:val="single" w:sz="4" w:space="0" w:color="auto"/>
            </w:tcBorders>
            <w:shd w:val="clear" w:color="000000" w:fill="DBDBDB"/>
            <w:noWrap/>
            <w:hideMark/>
          </w:tcPr>
          <w:p w14:paraId="77FAA738" w14:textId="77777777" w:rsidR="008B54FB" w:rsidRPr="000E6427" w:rsidRDefault="008B54FB" w:rsidP="001941D0">
            <w:pPr>
              <w:spacing w:after="0"/>
              <w:rPr>
                <w:rFonts w:eastAsia="Times New Roman"/>
                <w:color w:val="000000"/>
              </w:rPr>
            </w:pPr>
            <w:r w:rsidRPr="000E6427">
              <w:rPr>
                <w:rFonts w:eastAsia="Times New Roman"/>
                <w:color w:val="000000"/>
              </w:rPr>
              <w:t>Chapter</w:t>
            </w:r>
            <w:r>
              <w:rPr>
                <w:rFonts w:eastAsia="Times New Roman"/>
                <w:color w:val="000000"/>
              </w:rPr>
              <w:t>s 6 &amp; 13</w:t>
            </w:r>
          </w:p>
        </w:tc>
        <w:tc>
          <w:tcPr>
            <w:tcW w:w="5780" w:type="dxa"/>
            <w:tcBorders>
              <w:top w:val="nil"/>
              <w:left w:val="nil"/>
              <w:bottom w:val="single" w:sz="4" w:space="0" w:color="auto"/>
              <w:right w:val="single" w:sz="4" w:space="0" w:color="auto"/>
            </w:tcBorders>
            <w:shd w:val="clear" w:color="000000" w:fill="DBDBDB"/>
            <w:hideMark/>
          </w:tcPr>
          <w:p w14:paraId="65EE02CE" w14:textId="77777777" w:rsidR="008B54FB" w:rsidRDefault="008B54FB" w:rsidP="001941D0">
            <w:pPr>
              <w:spacing w:after="0"/>
              <w:rPr>
                <w:rFonts w:ascii="Times New Roman" w:eastAsia="Times New Roman" w:hAnsi="Times New Roman" w:cs="Times New Roman"/>
              </w:rPr>
            </w:pPr>
          </w:p>
          <w:p w14:paraId="76EE9597" w14:textId="77777777" w:rsidR="008B54FB" w:rsidRDefault="008B54FB" w:rsidP="001941D0">
            <w:pPr>
              <w:spacing w:line="256" w:lineRule="auto"/>
            </w:pPr>
            <w:r>
              <w:rPr>
                <w:color w:val="000000"/>
              </w:rPr>
              <w:t xml:space="preserve">Discussion question: Every business wants to grow. Is your business capable of </w:t>
            </w:r>
            <w:proofErr w:type="gramStart"/>
            <w:r>
              <w:rPr>
                <w:color w:val="000000"/>
              </w:rPr>
              <w:t>an international</w:t>
            </w:r>
            <w:proofErr w:type="gramEnd"/>
            <w:r>
              <w:rPr>
                <w:color w:val="000000"/>
              </w:rPr>
              <w:t xml:space="preserve"> expansion?  </w:t>
            </w:r>
          </w:p>
          <w:p w14:paraId="39EDAC41" w14:textId="77777777" w:rsidR="008B54FB" w:rsidRDefault="008B54FB" w:rsidP="001941D0">
            <w:pPr>
              <w:spacing w:line="256" w:lineRule="auto"/>
            </w:pPr>
            <w:r>
              <w:rPr>
                <w:color w:val="000000"/>
                <w:u w:val="single"/>
              </w:rPr>
              <w:t>Or:</w:t>
            </w:r>
            <w:r>
              <w:rPr>
                <w:color w:val="000000"/>
              </w:rPr>
              <w:t> </w:t>
            </w:r>
          </w:p>
          <w:p w14:paraId="6DF610C1" w14:textId="77777777" w:rsidR="008B54FB" w:rsidRDefault="008B54FB" w:rsidP="001941D0">
            <w:pPr>
              <w:shd w:val="clear" w:color="auto" w:fill="FFFFFF"/>
              <w:rPr>
                <w:rFonts w:eastAsia="Times New Roman"/>
                <w:color w:val="000000"/>
              </w:rPr>
            </w:pPr>
            <w:r>
              <w:rPr>
                <w:color w:val="000000"/>
                <w:bdr w:val="none" w:sz="0" w:space="0" w:color="auto" w:frame="1"/>
              </w:rPr>
              <w:t>Review the websites for </w:t>
            </w:r>
            <w:hyperlink r:id="rId9" w:tgtFrame="_blank" w:history="1">
              <w:r>
                <w:rPr>
                  <w:rStyle w:val="Hyperlink"/>
                  <w:color w:val="2F5597"/>
                  <w:bdr w:val="none" w:sz="0" w:space="0" w:color="auto" w:frame="1"/>
                </w:rPr>
                <w:t>Google Analytics (Links to an external site.)</w:t>
              </w:r>
            </w:hyperlink>
            <w:r>
              <w:rPr>
                <w:color w:val="000000"/>
                <w:bdr w:val="none" w:sz="0" w:space="0" w:color="auto" w:frame="1"/>
              </w:rPr>
              <w:t> and the </w:t>
            </w:r>
            <w:hyperlink r:id="rId10" w:tgtFrame="_blank" w:history="1">
              <w:r>
                <w:rPr>
                  <w:rStyle w:val="Hyperlink"/>
                  <w:color w:val="2F5597"/>
                  <w:bdr w:val="none" w:sz="0" w:space="0" w:color="auto" w:frame="1"/>
                </w:rPr>
                <w:t>Google Analytics Academy (Links to an external site.)</w:t>
              </w:r>
            </w:hyperlink>
            <w:r>
              <w:rPr>
                <w:color w:val="000000"/>
                <w:bdr w:val="none" w:sz="0" w:space="0" w:color="auto" w:frame="1"/>
              </w:rPr>
              <w:t xml:space="preserve"> and create an account for the academy. </w:t>
            </w:r>
          </w:p>
          <w:p w14:paraId="13ED9F79" w14:textId="77777777" w:rsidR="008B54FB" w:rsidRPr="000E6427" w:rsidRDefault="008B54FB" w:rsidP="001941D0">
            <w:pPr>
              <w:spacing w:after="0"/>
              <w:rPr>
                <w:rFonts w:eastAsia="Times New Roman"/>
                <w:color w:val="000000"/>
              </w:rPr>
            </w:pPr>
            <w:r w:rsidRPr="000E6427">
              <w:rPr>
                <w:rFonts w:eastAsia="Times New Roman"/>
                <w:color w:val="000000"/>
              </w:rPr>
              <w:t xml:space="preserve">(G) </w:t>
            </w:r>
            <w:r>
              <w:rPr>
                <w:rFonts w:eastAsia="Times New Roman"/>
                <w:color w:val="000000"/>
              </w:rPr>
              <w:t># 6 Controls, #7 Google</w:t>
            </w:r>
          </w:p>
        </w:tc>
      </w:tr>
      <w:tr w:rsidR="008B54FB" w:rsidRPr="000E6427" w14:paraId="058D24ED" w14:textId="77777777" w:rsidTr="001941D0">
        <w:trPr>
          <w:trHeight w:val="2205"/>
        </w:trPr>
        <w:tc>
          <w:tcPr>
            <w:tcW w:w="820" w:type="dxa"/>
            <w:tcBorders>
              <w:top w:val="nil"/>
              <w:left w:val="single" w:sz="4" w:space="0" w:color="auto"/>
              <w:bottom w:val="single" w:sz="4" w:space="0" w:color="auto"/>
              <w:right w:val="single" w:sz="4" w:space="0" w:color="auto"/>
            </w:tcBorders>
            <w:noWrap/>
            <w:hideMark/>
          </w:tcPr>
          <w:p w14:paraId="3D14B54F" w14:textId="77777777" w:rsidR="008B54FB" w:rsidRPr="000E6427" w:rsidRDefault="008B54FB" w:rsidP="001941D0">
            <w:pPr>
              <w:spacing w:after="0"/>
              <w:jc w:val="center"/>
              <w:rPr>
                <w:rFonts w:eastAsia="Times New Roman"/>
                <w:color w:val="000000"/>
              </w:rPr>
            </w:pPr>
            <w:r w:rsidRPr="000E6427">
              <w:rPr>
                <w:rFonts w:eastAsia="Times New Roman"/>
                <w:color w:val="000000"/>
              </w:rPr>
              <w:t>7</w:t>
            </w:r>
          </w:p>
        </w:tc>
        <w:tc>
          <w:tcPr>
            <w:tcW w:w="2280" w:type="dxa"/>
            <w:tcBorders>
              <w:top w:val="nil"/>
              <w:left w:val="nil"/>
              <w:bottom w:val="single" w:sz="4" w:space="0" w:color="auto"/>
              <w:right w:val="single" w:sz="4" w:space="0" w:color="auto"/>
            </w:tcBorders>
            <w:noWrap/>
            <w:hideMark/>
          </w:tcPr>
          <w:p w14:paraId="5E7C66E6" w14:textId="77777777" w:rsidR="008B54FB" w:rsidRPr="000E6427" w:rsidRDefault="008B54FB" w:rsidP="001941D0">
            <w:pPr>
              <w:spacing w:after="0"/>
              <w:rPr>
                <w:rFonts w:eastAsia="Times New Roman"/>
                <w:color w:val="000000"/>
              </w:rPr>
            </w:pPr>
            <w:r w:rsidRPr="000E6427">
              <w:rPr>
                <w:rFonts w:eastAsia="Times New Roman"/>
                <w:color w:val="000000"/>
              </w:rPr>
              <w:t xml:space="preserve">Chapters </w:t>
            </w:r>
            <w:r>
              <w:rPr>
                <w:rFonts w:eastAsia="Times New Roman"/>
                <w:color w:val="000000"/>
              </w:rPr>
              <w:t>14 &amp; 15</w:t>
            </w:r>
          </w:p>
        </w:tc>
        <w:tc>
          <w:tcPr>
            <w:tcW w:w="5780" w:type="dxa"/>
            <w:tcBorders>
              <w:top w:val="nil"/>
              <w:left w:val="nil"/>
              <w:bottom w:val="single" w:sz="4" w:space="0" w:color="auto"/>
              <w:right w:val="single" w:sz="4" w:space="0" w:color="auto"/>
            </w:tcBorders>
            <w:hideMark/>
          </w:tcPr>
          <w:p w14:paraId="65845F2B" w14:textId="77777777" w:rsidR="008B54FB" w:rsidRDefault="008B54FB" w:rsidP="001941D0">
            <w:pPr>
              <w:spacing w:after="0"/>
              <w:rPr>
                <w:rFonts w:eastAsia="Times New Roman"/>
                <w:color w:val="000000"/>
              </w:rPr>
            </w:pPr>
            <w:r w:rsidRPr="000E6427">
              <w:rPr>
                <w:rFonts w:eastAsia="Times New Roman"/>
                <w:color w:val="000000"/>
              </w:rPr>
              <w:t xml:space="preserve">Discussion question: </w:t>
            </w:r>
            <w:proofErr w:type="gramStart"/>
            <w:r w:rsidRPr="000E6427">
              <w:rPr>
                <w:rFonts w:eastAsia="Times New Roman"/>
                <w:color w:val="000000"/>
              </w:rPr>
              <w:t>Social media</w:t>
            </w:r>
            <w:proofErr w:type="gramEnd"/>
            <w:r w:rsidRPr="000E6427">
              <w:rPr>
                <w:rFonts w:eastAsia="Times New Roman"/>
                <w:color w:val="000000"/>
              </w:rPr>
              <w:t xml:space="preserve"> is the next frontier for marketing and advertising. </w:t>
            </w:r>
          </w:p>
          <w:p w14:paraId="2243D7C1" w14:textId="77777777" w:rsidR="008B54FB" w:rsidRDefault="008B54FB" w:rsidP="001941D0">
            <w:pPr>
              <w:spacing w:after="0"/>
              <w:rPr>
                <w:rFonts w:eastAsia="Times New Roman"/>
                <w:color w:val="000000"/>
              </w:rPr>
            </w:pPr>
          </w:p>
          <w:p w14:paraId="1FB8C681" w14:textId="77777777" w:rsidR="008B54FB" w:rsidRDefault="008B54FB" w:rsidP="001941D0">
            <w:pPr>
              <w:spacing w:after="0"/>
              <w:rPr>
                <w:rFonts w:eastAsia="Times New Roman"/>
                <w:color w:val="000000"/>
              </w:rPr>
            </w:pPr>
            <w:r>
              <w:rPr>
                <w:rFonts w:eastAsia="Times New Roman"/>
                <w:color w:val="000000"/>
                <w:u w:val="single"/>
              </w:rPr>
              <w:t>Or:</w:t>
            </w:r>
          </w:p>
          <w:p w14:paraId="0EA40FF8" w14:textId="77777777" w:rsidR="008B54FB" w:rsidRDefault="008B54FB" w:rsidP="001941D0">
            <w:pPr>
              <w:spacing w:after="0"/>
              <w:rPr>
                <w:rFonts w:eastAsia="Times New Roman"/>
                <w:color w:val="000000"/>
              </w:rPr>
            </w:pPr>
          </w:p>
          <w:p w14:paraId="47054D0C" w14:textId="77777777" w:rsidR="008B54FB" w:rsidRPr="00A23CAC" w:rsidRDefault="008B54FB" w:rsidP="001941D0">
            <w:pPr>
              <w:spacing w:after="0"/>
              <w:rPr>
                <w:rFonts w:eastAsia="Times New Roman"/>
                <w:color w:val="000000"/>
              </w:rPr>
            </w:pPr>
            <w:r>
              <w:rPr>
                <w:rFonts w:eastAsia="Times New Roman"/>
                <w:color w:val="000000"/>
              </w:rPr>
              <w:t xml:space="preserve">Many companies </w:t>
            </w:r>
            <w:proofErr w:type="gramStart"/>
            <w:r>
              <w:rPr>
                <w:rFonts w:eastAsia="Times New Roman"/>
                <w:color w:val="000000"/>
              </w:rPr>
              <w:t>talk</w:t>
            </w:r>
            <w:proofErr w:type="gramEnd"/>
            <w:r>
              <w:rPr>
                <w:rFonts w:eastAsia="Times New Roman"/>
                <w:color w:val="000000"/>
              </w:rPr>
              <w:t xml:space="preserve"> a good game when it comes to corporate social responsibility. </w:t>
            </w:r>
          </w:p>
          <w:p w14:paraId="3169A8CA" w14:textId="77777777" w:rsidR="008B54FB" w:rsidRDefault="008B54FB" w:rsidP="001941D0">
            <w:pPr>
              <w:spacing w:after="0"/>
              <w:rPr>
                <w:rFonts w:eastAsia="Times New Roman"/>
                <w:color w:val="000000"/>
              </w:rPr>
            </w:pPr>
          </w:p>
          <w:p w14:paraId="3D7D28A5" w14:textId="77777777" w:rsidR="008B54FB" w:rsidRPr="000E6427" w:rsidRDefault="008B54FB" w:rsidP="001941D0">
            <w:pPr>
              <w:spacing w:after="0"/>
              <w:rPr>
                <w:rFonts w:eastAsia="Times New Roman"/>
                <w:color w:val="000000"/>
              </w:rPr>
            </w:pPr>
            <w:r w:rsidRPr="000E6427">
              <w:rPr>
                <w:rFonts w:eastAsia="Times New Roman"/>
                <w:color w:val="000000"/>
              </w:rPr>
              <w:t>(</w:t>
            </w:r>
            <w:proofErr w:type="gramStart"/>
            <w:r w:rsidRPr="000E6427">
              <w:rPr>
                <w:rFonts w:eastAsia="Times New Roman"/>
                <w:color w:val="000000"/>
              </w:rPr>
              <w:t>G) #</w:t>
            </w:r>
            <w:proofErr w:type="gramEnd"/>
            <w:r>
              <w:rPr>
                <w:rFonts w:eastAsia="Times New Roman"/>
                <w:color w:val="000000"/>
              </w:rPr>
              <w:t xml:space="preserve">8 Contingency </w:t>
            </w:r>
            <w:proofErr w:type="gramStart"/>
            <w:r>
              <w:rPr>
                <w:rFonts w:eastAsia="Times New Roman"/>
                <w:color w:val="000000"/>
              </w:rPr>
              <w:t>Plan,  #</w:t>
            </w:r>
            <w:proofErr w:type="gramEnd"/>
            <w:r>
              <w:rPr>
                <w:rFonts w:eastAsia="Times New Roman"/>
                <w:color w:val="000000"/>
              </w:rPr>
              <w:t xml:space="preserve">9 Social </w:t>
            </w:r>
            <w:proofErr w:type="gramStart"/>
            <w:r>
              <w:rPr>
                <w:rFonts w:eastAsia="Times New Roman"/>
                <w:color w:val="000000"/>
              </w:rPr>
              <w:t>Media ,</w:t>
            </w:r>
            <w:proofErr w:type="gramEnd"/>
            <w:r>
              <w:rPr>
                <w:rFonts w:eastAsia="Times New Roman"/>
                <w:color w:val="000000"/>
              </w:rPr>
              <w:t xml:space="preserve"> #10 Conclusion and Recommendations</w:t>
            </w:r>
          </w:p>
        </w:tc>
      </w:tr>
      <w:tr w:rsidR="008B54FB" w:rsidRPr="000E6427" w14:paraId="3A1AF29E" w14:textId="77777777" w:rsidTr="001941D0">
        <w:trPr>
          <w:trHeight w:val="2220"/>
        </w:trPr>
        <w:tc>
          <w:tcPr>
            <w:tcW w:w="820" w:type="dxa"/>
            <w:tcBorders>
              <w:top w:val="nil"/>
              <w:left w:val="single" w:sz="4" w:space="0" w:color="auto"/>
              <w:bottom w:val="nil"/>
              <w:right w:val="single" w:sz="4" w:space="0" w:color="auto"/>
            </w:tcBorders>
            <w:shd w:val="clear" w:color="000000" w:fill="DBDBDB"/>
            <w:noWrap/>
            <w:hideMark/>
          </w:tcPr>
          <w:p w14:paraId="12CE498E" w14:textId="77777777" w:rsidR="008B54FB" w:rsidRPr="000E6427" w:rsidRDefault="008B54FB" w:rsidP="001941D0">
            <w:pPr>
              <w:spacing w:after="0"/>
              <w:jc w:val="center"/>
              <w:rPr>
                <w:rFonts w:eastAsia="Times New Roman"/>
                <w:color w:val="000000"/>
              </w:rPr>
            </w:pPr>
            <w:r w:rsidRPr="000E6427">
              <w:rPr>
                <w:rFonts w:eastAsia="Times New Roman"/>
                <w:color w:val="000000"/>
              </w:rPr>
              <w:t>8</w:t>
            </w:r>
          </w:p>
        </w:tc>
        <w:tc>
          <w:tcPr>
            <w:tcW w:w="2280" w:type="dxa"/>
            <w:tcBorders>
              <w:top w:val="nil"/>
              <w:left w:val="nil"/>
              <w:bottom w:val="nil"/>
              <w:right w:val="single" w:sz="4" w:space="0" w:color="auto"/>
            </w:tcBorders>
            <w:shd w:val="clear" w:color="000000" w:fill="DBDBDB"/>
            <w:noWrap/>
          </w:tcPr>
          <w:p w14:paraId="0EE87B92" w14:textId="77777777" w:rsidR="008B54FB" w:rsidRPr="000E6427" w:rsidRDefault="008B54FB" w:rsidP="001941D0">
            <w:pPr>
              <w:spacing w:after="0"/>
              <w:rPr>
                <w:rFonts w:eastAsia="Times New Roman"/>
                <w:color w:val="000000"/>
              </w:rPr>
            </w:pPr>
            <w:r>
              <w:rPr>
                <w:rFonts w:eastAsia="Times New Roman"/>
                <w:color w:val="000000"/>
              </w:rPr>
              <w:t>Chapter 16</w:t>
            </w:r>
          </w:p>
        </w:tc>
        <w:tc>
          <w:tcPr>
            <w:tcW w:w="5780" w:type="dxa"/>
            <w:tcBorders>
              <w:top w:val="nil"/>
              <w:left w:val="nil"/>
              <w:bottom w:val="nil"/>
              <w:right w:val="single" w:sz="4" w:space="0" w:color="auto"/>
            </w:tcBorders>
            <w:shd w:val="clear" w:color="000000" w:fill="DBDBDB"/>
            <w:hideMark/>
          </w:tcPr>
          <w:p w14:paraId="07D93F3F" w14:textId="77777777" w:rsidR="008B54FB" w:rsidRDefault="008B54FB" w:rsidP="001941D0">
            <w:pPr>
              <w:spacing w:after="0"/>
              <w:rPr>
                <w:rFonts w:eastAsia="Times New Roman"/>
                <w:color w:val="000000"/>
              </w:rPr>
            </w:pPr>
            <w:r w:rsidRPr="000E6427">
              <w:rPr>
                <w:rFonts w:eastAsia="Times New Roman"/>
                <w:color w:val="000000"/>
              </w:rPr>
              <w:t xml:space="preserve">Discussion question: Look back at your answer to the discussion in week 1. </w:t>
            </w:r>
          </w:p>
          <w:p w14:paraId="345C17FF" w14:textId="77777777" w:rsidR="008B54FB" w:rsidRDefault="008B54FB" w:rsidP="001941D0">
            <w:pPr>
              <w:spacing w:after="0"/>
              <w:rPr>
                <w:rFonts w:eastAsia="Times New Roman"/>
                <w:color w:val="000000"/>
              </w:rPr>
            </w:pPr>
          </w:p>
          <w:p w14:paraId="4C116FBF" w14:textId="77777777" w:rsidR="008B54FB" w:rsidRDefault="008B54FB" w:rsidP="001941D0">
            <w:pPr>
              <w:spacing w:after="0"/>
              <w:rPr>
                <w:rFonts w:eastAsia="Times New Roman"/>
                <w:color w:val="000000"/>
              </w:rPr>
            </w:pPr>
            <w:r>
              <w:rPr>
                <w:rFonts w:eastAsia="Times New Roman"/>
                <w:color w:val="000000"/>
              </w:rPr>
              <w:t xml:space="preserve">(I) – Turn in </w:t>
            </w:r>
            <w:proofErr w:type="gramStart"/>
            <w:r>
              <w:rPr>
                <w:rFonts w:eastAsia="Times New Roman"/>
                <w:color w:val="000000"/>
              </w:rPr>
              <w:t>2 minute</w:t>
            </w:r>
            <w:proofErr w:type="gramEnd"/>
            <w:r>
              <w:rPr>
                <w:rFonts w:eastAsia="Times New Roman"/>
                <w:color w:val="000000"/>
              </w:rPr>
              <w:t xml:space="preserve"> Brand video</w:t>
            </w:r>
          </w:p>
          <w:p w14:paraId="53F8D19F" w14:textId="77777777" w:rsidR="008B54FB" w:rsidRDefault="008B54FB" w:rsidP="001941D0">
            <w:pPr>
              <w:spacing w:after="0"/>
              <w:rPr>
                <w:rFonts w:eastAsia="Times New Roman"/>
                <w:color w:val="000000"/>
              </w:rPr>
            </w:pPr>
          </w:p>
          <w:p w14:paraId="0B8E956F" w14:textId="77777777" w:rsidR="008B54FB" w:rsidRDefault="008B54FB" w:rsidP="001941D0">
            <w:pPr>
              <w:spacing w:after="0"/>
              <w:rPr>
                <w:rFonts w:eastAsia="Times New Roman"/>
                <w:color w:val="000000"/>
              </w:rPr>
            </w:pPr>
            <w:r w:rsidRPr="000E6427">
              <w:rPr>
                <w:rFonts w:eastAsia="Times New Roman"/>
                <w:color w:val="000000"/>
              </w:rPr>
              <w:t>(G)</w:t>
            </w:r>
            <w:r>
              <w:rPr>
                <w:rFonts w:eastAsia="Times New Roman"/>
                <w:color w:val="000000"/>
              </w:rPr>
              <w:t xml:space="preserve"> </w:t>
            </w:r>
            <w:proofErr w:type="gramStart"/>
            <w:r>
              <w:rPr>
                <w:rFonts w:eastAsia="Times New Roman"/>
                <w:color w:val="000000"/>
              </w:rPr>
              <w:t xml:space="preserve">- </w:t>
            </w:r>
            <w:r w:rsidRPr="000E6427">
              <w:rPr>
                <w:rFonts w:eastAsia="Times New Roman"/>
                <w:color w:val="000000"/>
              </w:rPr>
              <w:t xml:space="preserve"> Submit</w:t>
            </w:r>
            <w:proofErr w:type="gramEnd"/>
            <w:r>
              <w:rPr>
                <w:rFonts w:eastAsia="Times New Roman"/>
                <w:color w:val="000000"/>
              </w:rPr>
              <w:t xml:space="preserve"> Online Group presentation via YouTube Link.</w:t>
            </w:r>
          </w:p>
          <w:p w14:paraId="7807808A" w14:textId="77777777" w:rsidR="008B54FB" w:rsidRDefault="008B54FB" w:rsidP="001941D0">
            <w:pPr>
              <w:spacing w:after="0"/>
              <w:rPr>
                <w:rFonts w:eastAsia="Times New Roman"/>
                <w:color w:val="000000"/>
              </w:rPr>
            </w:pPr>
          </w:p>
          <w:p w14:paraId="52DB1755" w14:textId="77777777" w:rsidR="008B54FB" w:rsidRPr="000E6427" w:rsidRDefault="008B54FB" w:rsidP="001941D0">
            <w:pPr>
              <w:spacing w:after="0"/>
              <w:rPr>
                <w:rFonts w:eastAsia="Times New Roman"/>
                <w:color w:val="000000"/>
              </w:rPr>
            </w:pPr>
            <w:r w:rsidRPr="000E6427">
              <w:rPr>
                <w:rFonts w:eastAsia="Times New Roman"/>
                <w:color w:val="000000"/>
              </w:rPr>
              <w:t>(I) - turn in Group Evaluations</w:t>
            </w:r>
          </w:p>
        </w:tc>
      </w:tr>
      <w:permEnd w:id="2048481675"/>
    </w:tbl>
    <w:p w14:paraId="70DB77E4" w14:textId="512BE92F" w:rsidR="00BB0CDA" w:rsidRDefault="00BB0CDA" w:rsidP="000C2431"/>
    <w:p w14:paraId="2E935AB8" w14:textId="77777777" w:rsidR="004732FD" w:rsidRDefault="004732FD" w:rsidP="000C2431"/>
    <w:p w14:paraId="660C061B" w14:textId="77777777" w:rsidR="004732FD" w:rsidRPr="004732FD" w:rsidRDefault="004732FD" w:rsidP="000C2431"/>
    <w:sectPr w:rsidR="004732FD" w:rsidRPr="004732FD" w:rsidSect="00A67B54">
      <w:footerReference w:type="default" r:id="rId11"/>
      <w:headerReference w:type="first" r:id="rId12"/>
      <w:footerReference w:type="first" r:id="rId13"/>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98C77" w14:textId="77777777" w:rsidR="00C210C5" w:rsidRDefault="00C210C5" w:rsidP="002B1DF6">
      <w:pPr>
        <w:spacing w:after="0"/>
      </w:pPr>
      <w:r>
        <w:separator/>
      </w:r>
    </w:p>
  </w:endnote>
  <w:endnote w:type="continuationSeparator" w:id="0">
    <w:p w14:paraId="014E9A96" w14:textId="77777777"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6D592B23"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10D8CA97" w14:textId="77777777" w:rsidR="007200FA" w:rsidRPr="007200FA" w:rsidRDefault="004066A3">
    <w:pPr>
      <w:pStyle w:val="Footer"/>
      <w:rPr>
        <w:i/>
        <w:sz w:val="16"/>
        <w:szCs w:val="16"/>
      </w:rPr>
    </w:pPr>
    <w:r>
      <w:rPr>
        <w:i/>
        <w:sz w:val="16"/>
        <w:szCs w:val="16"/>
      </w:rPr>
      <w:t xml:space="preserve">Template Updated </w:t>
    </w:r>
    <w:r w:rsidR="0022309A">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33F40"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15FE60AE"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22309A">
      <w:rPr>
        <w:i/>
        <w:sz w:val="16"/>
        <w:szCs w:val="16"/>
      </w:rPr>
      <w:t>April 2025</w:t>
    </w:r>
  </w:p>
  <w:p w14:paraId="5ACFB24D"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80B90" w14:textId="77777777" w:rsidR="00C210C5" w:rsidRDefault="00C210C5" w:rsidP="002B1DF6">
      <w:pPr>
        <w:spacing w:after="0"/>
      </w:pPr>
      <w:r>
        <w:separator/>
      </w:r>
    </w:p>
  </w:footnote>
  <w:footnote w:type="continuationSeparator" w:id="0">
    <w:p w14:paraId="02E07A1E" w14:textId="77777777"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27177" w14:textId="77777777"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1FD7BEC5"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32BE4B8E"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2D270F"/>
    <w:multiLevelType w:val="hybridMultilevel"/>
    <w:tmpl w:val="28A0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D32B9"/>
    <w:multiLevelType w:val="hybridMultilevel"/>
    <w:tmpl w:val="5D68E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1" w15:restartNumberingAfterBreak="0">
    <w:nsid w:val="7BB63F61"/>
    <w:multiLevelType w:val="hybridMultilevel"/>
    <w:tmpl w:val="3BC69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3924753">
    <w:abstractNumId w:val="7"/>
  </w:num>
  <w:num w:numId="2" w16cid:durableId="191844471">
    <w:abstractNumId w:val="0"/>
  </w:num>
  <w:num w:numId="3" w16cid:durableId="1360012603">
    <w:abstractNumId w:val="6"/>
  </w:num>
  <w:num w:numId="4" w16cid:durableId="1501391793">
    <w:abstractNumId w:val="2"/>
  </w:num>
  <w:num w:numId="5" w16cid:durableId="1359434483">
    <w:abstractNumId w:val="4"/>
  </w:num>
  <w:num w:numId="6" w16cid:durableId="2120908506">
    <w:abstractNumId w:val="9"/>
  </w:num>
  <w:num w:numId="7" w16cid:durableId="182977910">
    <w:abstractNumId w:val="8"/>
  </w:num>
  <w:num w:numId="8" w16cid:durableId="1192761266">
    <w:abstractNumId w:val="5"/>
  </w:num>
  <w:num w:numId="9" w16cid:durableId="1788816559">
    <w:abstractNumId w:val="10"/>
  </w:num>
  <w:num w:numId="10" w16cid:durableId="1117482821">
    <w:abstractNumId w:val="3"/>
  </w:num>
  <w:num w:numId="11" w16cid:durableId="1440760636">
    <w:abstractNumId w:val="1"/>
  </w:num>
  <w:num w:numId="12" w16cid:durableId="12594124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Muevpl7eSWzno/2tjgIRxNEl0QFInwAJNa/AGtU6nvOA/XcgxsHqRUQvl3t6J9Qw58vNcHUmCfqYBwZQRcitcg==" w:salt="ro0EckRRY9oHWbc+wz3p8A=="/>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B5C"/>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201B07"/>
    <w:rsid w:val="0021744E"/>
    <w:rsid w:val="0022309A"/>
    <w:rsid w:val="0024508F"/>
    <w:rsid w:val="00267A17"/>
    <w:rsid w:val="0027310A"/>
    <w:rsid w:val="0029114E"/>
    <w:rsid w:val="002B1DF6"/>
    <w:rsid w:val="002B2AA9"/>
    <w:rsid w:val="002E23DE"/>
    <w:rsid w:val="002E75B9"/>
    <w:rsid w:val="002E7A29"/>
    <w:rsid w:val="002F684D"/>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42009"/>
    <w:rsid w:val="00452059"/>
    <w:rsid w:val="00471B51"/>
    <w:rsid w:val="004732FD"/>
    <w:rsid w:val="00485DE2"/>
    <w:rsid w:val="00497542"/>
    <w:rsid w:val="004E2C2D"/>
    <w:rsid w:val="004F2DF3"/>
    <w:rsid w:val="00500B47"/>
    <w:rsid w:val="005042F5"/>
    <w:rsid w:val="00504648"/>
    <w:rsid w:val="00504C03"/>
    <w:rsid w:val="00573FD3"/>
    <w:rsid w:val="0059315D"/>
    <w:rsid w:val="005A35D0"/>
    <w:rsid w:val="005B440E"/>
    <w:rsid w:val="005E6005"/>
    <w:rsid w:val="00605B5F"/>
    <w:rsid w:val="00616988"/>
    <w:rsid w:val="00654D1F"/>
    <w:rsid w:val="00691DB2"/>
    <w:rsid w:val="006A11CC"/>
    <w:rsid w:val="006A1232"/>
    <w:rsid w:val="006B3B3E"/>
    <w:rsid w:val="007200FA"/>
    <w:rsid w:val="00723490"/>
    <w:rsid w:val="00731672"/>
    <w:rsid w:val="0077197E"/>
    <w:rsid w:val="00783E12"/>
    <w:rsid w:val="0078676A"/>
    <w:rsid w:val="00794217"/>
    <w:rsid w:val="007943B4"/>
    <w:rsid w:val="007A4624"/>
    <w:rsid w:val="007D5A2A"/>
    <w:rsid w:val="0080070D"/>
    <w:rsid w:val="00835832"/>
    <w:rsid w:val="00874122"/>
    <w:rsid w:val="00887623"/>
    <w:rsid w:val="00892B63"/>
    <w:rsid w:val="008930F2"/>
    <w:rsid w:val="008B54FB"/>
    <w:rsid w:val="008C23FE"/>
    <w:rsid w:val="008E0181"/>
    <w:rsid w:val="008E4F4D"/>
    <w:rsid w:val="00902E96"/>
    <w:rsid w:val="0091134F"/>
    <w:rsid w:val="009419CA"/>
    <w:rsid w:val="00965F8D"/>
    <w:rsid w:val="00980F09"/>
    <w:rsid w:val="00986E96"/>
    <w:rsid w:val="009B2264"/>
    <w:rsid w:val="00A105A1"/>
    <w:rsid w:val="00A11D01"/>
    <w:rsid w:val="00A24A3B"/>
    <w:rsid w:val="00A473A2"/>
    <w:rsid w:val="00A67B54"/>
    <w:rsid w:val="00A754F6"/>
    <w:rsid w:val="00AB3DD6"/>
    <w:rsid w:val="00AD3F8B"/>
    <w:rsid w:val="00AE7841"/>
    <w:rsid w:val="00B01774"/>
    <w:rsid w:val="00B02F67"/>
    <w:rsid w:val="00B03977"/>
    <w:rsid w:val="00B71E16"/>
    <w:rsid w:val="00BB0CDA"/>
    <w:rsid w:val="00BB466F"/>
    <w:rsid w:val="00BE50DA"/>
    <w:rsid w:val="00C210C5"/>
    <w:rsid w:val="00C62D86"/>
    <w:rsid w:val="00CB0A60"/>
    <w:rsid w:val="00CC3FC8"/>
    <w:rsid w:val="00D4306D"/>
    <w:rsid w:val="00D71297"/>
    <w:rsid w:val="00D72497"/>
    <w:rsid w:val="00D73A78"/>
    <w:rsid w:val="00E20352"/>
    <w:rsid w:val="00E21EA2"/>
    <w:rsid w:val="00E46F18"/>
    <w:rsid w:val="00E53E90"/>
    <w:rsid w:val="00E624B9"/>
    <w:rsid w:val="00E8301B"/>
    <w:rsid w:val="00E86DFB"/>
    <w:rsid w:val="00E96CE9"/>
    <w:rsid w:val="00E97627"/>
    <w:rsid w:val="00EB28BA"/>
    <w:rsid w:val="00EB480C"/>
    <w:rsid w:val="00ED358E"/>
    <w:rsid w:val="00ED3BCE"/>
    <w:rsid w:val="00F13280"/>
    <w:rsid w:val="00F21DE3"/>
    <w:rsid w:val="00F502E3"/>
    <w:rsid w:val="00F53154"/>
    <w:rsid w:val="00F53E47"/>
    <w:rsid w:val="00F61F85"/>
    <w:rsid w:val="00FA0412"/>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BC9786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nalytics.google.com/analytics/academy/course/6" TargetMode="External"/><Relationship Id="rId4" Type="http://schemas.openxmlformats.org/officeDocument/2006/relationships/settings" Target="settings.xml"/><Relationship Id="rId9" Type="http://schemas.openxmlformats.org/officeDocument/2006/relationships/hyperlink" Target="https://marketingplatform.google.com/about/analytics/?hl=en_U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688C3-CCD5-4770-ABCC-65CC00D71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1340</Words>
  <Characters>7641</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Alan Christopher</cp:lastModifiedBy>
  <cp:revision>14</cp:revision>
  <cp:lastPrinted>2024-02-09T19:42:00Z</cp:lastPrinted>
  <dcterms:created xsi:type="dcterms:W3CDTF">2024-02-16T17:30:00Z</dcterms:created>
  <dcterms:modified xsi:type="dcterms:W3CDTF">2025-08-14T20:22:00Z</dcterms:modified>
</cp:coreProperties>
</file>