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CEEE" w14:textId="77777777" w:rsidR="003A3387" w:rsidRDefault="003A3387" w:rsidP="000C2431">
      <w:pPr>
        <w:pStyle w:val="SyllabiHeading"/>
        <w:rPr>
          <w:rStyle w:val="SyllabiHeadingChar"/>
          <w:b/>
        </w:rPr>
        <w:sectPr w:rsidR="003A3387" w:rsidSect="003A3387">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0D4A3F2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4667C7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AC18FEA" w14:textId="77777777" w:rsidR="00A105A1" w:rsidRPr="004227A2" w:rsidRDefault="00A105A1" w:rsidP="000C2431">
      <w:pPr>
        <w:pStyle w:val="SyllabiHeading"/>
        <w:rPr>
          <w:b/>
        </w:rPr>
      </w:pPr>
      <w:r w:rsidRPr="004227A2">
        <w:rPr>
          <w:b/>
        </w:rPr>
        <w:t xml:space="preserve">Contact Information </w:t>
      </w:r>
    </w:p>
    <w:p w14:paraId="0EBABDC8" w14:textId="77777777" w:rsidR="004227A2" w:rsidRPr="004227A2" w:rsidRDefault="00E8301B" w:rsidP="000C2431">
      <w:pPr>
        <w:pStyle w:val="SyllabiBasic"/>
        <w:spacing w:after="0"/>
        <w:rPr>
          <w:b/>
          <w:vanish/>
          <w:specVanish/>
        </w:rPr>
      </w:pPr>
      <w:r>
        <w:rPr>
          <w:rStyle w:val="SyllabiBasicChar"/>
          <w:b/>
        </w:rPr>
        <w:t>Course</w:t>
      </w:r>
    </w:p>
    <w:p w14:paraId="2D0F56DB" w14:textId="16DCC0E1" w:rsidR="007F73E9" w:rsidRDefault="00E8301B" w:rsidP="000C2431">
      <w:pPr>
        <w:spacing w:after="0"/>
      </w:pPr>
      <w:r>
        <w:t>:</w:t>
      </w:r>
      <w:r w:rsidR="00D2231F">
        <w:t xml:space="preserve"> CRIJ 5310</w:t>
      </w:r>
      <w:r w:rsidR="004227A2">
        <w:t xml:space="preserve"> </w:t>
      </w:r>
      <w:permStart w:id="25912219" w:edGrp="everyone"/>
      <w:r w:rsidR="001B37AA">
        <w:t>VC 01</w:t>
      </w:r>
      <w:permEnd w:id="25912219"/>
      <w:r w:rsidR="00A24A3B">
        <w:t xml:space="preserve"> – </w:t>
      </w:r>
      <w:r w:rsidR="00D2231F">
        <w:t>Sexual Assault Awareness and Intervention</w:t>
      </w:r>
    </w:p>
    <w:p w14:paraId="4083E80D" w14:textId="77777777" w:rsidR="004227A2" w:rsidRPr="004227A2" w:rsidRDefault="004227A2" w:rsidP="000C2431">
      <w:pPr>
        <w:pStyle w:val="SyllabiBasic"/>
        <w:spacing w:after="0"/>
        <w:rPr>
          <w:b/>
          <w:vanish/>
          <w:specVanish/>
        </w:rPr>
      </w:pPr>
      <w:r w:rsidRPr="004227A2">
        <w:rPr>
          <w:b/>
        </w:rPr>
        <w:t>Campus</w:t>
      </w:r>
    </w:p>
    <w:p w14:paraId="1F6A020F" w14:textId="38A6755C" w:rsidR="004227A2" w:rsidRDefault="00E8301B" w:rsidP="000C2431">
      <w:pPr>
        <w:spacing w:after="0"/>
      </w:pPr>
      <w:r>
        <w:t>:</w:t>
      </w:r>
      <w:r w:rsidR="004227A2">
        <w:t xml:space="preserve"> </w:t>
      </w:r>
      <w:permStart w:id="350181705" w:edGrp="everyone"/>
      <w:r w:rsidR="004B624A">
        <w:t>WBUonline</w:t>
      </w:r>
      <w:permEnd w:id="350181705"/>
    </w:p>
    <w:p w14:paraId="40DDA9E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2CCD6F2" w14:textId="0927DAEF" w:rsidR="004227A2" w:rsidRDefault="004227A2" w:rsidP="000C2431">
      <w:pPr>
        <w:spacing w:after="0"/>
      </w:pPr>
      <w:r w:rsidRPr="00E624B9">
        <w:rPr>
          <w:b/>
        </w:rPr>
        <w:t>:</w:t>
      </w:r>
      <w:r>
        <w:t xml:space="preserve"> </w:t>
      </w:r>
      <w:permStart w:id="1647136858" w:edGrp="everyone"/>
      <w:r w:rsidR="004B624A">
        <w:t>Fall 202</w:t>
      </w:r>
      <w:r w:rsidR="0080072B">
        <w:t>6</w:t>
      </w:r>
      <w:permEnd w:id="1647136858"/>
    </w:p>
    <w:p w14:paraId="575EC054" w14:textId="77777777" w:rsidR="007A4624" w:rsidRPr="00E624B9" w:rsidRDefault="007A4624" w:rsidP="000C2431">
      <w:pPr>
        <w:pStyle w:val="SyllabiBasic"/>
        <w:spacing w:after="0"/>
        <w:rPr>
          <w:b/>
          <w:vanish/>
          <w:specVanish/>
        </w:rPr>
      </w:pPr>
      <w:r w:rsidRPr="00E624B9">
        <w:rPr>
          <w:b/>
        </w:rPr>
        <w:t>Instructor</w:t>
      </w:r>
    </w:p>
    <w:p w14:paraId="69053C1E" w14:textId="58109DFC" w:rsidR="007A4624" w:rsidRDefault="007A4624" w:rsidP="000C2431">
      <w:pPr>
        <w:spacing w:after="0"/>
      </w:pPr>
      <w:r w:rsidRPr="00E624B9">
        <w:rPr>
          <w:b/>
        </w:rPr>
        <w:t>:</w:t>
      </w:r>
      <w:r>
        <w:t xml:space="preserve"> </w:t>
      </w:r>
      <w:permStart w:id="1510219469" w:edGrp="everyone"/>
      <w:r w:rsidR="004B624A">
        <w:t xml:space="preserve">Dr. Justin Lawrence </w:t>
      </w:r>
    </w:p>
    <w:p w14:paraId="08E0306E" w14:textId="77777777" w:rsidR="00E8301B" w:rsidRPr="00E624B9" w:rsidRDefault="00E8301B" w:rsidP="000C2431">
      <w:pPr>
        <w:pStyle w:val="SyllabiBasic"/>
        <w:spacing w:after="0"/>
        <w:rPr>
          <w:b/>
          <w:vanish/>
          <w:specVanish/>
        </w:rPr>
      </w:pPr>
      <w:r w:rsidRPr="00E624B9">
        <w:rPr>
          <w:b/>
        </w:rPr>
        <w:t>Office Phone Number</w:t>
      </w:r>
    </w:p>
    <w:p w14:paraId="1BAEA429" w14:textId="0659BA5E" w:rsidR="00E8301B" w:rsidRDefault="00E8301B" w:rsidP="000C2431">
      <w:pPr>
        <w:spacing w:after="0"/>
      </w:pPr>
      <w:r w:rsidRPr="00E624B9">
        <w:rPr>
          <w:b/>
        </w:rPr>
        <w:t>:</w:t>
      </w:r>
      <w:r>
        <w:t xml:space="preserve"> </w:t>
      </w:r>
      <w:r w:rsidR="004B624A">
        <w:t>(806) 535-5907</w:t>
      </w:r>
    </w:p>
    <w:permEnd w:id="1510219469"/>
    <w:p w14:paraId="15DC7537" w14:textId="77777777" w:rsidR="00E8301B" w:rsidRPr="00E624B9" w:rsidRDefault="00E8301B" w:rsidP="000C2431">
      <w:pPr>
        <w:pStyle w:val="SyllabiBasic"/>
        <w:spacing w:after="0"/>
        <w:rPr>
          <w:b/>
          <w:vanish/>
          <w:specVanish/>
        </w:rPr>
      </w:pPr>
      <w:r w:rsidRPr="00E624B9">
        <w:rPr>
          <w:b/>
        </w:rPr>
        <w:t>WBU Email Address</w:t>
      </w:r>
    </w:p>
    <w:p w14:paraId="45897AEC" w14:textId="51702F80" w:rsidR="00E8301B" w:rsidRDefault="00E8301B" w:rsidP="000C2431">
      <w:pPr>
        <w:spacing w:after="0"/>
      </w:pPr>
      <w:r w:rsidRPr="00E624B9">
        <w:rPr>
          <w:b/>
        </w:rPr>
        <w:t>:</w:t>
      </w:r>
      <w:r>
        <w:t xml:space="preserve"> </w:t>
      </w:r>
      <w:permStart w:id="585767664" w:edGrp="everyone"/>
      <w:r w:rsidR="004B624A">
        <w:t xml:space="preserve">lawrencej@wbu.edu </w:t>
      </w:r>
      <w:permEnd w:id="585767664"/>
    </w:p>
    <w:p w14:paraId="463D9590" w14:textId="77777777" w:rsidR="00E8301B" w:rsidRPr="00E624B9" w:rsidRDefault="00E8301B" w:rsidP="000C2431">
      <w:pPr>
        <w:pStyle w:val="SyllabiBasic"/>
        <w:spacing w:after="0"/>
        <w:rPr>
          <w:b/>
          <w:vanish/>
          <w:specVanish/>
        </w:rPr>
      </w:pPr>
      <w:r w:rsidRPr="00E624B9">
        <w:rPr>
          <w:b/>
        </w:rPr>
        <w:t>Office Hours, Building, and Location</w:t>
      </w:r>
    </w:p>
    <w:p w14:paraId="439F8962" w14:textId="2EEDEC55" w:rsidR="00E8301B" w:rsidRPr="00E624B9" w:rsidRDefault="00E8301B" w:rsidP="000C2431">
      <w:pPr>
        <w:spacing w:after="0"/>
        <w:rPr>
          <w:b/>
        </w:rPr>
      </w:pPr>
      <w:r w:rsidRPr="00E624B9">
        <w:rPr>
          <w:b/>
        </w:rPr>
        <w:t>:</w:t>
      </w:r>
      <w:r w:rsidR="00D4306D">
        <w:rPr>
          <w:b/>
        </w:rPr>
        <w:t xml:space="preserve"> </w:t>
      </w:r>
      <w:permStart w:id="406134993" w:edGrp="everyone"/>
      <w:r w:rsidR="004B624A">
        <w:rPr>
          <w:rFonts w:ascii="Calibri" w:eastAsia="Times New Roman" w:hAnsi="Calibri"/>
        </w:rPr>
        <w:t>Call or e-mail me at anytime.  Gates Hall 311.</w:t>
      </w:r>
    </w:p>
    <w:permEnd w:id="406134993"/>
    <w:p w14:paraId="5A6646CC" w14:textId="77777777" w:rsidR="00E8301B" w:rsidRPr="00E624B9" w:rsidRDefault="00E8301B" w:rsidP="000C2431">
      <w:pPr>
        <w:pStyle w:val="SyllabiBasic"/>
        <w:spacing w:after="0"/>
        <w:rPr>
          <w:b/>
          <w:vanish/>
          <w:specVanish/>
        </w:rPr>
      </w:pPr>
      <w:r w:rsidRPr="00E624B9">
        <w:rPr>
          <w:b/>
        </w:rPr>
        <w:t>Class Meeting Time and Location</w:t>
      </w:r>
    </w:p>
    <w:p w14:paraId="20B6E3EB" w14:textId="043A85D8" w:rsidR="00E624B9" w:rsidRDefault="00E8301B" w:rsidP="000C2431">
      <w:pPr>
        <w:spacing w:after="0"/>
      </w:pPr>
      <w:r w:rsidRPr="00E624B9">
        <w:rPr>
          <w:b/>
        </w:rPr>
        <w:t>:</w:t>
      </w:r>
      <w:r w:rsidR="00D4306D">
        <w:rPr>
          <w:b/>
        </w:rPr>
        <w:t xml:space="preserve"> </w:t>
      </w:r>
      <w:permStart w:id="1298222954" w:edGrp="everyone"/>
      <w:r w:rsidR="004B624A">
        <w:t>Virtual Campus</w:t>
      </w:r>
      <w:permEnd w:id="1298222954"/>
    </w:p>
    <w:p w14:paraId="23525FC0" w14:textId="77777777" w:rsidR="00E624B9" w:rsidRDefault="00E624B9" w:rsidP="000C2431">
      <w:pPr>
        <w:pStyle w:val="SyllabiHeading"/>
        <w:rPr>
          <w:b/>
        </w:rPr>
      </w:pPr>
      <w:r w:rsidRPr="00E624B9">
        <w:rPr>
          <w:b/>
        </w:rPr>
        <w:t>Course Information</w:t>
      </w:r>
    </w:p>
    <w:p w14:paraId="2A301720" w14:textId="77777777" w:rsidR="00E624B9" w:rsidRPr="00E624B9" w:rsidRDefault="00E624B9" w:rsidP="000C2431">
      <w:pPr>
        <w:pStyle w:val="SyllabiBasic"/>
        <w:rPr>
          <w:b/>
          <w:vanish/>
          <w:specVanish/>
        </w:rPr>
      </w:pPr>
      <w:r w:rsidRPr="00E624B9">
        <w:rPr>
          <w:b/>
        </w:rPr>
        <w:t>Catalog Description</w:t>
      </w:r>
    </w:p>
    <w:p w14:paraId="11F40051" w14:textId="77777777" w:rsidR="006B0249" w:rsidRPr="00D06B12" w:rsidRDefault="00E624B9" w:rsidP="006B0249">
      <w:pPr>
        <w:spacing w:after="0"/>
        <w:rPr>
          <w:rFonts w:ascii="Calibri" w:hAnsi="Calibri"/>
          <w:sz w:val="24"/>
          <w:szCs w:val="24"/>
        </w:rPr>
      </w:pPr>
      <w:r w:rsidRPr="00E624B9">
        <w:rPr>
          <w:b/>
        </w:rPr>
        <w:t>:</w:t>
      </w:r>
      <w:r w:rsidR="007A37BB">
        <w:rPr>
          <w:b/>
        </w:rPr>
        <w:t xml:space="preserve"> </w:t>
      </w:r>
      <w:r w:rsidR="00A24A3B">
        <w:rPr>
          <w:b/>
        </w:rPr>
        <w:t xml:space="preserve"> </w:t>
      </w:r>
      <w:r w:rsidR="00D2231F" w:rsidRPr="00D2231F">
        <w:rPr>
          <w:rFonts w:ascii="Calibri" w:hAnsi="Calibri" w:cs="Calibri"/>
        </w:rPr>
        <w:t>Covers key concepts, programming and interventions in sexual assault, domestic violence, dating violence and stalking (sexual violence).</w:t>
      </w:r>
    </w:p>
    <w:p w14:paraId="58BCE729" w14:textId="77777777" w:rsidR="006617B3" w:rsidRPr="00E159C2" w:rsidRDefault="006617B3" w:rsidP="00D51560">
      <w:pPr>
        <w:spacing w:after="0"/>
        <w:ind w:right="-20"/>
        <w:jc w:val="both"/>
        <w:rPr>
          <w:rFonts w:ascii="Calibri" w:hAnsi="Calibri"/>
        </w:rPr>
      </w:pPr>
    </w:p>
    <w:p w14:paraId="61FCF186" w14:textId="77777777" w:rsidR="004E5235" w:rsidRDefault="00F144E3" w:rsidP="006617B3">
      <w:pPr>
        <w:spacing w:after="0"/>
        <w:ind w:right="-14"/>
        <w:rPr>
          <w:rStyle w:val="Strong"/>
          <w:rFonts w:ascii="Calibri" w:hAnsi="Calibri"/>
        </w:rPr>
      </w:pPr>
      <w:r>
        <w:rPr>
          <w:rStyle w:val="Strong"/>
          <w:rFonts w:ascii="Calibri" w:hAnsi="Calibri"/>
        </w:rPr>
        <w:t>There is no prerequisite for this course.</w:t>
      </w:r>
    </w:p>
    <w:p w14:paraId="3FCA9585" w14:textId="77777777" w:rsidR="00434418" w:rsidRPr="00E624B9" w:rsidRDefault="00434418" w:rsidP="00434418">
      <w:pPr>
        <w:pStyle w:val="SyllabiHeading"/>
        <w:rPr>
          <w:b/>
        </w:rPr>
      </w:pPr>
      <w:r w:rsidRPr="00E624B9">
        <w:rPr>
          <w:b/>
        </w:rPr>
        <w:t>Textbook Information</w:t>
      </w:r>
    </w:p>
    <w:p w14:paraId="59D6E21C" w14:textId="77777777" w:rsidR="00434418" w:rsidRPr="00E624B9" w:rsidRDefault="00434418" w:rsidP="00434418">
      <w:pPr>
        <w:pStyle w:val="SyllabiBasic"/>
        <w:rPr>
          <w:b/>
          <w:vanish/>
          <w:specVanish/>
        </w:rPr>
      </w:pPr>
      <w:r w:rsidRPr="00E624B9">
        <w:rPr>
          <w:b/>
        </w:rPr>
        <w:t>Required Textbook(s) and/or Required Materials</w:t>
      </w:r>
    </w:p>
    <w:p w14:paraId="48B1438F" w14:textId="65D70501" w:rsidR="00434418" w:rsidRPr="00DB73A2" w:rsidRDefault="00434418" w:rsidP="00DB73A2">
      <w:pPr>
        <w:rPr>
          <w:rFonts w:ascii="Calibri" w:hAnsi="Calibri"/>
        </w:rPr>
      </w:pPr>
      <w:r w:rsidRPr="00E624B9">
        <w:rPr>
          <w:b/>
        </w:rPr>
        <w:t>:</w:t>
      </w:r>
      <w:r>
        <w:rPr>
          <w:b/>
        </w:rPr>
        <w:t xml:space="preserve"> </w:t>
      </w:r>
      <w:permStart w:id="1560435226" w:edGrp="everyone"/>
      <w:r w:rsidR="004B624A">
        <w:rPr>
          <w:rFonts w:ascii="Calibri" w:hAnsi="Calibri"/>
        </w:rPr>
        <w:t>Lawrence, Justin. Challenging the Norms: A Guide to Counteract Rape Culture and Sexual Violence in America.  Cognella.  First Edition. 2021.</w:t>
      </w:r>
      <w:r w:rsidR="00DB73A2">
        <w:rPr>
          <w:rFonts w:ascii="Calibri" w:hAnsi="Calibri"/>
        </w:rPr>
        <w:t xml:space="preserve"> </w:t>
      </w:r>
      <w:r w:rsidR="00DB73A2">
        <w:rPr>
          <w:rFonts w:ascii="Calibri" w:hAnsi="Calibri"/>
        </w:rPr>
        <w:t>Lawrence, Justin.  The Complete Title IX Handbook.  1</w:t>
      </w:r>
      <w:r w:rsidR="00DB73A2" w:rsidRPr="00710EDA">
        <w:rPr>
          <w:rFonts w:ascii="Calibri" w:hAnsi="Calibri"/>
          <w:vertAlign w:val="superscript"/>
        </w:rPr>
        <w:t>st</w:t>
      </w:r>
      <w:r w:rsidR="00DB73A2">
        <w:rPr>
          <w:rFonts w:ascii="Calibri" w:hAnsi="Calibri"/>
        </w:rPr>
        <w:t xml:space="preserve"> Edition. Kendall, Hunt, 2025.  Lawrence, Justin. Friends to Forever. 1</w:t>
      </w:r>
      <w:r w:rsidR="00DB73A2" w:rsidRPr="00710EDA">
        <w:rPr>
          <w:rFonts w:ascii="Calibri" w:hAnsi="Calibri"/>
          <w:vertAlign w:val="superscript"/>
        </w:rPr>
        <w:t>st</w:t>
      </w:r>
      <w:r w:rsidR="00DB73A2">
        <w:rPr>
          <w:rFonts w:ascii="Calibri" w:hAnsi="Calibri"/>
        </w:rPr>
        <w:t xml:space="preserve"> Edition.  Kendall, Hunt, 2025.  </w:t>
      </w:r>
    </w:p>
    <w:p w14:paraId="53799652" w14:textId="6BE5097D" w:rsidR="00434418" w:rsidRDefault="00434418" w:rsidP="00434418">
      <w:pPr>
        <w:spacing w:after="0"/>
        <w:contextualSpacing w:val="0"/>
        <w:rPr>
          <w:rFonts w:ascii="Calibri" w:hAnsi="Calibri" w:cs="Calibri"/>
        </w:rPr>
      </w:pPr>
      <w:r w:rsidRPr="004D38A5">
        <w:rPr>
          <w:rFonts w:ascii="Calibri" w:hAnsi="Calibri" w:cs="Calibri"/>
          <w:i/>
          <w:iCs/>
        </w:rPr>
        <w:t xml:space="preserve">The textbook for this course is part of </w:t>
      </w:r>
      <w:proofErr w:type="gramStart"/>
      <w:r w:rsidRPr="004D38A5">
        <w:rPr>
          <w:rFonts w:ascii="Calibri" w:hAnsi="Calibri" w:cs="Calibri"/>
          <w:i/>
          <w:iCs/>
        </w:rPr>
        <w:t xml:space="preserve">the </w:t>
      </w:r>
      <w:r w:rsidRPr="004D38A5">
        <w:rPr>
          <w:rFonts w:ascii="Calibri" w:hAnsi="Calibri" w:cs="Calibri"/>
          <w:b/>
          <w:bCs/>
          <w:i/>
          <w:iCs/>
        </w:rPr>
        <w:t>Wayland’s</w:t>
      </w:r>
      <w:proofErr w:type="gramEnd"/>
      <w:r w:rsidRPr="004D38A5">
        <w:rPr>
          <w:rFonts w:ascii="Calibri" w:hAnsi="Calibri" w:cs="Calibri"/>
          <w:b/>
          <w:bCs/>
          <w:i/>
          <w:iCs/>
        </w:rPr>
        <w:t xml:space="preserve"> Automatic eBook</w:t>
      </w:r>
      <w:r w:rsidRPr="004D38A5">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sidRPr="004D38A5">
          <w:rPr>
            <w:rFonts w:ascii="Calibri" w:hAnsi="Calibri" w:cs="Calibri"/>
            <w:i/>
            <w:iCs/>
            <w:color w:val="0563C1"/>
            <w:u w:val="single"/>
          </w:rPr>
          <w:t>Automatic eBook FAQ</w:t>
        </w:r>
      </w:hyperlink>
      <w:r w:rsidRPr="004D38A5">
        <w:rPr>
          <w:rFonts w:ascii="Calibri" w:hAnsi="Calibri" w:cs="Calibri"/>
          <w:i/>
          <w:iCs/>
        </w:rPr>
        <w:t xml:space="preserve"> page.</w:t>
      </w:r>
    </w:p>
    <w:p w14:paraId="7A88ABAA" w14:textId="77777777" w:rsidR="00434418" w:rsidRPr="00FB122F" w:rsidRDefault="00434418" w:rsidP="00434418">
      <w:pPr>
        <w:spacing w:after="0"/>
        <w:contextualSpacing w:val="0"/>
        <w:rPr>
          <w:rFonts w:ascii="Calibri" w:hAnsi="Calibri" w:cs="Calibri"/>
        </w:rPr>
      </w:pPr>
    </w:p>
    <w:p w14:paraId="682E9DD4" w14:textId="77777777" w:rsidR="00434418" w:rsidRPr="00E624B9" w:rsidRDefault="00434418" w:rsidP="00434418">
      <w:pPr>
        <w:pStyle w:val="SyllabiBasic"/>
        <w:rPr>
          <w:b/>
          <w:vanish/>
          <w:specVanish/>
        </w:rPr>
      </w:pPr>
      <w:r w:rsidRPr="00E624B9">
        <w:rPr>
          <w:b/>
        </w:rPr>
        <w:t>Optional Materials</w:t>
      </w:r>
    </w:p>
    <w:p w14:paraId="5F69BEA2" w14:textId="77777777" w:rsidR="00434418" w:rsidRDefault="00434418" w:rsidP="00434418">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560435226"/>
    <w:p w14:paraId="76C326EA" w14:textId="77777777" w:rsidR="00434418" w:rsidRPr="00AD4C42" w:rsidRDefault="00434418" w:rsidP="006617B3">
      <w:pPr>
        <w:spacing w:after="0"/>
        <w:ind w:right="-14"/>
        <w:rPr>
          <w:rFonts w:ascii="Calibri" w:hAnsi="Calibri"/>
        </w:rPr>
      </w:pPr>
    </w:p>
    <w:p w14:paraId="37B8C596" w14:textId="77777777" w:rsidR="00F2368A" w:rsidRPr="00F2368A" w:rsidRDefault="00F2368A" w:rsidP="00F2368A">
      <w:pPr>
        <w:pStyle w:val="NormalWeb"/>
        <w:rPr>
          <w:rFonts w:ascii="Calibri" w:hAnsi="Calibri"/>
          <w:b/>
          <w:bCs/>
        </w:rPr>
      </w:pPr>
    </w:p>
    <w:p w14:paraId="4680D898" w14:textId="77777777" w:rsidR="00E624B9" w:rsidRPr="00A24A3B" w:rsidRDefault="00E624B9" w:rsidP="000C2431">
      <w:pPr>
        <w:pStyle w:val="SyllabiBasic"/>
        <w:rPr>
          <w:b/>
          <w:vanish/>
          <w:specVanish/>
        </w:rPr>
      </w:pPr>
      <w:r w:rsidRPr="00A24A3B">
        <w:rPr>
          <w:b/>
        </w:rPr>
        <w:t>Course Outcome Competencies</w:t>
      </w:r>
    </w:p>
    <w:p w14:paraId="58021589" w14:textId="77777777" w:rsidR="00D2231F" w:rsidRPr="00D2231F" w:rsidRDefault="00E624B9" w:rsidP="00D2231F">
      <w:pPr>
        <w:spacing w:after="0"/>
        <w:jc w:val="both"/>
        <w:rPr>
          <w:rFonts w:ascii="Calibri" w:hAnsi="Calibri"/>
        </w:rPr>
      </w:pPr>
      <w:r w:rsidRPr="00A24A3B">
        <w:rPr>
          <w:b/>
        </w:rPr>
        <w:t>:</w:t>
      </w:r>
      <w:r w:rsidR="00AD4C42">
        <w:rPr>
          <w:b/>
        </w:rPr>
        <w:t xml:space="preserve"> </w:t>
      </w:r>
      <w:r w:rsidR="004E5235">
        <w:rPr>
          <w:b/>
        </w:rPr>
        <w:t xml:space="preserve"> </w:t>
      </w:r>
      <w:r w:rsidR="00D2231F" w:rsidRPr="00D2231F">
        <w:rPr>
          <w:rFonts w:ascii="Calibri" w:hAnsi="Calibri"/>
        </w:rPr>
        <w:t>Upon completion of this course, students will be able to:</w:t>
      </w:r>
    </w:p>
    <w:p w14:paraId="63010C33"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Identify strategies to intervene in situations that may lead to sexual assault or misconduct</w:t>
      </w:r>
    </w:p>
    <w:p w14:paraId="3A3DDBCA"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Identify the role that men play in ending violence against women</w:t>
      </w:r>
    </w:p>
    <w:p w14:paraId="7225B75C"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Address alcohol and drug issues and the connection between substance use and sexual violence</w:t>
      </w:r>
    </w:p>
    <w:p w14:paraId="2BF8429A"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Examine concepts that encourage healthy consensual sexual relationships, that address non-stranger sexual violence, and that dispel traditional beliefs about sexuality and sexual violence</w:t>
      </w:r>
    </w:p>
    <w:p w14:paraId="6E1FE349"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 xml:space="preserve">Discuss campus, school and employment policies related to sexual misconduct </w:t>
      </w:r>
    </w:p>
    <w:p w14:paraId="585F6373"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Examine and discuss various societal norms and attitudes that contribute to sexual violence based on current research</w:t>
      </w:r>
    </w:p>
    <w:p w14:paraId="5E771D66"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Effectively present information and research on sexual violence including dynamics, prevention and victim-centered responses</w:t>
      </w:r>
    </w:p>
    <w:p w14:paraId="1AAFBE1B" w14:textId="77777777" w:rsidR="00D2231F" w:rsidRPr="00D2231F" w:rsidRDefault="00D2231F" w:rsidP="00D2231F">
      <w:pPr>
        <w:numPr>
          <w:ilvl w:val="1"/>
          <w:numId w:val="26"/>
        </w:numPr>
        <w:spacing w:after="0"/>
        <w:jc w:val="both"/>
        <w:rPr>
          <w:rFonts w:ascii="Calibri" w:hAnsi="Calibri"/>
        </w:rPr>
      </w:pPr>
      <w:r w:rsidRPr="00D2231F">
        <w:rPr>
          <w:rFonts w:ascii="Calibri" w:hAnsi="Calibri"/>
        </w:rPr>
        <w:t>Develop strategies to involve peers, campus and community in preventing and intervening in sexual violence issues</w:t>
      </w:r>
    </w:p>
    <w:p w14:paraId="631CC26F" w14:textId="77777777" w:rsidR="00526DF4" w:rsidRPr="00D2231F" w:rsidRDefault="00D2231F" w:rsidP="00D2231F">
      <w:pPr>
        <w:numPr>
          <w:ilvl w:val="1"/>
          <w:numId w:val="26"/>
        </w:numPr>
        <w:spacing w:after="0"/>
        <w:jc w:val="both"/>
        <w:rPr>
          <w:rFonts w:ascii="Calibri" w:hAnsi="Calibri"/>
        </w:rPr>
      </w:pPr>
      <w:r w:rsidRPr="00D2231F">
        <w:rPr>
          <w:rFonts w:ascii="Calibri" w:hAnsi="Calibri"/>
        </w:rPr>
        <w:t>Develop campaign/presentation involving the key aspects of prevention and response to sexual violence</w:t>
      </w:r>
    </w:p>
    <w:p w14:paraId="615C181B" w14:textId="77777777" w:rsidR="007D5A2A" w:rsidRDefault="007D5A2A" w:rsidP="000C2431">
      <w:pPr>
        <w:pStyle w:val="SyllabiHeading"/>
        <w:rPr>
          <w:b/>
        </w:rPr>
      </w:pPr>
      <w:r w:rsidRPr="007D5A2A">
        <w:rPr>
          <w:b/>
        </w:rPr>
        <w:t>Attendance Requirements</w:t>
      </w:r>
    </w:p>
    <w:p w14:paraId="536D4A8B" w14:textId="77777777" w:rsidR="007D5A2A" w:rsidRPr="007D5A2A" w:rsidRDefault="003A3387" w:rsidP="000C2431">
      <w:pPr>
        <w:rPr>
          <w:u w:val="single"/>
        </w:rPr>
      </w:pPr>
      <w:permStart w:id="797859093" w:edGrp="everyone"/>
      <w:r>
        <w:rPr>
          <w:u w:val="single"/>
        </w:rPr>
        <w:t>WBUonline</w:t>
      </w:r>
    </w:p>
    <w:p w14:paraId="22D19FD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97859093"/>
    </w:p>
    <w:p w14:paraId="5EEE0A24" w14:textId="77777777" w:rsidR="00182992" w:rsidRDefault="007D5A2A" w:rsidP="000C2431">
      <w:pPr>
        <w:pStyle w:val="SyllabiHeading"/>
        <w:rPr>
          <w:b/>
        </w:rPr>
      </w:pPr>
      <w:r w:rsidRPr="007D5A2A">
        <w:rPr>
          <w:b/>
        </w:rPr>
        <w:t>University Policies</w:t>
      </w:r>
    </w:p>
    <w:p w14:paraId="6D07FDC3" w14:textId="77777777" w:rsidR="00E54759" w:rsidRPr="00422969" w:rsidRDefault="00E54759" w:rsidP="00E54759">
      <w:pPr>
        <w:pStyle w:val="Default"/>
        <w:rPr>
          <w:rFonts w:asciiTheme="minorHAnsi" w:hAnsiTheme="minorHAnsi" w:cstheme="minorHAnsi"/>
        </w:rPr>
      </w:pPr>
      <w:hyperlink r:id="rId13"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69F1740" w14:textId="77777777" w:rsidR="00E54759" w:rsidRPr="00817E27" w:rsidRDefault="00E54759" w:rsidP="00E54759">
      <w:pPr>
        <w:rPr>
          <w:rFonts w:cstheme="minorHAnsi"/>
          <w:color w:val="0000FF"/>
        </w:rPr>
      </w:pPr>
    </w:p>
    <w:p w14:paraId="796E8911" w14:textId="77777777" w:rsidR="00E54759" w:rsidRDefault="00E54759" w:rsidP="00E54759">
      <w:pPr>
        <w:pStyle w:val="ListParagraph"/>
        <w:numPr>
          <w:ilvl w:val="0"/>
          <w:numId w:val="28"/>
        </w:numPr>
        <w:spacing w:after="160" w:line="259" w:lineRule="auto"/>
        <w:contextualSpacing/>
      </w:pPr>
      <w:permStart w:id="681190019" w:edGrp="everyone"/>
      <w:r>
        <w:t>Generative AI tools permitted in specific context and with proper citations.</w:t>
      </w:r>
    </w:p>
    <w:p w14:paraId="208D4CE2" w14:textId="77777777" w:rsidR="00E54759" w:rsidRDefault="00E54759" w:rsidP="00E54759">
      <w:pPr>
        <w:pStyle w:val="ListParagraph"/>
        <w:numPr>
          <w:ilvl w:val="1"/>
          <w:numId w:val="28"/>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67CB4FBE" w14:textId="77777777" w:rsidR="00E54759" w:rsidRDefault="00E54759" w:rsidP="00E54759">
      <w:pPr>
        <w:pStyle w:val="ListParagraph"/>
        <w:numPr>
          <w:ilvl w:val="1"/>
          <w:numId w:val="28"/>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DBF1D76" w14:textId="77777777" w:rsidR="00E54759" w:rsidRDefault="00E54759" w:rsidP="00E54759">
      <w:pPr>
        <w:pStyle w:val="ListParagraph"/>
        <w:numPr>
          <w:ilvl w:val="1"/>
          <w:numId w:val="28"/>
        </w:numPr>
        <w:spacing w:after="160" w:line="259" w:lineRule="auto"/>
        <w:contextualSpacing/>
      </w:pPr>
      <w:r>
        <w:t>Specific parameters for generative AI usage are provided by the instructor.</w:t>
      </w:r>
    </w:p>
    <w:p w14:paraId="27DA3839" w14:textId="77777777" w:rsidR="00E54759" w:rsidRDefault="00E54759" w:rsidP="00E54759">
      <w:pPr>
        <w:pStyle w:val="ListParagraph"/>
        <w:numPr>
          <w:ilvl w:val="1"/>
          <w:numId w:val="28"/>
        </w:numPr>
        <w:spacing w:after="160" w:line="259" w:lineRule="auto"/>
        <w:contextualSpacing/>
      </w:pPr>
      <w:r>
        <w:t>Any use of generative AI tools outside of the approved instructor parameters will be considered a form of plagiarism and academic dishonesty.</w:t>
      </w:r>
    </w:p>
    <w:permEnd w:id="681190019"/>
    <w:p w14:paraId="72586EE1" w14:textId="77777777" w:rsidR="00345A73" w:rsidRDefault="00345A73" w:rsidP="000C2431">
      <w:pPr>
        <w:pStyle w:val="SyllabiBasic"/>
        <w:rPr>
          <w:color w:val="0000FF"/>
          <w:spacing w:val="-2"/>
          <w:u w:val="single" w:color="0000FF"/>
        </w:rPr>
      </w:pPr>
    </w:p>
    <w:p w14:paraId="45A2B043" w14:textId="77777777" w:rsidR="00182992" w:rsidRPr="00182992" w:rsidRDefault="00182992" w:rsidP="000C2431">
      <w:pPr>
        <w:pStyle w:val="SyllabiBasic"/>
        <w:rPr>
          <w:b/>
          <w:vanish/>
          <w:specVanish/>
        </w:rPr>
      </w:pPr>
      <w:r w:rsidRPr="00182992">
        <w:rPr>
          <w:b/>
        </w:rPr>
        <w:t>Disability Statement</w:t>
      </w:r>
    </w:p>
    <w:p w14:paraId="0D50E45E" w14:textId="77777777" w:rsidR="003E46C9" w:rsidRPr="0039378D" w:rsidRDefault="00182992" w:rsidP="003E46C9">
      <w:pPr>
        <w:spacing w:after="0"/>
        <w:rPr>
          <w:rFonts w:ascii="Calibri" w:hAnsi="Calibri"/>
        </w:rPr>
      </w:pPr>
      <w:r w:rsidRPr="00182992">
        <w:rPr>
          <w:b/>
        </w:rPr>
        <w:t>:</w:t>
      </w:r>
      <w:r>
        <w:t xml:space="preserve"> </w:t>
      </w:r>
      <w:r w:rsidR="005522A3">
        <w:t>In compliance with the Americans with Disabilities Act of 1990 (ADA), it is</w:t>
      </w:r>
      <w:r w:rsidR="005522A3">
        <w:rPr>
          <w:spacing w:val="-3"/>
        </w:rPr>
        <w:t xml:space="preserve"> </w:t>
      </w:r>
      <w:r w:rsidR="005522A3">
        <w:t>the</w:t>
      </w:r>
      <w:r w:rsidR="005522A3">
        <w:rPr>
          <w:spacing w:val="-3"/>
        </w:rPr>
        <w:t xml:space="preserve"> </w:t>
      </w:r>
      <w:r w:rsidR="005522A3">
        <w:t>policy</w:t>
      </w:r>
      <w:r w:rsidR="005522A3">
        <w:rPr>
          <w:spacing w:val="-4"/>
        </w:rPr>
        <w:t xml:space="preserve"> </w:t>
      </w:r>
      <w:r w:rsidR="005522A3">
        <w:t>of</w:t>
      </w:r>
      <w:r w:rsidR="005522A3">
        <w:rPr>
          <w:spacing w:val="-3"/>
        </w:rPr>
        <w:t xml:space="preserve"> </w:t>
      </w:r>
      <w:r w:rsidR="005522A3">
        <w:t>Wayland</w:t>
      </w:r>
      <w:r w:rsidR="005522A3">
        <w:rPr>
          <w:spacing w:val="-3"/>
        </w:rPr>
        <w:t xml:space="preserve"> </w:t>
      </w:r>
      <w:r w:rsidR="005522A3">
        <w:t>Baptist</w:t>
      </w:r>
      <w:r w:rsidR="005522A3">
        <w:rPr>
          <w:spacing w:val="-2"/>
        </w:rPr>
        <w:t xml:space="preserve"> </w:t>
      </w:r>
      <w:r w:rsidR="005522A3">
        <w:t>University</w:t>
      </w:r>
      <w:r w:rsidR="005522A3">
        <w:rPr>
          <w:spacing w:val="-5"/>
        </w:rPr>
        <w:t xml:space="preserve"> </w:t>
      </w:r>
      <w:r w:rsidR="005522A3">
        <w:t>that</w:t>
      </w:r>
      <w:r w:rsidR="005522A3">
        <w:rPr>
          <w:spacing w:val="-2"/>
        </w:rPr>
        <w:t xml:space="preserve"> </w:t>
      </w:r>
      <w:r w:rsidR="005522A3">
        <w:t>no</w:t>
      </w:r>
      <w:r w:rsidR="005522A3">
        <w:rPr>
          <w:spacing w:val="-5"/>
        </w:rPr>
        <w:t xml:space="preserve"> </w:t>
      </w:r>
      <w:r w:rsidR="005522A3">
        <w:t>otherwise</w:t>
      </w:r>
      <w:r w:rsidR="005522A3">
        <w:rPr>
          <w:spacing w:val="-3"/>
        </w:rPr>
        <w:t xml:space="preserve"> </w:t>
      </w:r>
      <w:r w:rsidR="005522A3">
        <w:t>qualified</w:t>
      </w:r>
      <w:r w:rsidR="005522A3">
        <w:rPr>
          <w:spacing w:val="-3"/>
        </w:rPr>
        <w:t xml:space="preserve"> </w:t>
      </w:r>
      <w:r w:rsidR="005522A3">
        <w:t>person</w:t>
      </w:r>
      <w:r w:rsidR="005522A3">
        <w:rPr>
          <w:spacing w:val="-3"/>
        </w:rPr>
        <w:t xml:space="preserve"> </w:t>
      </w:r>
      <w:r w:rsidR="005522A3">
        <w:t>with</w:t>
      </w:r>
      <w:r w:rsidR="005522A3">
        <w:rPr>
          <w:spacing w:val="-3"/>
        </w:rPr>
        <w:t xml:space="preserve"> </w:t>
      </w:r>
      <w:r w:rsidR="005522A3">
        <w:t>a</w:t>
      </w:r>
      <w:r w:rsidR="005522A3">
        <w:rPr>
          <w:spacing w:val="-3"/>
        </w:rPr>
        <w:t xml:space="preserve"> </w:t>
      </w:r>
      <w:r w:rsidR="005522A3">
        <w:t>disability</w:t>
      </w:r>
      <w:r w:rsidR="005522A3">
        <w:rPr>
          <w:spacing w:val="-5"/>
        </w:rPr>
        <w:t xml:space="preserve"> </w:t>
      </w:r>
      <w:r w:rsidR="005522A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522A3">
        <w:rPr>
          <w:spacing w:val="40"/>
        </w:rPr>
        <w:t xml:space="preserve"> </w:t>
      </w:r>
      <w:r w:rsidR="005522A3">
        <w:t>Documentation of a disability must accompany any request for accommodations.</w:t>
      </w:r>
    </w:p>
    <w:p w14:paraId="73559E72" w14:textId="77777777" w:rsidR="003E46C9" w:rsidRPr="0039378D" w:rsidRDefault="003E46C9" w:rsidP="003E46C9">
      <w:pPr>
        <w:spacing w:after="0"/>
        <w:rPr>
          <w:rFonts w:ascii="Calibri" w:hAnsi="Calibri"/>
        </w:rPr>
      </w:pPr>
      <w:r w:rsidRPr="0039378D">
        <w:rPr>
          <w:rFonts w:ascii="Calibri" w:hAnsi="Calibri"/>
        </w:rPr>
        <w:t xml:space="preserve"> </w:t>
      </w:r>
    </w:p>
    <w:p w14:paraId="36AC7360" w14:textId="77777777" w:rsidR="00182992" w:rsidRDefault="003E46C9" w:rsidP="003E46C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DE0E81">
        <w:rPr>
          <w:rFonts w:ascii="Calibri" w:hAnsi="Calibri"/>
        </w:rPr>
        <w:t>Rick Hammer</w:t>
      </w:r>
      <w:r w:rsidRPr="0039378D">
        <w:rPr>
          <w:rFonts w:ascii="Calibri" w:hAnsi="Calibri"/>
        </w:rPr>
        <w:t xml:space="preserve">, </w:t>
      </w:r>
      <w:hyperlink r:id="rId14" w:history="1">
        <w:r w:rsidR="00DE0E81" w:rsidRPr="00011B21">
          <w:rPr>
            <w:rStyle w:val="Hyperlink"/>
            <w:rFonts w:ascii="Calibri" w:hAnsi="Calibri"/>
          </w:rPr>
          <w:t>hammerr@wbu.edu</w:t>
        </w:r>
      </w:hyperlink>
      <w:r w:rsidRPr="0039378D">
        <w:rPr>
          <w:rFonts w:ascii="Calibri" w:hAnsi="Calibri"/>
        </w:rPr>
        <w:t xml:space="preserve"> or call (806) 29</w:t>
      </w:r>
      <w:r w:rsidR="00DE0E81">
        <w:rPr>
          <w:rFonts w:ascii="Calibri" w:hAnsi="Calibri"/>
        </w:rPr>
        <w:t>2</w:t>
      </w:r>
      <w:r w:rsidRPr="0039378D">
        <w:rPr>
          <w:rFonts w:ascii="Calibri" w:hAnsi="Calibri"/>
        </w:rPr>
        <w:t>-</w:t>
      </w:r>
      <w:r w:rsidR="00DE0E81">
        <w:rPr>
          <w:rFonts w:ascii="Calibri" w:hAnsi="Calibri"/>
        </w:rPr>
        <w:t>9150</w:t>
      </w:r>
      <w:r w:rsidRPr="0039378D">
        <w:rPr>
          <w:rFonts w:ascii="Calibri" w:hAnsi="Calibri"/>
        </w:rPr>
        <w:t>.</w:t>
      </w:r>
    </w:p>
    <w:p w14:paraId="10D2FC60" w14:textId="77777777" w:rsidR="003E46C9" w:rsidRPr="003E46C9" w:rsidRDefault="003E46C9" w:rsidP="003E46C9">
      <w:pPr>
        <w:spacing w:after="0"/>
        <w:contextualSpacing w:val="0"/>
        <w:rPr>
          <w:rFonts w:ascii="Calibri" w:hAnsi="Calibri"/>
        </w:rPr>
      </w:pPr>
    </w:p>
    <w:p w14:paraId="0928A1D4" w14:textId="77777777" w:rsidR="005042F5" w:rsidRDefault="005042F5" w:rsidP="000C2431">
      <w:pPr>
        <w:pStyle w:val="SyllabiHeading"/>
        <w:rPr>
          <w:b/>
        </w:rPr>
      </w:pPr>
      <w:r w:rsidRPr="005042F5">
        <w:rPr>
          <w:b/>
        </w:rPr>
        <w:t>Course Requirements and Grading Criteria</w:t>
      </w:r>
    </w:p>
    <w:p w14:paraId="27BC35D0" w14:textId="77777777" w:rsidR="004B624A" w:rsidRPr="00C22897" w:rsidRDefault="004B624A" w:rsidP="004B624A">
      <w:pPr>
        <w:rPr>
          <w:rFonts w:ascii="Calibri" w:hAnsi="Calibri"/>
        </w:rPr>
      </w:pPr>
      <w:permStart w:id="2028426872"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14:paraId="7A694520" w14:textId="77777777" w:rsidR="004B624A" w:rsidRPr="00C22897" w:rsidRDefault="004B624A" w:rsidP="004B624A">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14:paraId="338DD14A" w14:textId="77777777" w:rsidR="004B624A" w:rsidRPr="00C22897" w:rsidRDefault="004B624A" w:rsidP="004B624A">
      <w:pPr>
        <w:autoSpaceDE w:val="0"/>
        <w:autoSpaceDN w:val="0"/>
        <w:adjustRightInd w:val="0"/>
        <w:rPr>
          <w:rFonts w:ascii="Calibri" w:hAnsi="Calibri"/>
          <w:b/>
          <w:bCs/>
        </w:rPr>
      </w:pPr>
    </w:p>
    <w:p w14:paraId="62A2D6AD" w14:textId="77777777" w:rsidR="004B624A" w:rsidRPr="00C22897" w:rsidRDefault="004B624A" w:rsidP="004B624A">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 xml:space="preserve">There will be a discussion topic each week of class, with the exception of Week </w:t>
      </w:r>
      <w:r>
        <w:rPr>
          <w:rFonts w:ascii="Calibri" w:hAnsi="Calibri"/>
          <w:color w:val="000000"/>
        </w:rPr>
        <w:t>8</w:t>
      </w:r>
      <w:r w:rsidRPr="00C22897">
        <w:rPr>
          <w:rFonts w:ascii="Calibri" w:hAnsi="Calibri"/>
          <w:color w:val="000000"/>
        </w:rPr>
        <w:t xml:space="preserve">.  All first posts must be done by Wednesday @ 11:59 p.m. CST of each week, and the remaining 2 posts must be in by Sunday at 11:59 p.m. CST each week. No Discussion will take place when the week is over. </w:t>
      </w:r>
    </w:p>
    <w:p w14:paraId="1C12A00A" w14:textId="77777777" w:rsidR="004B624A" w:rsidRDefault="004B624A" w:rsidP="004B624A">
      <w:pPr>
        <w:rPr>
          <w:rFonts w:ascii="Calibri" w:hAnsi="Calibri"/>
          <w:b/>
          <w:bCs/>
          <w:u w:val="single"/>
        </w:rPr>
      </w:pPr>
    </w:p>
    <w:p w14:paraId="11925669" w14:textId="77777777" w:rsidR="004B624A" w:rsidRPr="00C22897" w:rsidRDefault="004B624A" w:rsidP="004B624A">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14:paraId="3609A528" w14:textId="77777777" w:rsidR="004B624A" w:rsidRPr="00C22897" w:rsidRDefault="004B624A" w:rsidP="004B624A">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w:t>
      </w:r>
      <w:r w:rsidRPr="00C22897">
        <w:rPr>
          <w:rFonts w:ascii="Calibri" w:hAnsi="Calibri"/>
          <w:color w:val="000000"/>
        </w:rPr>
        <w:lastRenderedPageBreak/>
        <w:t xml:space="preserve">the assigned readings and should be substantiated by two or more examples from the textbook and/or appropriate websites.  </w:t>
      </w:r>
    </w:p>
    <w:p w14:paraId="2B11AD0D" w14:textId="77777777" w:rsidR="004B624A" w:rsidRPr="00C22897" w:rsidRDefault="004B624A" w:rsidP="004B624A">
      <w:pPr>
        <w:pStyle w:val="General"/>
        <w:numPr>
          <w:ilvl w:val="0"/>
          <w:numId w:val="0"/>
        </w:numPr>
        <w:tabs>
          <w:tab w:val="clear" w:pos="9360"/>
          <w:tab w:val="right" w:pos="8880"/>
        </w:tabs>
        <w:spacing w:before="0"/>
        <w:ind w:left="360"/>
        <w:rPr>
          <w:rFonts w:ascii="Calibri" w:hAnsi="Calibri"/>
          <w:b w:val="0"/>
          <w:caps w:val="0"/>
          <w:color w:val="000000"/>
          <w:szCs w:val="24"/>
        </w:rPr>
      </w:pPr>
      <w:r w:rsidRPr="00C22897">
        <w:rPr>
          <w:rFonts w:ascii="Calibri" w:hAnsi="Calibri"/>
          <w:b w:val="0"/>
          <w:caps w:val="0"/>
          <w:color w:val="000000"/>
          <w:szCs w:val="24"/>
        </w:rPr>
        <w:t xml:space="preserve">Each response to your classmates should be substantive.  </w:t>
      </w:r>
      <w:r w:rsidRPr="00C22897">
        <w:rPr>
          <w:rFonts w:ascii="Calibri" w:hAnsi="Calibri"/>
          <w:b w:val="0"/>
          <w:caps w:val="0"/>
          <w:color w:val="231F20"/>
          <w:szCs w:val="24"/>
        </w:rPr>
        <w:t xml:space="preserve">Participation </w:t>
      </w:r>
      <w:r w:rsidRPr="00C22897">
        <w:rPr>
          <w:rFonts w:ascii="Calibri" w:hAnsi="Calibri"/>
          <w:b w:val="0"/>
          <w:caps w:val="0"/>
          <w:color w:val="000000"/>
          <w:szCs w:val="24"/>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60288411" w14:textId="77777777" w:rsidR="004B624A" w:rsidRPr="00C22897" w:rsidRDefault="004B624A" w:rsidP="004B624A">
      <w:pPr>
        <w:autoSpaceDE w:val="0"/>
        <w:autoSpaceDN w:val="0"/>
        <w:adjustRightInd w:val="0"/>
        <w:rPr>
          <w:rFonts w:ascii="Calibri" w:hAnsi="Calibri"/>
          <w:b/>
          <w:bCs/>
        </w:rPr>
      </w:pPr>
    </w:p>
    <w:p w14:paraId="0D5F70CC" w14:textId="521064EB" w:rsidR="004B624A" w:rsidRDefault="004B624A" w:rsidP="004B624A">
      <w:pPr>
        <w:autoSpaceDE w:val="0"/>
        <w:autoSpaceDN w:val="0"/>
        <w:adjustRightInd w:val="0"/>
        <w:rPr>
          <w:rFonts w:ascii="Calibri" w:hAnsi="Calibri"/>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You will not have a midterm</w:t>
      </w:r>
      <w:r>
        <w:rPr>
          <w:rFonts w:ascii="Calibri" w:hAnsi="Calibri"/>
        </w:rPr>
        <w:t xml:space="preserve"> or a final exam.</w:t>
      </w:r>
      <w:r w:rsidRPr="00C22897">
        <w:rPr>
          <w:rFonts w:ascii="Calibri" w:hAnsi="Calibri"/>
        </w:rPr>
        <w:t xml:space="preserve">  </w:t>
      </w:r>
      <w:r>
        <w:rPr>
          <w:rFonts w:ascii="Calibri" w:hAnsi="Calibri"/>
        </w:rPr>
        <w:t xml:space="preserve">You will have 7 Weekly </w:t>
      </w:r>
      <w:proofErr w:type="gramStart"/>
      <w:r>
        <w:rPr>
          <w:rFonts w:ascii="Calibri" w:hAnsi="Calibri"/>
        </w:rPr>
        <w:t>Assignments</w:t>
      </w:r>
      <w:r w:rsidR="00247DC5">
        <w:rPr>
          <w:rFonts w:ascii="Calibri" w:hAnsi="Calibri"/>
        </w:rPr>
        <w:t xml:space="preserve"> </w:t>
      </w:r>
      <w:r w:rsidR="00647AEE">
        <w:rPr>
          <w:rFonts w:ascii="Calibri" w:hAnsi="Calibri"/>
        </w:rPr>
        <w:t>.</w:t>
      </w:r>
      <w:proofErr w:type="gramEnd"/>
    </w:p>
    <w:p w14:paraId="464471F0" w14:textId="77777777" w:rsidR="00647AEE" w:rsidRDefault="00647AEE" w:rsidP="004B624A">
      <w:pPr>
        <w:autoSpaceDE w:val="0"/>
        <w:autoSpaceDN w:val="0"/>
        <w:adjustRightInd w:val="0"/>
        <w:rPr>
          <w:rFonts w:ascii="Calibri" w:hAnsi="Calibri"/>
        </w:rPr>
      </w:pPr>
    </w:p>
    <w:p w14:paraId="57F9A7B8" w14:textId="77777777" w:rsidR="00647AEE" w:rsidRPr="00647AEE" w:rsidRDefault="00647AEE" w:rsidP="00647AEE">
      <w:pPr>
        <w:autoSpaceDE w:val="0"/>
        <w:autoSpaceDN w:val="0"/>
        <w:adjustRightInd w:val="0"/>
        <w:rPr>
          <w:rFonts w:ascii="Calibri" w:hAnsi="Calibri"/>
          <w:b/>
          <w:bCs/>
        </w:rPr>
      </w:pPr>
      <w:r w:rsidRPr="00647AEE">
        <w:rPr>
          <w:rFonts w:ascii="Calibri" w:hAnsi="Calibri"/>
          <w:b/>
          <w:bCs/>
        </w:rPr>
        <w:t>D. Purpose of the Project</w:t>
      </w:r>
    </w:p>
    <w:p w14:paraId="1FA42ED7" w14:textId="77777777" w:rsidR="00647AEE" w:rsidRPr="00647AEE" w:rsidRDefault="00647AEE" w:rsidP="00647AEE">
      <w:pPr>
        <w:autoSpaceDE w:val="0"/>
        <w:autoSpaceDN w:val="0"/>
        <w:adjustRightInd w:val="0"/>
        <w:rPr>
          <w:rFonts w:ascii="Calibri" w:hAnsi="Calibri"/>
        </w:rPr>
      </w:pPr>
      <w:r w:rsidRPr="00647AEE">
        <w:rPr>
          <w:rFonts w:ascii="Calibri" w:hAnsi="Calibri"/>
        </w:rPr>
        <w:t>Throughout this course, you will complete a multi-part applied learning projec</w:t>
      </w:r>
      <w:r w:rsidRPr="00647AEE">
        <w:rPr>
          <w:rFonts w:ascii="Calibri" w:hAnsi="Calibri"/>
          <w:b/>
          <w:bCs/>
        </w:rPr>
        <w:t>t</w:t>
      </w:r>
      <w:r w:rsidRPr="00647AEE">
        <w:rPr>
          <w:rFonts w:ascii="Calibri" w:hAnsi="Calibri"/>
        </w:rPr>
        <w:t xml:space="preserve"> that explores a realistic case of sexual assault and institutional response.</w:t>
      </w:r>
    </w:p>
    <w:p w14:paraId="78A59E48" w14:textId="77777777" w:rsidR="00647AEE" w:rsidRPr="00647AEE" w:rsidRDefault="00647AEE" w:rsidP="00647AEE">
      <w:pPr>
        <w:autoSpaceDE w:val="0"/>
        <w:autoSpaceDN w:val="0"/>
        <w:adjustRightInd w:val="0"/>
        <w:rPr>
          <w:rFonts w:ascii="Calibri" w:hAnsi="Calibri"/>
        </w:rPr>
      </w:pPr>
      <w:r w:rsidRPr="00647AEE">
        <w:rPr>
          <w:rFonts w:ascii="Calibri" w:hAnsi="Calibri"/>
        </w:rPr>
        <w:t>The project is designed to challenge your critical thinking, emotional intelligence, and professional reasoning as you apply theory, law, and trauma-informed practice to complex human situations.</w:t>
      </w:r>
    </w:p>
    <w:p w14:paraId="04B6287F" w14:textId="77777777" w:rsidR="00647AEE" w:rsidRPr="00647AEE" w:rsidRDefault="00647AEE" w:rsidP="00647AEE">
      <w:pPr>
        <w:autoSpaceDE w:val="0"/>
        <w:autoSpaceDN w:val="0"/>
        <w:adjustRightInd w:val="0"/>
        <w:rPr>
          <w:rFonts w:ascii="Calibri" w:hAnsi="Calibri"/>
        </w:rPr>
      </w:pPr>
      <w:r w:rsidRPr="00647AEE">
        <w:rPr>
          <w:rFonts w:ascii="Calibri" w:hAnsi="Calibri"/>
        </w:rPr>
        <w:t xml:space="preserve">You will use the case of </w:t>
      </w:r>
      <w:r w:rsidRPr="00647AEE">
        <w:rPr>
          <w:rFonts w:ascii="Calibri" w:hAnsi="Calibri"/>
          <w:i/>
          <w:iCs/>
        </w:rPr>
        <w:t>Alex</w:t>
      </w:r>
      <w:r w:rsidRPr="00647AEE">
        <w:rPr>
          <w:rFonts w:ascii="Calibri" w:hAnsi="Calibri"/>
        </w:rPr>
        <w:t xml:space="preserve"> and </w:t>
      </w:r>
      <w:r w:rsidRPr="00647AEE">
        <w:rPr>
          <w:rFonts w:ascii="Calibri" w:hAnsi="Calibri"/>
          <w:i/>
          <w:iCs/>
        </w:rPr>
        <w:t xml:space="preserve">Jordan, </w:t>
      </w:r>
      <w:r w:rsidRPr="00647AEE">
        <w:rPr>
          <w:rFonts w:ascii="Calibri" w:hAnsi="Calibri"/>
        </w:rPr>
        <w:t>two college students navigating an unwanted sexual encounter and its aftermath, as the foundation for your weekly assignments.</w:t>
      </w:r>
    </w:p>
    <w:p w14:paraId="5B3C38D2" w14:textId="77777777" w:rsidR="00647AEE" w:rsidRPr="00647AEE" w:rsidRDefault="00647AEE" w:rsidP="00647AEE">
      <w:pPr>
        <w:autoSpaceDE w:val="0"/>
        <w:autoSpaceDN w:val="0"/>
        <w:adjustRightInd w:val="0"/>
        <w:rPr>
          <w:rFonts w:ascii="Calibri" w:hAnsi="Calibri"/>
        </w:rPr>
      </w:pPr>
      <w:r w:rsidRPr="00647AEE">
        <w:rPr>
          <w:rFonts w:ascii="Calibri" w:hAnsi="Calibri"/>
        </w:rPr>
        <w:t>Each week, you’ll analyze the scenario through a new lens, guided by the core texts:</w:t>
      </w:r>
    </w:p>
    <w:p w14:paraId="305CC255" w14:textId="77777777" w:rsidR="00647AEE" w:rsidRPr="00647AEE" w:rsidRDefault="00647AEE" w:rsidP="00647AEE">
      <w:pPr>
        <w:autoSpaceDE w:val="0"/>
        <w:autoSpaceDN w:val="0"/>
        <w:adjustRightInd w:val="0"/>
        <w:rPr>
          <w:rFonts w:ascii="Calibri" w:hAnsi="Calibri"/>
        </w:rPr>
      </w:pPr>
      <w:r w:rsidRPr="00647AEE">
        <w:rPr>
          <w:rFonts w:ascii="Calibri" w:hAnsi="Calibri"/>
          <w:i/>
          <w:iCs/>
        </w:rPr>
        <w:t>Challenging the Norms</w:t>
      </w:r>
    </w:p>
    <w:p w14:paraId="7197FBE3" w14:textId="77777777" w:rsidR="00647AEE" w:rsidRPr="00647AEE" w:rsidRDefault="00647AEE" w:rsidP="00647AEE">
      <w:pPr>
        <w:autoSpaceDE w:val="0"/>
        <w:autoSpaceDN w:val="0"/>
        <w:adjustRightInd w:val="0"/>
        <w:rPr>
          <w:rFonts w:ascii="Calibri" w:hAnsi="Calibri"/>
        </w:rPr>
      </w:pPr>
      <w:r w:rsidRPr="00647AEE">
        <w:rPr>
          <w:rFonts w:ascii="Calibri" w:hAnsi="Calibri"/>
          <w:i/>
          <w:iCs/>
        </w:rPr>
        <w:t>From Friends to Forever</w:t>
      </w:r>
    </w:p>
    <w:p w14:paraId="6EA71877" w14:textId="77777777" w:rsidR="00647AEE" w:rsidRPr="00647AEE" w:rsidRDefault="00647AEE" w:rsidP="00647AEE">
      <w:pPr>
        <w:autoSpaceDE w:val="0"/>
        <w:autoSpaceDN w:val="0"/>
        <w:adjustRightInd w:val="0"/>
        <w:rPr>
          <w:rFonts w:ascii="Calibri" w:hAnsi="Calibri"/>
        </w:rPr>
      </w:pPr>
      <w:r w:rsidRPr="00647AEE">
        <w:rPr>
          <w:rFonts w:ascii="Calibri" w:hAnsi="Calibri"/>
          <w:i/>
          <w:iCs/>
        </w:rPr>
        <w:t>The Complete Title IX Handbook</w:t>
      </w:r>
    </w:p>
    <w:p w14:paraId="1B6287BE" w14:textId="77777777" w:rsidR="00647AEE" w:rsidRPr="00647AEE" w:rsidRDefault="00647AEE" w:rsidP="00647AEE">
      <w:pPr>
        <w:autoSpaceDE w:val="0"/>
        <w:autoSpaceDN w:val="0"/>
        <w:adjustRightInd w:val="0"/>
        <w:rPr>
          <w:rFonts w:ascii="Calibri" w:hAnsi="Calibri"/>
        </w:rPr>
      </w:pPr>
      <w:r w:rsidRPr="00647AEE">
        <w:rPr>
          <w:rFonts w:ascii="Calibri" w:hAnsi="Calibri"/>
        </w:rPr>
        <w:t>By Week 8, you’ll synthesize your weekly submissions into one comprehensive 8–</w:t>
      </w:r>
      <w:proofErr w:type="gramStart"/>
      <w:r w:rsidRPr="00647AEE">
        <w:rPr>
          <w:rFonts w:ascii="Calibri" w:hAnsi="Calibri"/>
        </w:rPr>
        <w:t>10 page</w:t>
      </w:r>
      <w:proofErr w:type="gramEnd"/>
      <w:r w:rsidRPr="00647AEE">
        <w:rPr>
          <w:rFonts w:ascii="Calibri" w:hAnsi="Calibri"/>
        </w:rPr>
        <w:t xml:space="preserve"> report that demonstrates your mastery of:</w:t>
      </w:r>
    </w:p>
    <w:p w14:paraId="2DFE36E7" w14:textId="77777777" w:rsidR="00647AEE" w:rsidRPr="00647AEE" w:rsidRDefault="00647AEE" w:rsidP="00647AEE">
      <w:pPr>
        <w:autoSpaceDE w:val="0"/>
        <w:autoSpaceDN w:val="0"/>
        <w:adjustRightInd w:val="0"/>
        <w:rPr>
          <w:rFonts w:ascii="Calibri" w:hAnsi="Calibri"/>
        </w:rPr>
      </w:pPr>
      <w:r w:rsidRPr="00647AEE">
        <w:rPr>
          <w:rFonts w:ascii="Calibri" w:hAnsi="Calibri"/>
        </w:rPr>
        <w:t>Consent, coercion, and trauma responses</w:t>
      </w:r>
    </w:p>
    <w:p w14:paraId="0C8CFC36" w14:textId="77777777" w:rsidR="00647AEE" w:rsidRPr="00647AEE" w:rsidRDefault="00647AEE" w:rsidP="00647AEE">
      <w:pPr>
        <w:autoSpaceDE w:val="0"/>
        <w:autoSpaceDN w:val="0"/>
        <w:adjustRightInd w:val="0"/>
        <w:rPr>
          <w:rFonts w:ascii="Calibri" w:hAnsi="Calibri"/>
        </w:rPr>
      </w:pPr>
      <w:r w:rsidRPr="00647AEE">
        <w:rPr>
          <w:rFonts w:ascii="Calibri" w:hAnsi="Calibri"/>
        </w:rPr>
        <w:t>Power and control dynamics</w:t>
      </w:r>
    </w:p>
    <w:p w14:paraId="17B45140" w14:textId="77777777" w:rsidR="00647AEE" w:rsidRPr="00647AEE" w:rsidRDefault="00647AEE" w:rsidP="00647AEE">
      <w:pPr>
        <w:autoSpaceDE w:val="0"/>
        <w:autoSpaceDN w:val="0"/>
        <w:adjustRightInd w:val="0"/>
        <w:rPr>
          <w:rFonts w:ascii="Calibri" w:hAnsi="Calibri"/>
        </w:rPr>
      </w:pPr>
      <w:r w:rsidRPr="00647AEE">
        <w:rPr>
          <w:rFonts w:ascii="Calibri" w:hAnsi="Calibri"/>
        </w:rPr>
        <w:t>Survivor-centered communication</w:t>
      </w:r>
    </w:p>
    <w:p w14:paraId="7B9DCF7A" w14:textId="77777777" w:rsidR="00647AEE" w:rsidRPr="00647AEE" w:rsidRDefault="00647AEE" w:rsidP="00647AEE">
      <w:pPr>
        <w:autoSpaceDE w:val="0"/>
        <w:autoSpaceDN w:val="0"/>
        <w:adjustRightInd w:val="0"/>
        <w:rPr>
          <w:rFonts w:ascii="Calibri" w:hAnsi="Calibri"/>
        </w:rPr>
      </w:pPr>
      <w:r w:rsidRPr="00647AEE">
        <w:rPr>
          <w:rFonts w:ascii="Calibri" w:hAnsi="Calibri"/>
        </w:rPr>
        <w:t>Title IX rights and institutional procedures</w:t>
      </w:r>
    </w:p>
    <w:p w14:paraId="702D633E" w14:textId="77777777" w:rsidR="00647AEE" w:rsidRPr="00647AEE" w:rsidRDefault="00647AEE" w:rsidP="00647AEE">
      <w:pPr>
        <w:autoSpaceDE w:val="0"/>
        <w:autoSpaceDN w:val="0"/>
        <w:adjustRightInd w:val="0"/>
        <w:rPr>
          <w:rFonts w:ascii="Calibri" w:hAnsi="Calibri"/>
        </w:rPr>
      </w:pPr>
      <w:r w:rsidRPr="00647AEE">
        <w:rPr>
          <w:rFonts w:ascii="Calibri" w:hAnsi="Calibri"/>
        </w:rPr>
        <w:t>Prevention and advocacy strategies for 18–30-year-olds</w:t>
      </w:r>
    </w:p>
    <w:p w14:paraId="3FB124EB" w14:textId="18453F55" w:rsidR="00647AEE" w:rsidRDefault="00647AEE" w:rsidP="004B624A">
      <w:pPr>
        <w:autoSpaceDE w:val="0"/>
        <w:autoSpaceDN w:val="0"/>
        <w:adjustRightInd w:val="0"/>
        <w:rPr>
          <w:rFonts w:ascii="Calibri" w:hAnsi="Calibri"/>
          <w:b/>
          <w:bCs/>
          <w:u w:val="single"/>
        </w:rPr>
      </w:pPr>
    </w:p>
    <w:p w14:paraId="2176F5D0" w14:textId="77777777" w:rsidR="004B624A" w:rsidRDefault="004B624A" w:rsidP="004B624A">
      <w:pPr>
        <w:autoSpaceDE w:val="0"/>
        <w:autoSpaceDN w:val="0"/>
        <w:adjustRightInd w:val="0"/>
        <w:ind w:right="-1080"/>
        <w:rPr>
          <w:b/>
          <w:u w:val="single"/>
        </w:rPr>
      </w:pPr>
    </w:p>
    <w:p w14:paraId="6BC0ECC6" w14:textId="77777777" w:rsidR="004B624A" w:rsidRPr="00C22897" w:rsidRDefault="004B624A" w:rsidP="004B624A">
      <w:pPr>
        <w:rPr>
          <w:rFonts w:ascii="Calibri" w:hAnsi="Calibri"/>
        </w:rPr>
      </w:pPr>
      <w:r w:rsidRPr="00C22897">
        <w:rPr>
          <w:rFonts w:ascii="Calibri" w:hAnsi="Calibri"/>
          <w:b/>
        </w:rPr>
        <w:t>Course Management:</w:t>
      </w:r>
      <w:r w:rsidRPr="00C22897">
        <w:rPr>
          <w:rFonts w:ascii="Calibri" w:hAnsi="Calibri"/>
        </w:rPr>
        <w:t xml:space="preserve"> </w:t>
      </w:r>
    </w:p>
    <w:p w14:paraId="63485B51" w14:textId="77777777" w:rsidR="004B624A" w:rsidRDefault="004B624A" w:rsidP="004B624A">
      <w:pPr>
        <w:rPr>
          <w:rFonts w:ascii="Calibri" w:hAnsi="Calibri"/>
        </w:rPr>
      </w:pPr>
      <w:r w:rsidRPr="00C22897">
        <w:rPr>
          <w:rFonts w:ascii="Calibri" w:hAnsi="Calibri"/>
        </w:rPr>
        <w:t xml:space="preserve">Students are expected to read all assigned materials before coming to class and prepare to participate in discussions and perform hands on assignments.  The syllabus will be followed and late assignments </w:t>
      </w:r>
      <w:r w:rsidRPr="00C22897">
        <w:rPr>
          <w:rFonts w:ascii="Calibri" w:hAnsi="Calibri"/>
          <w:b/>
          <w:bCs/>
        </w:rPr>
        <w:t>will not be accepted (also see 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14:paraId="69E42823" w14:textId="77777777" w:rsidR="004B624A" w:rsidRDefault="004B624A" w:rsidP="004B624A">
      <w:pPr>
        <w:rPr>
          <w:b/>
          <w:bCs/>
        </w:rPr>
      </w:pPr>
    </w:p>
    <w:p w14:paraId="7B46EC0F" w14:textId="77777777" w:rsidR="00647AEE" w:rsidRDefault="00647AEE" w:rsidP="004B624A">
      <w:pPr>
        <w:rPr>
          <w:b/>
          <w:bCs/>
        </w:rPr>
      </w:pPr>
    </w:p>
    <w:p w14:paraId="6D512EDC" w14:textId="77777777" w:rsidR="00647AEE" w:rsidRDefault="00647AEE" w:rsidP="004B624A">
      <w:pPr>
        <w:rPr>
          <w:b/>
          <w:bCs/>
        </w:rPr>
      </w:pPr>
    </w:p>
    <w:p w14:paraId="60457608" w14:textId="77777777" w:rsidR="00647AEE" w:rsidRDefault="00647AEE" w:rsidP="004B624A">
      <w:pPr>
        <w:rPr>
          <w:b/>
          <w:bCs/>
        </w:rPr>
      </w:pPr>
    </w:p>
    <w:p w14:paraId="6D7715C6" w14:textId="77777777" w:rsidR="00647AEE" w:rsidRDefault="00647AEE" w:rsidP="004B624A">
      <w:pPr>
        <w:rPr>
          <w:b/>
          <w:bCs/>
        </w:rPr>
      </w:pPr>
    </w:p>
    <w:p w14:paraId="70E4AE43" w14:textId="77777777" w:rsidR="004B624A" w:rsidRDefault="004B624A" w:rsidP="004B624A">
      <w:pPr>
        <w:spacing w:after="0"/>
        <w:rPr>
          <w:sz w:val="24"/>
          <w:szCs w:val="24"/>
        </w:rPr>
      </w:pPr>
      <w:r>
        <w:rPr>
          <w:b/>
          <w:bCs/>
          <w:sz w:val="24"/>
          <w:szCs w:val="24"/>
        </w:rPr>
        <w:t>Procedure Used to Calculate Final Grade Criteria:</w:t>
      </w:r>
      <w:r>
        <w:rPr>
          <w:b/>
          <w:bCs/>
          <w:sz w:val="24"/>
          <w:szCs w:val="24"/>
        </w:rPr>
        <w:tab/>
      </w:r>
    </w:p>
    <w:p w14:paraId="0FFE4198" w14:textId="77777777" w:rsidR="004B624A" w:rsidRDefault="004B624A" w:rsidP="004B624A">
      <w:pPr>
        <w:autoSpaceDE w:val="0"/>
        <w:autoSpaceDN w:val="0"/>
        <w:adjustRightInd w:val="0"/>
        <w:spacing w:after="0"/>
        <w:rPr>
          <w:sz w:val="24"/>
          <w:szCs w:val="24"/>
        </w:rPr>
      </w:pPr>
      <w:r>
        <w:rPr>
          <w:sz w:val="24"/>
          <w:szCs w:val="24"/>
        </w:rPr>
        <w:t>Class Grading Scale</w:t>
      </w:r>
    </w:p>
    <w:p w14:paraId="2827246F" w14:textId="77777777" w:rsidR="004B624A" w:rsidRDefault="004B624A" w:rsidP="004B624A">
      <w:pPr>
        <w:autoSpaceDE w:val="0"/>
        <w:autoSpaceDN w:val="0"/>
        <w:adjustRightInd w:val="0"/>
        <w:spacing w:after="0"/>
        <w:rPr>
          <w:bCs/>
          <w:sz w:val="24"/>
          <w:szCs w:val="24"/>
        </w:rPr>
      </w:pPr>
      <w:r>
        <w:rPr>
          <w:bCs/>
          <w:sz w:val="24"/>
          <w:szCs w:val="24"/>
        </w:rPr>
        <w:t>A 1000 pts   to</w:t>
      </w:r>
      <w:r>
        <w:rPr>
          <w:bCs/>
          <w:sz w:val="24"/>
          <w:szCs w:val="24"/>
        </w:rPr>
        <w:tab/>
        <w:t xml:space="preserve"> 900 pts</w:t>
      </w:r>
    </w:p>
    <w:p w14:paraId="00AD835B" w14:textId="77777777" w:rsidR="004B624A" w:rsidRDefault="004B624A" w:rsidP="004B624A">
      <w:pPr>
        <w:autoSpaceDE w:val="0"/>
        <w:autoSpaceDN w:val="0"/>
        <w:adjustRightInd w:val="0"/>
        <w:spacing w:after="0"/>
        <w:rPr>
          <w:bCs/>
          <w:sz w:val="24"/>
          <w:szCs w:val="24"/>
        </w:rPr>
      </w:pPr>
      <w:r>
        <w:rPr>
          <w:bCs/>
          <w:sz w:val="24"/>
          <w:szCs w:val="24"/>
        </w:rPr>
        <w:t>B  899 pts    to</w:t>
      </w:r>
      <w:r>
        <w:rPr>
          <w:bCs/>
          <w:sz w:val="24"/>
          <w:szCs w:val="24"/>
        </w:rPr>
        <w:tab/>
        <w:t xml:space="preserve"> 800 pts</w:t>
      </w:r>
    </w:p>
    <w:p w14:paraId="1B94E30C" w14:textId="77777777" w:rsidR="004B624A" w:rsidRDefault="004B624A" w:rsidP="004B624A">
      <w:pPr>
        <w:autoSpaceDE w:val="0"/>
        <w:autoSpaceDN w:val="0"/>
        <w:adjustRightInd w:val="0"/>
        <w:spacing w:after="0"/>
        <w:rPr>
          <w:bCs/>
          <w:sz w:val="24"/>
          <w:szCs w:val="24"/>
        </w:rPr>
      </w:pPr>
      <w:r>
        <w:rPr>
          <w:bCs/>
          <w:sz w:val="24"/>
          <w:szCs w:val="24"/>
        </w:rPr>
        <w:t xml:space="preserve">C  799 pts    to </w:t>
      </w:r>
      <w:r>
        <w:rPr>
          <w:bCs/>
          <w:sz w:val="24"/>
          <w:szCs w:val="24"/>
        </w:rPr>
        <w:tab/>
        <w:t xml:space="preserve"> 700 pts</w:t>
      </w:r>
    </w:p>
    <w:p w14:paraId="39D7048D" w14:textId="77777777" w:rsidR="004B624A" w:rsidRDefault="004B624A" w:rsidP="004B624A">
      <w:pPr>
        <w:autoSpaceDE w:val="0"/>
        <w:autoSpaceDN w:val="0"/>
        <w:adjustRightInd w:val="0"/>
        <w:spacing w:after="0"/>
        <w:rPr>
          <w:bCs/>
          <w:sz w:val="24"/>
          <w:szCs w:val="24"/>
        </w:rPr>
      </w:pPr>
      <w:r>
        <w:rPr>
          <w:bCs/>
          <w:sz w:val="24"/>
          <w:szCs w:val="24"/>
        </w:rPr>
        <w:t>D  699 pts    to  600 pts</w:t>
      </w:r>
    </w:p>
    <w:p w14:paraId="08D65541" w14:textId="77777777" w:rsidR="004B624A" w:rsidRDefault="004B624A" w:rsidP="004B624A">
      <w:pPr>
        <w:autoSpaceDE w:val="0"/>
        <w:autoSpaceDN w:val="0"/>
        <w:adjustRightInd w:val="0"/>
        <w:spacing w:after="0"/>
        <w:rPr>
          <w:bCs/>
          <w:sz w:val="24"/>
          <w:szCs w:val="24"/>
        </w:rPr>
      </w:pPr>
      <w:r>
        <w:rPr>
          <w:bCs/>
          <w:sz w:val="24"/>
          <w:szCs w:val="24"/>
        </w:rPr>
        <w:t>F  599 pts   and below</w:t>
      </w:r>
    </w:p>
    <w:p w14:paraId="21914714" w14:textId="77777777" w:rsidR="004B624A" w:rsidRDefault="004B624A" w:rsidP="004B624A">
      <w:pPr>
        <w:spacing w:after="0"/>
        <w:ind w:right="-540"/>
        <w:rPr>
          <w:bCs/>
          <w:sz w:val="24"/>
          <w:szCs w:val="24"/>
        </w:rPr>
      </w:pPr>
      <w:r>
        <w:rPr>
          <w:bCs/>
          <w:sz w:val="24"/>
          <w:szCs w:val="24"/>
        </w:rPr>
        <w:t>Weekly Discussion Boards (7@50points)=</w:t>
      </w:r>
      <w:r>
        <w:rPr>
          <w:bCs/>
          <w:sz w:val="24"/>
          <w:szCs w:val="24"/>
        </w:rPr>
        <w:tab/>
      </w:r>
      <w:r>
        <w:rPr>
          <w:bCs/>
          <w:sz w:val="24"/>
          <w:szCs w:val="24"/>
        </w:rPr>
        <w:tab/>
      </w:r>
      <w:r>
        <w:rPr>
          <w:bCs/>
          <w:sz w:val="24"/>
          <w:szCs w:val="24"/>
        </w:rPr>
        <w:tab/>
      </w:r>
      <w:r>
        <w:rPr>
          <w:bCs/>
          <w:sz w:val="24"/>
          <w:szCs w:val="24"/>
        </w:rPr>
        <w:tab/>
        <w:t>350pts</w:t>
      </w:r>
    </w:p>
    <w:p w14:paraId="5D608109" w14:textId="77777777" w:rsidR="004B624A" w:rsidRDefault="004B624A" w:rsidP="004B624A">
      <w:pPr>
        <w:spacing w:after="0"/>
        <w:ind w:right="-540"/>
        <w:rPr>
          <w:bCs/>
          <w:sz w:val="24"/>
          <w:szCs w:val="24"/>
        </w:rPr>
      </w:pPr>
      <w:r>
        <w:rPr>
          <w:bCs/>
          <w:sz w:val="24"/>
          <w:szCs w:val="24"/>
        </w:rPr>
        <w:t>Weekly Assignments (7@50points )=</w:t>
      </w:r>
      <w:r>
        <w:rPr>
          <w:bCs/>
          <w:sz w:val="24"/>
          <w:szCs w:val="24"/>
        </w:rPr>
        <w:tab/>
      </w:r>
      <w:r>
        <w:rPr>
          <w:bCs/>
          <w:sz w:val="24"/>
          <w:szCs w:val="24"/>
        </w:rPr>
        <w:tab/>
      </w:r>
      <w:r>
        <w:rPr>
          <w:bCs/>
          <w:sz w:val="24"/>
          <w:szCs w:val="24"/>
        </w:rPr>
        <w:tab/>
      </w:r>
      <w:r>
        <w:rPr>
          <w:bCs/>
          <w:sz w:val="24"/>
          <w:szCs w:val="24"/>
        </w:rPr>
        <w:tab/>
      </w:r>
      <w:r>
        <w:rPr>
          <w:bCs/>
          <w:sz w:val="24"/>
          <w:szCs w:val="24"/>
        </w:rPr>
        <w:tab/>
        <w:t>350pts</w:t>
      </w:r>
    </w:p>
    <w:p w14:paraId="5A432E01" w14:textId="6EBEB349" w:rsidR="004B624A" w:rsidRDefault="0019164D" w:rsidP="004B624A">
      <w:pPr>
        <w:spacing w:after="0"/>
        <w:ind w:right="-360"/>
        <w:rPr>
          <w:bCs/>
          <w:sz w:val="24"/>
          <w:szCs w:val="24"/>
        </w:rPr>
      </w:pPr>
      <w:r>
        <w:rPr>
          <w:bCs/>
          <w:sz w:val="24"/>
          <w:szCs w:val="24"/>
        </w:rPr>
        <w:t xml:space="preserve">Final Course Project                                                                           </w:t>
      </w:r>
      <w:r w:rsidR="004B624A">
        <w:rPr>
          <w:bCs/>
          <w:sz w:val="24"/>
          <w:szCs w:val="24"/>
        </w:rPr>
        <w:tab/>
      </w:r>
      <w:r>
        <w:rPr>
          <w:bCs/>
          <w:sz w:val="24"/>
          <w:szCs w:val="24"/>
        </w:rPr>
        <w:t>3</w:t>
      </w:r>
      <w:r w:rsidR="004B624A">
        <w:rPr>
          <w:bCs/>
          <w:sz w:val="24"/>
          <w:szCs w:val="24"/>
        </w:rPr>
        <w:t>00pts</w:t>
      </w:r>
    </w:p>
    <w:p w14:paraId="39176D0D" w14:textId="77777777" w:rsidR="004B624A" w:rsidRDefault="004B624A" w:rsidP="004B624A">
      <w:pPr>
        <w:autoSpaceDE w:val="0"/>
        <w:autoSpaceDN w:val="0"/>
        <w:adjustRightInd w:val="0"/>
        <w:spacing w:after="0"/>
        <w:ind w:right="-720"/>
        <w:rPr>
          <w:b/>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1000 pts</w:t>
      </w:r>
    </w:p>
    <w:p w14:paraId="4EB07B78" w14:textId="77777777" w:rsidR="004B624A" w:rsidRDefault="004B624A" w:rsidP="000C2431">
      <w:pPr>
        <w:pStyle w:val="NormalWeb"/>
        <w:rPr>
          <w:rFonts w:ascii="Calibri" w:hAnsi="Calibri" w:cs="Calibri"/>
          <w:b/>
          <w:bCs/>
          <w:color w:val="000000"/>
          <w:sz w:val="22"/>
          <w:szCs w:val="22"/>
        </w:rPr>
      </w:pPr>
    </w:p>
    <w:permEnd w:id="2028426872"/>
    <w:p w14:paraId="65D1924D" w14:textId="3A3642E1"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3E68617" w14:textId="77777777" w:rsidR="002E75B9" w:rsidRDefault="002E75B9" w:rsidP="004D38A5">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DB2EC56" w14:textId="77777777" w:rsidR="00434418" w:rsidRDefault="00434418" w:rsidP="004D38A5">
      <w:pPr>
        <w:pStyle w:val="NormalWeb"/>
        <w:rPr>
          <w:rFonts w:ascii="Calibri" w:hAnsi="Calibri" w:cs="Calibri"/>
          <w:color w:val="000000"/>
          <w:sz w:val="22"/>
          <w:szCs w:val="22"/>
        </w:rPr>
      </w:pPr>
    </w:p>
    <w:p w14:paraId="442159C3" w14:textId="77777777" w:rsidR="00434418" w:rsidRPr="00182992" w:rsidRDefault="00434418" w:rsidP="00434418">
      <w:pPr>
        <w:pStyle w:val="SyllabiBasic"/>
        <w:rPr>
          <w:b/>
          <w:vanish/>
          <w:specVanish/>
        </w:rPr>
      </w:pPr>
      <w:r w:rsidRPr="00182992">
        <w:rPr>
          <w:b/>
        </w:rPr>
        <w:t>Student Grade Appeals</w:t>
      </w:r>
    </w:p>
    <w:p w14:paraId="4E7D625C" w14:textId="77777777" w:rsidR="00434418" w:rsidRDefault="00434418" w:rsidP="00434418">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B333911" w14:textId="77777777" w:rsidR="00434418" w:rsidRPr="005042F5" w:rsidRDefault="00434418" w:rsidP="004D38A5">
      <w:pPr>
        <w:pStyle w:val="NormalWeb"/>
        <w:rPr>
          <w:b/>
          <w:u w:val="single"/>
        </w:rPr>
      </w:pPr>
    </w:p>
    <w:p w14:paraId="37210C41" w14:textId="77777777" w:rsidR="004732FD" w:rsidRPr="004732FD" w:rsidRDefault="004732FD" w:rsidP="000C2431">
      <w:pPr>
        <w:pStyle w:val="SyllabiHeading"/>
        <w:rPr>
          <w:b/>
        </w:rPr>
      </w:pPr>
      <w:r w:rsidRPr="004732FD">
        <w:rPr>
          <w:b/>
        </w:rPr>
        <w:t>Tentative Schedule</w:t>
      </w:r>
    </w:p>
    <w:p w14:paraId="6DC2F546" w14:textId="77777777" w:rsidR="004B624A" w:rsidRPr="007135D7" w:rsidRDefault="004B624A" w:rsidP="004B624A">
      <w:pPr>
        <w:autoSpaceDE w:val="0"/>
        <w:autoSpaceDN w:val="0"/>
        <w:adjustRightInd w:val="0"/>
        <w:ind w:right="-1080"/>
        <w:rPr>
          <w:u w:val="single"/>
        </w:rPr>
      </w:pPr>
      <w:permStart w:id="1630293559" w:edGrp="everyone"/>
      <w:r w:rsidRPr="007135D7">
        <w:rPr>
          <w:b/>
          <w:u w:val="single"/>
        </w:rPr>
        <w:t>Course Outline/Calendar</w:t>
      </w:r>
      <w:r w:rsidRPr="007135D7">
        <w:rPr>
          <w:u w:val="singl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8"/>
        <w:gridCol w:w="7082"/>
      </w:tblGrid>
      <w:tr w:rsidR="00DA749A" w:rsidRPr="00DA749A" w14:paraId="75F248BE" w14:textId="77777777">
        <w:trPr>
          <w:tblHeader/>
          <w:tblCellSpacing w:w="15" w:type="dxa"/>
        </w:trPr>
        <w:tc>
          <w:tcPr>
            <w:tcW w:w="0" w:type="auto"/>
            <w:vAlign w:val="center"/>
            <w:hideMark/>
          </w:tcPr>
          <w:p w14:paraId="22D75A75" w14:textId="77777777" w:rsidR="00DA749A" w:rsidRPr="00DA749A" w:rsidRDefault="00DA749A" w:rsidP="00DA749A">
            <w:pPr>
              <w:rPr>
                <w:b/>
                <w:bCs/>
              </w:rPr>
            </w:pPr>
            <w:r w:rsidRPr="00DA749A">
              <w:rPr>
                <w:b/>
                <w:bCs/>
              </w:rPr>
              <w:t>Week &amp; Readings</w:t>
            </w:r>
          </w:p>
        </w:tc>
        <w:tc>
          <w:tcPr>
            <w:tcW w:w="0" w:type="auto"/>
            <w:vAlign w:val="center"/>
            <w:hideMark/>
          </w:tcPr>
          <w:p w14:paraId="3AB6128C" w14:textId="77777777" w:rsidR="00DA749A" w:rsidRPr="00DA749A" w:rsidRDefault="00DA749A" w:rsidP="00DA749A">
            <w:pPr>
              <w:rPr>
                <w:b/>
                <w:bCs/>
              </w:rPr>
            </w:pPr>
            <w:r w:rsidRPr="00DA749A">
              <w:rPr>
                <w:b/>
                <w:bCs/>
              </w:rPr>
              <w:t>Assignments &amp; Due Dates</w:t>
            </w:r>
          </w:p>
        </w:tc>
      </w:tr>
      <w:tr w:rsidR="00DA749A" w:rsidRPr="00DA749A" w14:paraId="291901A2" w14:textId="77777777">
        <w:trPr>
          <w:tblCellSpacing w:w="15" w:type="dxa"/>
        </w:trPr>
        <w:tc>
          <w:tcPr>
            <w:tcW w:w="0" w:type="auto"/>
            <w:vAlign w:val="center"/>
            <w:hideMark/>
          </w:tcPr>
          <w:p w14:paraId="6ADD9097" w14:textId="77777777" w:rsidR="00DA749A" w:rsidRPr="00DA749A" w:rsidRDefault="00DA749A" w:rsidP="00DA749A">
            <w:r w:rsidRPr="00DA749A">
              <w:rPr>
                <w:b/>
                <w:bCs/>
              </w:rPr>
              <w:t>Week 1</w:t>
            </w:r>
            <w:r w:rsidRPr="00DA749A">
              <w:rPr>
                <w:i/>
                <w:iCs/>
              </w:rPr>
              <w:t>Challenging the Norms — Chapters 1 &amp; 2</w:t>
            </w:r>
          </w:p>
        </w:tc>
        <w:tc>
          <w:tcPr>
            <w:tcW w:w="0" w:type="auto"/>
            <w:vAlign w:val="center"/>
            <w:hideMark/>
          </w:tcPr>
          <w:p w14:paraId="616CEEFA" w14:textId="77777777" w:rsidR="00DA749A" w:rsidRDefault="00DA749A" w:rsidP="00DA749A">
            <w:r w:rsidRPr="00DA749A">
              <w:t>•</w:t>
            </w:r>
            <w:r w:rsidRPr="00DA749A">
              <w:rPr>
                <w:b/>
                <w:bCs/>
              </w:rPr>
              <w:t>Discussion Board Response</w:t>
            </w:r>
            <w:r w:rsidRPr="00DA749A">
              <w:t xml:space="preserve"> – Due Wednesday @ 11:59 PM CST</w:t>
            </w:r>
          </w:p>
          <w:p w14:paraId="7549FC5C" w14:textId="77777777" w:rsidR="00DA749A" w:rsidRDefault="00DA749A" w:rsidP="00DA749A">
            <w:r w:rsidRPr="00DA749A">
              <w:t xml:space="preserve">• </w:t>
            </w:r>
            <w:r w:rsidRPr="00DA749A">
              <w:rPr>
                <w:b/>
                <w:bCs/>
              </w:rPr>
              <w:t>Classmate DB Responses</w:t>
            </w:r>
            <w:r w:rsidRPr="00DA749A">
              <w:t xml:space="preserve"> – Due Sunday @ 11:59 PM CST</w:t>
            </w:r>
          </w:p>
          <w:p w14:paraId="5100DC87" w14:textId="3CE05AC2" w:rsidR="00DA749A" w:rsidRPr="00DA749A" w:rsidRDefault="00DA749A" w:rsidP="00DA749A">
            <w:r w:rsidRPr="00DA749A">
              <w:t xml:space="preserve">• </w:t>
            </w:r>
            <w:r w:rsidRPr="00DA749A">
              <w:rPr>
                <w:b/>
                <w:bCs/>
              </w:rPr>
              <w:t>Week 1 Project Component:</w:t>
            </w:r>
            <w:r w:rsidRPr="00DA749A">
              <w:t xml:space="preserve"> </w:t>
            </w:r>
            <w:r w:rsidRPr="00DA749A">
              <w:rPr>
                <w:i/>
                <w:iCs/>
              </w:rPr>
              <w:t>Scenario Introduction — “Blurred Lines at the Campus Party”</w:t>
            </w:r>
            <w:r w:rsidRPr="00DA749A">
              <w:t xml:space="preserve"> (1–</w:t>
            </w:r>
            <w:proofErr w:type="gramStart"/>
            <w:r w:rsidRPr="00DA749A">
              <w:t>2 page</w:t>
            </w:r>
            <w:proofErr w:type="gramEnd"/>
            <w:r w:rsidRPr="00DA749A">
              <w:t xml:space="preserve"> reflection on first impressions, biases, and cultural norms) – Due Sunday @ 11:59 PM CST</w:t>
            </w:r>
          </w:p>
        </w:tc>
      </w:tr>
      <w:tr w:rsidR="00DA749A" w:rsidRPr="00DA749A" w14:paraId="1F9BF20B" w14:textId="77777777">
        <w:trPr>
          <w:tblCellSpacing w:w="15" w:type="dxa"/>
        </w:trPr>
        <w:tc>
          <w:tcPr>
            <w:tcW w:w="0" w:type="auto"/>
            <w:vAlign w:val="center"/>
            <w:hideMark/>
          </w:tcPr>
          <w:p w14:paraId="52C27512" w14:textId="77777777" w:rsidR="00647AEE" w:rsidRDefault="00647AEE" w:rsidP="00DA749A">
            <w:pPr>
              <w:rPr>
                <w:b/>
                <w:bCs/>
              </w:rPr>
            </w:pPr>
          </w:p>
          <w:p w14:paraId="17D10ECC" w14:textId="77777777" w:rsidR="00647AEE" w:rsidRDefault="00647AEE" w:rsidP="00DA749A">
            <w:pPr>
              <w:rPr>
                <w:b/>
                <w:bCs/>
              </w:rPr>
            </w:pPr>
          </w:p>
          <w:p w14:paraId="637C30B0" w14:textId="77777777" w:rsidR="00647AEE" w:rsidRDefault="00647AEE" w:rsidP="00DA749A">
            <w:pPr>
              <w:rPr>
                <w:b/>
                <w:bCs/>
              </w:rPr>
            </w:pPr>
          </w:p>
          <w:p w14:paraId="0E87358C" w14:textId="4A3161A7" w:rsidR="00247DC5" w:rsidRDefault="00DA749A" w:rsidP="00DA749A">
            <w:pPr>
              <w:rPr>
                <w:b/>
                <w:bCs/>
              </w:rPr>
            </w:pPr>
            <w:r w:rsidRPr="00DA749A">
              <w:rPr>
                <w:b/>
                <w:bCs/>
              </w:rPr>
              <w:t>Week 2</w:t>
            </w:r>
          </w:p>
          <w:p w14:paraId="3CD7F7E1" w14:textId="77777777" w:rsidR="00247DC5" w:rsidRDefault="00DA749A" w:rsidP="00DA749A">
            <w:pPr>
              <w:rPr>
                <w:i/>
                <w:iCs/>
              </w:rPr>
            </w:pPr>
            <w:r w:rsidRPr="00DA749A">
              <w:rPr>
                <w:i/>
                <w:iCs/>
              </w:rPr>
              <w:t>Challenging the Norms — Chapters 3 &amp; 4</w:t>
            </w:r>
          </w:p>
          <w:p w14:paraId="3F606E7B" w14:textId="741DF8A0" w:rsidR="00DA749A" w:rsidRPr="00DA749A" w:rsidRDefault="00DA749A" w:rsidP="00DA749A">
            <w:r w:rsidRPr="00DA749A">
              <w:rPr>
                <w:i/>
                <w:iCs/>
              </w:rPr>
              <w:t>The Complete Title IX Handbook — Chapters 3 &amp; 4</w:t>
            </w:r>
          </w:p>
        </w:tc>
        <w:tc>
          <w:tcPr>
            <w:tcW w:w="0" w:type="auto"/>
            <w:vAlign w:val="center"/>
            <w:hideMark/>
          </w:tcPr>
          <w:p w14:paraId="397F0131" w14:textId="77777777" w:rsidR="00DA749A" w:rsidRDefault="00DA749A" w:rsidP="00DA749A">
            <w:pPr>
              <w:rPr>
                <w:b/>
                <w:bCs/>
              </w:rPr>
            </w:pPr>
          </w:p>
          <w:p w14:paraId="687895F4" w14:textId="77777777" w:rsidR="00647AEE" w:rsidRDefault="00647AEE" w:rsidP="00DA749A">
            <w:pPr>
              <w:rPr>
                <w:b/>
                <w:bCs/>
              </w:rPr>
            </w:pPr>
          </w:p>
          <w:p w14:paraId="0A9F124C" w14:textId="77777777" w:rsidR="00647AEE" w:rsidRDefault="00647AEE" w:rsidP="00DA749A">
            <w:pPr>
              <w:rPr>
                <w:b/>
                <w:bCs/>
              </w:rPr>
            </w:pPr>
          </w:p>
          <w:p w14:paraId="1795027F" w14:textId="751D930B" w:rsidR="00DA749A" w:rsidRDefault="00DA749A" w:rsidP="00DA749A">
            <w:r w:rsidRPr="00DA749A">
              <w:rPr>
                <w:b/>
                <w:bCs/>
              </w:rPr>
              <w:t>Discussion Board Response</w:t>
            </w:r>
            <w:r w:rsidRPr="00DA749A">
              <w:t xml:space="preserve"> – Due Wednesday @ 11:59 PM CST</w:t>
            </w:r>
          </w:p>
          <w:p w14:paraId="2FEB9973" w14:textId="77777777" w:rsidR="00DA749A" w:rsidRDefault="00DA749A" w:rsidP="00DA749A">
            <w:r w:rsidRPr="00DA749A">
              <w:t xml:space="preserve">• </w:t>
            </w:r>
            <w:r w:rsidRPr="00DA749A">
              <w:rPr>
                <w:b/>
                <w:bCs/>
              </w:rPr>
              <w:t>Classmate DB Responses</w:t>
            </w:r>
            <w:r w:rsidRPr="00DA749A">
              <w:t xml:space="preserve"> – Due Sunday @ 11:59 PM CST</w:t>
            </w:r>
          </w:p>
          <w:p w14:paraId="717B3B39" w14:textId="4A8D75C3" w:rsidR="00DA749A" w:rsidRPr="00DA749A" w:rsidRDefault="00DA749A" w:rsidP="00247DC5">
            <w:pPr>
              <w:ind w:right="-45"/>
            </w:pPr>
            <w:r w:rsidRPr="00DA749A">
              <w:t xml:space="preserve">• </w:t>
            </w:r>
            <w:r w:rsidRPr="00DA749A">
              <w:rPr>
                <w:b/>
                <w:bCs/>
              </w:rPr>
              <w:t>Week 2 Project Component:</w:t>
            </w:r>
            <w:r w:rsidRPr="00DA749A">
              <w:t xml:space="preserve"> </w:t>
            </w:r>
            <w:r w:rsidRPr="00DA749A">
              <w:rPr>
                <w:i/>
                <w:iCs/>
              </w:rPr>
              <w:t>Consent and Coercion Analysis</w:t>
            </w:r>
            <w:r w:rsidRPr="00DA749A">
              <w:t xml:space="preserve"> (2-page analysis defining consent through Title IX and ethical frameworks; identify myths and misunderstandings) – Due Sunday @ 11:59 PM CST</w:t>
            </w:r>
          </w:p>
        </w:tc>
      </w:tr>
      <w:tr w:rsidR="00DA749A" w:rsidRPr="00DA749A" w14:paraId="38C213A4" w14:textId="77777777">
        <w:trPr>
          <w:tblCellSpacing w:w="15" w:type="dxa"/>
        </w:trPr>
        <w:tc>
          <w:tcPr>
            <w:tcW w:w="0" w:type="auto"/>
            <w:vAlign w:val="center"/>
            <w:hideMark/>
          </w:tcPr>
          <w:p w14:paraId="22CC88AF" w14:textId="77777777" w:rsidR="00247DC5" w:rsidRDefault="00247DC5" w:rsidP="00DA749A">
            <w:pPr>
              <w:rPr>
                <w:b/>
                <w:bCs/>
              </w:rPr>
            </w:pPr>
          </w:p>
          <w:p w14:paraId="629CB12A" w14:textId="77777777" w:rsidR="00247DC5" w:rsidRDefault="00DA749A" w:rsidP="00DA749A">
            <w:pPr>
              <w:rPr>
                <w:b/>
                <w:bCs/>
              </w:rPr>
            </w:pPr>
            <w:r w:rsidRPr="00DA749A">
              <w:rPr>
                <w:b/>
                <w:bCs/>
              </w:rPr>
              <w:t>Week 3</w:t>
            </w:r>
          </w:p>
          <w:p w14:paraId="736AB86C" w14:textId="77777777" w:rsidR="00247DC5" w:rsidRDefault="00DA749A" w:rsidP="00DA749A">
            <w:pPr>
              <w:rPr>
                <w:i/>
                <w:iCs/>
              </w:rPr>
            </w:pPr>
            <w:r w:rsidRPr="00DA749A">
              <w:rPr>
                <w:i/>
                <w:iCs/>
              </w:rPr>
              <w:t>Challenging the Norms — Chapters 5 &amp; 6</w:t>
            </w:r>
          </w:p>
          <w:p w14:paraId="7AA4A1CF" w14:textId="77777777" w:rsidR="00247DC5" w:rsidRDefault="00DA749A" w:rsidP="00DA749A">
            <w:pPr>
              <w:rPr>
                <w:i/>
                <w:iCs/>
              </w:rPr>
            </w:pPr>
            <w:r w:rsidRPr="00DA749A">
              <w:rPr>
                <w:i/>
                <w:iCs/>
              </w:rPr>
              <w:t>From Friends to Forever — Chapters 9 &amp; 11</w:t>
            </w:r>
          </w:p>
          <w:p w14:paraId="3CA15F0C" w14:textId="60320988" w:rsidR="00DA749A" w:rsidRPr="00DA749A" w:rsidRDefault="00DA749A" w:rsidP="00DA749A">
            <w:r w:rsidRPr="00DA749A">
              <w:rPr>
                <w:i/>
                <w:iCs/>
              </w:rPr>
              <w:t>The Complete Title IX Handbook — Chapters 8 &amp; 9</w:t>
            </w:r>
          </w:p>
        </w:tc>
        <w:tc>
          <w:tcPr>
            <w:tcW w:w="0" w:type="auto"/>
            <w:vAlign w:val="center"/>
            <w:hideMark/>
          </w:tcPr>
          <w:p w14:paraId="1E097A62" w14:textId="77777777" w:rsidR="00247DC5" w:rsidRDefault="00247DC5" w:rsidP="00DA749A"/>
          <w:p w14:paraId="2BD77684" w14:textId="77777777" w:rsidR="00DF45CC" w:rsidRDefault="00DA749A" w:rsidP="00DA749A">
            <w:r w:rsidRPr="00DA749A">
              <w:t xml:space="preserve">• </w:t>
            </w:r>
            <w:r w:rsidRPr="00DA749A">
              <w:rPr>
                <w:b/>
                <w:bCs/>
              </w:rPr>
              <w:t>Discussion Board Response</w:t>
            </w:r>
            <w:r w:rsidRPr="00DA749A">
              <w:t xml:space="preserve"> – Due Wednesday @ 11:59 PM CST</w:t>
            </w:r>
          </w:p>
          <w:p w14:paraId="75A0145F" w14:textId="230C59A3" w:rsidR="00247DC5" w:rsidRDefault="00DA749A" w:rsidP="00DA749A">
            <w:r w:rsidRPr="00DA749A">
              <w:t xml:space="preserve">• </w:t>
            </w:r>
            <w:r w:rsidRPr="00DA749A">
              <w:rPr>
                <w:b/>
                <w:bCs/>
              </w:rPr>
              <w:t>Classmate DB Responses</w:t>
            </w:r>
            <w:r w:rsidRPr="00DA749A">
              <w:t xml:space="preserve"> – Due Sunday @ 11:59 PM CST</w:t>
            </w:r>
          </w:p>
          <w:p w14:paraId="15C81B0A" w14:textId="2D140F6A" w:rsidR="00DA749A" w:rsidRPr="00DA749A" w:rsidRDefault="00DA749A" w:rsidP="00DA749A">
            <w:r w:rsidRPr="00DA749A">
              <w:t xml:space="preserve">• </w:t>
            </w:r>
            <w:r w:rsidRPr="00DA749A">
              <w:rPr>
                <w:b/>
                <w:bCs/>
              </w:rPr>
              <w:t>Week 3 Project Component:</w:t>
            </w:r>
            <w:r w:rsidRPr="00DA749A">
              <w:t xml:space="preserve"> </w:t>
            </w:r>
            <w:r w:rsidRPr="00DA749A">
              <w:rPr>
                <w:i/>
                <w:iCs/>
              </w:rPr>
              <w:t>Trauma Responses and Disclosure</w:t>
            </w:r>
            <w:r w:rsidRPr="00DA749A">
              <w:t xml:space="preserve"> (2-page analysis exploring survivor trauma responses, memory, and social reactions) – Due Sunday @ 11:59 PM CST</w:t>
            </w:r>
          </w:p>
        </w:tc>
      </w:tr>
      <w:tr w:rsidR="00DA749A" w:rsidRPr="00DA749A" w14:paraId="14727599" w14:textId="77777777">
        <w:trPr>
          <w:tblCellSpacing w:w="15" w:type="dxa"/>
        </w:trPr>
        <w:tc>
          <w:tcPr>
            <w:tcW w:w="0" w:type="auto"/>
            <w:vAlign w:val="center"/>
            <w:hideMark/>
          </w:tcPr>
          <w:p w14:paraId="28CD42DA" w14:textId="77777777" w:rsidR="00247DC5" w:rsidRDefault="00DA749A" w:rsidP="00DA749A">
            <w:pPr>
              <w:rPr>
                <w:b/>
                <w:bCs/>
              </w:rPr>
            </w:pPr>
            <w:r w:rsidRPr="00DA749A">
              <w:rPr>
                <w:b/>
                <w:bCs/>
              </w:rPr>
              <w:t>Week 4</w:t>
            </w:r>
          </w:p>
          <w:p w14:paraId="08785F96" w14:textId="63BB703A" w:rsidR="00DA749A" w:rsidRPr="00DA749A" w:rsidRDefault="00DA749A" w:rsidP="00DA749A">
            <w:r w:rsidRPr="00DA749A">
              <w:rPr>
                <w:i/>
                <w:iCs/>
              </w:rPr>
              <w:t>Challenging the Norms — Chapters 7, 8 &amp; 9</w:t>
            </w:r>
          </w:p>
        </w:tc>
        <w:tc>
          <w:tcPr>
            <w:tcW w:w="0" w:type="auto"/>
            <w:vAlign w:val="center"/>
            <w:hideMark/>
          </w:tcPr>
          <w:p w14:paraId="78E61081" w14:textId="77777777" w:rsidR="00247DC5" w:rsidRDefault="00247DC5" w:rsidP="00DA749A"/>
          <w:p w14:paraId="09498F88" w14:textId="77777777" w:rsidR="00247DC5" w:rsidRDefault="00DA749A" w:rsidP="00DA749A">
            <w:r w:rsidRPr="00DA749A">
              <w:t xml:space="preserve">• </w:t>
            </w:r>
            <w:r w:rsidRPr="00DA749A">
              <w:rPr>
                <w:b/>
                <w:bCs/>
              </w:rPr>
              <w:t>Discussion Board Response</w:t>
            </w:r>
            <w:r w:rsidRPr="00DA749A">
              <w:t xml:space="preserve"> – Due Wednesday @ 11:59 PM CST</w:t>
            </w:r>
          </w:p>
          <w:p w14:paraId="70F08643" w14:textId="61F1835E" w:rsidR="00247DC5" w:rsidRDefault="00DA749A" w:rsidP="00DA749A">
            <w:r w:rsidRPr="00DA749A">
              <w:t xml:space="preserve">• </w:t>
            </w:r>
            <w:r w:rsidRPr="00DA749A">
              <w:rPr>
                <w:b/>
                <w:bCs/>
              </w:rPr>
              <w:t>Classmate DB Responses</w:t>
            </w:r>
            <w:r w:rsidRPr="00DA749A">
              <w:t xml:space="preserve"> – Due Sunday @ 11:59 PM CST</w:t>
            </w:r>
          </w:p>
          <w:p w14:paraId="0CF7AB47" w14:textId="193A6990" w:rsidR="00DA749A" w:rsidRPr="00DA749A" w:rsidRDefault="00DA749A" w:rsidP="00DA749A">
            <w:r w:rsidRPr="00DA749A">
              <w:t xml:space="preserve">• </w:t>
            </w:r>
            <w:r w:rsidRPr="00DA749A">
              <w:rPr>
                <w:b/>
                <w:bCs/>
              </w:rPr>
              <w:t>Week 4 Project Component:</w:t>
            </w:r>
            <w:r w:rsidRPr="00DA749A">
              <w:t xml:space="preserve"> </w:t>
            </w:r>
            <w:r w:rsidRPr="00DA749A">
              <w:rPr>
                <w:i/>
                <w:iCs/>
              </w:rPr>
              <w:t>Survivor-Centered Response</w:t>
            </w:r>
            <w:r w:rsidRPr="00DA749A">
              <w:t xml:space="preserve"> (2-page plan outlining how to respond supportively to disclosures; focus on trauma-informed language and safe environments) – Due Sunday @ 11:59 PM CST</w:t>
            </w:r>
          </w:p>
        </w:tc>
      </w:tr>
      <w:tr w:rsidR="00DA749A" w:rsidRPr="00DA749A" w14:paraId="41FFA120" w14:textId="77777777">
        <w:trPr>
          <w:tblCellSpacing w:w="15" w:type="dxa"/>
        </w:trPr>
        <w:tc>
          <w:tcPr>
            <w:tcW w:w="0" w:type="auto"/>
            <w:vAlign w:val="center"/>
            <w:hideMark/>
          </w:tcPr>
          <w:p w14:paraId="0D74AB3B" w14:textId="1B9CF364" w:rsidR="00247DC5" w:rsidRDefault="00DA749A" w:rsidP="00DA749A">
            <w:pPr>
              <w:rPr>
                <w:b/>
                <w:bCs/>
              </w:rPr>
            </w:pPr>
            <w:r w:rsidRPr="00DA749A">
              <w:rPr>
                <w:b/>
                <w:bCs/>
              </w:rPr>
              <w:t>Week 5</w:t>
            </w:r>
          </w:p>
          <w:p w14:paraId="061627E8" w14:textId="658A809B" w:rsidR="00DA749A" w:rsidRPr="00DA749A" w:rsidRDefault="00DA749A" w:rsidP="00DA749A">
            <w:r w:rsidRPr="00DA749A">
              <w:rPr>
                <w:i/>
                <w:iCs/>
              </w:rPr>
              <w:t>Challenging the Norms — Chapters 10, 11 &amp; 12</w:t>
            </w:r>
          </w:p>
        </w:tc>
        <w:tc>
          <w:tcPr>
            <w:tcW w:w="0" w:type="auto"/>
            <w:vAlign w:val="center"/>
            <w:hideMark/>
          </w:tcPr>
          <w:p w14:paraId="16F8979C" w14:textId="77777777" w:rsidR="00247DC5" w:rsidRDefault="00247DC5" w:rsidP="00DA749A"/>
          <w:p w14:paraId="2C567A0E" w14:textId="77777777" w:rsidR="00247DC5" w:rsidRDefault="00DA749A" w:rsidP="00DA749A">
            <w:r w:rsidRPr="00DA749A">
              <w:t xml:space="preserve">• </w:t>
            </w:r>
            <w:r w:rsidRPr="00DA749A">
              <w:rPr>
                <w:b/>
                <w:bCs/>
              </w:rPr>
              <w:t>Discussion Board Response</w:t>
            </w:r>
            <w:r w:rsidRPr="00DA749A">
              <w:t xml:space="preserve"> – Due Wednesday @ 11:59 PM CST</w:t>
            </w:r>
          </w:p>
          <w:p w14:paraId="56EB7C4C" w14:textId="77777777" w:rsidR="00DF45CC" w:rsidRDefault="00DA749A" w:rsidP="00DA749A">
            <w:r w:rsidRPr="00DA749A">
              <w:t xml:space="preserve">• </w:t>
            </w:r>
            <w:r w:rsidRPr="00DA749A">
              <w:rPr>
                <w:b/>
                <w:bCs/>
              </w:rPr>
              <w:t>Classmate DB Responses</w:t>
            </w:r>
            <w:r w:rsidRPr="00DA749A">
              <w:t xml:space="preserve"> – Due Sunday @ 11:59 PM CST</w:t>
            </w:r>
          </w:p>
          <w:p w14:paraId="1B05A109" w14:textId="5A645A5D" w:rsidR="00DA749A" w:rsidRPr="00DA749A" w:rsidRDefault="00DA749A" w:rsidP="00DA749A">
            <w:r w:rsidRPr="00DA749A">
              <w:t xml:space="preserve">• </w:t>
            </w:r>
            <w:r w:rsidRPr="00DA749A">
              <w:rPr>
                <w:b/>
                <w:bCs/>
              </w:rPr>
              <w:t>Week 5 Project Component:</w:t>
            </w:r>
            <w:r w:rsidRPr="00DA749A">
              <w:t xml:space="preserve"> </w:t>
            </w:r>
            <w:r w:rsidRPr="00DA749A">
              <w:rPr>
                <w:i/>
                <w:iCs/>
              </w:rPr>
              <w:t>Title IX and Institutional Obligations</w:t>
            </w:r>
            <w:r w:rsidRPr="00DA749A">
              <w:t xml:space="preserve"> (2-page paper outlining survivor options, reporting, and university responsibilities) – Due Sunday @ 11:59 PM CST</w:t>
            </w:r>
          </w:p>
        </w:tc>
      </w:tr>
      <w:tr w:rsidR="00DA749A" w:rsidRPr="00DA749A" w14:paraId="4536E398" w14:textId="77777777">
        <w:trPr>
          <w:tblCellSpacing w:w="15" w:type="dxa"/>
        </w:trPr>
        <w:tc>
          <w:tcPr>
            <w:tcW w:w="0" w:type="auto"/>
            <w:vAlign w:val="center"/>
            <w:hideMark/>
          </w:tcPr>
          <w:p w14:paraId="6D03724E" w14:textId="77777777" w:rsidR="00247DC5" w:rsidRDefault="00247DC5" w:rsidP="00DA749A">
            <w:pPr>
              <w:rPr>
                <w:b/>
                <w:bCs/>
              </w:rPr>
            </w:pPr>
          </w:p>
          <w:p w14:paraId="6ACE5308" w14:textId="36AB8469" w:rsidR="00247DC5" w:rsidRDefault="00DA749A" w:rsidP="00DA749A">
            <w:pPr>
              <w:rPr>
                <w:i/>
                <w:iCs/>
              </w:rPr>
            </w:pPr>
            <w:r w:rsidRPr="00DA749A">
              <w:rPr>
                <w:b/>
                <w:bCs/>
              </w:rPr>
              <w:t>Week 6</w:t>
            </w:r>
            <w:r w:rsidRPr="00DA749A">
              <w:rPr>
                <w:i/>
                <w:iCs/>
              </w:rPr>
              <w:t>Challenging the Norms — Chapters 13, 14 &amp; 15</w:t>
            </w:r>
          </w:p>
          <w:p w14:paraId="06D50DB6" w14:textId="4FD99FA5" w:rsidR="00DA749A" w:rsidRPr="00DA749A" w:rsidRDefault="00DA749A" w:rsidP="00DA749A">
            <w:r w:rsidRPr="00DA749A">
              <w:rPr>
                <w:i/>
                <w:iCs/>
              </w:rPr>
              <w:t>The Complete Title IX Handbook — Chapters 3 &amp; 4</w:t>
            </w:r>
          </w:p>
        </w:tc>
        <w:tc>
          <w:tcPr>
            <w:tcW w:w="0" w:type="auto"/>
            <w:vAlign w:val="center"/>
            <w:hideMark/>
          </w:tcPr>
          <w:p w14:paraId="546B3650" w14:textId="77777777" w:rsidR="00247DC5" w:rsidRDefault="00DA749A" w:rsidP="00DA749A">
            <w:r w:rsidRPr="00DA749A">
              <w:t xml:space="preserve">• </w:t>
            </w:r>
            <w:r w:rsidRPr="00DA749A">
              <w:rPr>
                <w:b/>
                <w:bCs/>
              </w:rPr>
              <w:t>Discussion Board Response</w:t>
            </w:r>
            <w:r w:rsidRPr="00DA749A">
              <w:t xml:space="preserve"> – Due Wednesday @ 11:59 PM CST</w:t>
            </w:r>
          </w:p>
          <w:p w14:paraId="5E5D588F" w14:textId="77777777" w:rsidR="00247DC5" w:rsidRDefault="00DA749A" w:rsidP="00DA749A">
            <w:r w:rsidRPr="00DA749A">
              <w:t xml:space="preserve">• </w:t>
            </w:r>
            <w:r w:rsidRPr="00DA749A">
              <w:rPr>
                <w:b/>
                <w:bCs/>
              </w:rPr>
              <w:t>Classmate DB Responses</w:t>
            </w:r>
            <w:r w:rsidRPr="00DA749A">
              <w:t xml:space="preserve"> – Due Sunday @ 11:59 PM CST</w:t>
            </w:r>
          </w:p>
          <w:p w14:paraId="367BC4BA" w14:textId="300F8490" w:rsidR="00DA749A" w:rsidRPr="00DA749A" w:rsidRDefault="00DA749A" w:rsidP="00DA749A">
            <w:r w:rsidRPr="00DA749A">
              <w:t xml:space="preserve">• </w:t>
            </w:r>
            <w:r w:rsidRPr="00DA749A">
              <w:rPr>
                <w:b/>
                <w:bCs/>
              </w:rPr>
              <w:t>Week 6 Project Component:</w:t>
            </w:r>
            <w:r w:rsidRPr="00DA749A">
              <w:t xml:space="preserve"> </w:t>
            </w:r>
            <w:r w:rsidRPr="00DA749A">
              <w:rPr>
                <w:i/>
                <w:iCs/>
              </w:rPr>
              <w:t>Legal and Community Resources</w:t>
            </w:r>
            <w:r w:rsidRPr="00DA749A">
              <w:t xml:space="preserve"> (2-page section identifying advocacy, medical, and counseling options; link theory to real-world support systems) – Due Sunday @ 11:59 PM CST</w:t>
            </w:r>
          </w:p>
        </w:tc>
      </w:tr>
      <w:tr w:rsidR="00DA749A" w:rsidRPr="00DA749A" w14:paraId="0337DC18" w14:textId="77777777">
        <w:trPr>
          <w:tblCellSpacing w:w="15" w:type="dxa"/>
        </w:trPr>
        <w:tc>
          <w:tcPr>
            <w:tcW w:w="0" w:type="auto"/>
            <w:vAlign w:val="center"/>
            <w:hideMark/>
          </w:tcPr>
          <w:p w14:paraId="183F549D" w14:textId="77777777" w:rsidR="00247DC5" w:rsidRDefault="00247DC5" w:rsidP="00DA749A">
            <w:pPr>
              <w:rPr>
                <w:b/>
                <w:bCs/>
              </w:rPr>
            </w:pPr>
          </w:p>
          <w:p w14:paraId="255FA960" w14:textId="33928D31" w:rsidR="00247DC5" w:rsidRDefault="00DA749A" w:rsidP="00DA749A">
            <w:pPr>
              <w:rPr>
                <w:i/>
                <w:iCs/>
              </w:rPr>
            </w:pPr>
            <w:r w:rsidRPr="00DA749A">
              <w:rPr>
                <w:b/>
                <w:bCs/>
              </w:rPr>
              <w:t>Week 7</w:t>
            </w:r>
            <w:r w:rsidRPr="00DA749A">
              <w:rPr>
                <w:i/>
                <w:iCs/>
              </w:rPr>
              <w:t>Challenging the Norms — Chapters 16, 17 &amp; 18</w:t>
            </w:r>
          </w:p>
          <w:p w14:paraId="65C617C2" w14:textId="08544ECC" w:rsidR="00DA749A" w:rsidRPr="00DA749A" w:rsidRDefault="00DA749A" w:rsidP="00DA749A">
            <w:r w:rsidRPr="00DA749A">
              <w:rPr>
                <w:i/>
                <w:iCs/>
              </w:rPr>
              <w:t>From Friends to Forever — Chapter 12</w:t>
            </w:r>
          </w:p>
        </w:tc>
        <w:tc>
          <w:tcPr>
            <w:tcW w:w="0" w:type="auto"/>
            <w:vAlign w:val="center"/>
            <w:hideMark/>
          </w:tcPr>
          <w:p w14:paraId="4E0904DA" w14:textId="77777777" w:rsidR="00247DC5" w:rsidRDefault="00DA749A" w:rsidP="00DA749A">
            <w:r w:rsidRPr="00DA749A">
              <w:t xml:space="preserve">• </w:t>
            </w:r>
            <w:r w:rsidRPr="00DA749A">
              <w:rPr>
                <w:b/>
                <w:bCs/>
              </w:rPr>
              <w:t>Discussion Board Response</w:t>
            </w:r>
            <w:r w:rsidRPr="00DA749A">
              <w:t xml:space="preserve"> – Due Wednesday @ 11:59 PM CST</w:t>
            </w:r>
          </w:p>
          <w:p w14:paraId="243B4D01" w14:textId="77777777" w:rsidR="00247DC5" w:rsidRDefault="00DA749A" w:rsidP="00DA749A">
            <w:r w:rsidRPr="00DA749A">
              <w:t xml:space="preserve">• </w:t>
            </w:r>
            <w:r w:rsidRPr="00DA749A">
              <w:rPr>
                <w:b/>
                <w:bCs/>
              </w:rPr>
              <w:t>Classmate DB Responses</w:t>
            </w:r>
            <w:r w:rsidRPr="00DA749A">
              <w:t xml:space="preserve"> – Due Sunday @ 11:59 PM CST</w:t>
            </w:r>
          </w:p>
          <w:p w14:paraId="7B8A49A3" w14:textId="4B0BF177" w:rsidR="00DA749A" w:rsidRPr="00DA749A" w:rsidRDefault="00DA749A" w:rsidP="00DA749A">
            <w:r w:rsidRPr="00DA749A">
              <w:t xml:space="preserve">• </w:t>
            </w:r>
            <w:r w:rsidRPr="00DA749A">
              <w:rPr>
                <w:b/>
                <w:bCs/>
              </w:rPr>
              <w:t>Week 7 Project Component:</w:t>
            </w:r>
            <w:r w:rsidRPr="00DA749A">
              <w:t xml:space="preserve"> </w:t>
            </w:r>
            <w:r w:rsidRPr="00DA749A">
              <w:rPr>
                <w:i/>
                <w:iCs/>
              </w:rPr>
              <w:t>Prevention and Bystander Engagement</w:t>
            </w:r>
            <w:r w:rsidRPr="00DA749A">
              <w:t xml:space="preserve"> (2–</w:t>
            </w:r>
            <w:proofErr w:type="gramStart"/>
            <w:r w:rsidRPr="00DA749A">
              <w:t>3 page</w:t>
            </w:r>
            <w:proofErr w:type="gramEnd"/>
            <w:r w:rsidRPr="00DA749A">
              <w:t xml:space="preserve"> prevention plan focused on 18–30-year-olds; includes education strategies and campaign outline) – Due Sunday @ 11:59 PM CST</w:t>
            </w:r>
          </w:p>
        </w:tc>
      </w:tr>
      <w:tr w:rsidR="00DA749A" w:rsidRPr="00DA749A" w14:paraId="054AB42A" w14:textId="77777777">
        <w:trPr>
          <w:tblCellSpacing w:w="15" w:type="dxa"/>
        </w:trPr>
        <w:tc>
          <w:tcPr>
            <w:tcW w:w="0" w:type="auto"/>
            <w:vAlign w:val="center"/>
            <w:hideMark/>
          </w:tcPr>
          <w:p w14:paraId="59CB041A" w14:textId="77777777" w:rsidR="00247DC5" w:rsidRDefault="00247DC5" w:rsidP="00DA749A">
            <w:pPr>
              <w:rPr>
                <w:b/>
                <w:bCs/>
              </w:rPr>
            </w:pPr>
          </w:p>
          <w:p w14:paraId="09477C4D" w14:textId="77777777" w:rsidR="00247DC5" w:rsidRDefault="00DA749A" w:rsidP="00DA749A">
            <w:pPr>
              <w:rPr>
                <w:b/>
                <w:bCs/>
              </w:rPr>
            </w:pPr>
            <w:r w:rsidRPr="00DA749A">
              <w:rPr>
                <w:b/>
                <w:bCs/>
              </w:rPr>
              <w:t>Week 8</w:t>
            </w:r>
          </w:p>
          <w:p w14:paraId="11032B29" w14:textId="1205F2FD" w:rsidR="00DA749A" w:rsidRPr="00DA749A" w:rsidRDefault="00DA749A" w:rsidP="00DA749A">
            <w:r w:rsidRPr="00DA749A">
              <w:rPr>
                <w:i/>
                <w:iCs/>
              </w:rPr>
              <w:lastRenderedPageBreak/>
              <w:t>Review Course Materials (No new readings)</w:t>
            </w:r>
          </w:p>
        </w:tc>
        <w:tc>
          <w:tcPr>
            <w:tcW w:w="0" w:type="auto"/>
            <w:vAlign w:val="center"/>
            <w:hideMark/>
          </w:tcPr>
          <w:p w14:paraId="419B7E57" w14:textId="6A6313AE" w:rsidR="00DA749A" w:rsidRPr="00DA749A" w:rsidRDefault="00DA749A" w:rsidP="00DA749A">
            <w:r w:rsidRPr="00DA749A">
              <w:lastRenderedPageBreak/>
              <w:t xml:space="preserve">• </w:t>
            </w:r>
            <w:r w:rsidRPr="00DA749A">
              <w:rPr>
                <w:b/>
                <w:bCs/>
              </w:rPr>
              <w:t>Final Course Project: “Applied Scenario Analysis — Responding to Sexual Assault”</w:t>
            </w:r>
            <w:r w:rsidRPr="00DA749A">
              <w:t xml:space="preserve"> (Comprehensive 8–</w:t>
            </w:r>
            <w:proofErr w:type="gramStart"/>
            <w:r w:rsidRPr="00DA749A">
              <w:t>10 page</w:t>
            </w:r>
            <w:proofErr w:type="gramEnd"/>
            <w:r w:rsidRPr="00DA749A">
              <w:t xml:space="preserve"> submission compiling Weeks 1–7 with final 2-page reflection; worth 300 points total) – Due Sunday @ 11:59 PM CST</w:t>
            </w:r>
          </w:p>
        </w:tc>
      </w:tr>
      <w:permEnd w:id="1630293559"/>
    </w:tbl>
    <w:p w14:paraId="1CF43D59" w14:textId="0BDEE385" w:rsidR="004D38A5" w:rsidRPr="004D38A5" w:rsidRDefault="004D38A5" w:rsidP="004D38A5"/>
    <w:sectPr w:rsidR="004D38A5" w:rsidRPr="004D38A5" w:rsidSect="003A3387">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3A1A" w14:textId="77777777" w:rsidR="009055FF" w:rsidRDefault="009055FF" w:rsidP="002B1DF6">
      <w:pPr>
        <w:spacing w:after="0"/>
      </w:pPr>
      <w:r>
        <w:separator/>
      </w:r>
    </w:p>
  </w:endnote>
  <w:endnote w:type="continuationSeparator" w:id="0">
    <w:p w14:paraId="4E4A380B" w14:textId="77777777" w:rsidR="009055FF" w:rsidRDefault="009055F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767967"/>
      <w:docPartObj>
        <w:docPartGallery w:val="Page Numbers (Bottom of Page)"/>
        <w:docPartUnique/>
      </w:docPartObj>
    </w:sdtPr>
    <w:sdtEndPr>
      <w:rPr>
        <w:noProof/>
      </w:rPr>
    </w:sdtEndPr>
    <w:sdtContent>
      <w:p w14:paraId="593B9948" w14:textId="77777777" w:rsidR="003A3387" w:rsidRDefault="003A3387">
        <w:pPr>
          <w:pStyle w:val="Footer"/>
          <w:jc w:val="right"/>
        </w:pPr>
        <w:r w:rsidRPr="003A3387">
          <w:rPr>
            <w:i/>
            <w:sz w:val="16"/>
            <w:szCs w:val="16"/>
          </w:rPr>
          <w:t xml:space="preserve">Template Updated </w:t>
        </w:r>
        <w:r w:rsidR="00E54759">
          <w:rPr>
            <w:i/>
            <w:sz w:val="16"/>
            <w:szCs w:val="16"/>
          </w:rPr>
          <w:t>June 6, 2024</w:t>
        </w:r>
        <w:r>
          <w:tab/>
        </w:r>
        <w:r>
          <w:tab/>
        </w:r>
        <w:r>
          <w:fldChar w:fldCharType="begin"/>
        </w:r>
        <w:r>
          <w:instrText xml:space="preserve"> PAGE   \* MERGEFORMAT </w:instrText>
        </w:r>
        <w:r>
          <w:fldChar w:fldCharType="separate"/>
        </w:r>
        <w:r w:rsidR="00345A73">
          <w:rPr>
            <w:noProof/>
          </w:rPr>
          <w:t>4</w:t>
        </w:r>
        <w:r>
          <w:rPr>
            <w:noProof/>
          </w:rPr>
          <w:fldChar w:fldCharType="end"/>
        </w:r>
      </w:p>
    </w:sdtContent>
  </w:sdt>
  <w:p w14:paraId="5E744DE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C7D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3A3387">
          <w:rPr>
            <w:noProof/>
          </w:rPr>
          <w:t>1</w:t>
        </w:r>
        <w:r w:rsidRPr="007200FA">
          <w:rPr>
            <w:noProof/>
          </w:rPr>
          <w:fldChar w:fldCharType="end"/>
        </w:r>
      </w:sdtContent>
    </w:sdt>
  </w:p>
  <w:p w14:paraId="35DAA999" w14:textId="77777777" w:rsidR="004732FD" w:rsidRPr="004732FD" w:rsidRDefault="004732FD">
    <w:pPr>
      <w:pStyle w:val="Footer"/>
      <w:rPr>
        <w:i/>
        <w:sz w:val="16"/>
        <w:szCs w:val="16"/>
      </w:rPr>
    </w:pPr>
    <w:r w:rsidRPr="004732FD">
      <w:rPr>
        <w:i/>
        <w:sz w:val="16"/>
        <w:szCs w:val="16"/>
      </w:rPr>
      <w:t>Te</w:t>
    </w:r>
    <w:r w:rsidR="003E46C9">
      <w:rPr>
        <w:i/>
        <w:sz w:val="16"/>
        <w:szCs w:val="16"/>
      </w:rPr>
      <w:t>mplate Updated June 3</w:t>
    </w:r>
    <w:r w:rsidR="00ED358E">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91EE" w14:textId="77777777" w:rsidR="009055FF" w:rsidRDefault="009055FF" w:rsidP="002B1DF6">
      <w:pPr>
        <w:spacing w:after="0"/>
      </w:pPr>
      <w:r>
        <w:separator/>
      </w:r>
    </w:p>
  </w:footnote>
  <w:footnote w:type="continuationSeparator" w:id="0">
    <w:p w14:paraId="4AC1FA16" w14:textId="77777777" w:rsidR="009055FF" w:rsidRDefault="009055F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4C37" w14:textId="77777777" w:rsidR="003A3387" w:rsidRDefault="003A3387" w:rsidP="003A3387">
    <w:pPr>
      <w:pStyle w:val="Header"/>
      <w:jc w:val="right"/>
    </w:pPr>
    <w:r>
      <w:rPr>
        <w:noProof/>
      </w:rPr>
      <w:drawing>
        <wp:inline distT="0" distB="0" distL="0" distR="0" wp14:anchorId="03E71656" wp14:editId="535099E3">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46AABE0" w14:textId="77777777" w:rsidR="003A3387" w:rsidRDefault="003A3387" w:rsidP="003A3387">
    <w:pPr>
      <w:pStyle w:val="Header"/>
      <w:jc w:val="right"/>
    </w:pPr>
    <w:r>
      <w:t>School of Behavioral &amp; Social Sciences</w:t>
    </w:r>
  </w:p>
  <w:p w14:paraId="6B509EAB" w14:textId="77777777" w:rsidR="003A3387" w:rsidRDefault="003A3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F795" w14:textId="77777777" w:rsidR="007D5A2A" w:rsidRDefault="007D5A2A" w:rsidP="007D5A2A">
    <w:pPr>
      <w:pStyle w:val="Header"/>
      <w:jc w:val="right"/>
    </w:pPr>
  </w:p>
  <w:p w14:paraId="0151F928"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5708" w14:textId="77777777" w:rsidR="003A3387" w:rsidRDefault="003A3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652986">
    <w:abstractNumId w:val="17"/>
  </w:num>
  <w:num w:numId="2" w16cid:durableId="1815635355">
    <w:abstractNumId w:val="1"/>
  </w:num>
  <w:num w:numId="3" w16cid:durableId="160048176">
    <w:abstractNumId w:val="22"/>
  </w:num>
  <w:num w:numId="4" w16cid:durableId="1129401527">
    <w:abstractNumId w:val="28"/>
  </w:num>
  <w:num w:numId="5" w16cid:durableId="966935555">
    <w:abstractNumId w:val="25"/>
  </w:num>
  <w:num w:numId="6" w16cid:durableId="196550858">
    <w:abstractNumId w:val="20"/>
  </w:num>
  <w:num w:numId="7" w16cid:durableId="1441224418">
    <w:abstractNumId w:val="7"/>
  </w:num>
  <w:num w:numId="8" w16cid:durableId="1659193246">
    <w:abstractNumId w:val="3"/>
  </w:num>
  <w:num w:numId="9" w16cid:durableId="596521605">
    <w:abstractNumId w:val="0"/>
  </w:num>
  <w:num w:numId="10" w16cid:durableId="1704867154">
    <w:abstractNumId w:val="4"/>
  </w:num>
  <w:num w:numId="11" w16cid:durableId="1136529334">
    <w:abstractNumId w:val="21"/>
  </w:num>
  <w:num w:numId="12" w16cid:durableId="1699895041">
    <w:abstractNumId w:val="12"/>
  </w:num>
  <w:num w:numId="13" w16cid:durableId="2116900373">
    <w:abstractNumId w:val="9"/>
  </w:num>
  <w:num w:numId="14" w16cid:durableId="1458915139">
    <w:abstractNumId w:val="15"/>
  </w:num>
  <w:num w:numId="15" w16cid:durableId="1326395134">
    <w:abstractNumId w:val="6"/>
  </w:num>
  <w:num w:numId="16" w16cid:durableId="1368985886">
    <w:abstractNumId w:val="26"/>
  </w:num>
  <w:num w:numId="17" w16cid:durableId="235408796">
    <w:abstractNumId w:val="5"/>
  </w:num>
  <w:num w:numId="18" w16cid:durableId="1038972598">
    <w:abstractNumId w:val="24"/>
  </w:num>
  <w:num w:numId="19" w16cid:durableId="1323123701">
    <w:abstractNumId w:val="13"/>
  </w:num>
  <w:num w:numId="20" w16cid:durableId="1802527732">
    <w:abstractNumId w:val="27"/>
  </w:num>
  <w:num w:numId="21" w16cid:durableId="1073772253">
    <w:abstractNumId w:val="11"/>
  </w:num>
  <w:num w:numId="22" w16cid:durableId="561260621">
    <w:abstractNumId w:val="10"/>
  </w:num>
  <w:num w:numId="23" w16cid:durableId="433551724">
    <w:abstractNumId w:val="2"/>
  </w:num>
  <w:num w:numId="24" w16cid:durableId="523861286">
    <w:abstractNumId w:val="23"/>
  </w:num>
  <w:num w:numId="25" w16cid:durableId="1003164877">
    <w:abstractNumId w:val="8"/>
  </w:num>
  <w:num w:numId="26" w16cid:durableId="1847329864">
    <w:abstractNumId w:val="18"/>
  </w:num>
  <w:num w:numId="27" w16cid:durableId="1955095740">
    <w:abstractNumId w:val="14"/>
  </w:num>
  <w:num w:numId="28" w16cid:durableId="323239724">
    <w:abstractNumId w:val="16"/>
  </w:num>
  <w:num w:numId="29" w16cid:durableId="102347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701AE"/>
    <w:rsid w:val="00084FC2"/>
    <w:rsid w:val="000A2210"/>
    <w:rsid w:val="000A6E7A"/>
    <w:rsid w:val="000C0E22"/>
    <w:rsid w:val="000C2431"/>
    <w:rsid w:val="000D71E8"/>
    <w:rsid w:val="000D7FE4"/>
    <w:rsid w:val="000E3657"/>
    <w:rsid w:val="00127703"/>
    <w:rsid w:val="00136EF4"/>
    <w:rsid w:val="00163893"/>
    <w:rsid w:val="00182992"/>
    <w:rsid w:val="001871AA"/>
    <w:rsid w:val="0019164D"/>
    <w:rsid w:val="001B37AA"/>
    <w:rsid w:val="001D7981"/>
    <w:rsid w:val="00201D2A"/>
    <w:rsid w:val="0020380B"/>
    <w:rsid w:val="002075C7"/>
    <w:rsid w:val="002160B2"/>
    <w:rsid w:val="00220AE9"/>
    <w:rsid w:val="00247DC5"/>
    <w:rsid w:val="00257A33"/>
    <w:rsid w:val="00264B6B"/>
    <w:rsid w:val="00267A17"/>
    <w:rsid w:val="0027310A"/>
    <w:rsid w:val="00290422"/>
    <w:rsid w:val="00297A1A"/>
    <w:rsid w:val="002B1DF6"/>
    <w:rsid w:val="002B2AA9"/>
    <w:rsid w:val="002E75B9"/>
    <w:rsid w:val="002F04E7"/>
    <w:rsid w:val="00306FAF"/>
    <w:rsid w:val="00312DC8"/>
    <w:rsid w:val="00320C17"/>
    <w:rsid w:val="00333FBC"/>
    <w:rsid w:val="00345A73"/>
    <w:rsid w:val="00346645"/>
    <w:rsid w:val="003925A2"/>
    <w:rsid w:val="003A3387"/>
    <w:rsid w:val="003A7E7C"/>
    <w:rsid w:val="003B243F"/>
    <w:rsid w:val="003B5A0A"/>
    <w:rsid w:val="003E46C9"/>
    <w:rsid w:val="003F21CC"/>
    <w:rsid w:val="004227A2"/>
    <w:rsid w:val="00424789"/>
    <w:rsid w:val="00434418"/>
    <w:rsid w:val="00445CBF"/>
    <w:rsid w:val="00452059"/>
    <w:rsid w:val="00472EAE"/>
    <w:rsid w:val="004732FD"/>
    <w:rsid w:val="004771E7"/>
    <w:rsid w:val="00482009"/>
    <w:rsid w:val="0048533B"/>
    <w:rsid w:val="0048591F"/>
    <w:rsid w:val="00485DE2"/>
    <w:rsid w:val="004B624A"/>
    <w:rsid w:val="004D38A5"/>
    <w:rsid w:val="004E2C2D"/>
    <w:rsid w:val="004E5235"/>
    <w:rsid w:val="005042F5"/>
    <w:rsid w:val="00504C03"/>
    <w:rsid w:val="0051737C"/>
    <w:rsid w:val="005223EB"/>
    <w:rsid w:val="00526DF4"/>
    <w:rsid w:val="005441B5"/>
    <w:rsid w:val="005522A3"/>
    <w:rsid w:val="00554C54"/>
    <w:rsid w:val="00555D54"/>
    <w:rsid w:val="00596CA1"/>
    <w:rsid w:val="005B6F24"/>
    <w:rsid w:val="005C0B25"/>
    <w:rsid w:val="005D3345"/>
    <w:rsid w:val="005D41E2"/>
    <w:rsid w:val="005F3BBC"/>
    <w:rsid w:val="00630412"/>
    <w:rsid w:val="00647AEE"/>
    <w:rsid w:val="00654D1F"/>
    <w:rsid w:val="006617B3"/>
    <w:rsid w:val="00664B1B"/>
    <w:rsid w:val="00687301"/>
    <w:rsid w:val="00691DB2"/>
    <w:rsid w:val="006A0223"/>
    <w:rsid w:val="006A24F7"/>
    <w:rsid w:val="006B0249"/>
    <w:rsid w:val="006B3B3E"/>
    <w:rsid w:val="006C4273"/>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F2AC9"/>
    <w:rsid w:val="007F73E9"/>
    <w:rsid w:val="0080072B"/>
    <w:rsid w:val="0082213E"/>
    <w:rsid w:val="00835832"/>
    <w:rsid w:val="0083607C"/>
    <w:rsid w:val="00887623"/>
    <w:rsid w:val="008A1325"/>
    <w:rsid w:val="008E4BEB"/>
    <w:rsid w:val="008F6A43"/>
    <w:rsid w:val="009055FF"/>
    <w:rsid w:val="0091313B"/>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B75CB"/>
    <w:rsid w:val="00AD34CF"/>
    <w:rsid w:val="00AD4C42"/>
    <w:rsid w:val="00AD7E52"/>
    <w:rsid w:val="00B01774"/>
    <w:rsid w:val="00B03977"/>
    <w:rsid w:val="00B10FDC"/>
    <w:rsid w:val="00B319D7"/>
    <w:rsid w:val="00B45FD2"/>
    <w:rsid w:val="00B53C43"/>
    <w:rsid w:val="00B570EA"/>
    <w:rsid w:val="00B71E16"/>
    <w:rsid w:val="00B9240F"/>
    <w:rsid w:val="00B924DF"/>
    <w:rsid w:val="00BB466F"/>
    <w:rsid w:val="00BB5DE6"/>
    <w:rsid w:val="00BE6F52"/>
    <w:rsid w:val="00C2387D"/>
    <w:rsid w:val="00C31005"/>
    <w:rsid w:val="00C5139D"/>
    <w:rsid w:val="00C51ECB"/>
    <w:rsid w:val="00C62764"/>
    <w:rsid w:val="00CC1F93"/>
    <w:rsid w:val="00CD37C0"/>
    <w:rsid w:val="00CE6FA7"/>
    <w:rsid w:val="00D039C6"/>
    <w:rsid w:val="00D2231F"/>
    <w:rsid w:val="00D4306D"/>
    <w:rsid w:val="00D51560"/>
    <w:rsid w:val="00D71297"/>
    <w:rsid w:val="00D72497"/>
    <w:rsid w:val="00D825C1"/>
    <w:rsid w:val="00DA749A"/>
    <w:rsid w:val="00DB1FD0"/>
    <w:rsid w:val="00DB73A2"/>
    <w:rsid w:val="00DC4773"/>
    <w:rsid w:val="00DE0E81"/>
    <w:rsid w:val="00DF45CC"/>
    <w:rsid w:val="00DF4F68"/>
    <w:rsid w:val="00DF62BA"/>
    <w:rsid w:val="00E159C2"/>
    <w:rsid w:val="00E20352"/>
    <w:rsid w:val="00E43976"/>
    <w:rsid w:val="00E46F18"/>
    <w:rsid w:val="00E50D0A"/>
    <w:rsid w:val="00E54759"/>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6E2B"/>
    <w:rsid w:val="00F32F93"/>
    <w:rsid w:val="00F53E47"/>
    <w:rsid w:val="00F54EA2"/>
    <w:rsid w:val="00FB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B3CD"/>
  <w15:chartTrackingRefBased/>
  <w15:docId w15:val="{CF3AFBC5-B49A-43C7-8DBE-C4147228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E0E81"/>
    <w:rPr>
      <w:color w:val="605E5C"/>
      <w:shd w:val="clear" w:color="auto" w:fill="E1DFDD"/>
    </w:rPr>
  </w:style>
  <w:style w:type="paragraph" w:customStyle="1" w:styleId="Default">
    <w:name w:val="Default"/>
    <w:rsid w:val="00E5475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B624A"/>
    <w:rPr>
      <w:color w:val="605E5C"/>
      <w:shd w:val="clear" w:color="auto" w:fill="E1DFDD"/>
    </w:rPr>
  </w:style>
  <w:style w:type="paragraph" w:customStyle="1" w:styleId="General">
    <w:name w:val="General"/>
    <w:aliases w:val="g"/>
    <w:basedOn w:val="Normal"/>
    <w:rsid w:val="004B624A"/>
    <w:pPr>
      <w:numPr>
        <w:numId w:val="29"/>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96588">
      <w:bodyDiv w:val="1"/>
      <w:marLeft w:val="0"/>
      <w:marRight w:val="0"/>
      <w:marTop w:val="0"/>
      <w:marBottom w:val="0"/>
      <w:divBdr>
        <w:top w:val="none" w:sz="0" w:space="0" w:color="auto"/>
        <w:left w:val="none" w:sz="0" w:space="0" w:color="auto"/>
        <w:bottom w:val="none" w:sz="0" w:space="0" w:color="auto"/>
        <w:right w:val="none" w:sz="0" w:space="0" w:color="auto"/>
      </w:divBdr>
    </w:div>
    <w:div w:id="38587986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BADA-DAC9-4B72-AAA2-4BF0E0E3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2455</Words>
  <Characters>13995</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3</cp:revision>
  <dcterms:created xsi:type="dcterms:W3CDTF">2026-04-23T20:34:00Z</dcterms:created>
  <dcterms:modified xsi:type="dcterms:W3CDTF">2026-04-23T20:36:00Z</dcterms:modified>
</cp:coreProperties>
</file>