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2E5D86" w14:textId="77777777" w:rsidR="00CB70E4" w:rsidRDefault="00CB70E4" w:rsidP="000C2431">
      <w:pPr>
        <w:pStyle w:val="SyllabiHeading"/>
        <w:rPr>
          <w:rStyle w:val="SyllabiHeadingChar"/>
          <w:b/>
        </w:rPr>
        <w:sectPr w:rsidR="00CB70E4" w:rsidSect="00CB70E4">
          <w:headerReference w:type="default" r:id="rId8"/>
          <w:footerReference w:type="default" r:id="rId9"/>
          <w:footerReference w:type="first" r:id="rId10"/>
          <w:pgSz w:w="12240" w:h="15840"/>
          <w:pgMar w:top="1440" w:right="1440" w:bottom="1440" w:left="1440" w:header="288" w:footer="576" w:gutter="0"/>
          <w:cols w:space="720"/>
          <w:docGrid w:linePitch="360"/>
        </w:sectPr>
      </w:pPr>
    </w:p>
    <w:p w14:paraId="0EC6D9C4" w14:textId="77777777" w:rsidR="002B1DF6" w:rsidRPr="004227A2" w:rsidRDefault="002B1DF6" w:rsidP="000C2431">
      <w:pPr>
        <w:pStyle w:val="SyllabiHeading"/>
        <w:rPr>
          <w:b/>
        </w:rPr>
      </w:pPr>
      <w:r w:rsidRPr="004227A2">
        <w:rPr>
          <w:rStyle w:val="SyllabiHeadingChar"/>
          <w:b/>
        </w:rPr>
        <w:t>Wayland Mission Statement</w:t>
      </w:r>
      <w:r w:rsidRPr="004227A2">
        <w:rPr>
          <w:b/>
        </w:rPr>
        <w:t xml:space="preserve"> </w:t>
      </w:r>
    </w:p>
    <w:p w14:paraId="7D9CDFE2" w14:textId="77777777" w:rsidR="002B1DF6" w:rsidRDefault="002B1DF6" w:rsidP="00C03E5A">
      <w:pPr>
        <w:spacing w:after="0"/>
      </w:pPr>
      <w:r w:rsidRPr="002B1DF6">
        <w:t>Wayland Baptist University exists to educate students in an academically challenging, learning-focused, and distinctively Christian environment for professional success, and service to God and humankind.</w:t>
      </w:r>
    </w:p>
    <w:p w14:paraId="0645DD56" w14:textId="77777777" w:rsidR="00A105A1" w:rsidRPr="004227A2" w:rsidRDefault="00A105A1" w:rsidP="000C2431">
      <w:pPr>
        <w:pStyle w:val="SyllabiHeading"/>
        <w:rPr>
          <w:b/>
        </w:rPr>
      </w:pPr>
      <w:r w:rsidRPr="004227A2">
        <w:rPr>
          <w:b/>
        </w:rPr>
        <w:t xml:space="preserve">Contact Information </w:t>
      </w:r>
    </w:p>
    <w:p w14:paraId="4148E603" w14:textId="77777777" w:rsidR="004227A2" w:rsidRPr="004227A2" w:rsidRDefault="00E8301B" w:rsidP="000C2431">
      <w:pPr>
        <w:pStyle w:val="SyllabiBasic"/>
        <w:spacing w:after="0"/>
        <w:rPr>
          <w:b/>
          <w:vanish/>
          <w:specVanish/>
        </w:rPr>
      </w:pPr>
      <w:r>
        <w:rPr>
          <w:rStyle w:val="SyllabiBasicChar"/>
          <w:b/>
        </w:rPr>
        <w:t>Course</w:t>
      </w:r>
    </w:p>
    <w:p w14:paraId="24ACDCA7" w14:textId="78FCD537" w:rsidR="00ED68FD" w:rsidRDefault="00E8301B" w:rsidP="000C2431">
      <w:pPr>
        <w:spacing w:after="0"/>
      </w:pPr>
      <w:r>
        <w:t>:</w:t>
      </w:r>
      <w:r w:rsidR="009B0765">
        <w:t xml:space="preserve"> PUAD 5318</w:t>
      </w:r>
      <w:r w:rsidR="004227A2">
        <w:t xml:space="preserve"> </w:t>
      </w:r>
      <w:permStart w:id="1531582650" w:edGrp="everyone"/>
      <w:r w:rsidR="005666D7">
        <w:t>VC01</w:t>
      </w:r>
      <w:permEnd w:id="1531582650"/>
      <w:r w:rsidR="003E5236">
        <w:t xml:space="preserve"> </w:t>
      </w:r>
      <w:r w:rsidR="000E601F">
        <w:t xml:space="preserve">– </w:t>
      </w:r>
      <w:r w:rsidR="009B0765">
        <w:t>Current Issues in Public Administration</w:t>
      </w:r>
    </w:p>
    <w:p w14:paraId="1699CB29" w14:textId="77777777" w:rsidR="004227A2" w:rsidRPr="004227A2" w:rsidRDefault="004227A2" w:rsidP="000C2431">
      <w:pPr>
        <w:pStyle w:val="SyllabiBasic"/>
        <w:spacing w:after="0"/>
        <w:rPr>
          <w:b/>
          <w:vanish/>
          <w:specVanish/>
        </w:rPr>
      </w:pPr>
      <w:r w:rsidRPr="004227A2">
        <w:rPr>
          <w:b/>
        </w:rPr>
        <w:t>Campus</w:t>
      </w:r>
    </w:p>
    <w:p w14:paraId="2513AB3A" w14:textId="4F42D907" w:rsidR="004227A2" w:rsidRDefault="00E8301B" w:rsidP="000C2431">
      <w:pPr>
        <w:spacing w:after="0"/>
      </w:pPr>
      <w:r>
        <w:t>:</w:t>
      </w:r>
      <w:r w:rsidR="004227A2">
        <w:t xml:space="preserve"> </w:t>
      </w:r>
      <w:permStart w:id="150763241" w:edGrp="everyone"/>
      <w:r w:rsidR="004227A2">
        <w:t>WBUonline</w:t>
      </w:r>
      <w:permEnd w:id="150763241"/>
    </w:p>
    <w:p w14:paraId="7E9CA6E9" w14:textId="77777777" w:rsidR="004227A2" w:rsidRPr="00E624B9" w:rsidRDefault="004227A2" w:rsidP="000C2431">
      <w:pPr>
        <w:pStyle w:val="SyllabiBasic"/>
        <w:spacing w:after="0"/>
        <w:rPr>
          <w:b/>
          <w:vanish/>
          <w:specVanish/>
        </w:rPr>
      </w:pPr>
      <w:r w:rsidRPr="00E624B9">
        <w:rPr>
          <w:b/>
        </w:rPr>
        <w:t>Term</w:t>
      </w:r>
      <w:r w:rsidR="002E75B9">
        <w:rPr>
          <w:b/>
        </w:rPr>
        <w:t>/Session</w:t>
      </w:r>
    </w:p>
    <w:p w14:paraId="5ABC267D" w14:textId="46916CC0" w:rsidR="004227A2" w:rsidRDefault="004227A2" w:rsidP="000C2431">
      <w:pPr>
        <w:spacing w:after="0"/>
      </w:pPr>
      <w:r w:rsidRPr="00E624B9">
        <w:rPr>
          <w:b/>
        </w:rPr>
        <w:t>:</w:t>
      </w:r>
      <w:r>
        <w:t xml:space="preserve"> </w:t>
      </w:r>
      <w:permStart w:id="2134922558" w:edGrp="everyone"/>
      <w:r w:rsidR="00036CEB">
        <w:t>Fall 2</w:t>
      </w:r>
      <w:r w:rsidR="00E30153">
        <w:t>-2026</w:t>
      </w:r>
      <w:permEnd w:id="2134922558"/>
    </w:p>
    <w:p w14:paraId="7F1D6E56" w14:textId="77777777" w:rsidR="007A4624" w:rsidRPr="00E624B9" w:rsidRDefault="007A4624" w:rsidP="000C2431">
      <w:pPr>
        <w:pStyle w:val="SyllabiBasic"/>
        <w:spacing w:after="0"/>
        <w:rPr>
          <w:b/>
          <w:vanish/>
          <w:specVanish/>
        </w:rPr>
      </w:pPr>
      <w:r w:rsidRPr="00E624B9">
        <w:rPr>
          <w:b/>
        </w:rPr>
        <w:t>Instructor</w:t>
      </w:r>
    </w:p>
    <w:p w14:paraId="271ECCC9" w14:textId="07994F02" w:rsidR="007A4624" w:rsidRDefault="007A4624" w:rsidP="000C2431">
      <w:pPr>
        <w:spacing w:after="0"/>
      </w:pPr>
      <w:r w:rsidRPr="00E624B9">
        <w:rPr>
          <w:b/>
        </w:rPr>
        <w:t>:</w:t>
      </w:r>
      <w:r>
        <w:t xml:space="preserve"> </w:t>
      </w:r>
      <w:permStart w:id="476383082" w:edGrp="everyone"/>
      <w:r w:rsidR="00A043CB">
        <w:t>Dr. Richard Boyer</w:t>
      </w:r>
    </w:p>
    <w:p w14:paraId="63A2F217" w14:textId="77777777" w:rsidR="00E8301B" w:rsidRPr="00E624B9" w:rsidRDefault="00E8301B" w:rsidP="000C2431">
      <w:pPr>
        <w:pStyle w:val="SyllabiBasic"/>
        <w:spacing w:after="0"/>
        <w:rPr>
          <w:b/>
          <w:vanish/>
          <w:specVanish/>
        </w:rPr>
      </w:pPr>
      <w:r w:rsidRPr="00E624B9">
        <w:rPr>
          <w:b/>
        </w:rPr>
        <w:t>Office Phone Number</w:t>
      </w:r>
    </w:p>
    <w:p w14:paraId="7D2E4999" w14:textId="3ADDDDDE" w:rsidR="00E8301B" w:rsidRDefault="00E8301B" w:rsidP="000C2431">
      <w:pPr>
        <w:spacing w:after="0"/>
      </w:pPr>
      <w:r w:rsidRPr="00E624B9">
        <w:rPr>
          <w:b/>
        </w:rPr>
        <w:t>:</w:t>
      </w:r>
      <w:r>
        <w:t xml:space="preserve"> </w:t>
      </w:r>
      <w:r w:rsidR="00A043CB">
        <w:t>520 220 2377</w:t>
      </w:r>
    </w:p>
    <w:permEnd w:id="476383082"/>
    <w:p w14:paraId="73CA6C56" w14:textId="77777777" w:rsidR="00E8301B" w:rsidRPr="00E624B9" w:rsidRDefault="00E8301B" w:rsidP="000C2431">
      <w:pPr>
        <w:pStyle w:val="SyllabiBasic"/>
        <w:spacing w:after="0"/>
        <w:rPr>
          <w:b/>
          <w:vanish/>
          <w:specVanish/>
        </w:rPr>
      </w:pPr>
      <w:r w:rsidRPr="00E624B9">
        <w:rPr>
          <w:b/>
        </w:rPr>
        <w:t>WBU Email Address</w:t>
      </w:r>
    </w:p>
    <w:p w14:paraId="37AB25E4" w14:textId="791D725F" w:rsidR="00E8301B" w:rsidRDefault="00E8301B" w:rsidP="000C2431">
      <w:pPr>
        <w:spacing w:after="0"/>
      </w:pPr>
      <w:r w:rsidRPr="00E624B9">
        <w:rPr>
          <w:b/>
        </w:rPr>
        <w:t>:</w:t>
      </w:r>
      <w:r>
        <w:t xml:space="preserve"> </w:t>
      </w:r>
      <w:permStart w:id="787153844" w:edGrp="everyone"/>
      <w:r w:rsidR="002D5356">
        <w:t>boyerr@wbu.edu</w:t>
      </w:r>
      <w:permEnd w:id="787153844"/>
    </w:p>
    <w:p w14:paraId="3BD95F0A" w14:textId="77777777" w:rsidR="00E8301B" w:rsidRPr="00E624B9" w:rsidRDefault="00E8301B" w:rsidP="000C2431">
      <w:pPr>
        <w:pStyle w:val="SyllabiBasic"/>
        <w:spacing w:after="0"/>
        <w:rPr>
          <w:b/>
          <w:vanish/>
          <w:specVanish/>
        </w:rPr>
      </w:pPr>
      <w:r w:rsidRPr="00E624B9">
        <w:rPr>
          <w:b/>
        </w:rPr>
        <w:t>Office Hours, Building, and Location</w:t>
      </w:r>
    </w:p>
    <w:p w14:paraId="1D1FD9DA" w14:textId="3384407A" w:rsidR="00E8301B" w:rsidRPr="00E624B9" w:rsidRDefault="00E8301B" w:rsidP="000C2431">
      <w:pPr>
        <w:spacing w:after="0"/>
        <w:rPr>
          <w:b/>
        </w:rPr>
      </w:pPr>
      <w:r w:rsidRPr="00E624B9">
        <w:rPr>
          <w:b/>
        </w:rPr>
        <w:t>:</w:t>
      </w:r>
      <w:r w:rsidR="00D4306D">
        <w:rPr>
          <w:b/>
        </w:rPr>
        <w:t xml:space="preserve"> </w:t>
      </w:r>
      <w:permStart w:id="673191547" w:edGrp="everyone"/>
      <w:r w:rsidR="00DF40A9" w:rsidRPr="00DF40A9">
        <w:rPr>
          <w:rFonts w:ascii="Calibri" w:eastAsia="Times New Roman" w:hAnsi="Calibri"/>
        </w:rPr>
        <w:t xml:space="preserve">Office Hours </w:t>
      </w:r>
      <w:r w:rsidR="00896619">
        <w:rPr>
          <w:rFonts w:ascii="Calibri" w:eastAsia="Times New Roman" w:hAnsi="Calibri"/>
        </w:rPr>
        <w:t>8</w:t>
      </w:r>
      <w:r w:rsidR="00DF40A9" w:rsidRPr="00DF40A9">
        <w:rPr>
          <w:rFonts w:ascii="Calibri" w:eastAsia="Times New Roman" w:hAnsi="Calibri"/>
        </w:rPr>
        <w:t xml:space="preserve"> am to 4 </w:t>
      </w:r>
      <w:r w:rsidR="001F0F15">
        <w:rPr>
          <w:rFonts w:ascii="Calibri" w:eastAsia="Times New Roman" w:hAnsi="Calibri"/>
        </w:rPr>
        <w:t>pm</w:t>
      </w:r>
      <w:r w:rsidR="00896619">
        <w:rPr>
          <w:rFonts w:ascii="Calibri" w:eastAsia="Times New Roman" w:hAnsi="Calibri"/>
        </w:rPr>
        <w:t xml:space="preserve"> Mon </w:t>
      </w:r>
      <w:r w:rsidR="001F0F15">
        <w:rPr>
          <w:rFonts w:ascii="Calibri" w:eastAsia="Times New Roman" w:hAnsi="Calibri"/>
        </w:rPr>
        <w:t>–</w:t>
      </w:r>
      <w:r w:rsidR="00896619">
        <w:rPr>
          <w:rFonts w:ascii="Calibri" w:eastAsia="Times New Roman" w:hAnsi="Calibri"/>
        </w:rPr>
        <w:t xml:space="preserve"> thr</w:t>
      </w:r>
      <w:r w:rsidR="001F0F15">
        <w:rPr>
          <w:rFonts w:ascii="Calibri" w:eastAsia="Times New Roman" w:hAnsi="Calibri"/>
        </w:rPr>
        <w:t>u Friday</w:t>
      </w:r>
    </w:p>
    <w:permEnd w:id="673191547"/>
    <w:p w14:paraId="69F54427" w14:textId="77777777" w:rsidR="00E8301B" w:rsidRPr="00E624B9" w:rsidRDefault="00E8301B" w:rsidP="000C2431">
      <w:pPr>
        <w:pStyle w:val="SyllabiBasic"/>
        <w:spacing w:after="0"/>
        <w:rPr>
          <w:b/>
          <w:vanish/>
          <w:specVanish/>
        </w:rPr>
      </w:pPr>
      <w:r w:rsidRPr="00E624B9">
        <w:rPr>
          <w:b/>
        </w:rPr>
        <w:t>Class Meeting Time and Location</w:t>
      </w:r>
    </w:p>
    <w:p w14:paraId="014482B5" w14:textId="3B16D8F5" w:rsidR="00E624B9" w:rsidRDefault="00E8301B" w:rsidP="000C2431">
      <w:pPr>
        <w:spacing w:after="0"/>
      </w:pPr>
      <w:r w:rsidRPr="00E624B9">
        <w:rPr>
          <w:b/>
        </w:rPr>
        <w:t>:</w:t>
      </w:r>
      <w:r w:rsidR="00D4306D">
        <w:rPr>
          <w:b/>
        </w:rPr>
        <w:t xml:space="preserve"> </w:t>
      </w:r>
      <w:permStart w:id="1561530904" w:edGrp="everyone"/>
      <w:r w:rsidR="00DF40A9">
        <w:t>WBUonli</w:t>
      </w:r>
      <w:r w:rsidR="001C457D">
        <w:t>ne</w:t>
      </w:r>
      <w:r w:rsidR="00D4306D" w:rsidRPr="00D4306D">
        <w:t xml:space="preserve"> 215&gt;&gt;</w:t>
      </w:r>
      <w:permEnd w:id="1561530904"/>
    </w:p>
    <w:p w14:paraId="3C571ADE" w14:textId="77777777" w:rsidR="00E624B9" w:rsidRDefault="00E624B9" w:rsidP="000C2431">
      <w:pPr>
        <w:pStyle w:val="SyllabiHeading"/>
        <w:rPr>
          <w:b/>
        </w:rPr>
      </w:pPr>
      <w:r w:rsidRPr="00E624B9">
        <w:rPr>
          <w:b/>
        </w:rPr>
        <w:t>Course Information</w:t>
      </w:r>
    </w:p>
    <w:p w14:paraId="74AE8A91" w14:textId="77777777" w:rsidR="00E624B9" w:rsidRPr="00E624B9" w:rsidRDefault="00E624B9" w:rsidP="000C2431">
      <w:pPr>
        <w:pStyle w:val="SyllabiBasic"/>
        <w:rPr>
          <w:b/>
          <w:vanish/>
          <w:specVanish/>
        </w:rPr>
      </w:pPr>
      <w:r w:rsidRPr="00E624B9">
        <w:rPr>
          <w:b/>
        </w:rPr>
        <w:t>Catalog Description</w:t>
      </w:r>
    </w:p>
    <w:p w14:paraId="6706D2C3" w14:textId="77777777" w:rsidR="000E601F" w:rsidRDefault="00E62A61" w:rsidP="004F5DFE">
      <w:pPr>
        <w:pStyle w:val="style1"/>
        <w:spacing w:before="0" w:beforeAutospacing="0" w:after="0" w:afterAutospacing="0"/>
        <w:contextualSpacing/>
        <w:rPr>
          <w:rFonts w:ascii="Calibri" w:hAnsi="Calibri"/>
        </w:rPr>
      </w:pPr>
      <w:r w:rsidRPr="00E624B9">
        <w:rPr>
          <w:b/>
        </w:rPr>
        <w:t>:</w:t>
      </w:r>
      <w:r w:rsidR="000E601F" w:rsidRPr="000E601F">
        <w:rPr>
          <w:rFonts w:ascii="Calibri" w:hAnsi="Calibri"/>
        </w:rPr>
        <w:t xml:space="preserve"> </w:t>
      </w:r>
      <w:r w:rsidR="009B0765" w:rsidRPr="009B0765">
        <w:rPr>
          <w:rFonts w:ascii="Calibri" w:hAnsi="Calibri"/>
          <w:sz w:val="22"/>
          <w:szCs w:val="22"/>
        </w:rPr>
        <w:t>Advance level study directed toward identifying and analyzing current public policy issues.</w:t>
      </w:r>
    </w:p>
    <w:p w14:paraId="0BD066DF" w14:textId="77777777" w:rsidR="00925B7B" w:rsidRPr="00A505EA" w:rsidRDefault="00925B7B" w:rsidP="004F5DFE">
      <w:pPr>
        <w:pStyle w:val="style1"/>
        <w:spacing w:before="0" w:beforeAutospacing="0" w:after="0" w:afterAutospacing="0"/>
        <w:contextualSpacing/>
        <w:rPr>
          <w:rFonts w:ascii="Calibri" w:hAnsi="Calibri"/>
          <w:sz w:val="22"/>
          <w:szCs w:val="22"/>
        </w:rPr>
      </w:pPr>
    </w:p>
    <w:p w14:paraId="55073F4B" w14:textId="77777777" w:rsidR="00801718" w:rsidRDefault="00FD17BE" w:rsidP="00801718">
      <w:pPr>
        <w:pStyle w:val="NormalWeb"/>
        <w:contextualSpacing/>
        <w:rPr>
          <w:rStyle w:val="Strong"/>
          <w:rFonts w:ascii="Calibri" w:hAnsi="Calibri"/>
          <w:sz w:val="22"/>
          <w:szCs w:val="22"/>
        </w:rPr>
      </w:pPr>
      <w:r>
        <w:rPr>
          <w:rStyle w:val="Strong"/>
          <w:rFonts w:ascii="Calibri" w:hAnsi="Calibri"/>
          <w:sz w:val="22"/>
          <w:szCs w:val="22"/>
        </w:rPr>
        <w:t>There is no p</w:t>
      </w:r>
      <w:r w:rsidR="00801718" w:rsidRPr="00801718">
        <w:rPr>
          <w:rStyle w:val="Strong"/>
          <w:rFonts w:ascii="Calibri" w:hAnsi="Calibri"/>
          <w:sz w:val="22"/>
          <w:szCs w:val="22"/>
        </w:rPr>
        <w:t>rerequisite</w:t>
      </w:r>
      <w:r>
        <w:rPr>
          <w:rStyle w:val="Strong"/>
          <w:rFonts w:ascii="Calibri" w:hAnsi="Calibri"/>
          <w:sz w:val="22"/>
          <w:szCs w:val="22"/>
        </w:rPr>
        <w:t xml:space="preserve"> for this course. </w:t>
      </w:r>
    </w:p>
    <w:p w14:paraId="121408A0" w14:textId="77777777" w:rsidR="006259DC" w:rsidRPr="00E624B9" w:rsidRDefault="006259DC" w:rsidP="006259DC">
      <w:pPr>
        <w:pStyle w:val="SyllabiHeading"/>
        <w:rPr>
          <w:b/>
        </w:rPr>
      </w:pPr>
      <w:r w:rsidRPr="00E624B9">
        <w:rPr>
          <w:b/>
        </w:rPr>
        <w:t>Textbook Information</w:t>
      </w:r>
    </w:p>
    <w:p w14:paraId="259B9694" w14:textId="77777777" w:rsidR="006259DC" w:rsidRPr="00E624B9" w:rsidRDefault="006259DC" w:rsidP="006259DC">
      <w:pPr>
        <w:pStyle w:val="SyllabiBasic"/>
        <w:rPr>
          <w:b/>
          <w:vanish/>
          <w:specVanish/>
        </w:rPr>
      </w:pPr>
      <w:r w:rsidRPr="00E624B9">
        <w:rPr>
          <w:b/>
        </w:rPr>
        <w:t>Required Textbook(s) and/or Required Materials</w:t>
      </w:r>
    </w:p>
    <w:p w14:paraId="73E9155D" w14:textId="77C8116C" w:rsidR="006259DC" w:rsidRPr="00E624B9" w:rsidRDefault="006259DC" w:rsidP="006259DC">
      <w:pPr>
        <w:rPr>
          <w:rFonts w:ascii="Calibri" w:hAnsi="Calibri"/>
        </w:rPr>
      </w:pPr>
      <w:r w:rsidRPr="00E624B9">
        <w:rPr>
          <w:b/>
        </w:rPr>
        <w:t>:</w:t>
      </w:r>
      <w:r>
        <w:rPr>
          <w:b/>
        </w:rPr>
        <w:t xml:space="preserve"> </w:t>
      </w:r>
      <w:permStart w:id="1854038665" w:edGrp="everyone"/>
      <w:r w:rsidR="00297C42" w:rsidRPr="009E1ABF">
        <w:rPr>
          <w:rFonts w:ascii="Calibri" w:hAnsi="Calibri"/>
        </w:rPr>
        <w:t>CQ Research</w:t>
      </w:r>
      <w:r w:rsidRPr="00E624B9">
        <w:rPr>
          <w:rFonts w:ascii="Calibri" w:hAnsi="Calibri"/>
        </w:rPr>
        <w:t xml:space="preserve">, </w:t>
      </w:r>
      <w:r w:rsidR="00790FCF" w:rsidRPr="00B54794">
        <w:rPr>
          <w:rFonts w:ascii="Calibri" w:hAnsi="Calibri"/>
          <w:b/>
          <w:bCs/>
        </w:rPr>
        <w:t>Issues for Debate in American Public Policy</w:t>
      </w:r>
      <w:r w:rsidRPr="00E624B9">
        <w:rPr>
          <w:rFonts w:ascii="Calibri" w:hAnsi="Calibri"/>
        </w:rPr>
        <w:t xml:space="preserve">, </w:t>
      </w:r>
      <w:r w:rsidR="00705B48">
        <w:rPr>
          <w:rFonts w:ascii="Calibri" w:hAnsi="Calibri"/>
        </w:rPr>
        <w:t xml:space="preserve">SAGE </w:t>
      </w:r>
      <w:r w:rsidR="00606718">
        <w:rPr>
          <w:rFonts w:ascii="Calibri" w:hAnsi="Calibri"/>
        </w:rPr>
        <w:t>Publications</w:t>
      </w:r>
      <w:r w:rsidR="005518A1">
        <w:rPr>
          <w:rFonts w:ascii="Calibri" w:hAnsi="Calibri"/>
        </w:rPr>
        <w:t xml:space="preserve">, </w:t>
      </w:r>
      <w:r w:rsidR="005518A1" w:rsidRPr="009E1ABF">
        <w:rPr>
          <w:rFonts w:ascii="Calibri" w:hAnsi="Calibri"/>
        </w:rPr>
        <w:t>9781071835234</w:t>
      </w:r>
      <w:r w:rsidRPr="00E624B9">
        <w:rPr>
          <w:rFonts w:ascii="Calibri" w:hAnsi="Calibri"/>
        </w:rPr>
        <w:t xml:space="preserve">, </w:t>
      </w:r>
      <w:r w:rsidR="00FA436A">
        <w:rPr>
          <w:rFonts w:ascii="Calibri" w:hAnsi="Calibri"/>
        </w:rPr>
        <w:t>(</w:t>
      </w:r>
      <w:r w:rsidR="00FA436A" w:rsidRPr="009E1ABF">
        <w:rPr>
          <w:rFonts w:ascii="Calibri" w:hAnsi="Calibri"/>
        </w:rPr>
        <w:t>23</w:t>
      </w:r>
      <w:r w:rsidR="00FA436A" w:rsidRPr="00FA436A">
        <w:rPr>
          <w:rFonts w:ascii="Calibri" w:hAnsi="Calibri"/>
          <w:vertAlign w:val="superscript"/>
        </w:rPr>
        <w:t>rd</w:t>
      </w:r>
      <w:r w:rsidR="00FA436A">
        <w:rPr>
          <w:rFonts w:ascii="Calibri" w:hAnsi="Calibri"/>
        </w:rPr>
        <w:t xml:space="preserve"> Ed.</w:t>
      </w:r>
      <w:r w:rsidR="00870DEB">
        <w:rPr>
          <w:rFonts w:ascii="Calibri" w:hAnsi="Calibri"/>
        </w:rPr>
        <w:t xml:space="preserve">, </w:t>
      </w:r>
      <w:r w:rsidR="00870DEB" w:rsidRPr="009E1ABF">
        <w:rPr>
          <w:rFonts w:ascii="Calibri" w:hAnsi="Calibri"/>
        </w:rPr>
        <w:t>2022</w:t>
      </w:r>
      <w:r w:rsidR="00B54794">
        <w:rPr>
          <w:rFonts w:ascii="Calibri" w:hAnsi="Calibri"/>
        </w:rPr>
        <w:t>)</w:t>
      </w:r>
      <w:r w:rsidR="00FA436A" w:rsidRPr="009E1ABF">
        <w:rPr>
          <w:rFonts w:ascii="Calibri" w:hAnsi="Calibri"/>
        </w:rPr>
        <w:t xml:space="preserve"> </w:t>
      </w:r>
    </w:p>
    <w:p w14:paraId="6622D23A" w14:textId="77777777" w:rsidR="006259DC" w:rsidRPr="00E624B9" w:rsidRDefault="006259DC" w:rsidP="006259DC">
      <w:pPr>
        <w:pStyle w:val="SyllabiBasic"/>
        <w:rPr>
          <w:b/>
          <w:vanish/>
          <w:specVanish/>
        </w:rPr>
      </w:pPr>
      <w:r w:rsidRPr="00E624B9">
        <w:rPr>
          <w:b/>
        </w:rPr>
        <w:t>Optional Materials</w:t>
      </w:r>
    </w:p>
    <w:p w14:paraId="60E7F02E" w14:textId="64CC4098" w:rsidR="006259DC" w:rsidRDefault="006259DC" w:rsidP="005D319B">
      <w:pPr>
        <w:spacing w:after="0"/>
        <w:rPr>
          <w:rFonts w:ascii="Calibri" w:eastAsia="Times New Roman" w:hAnsi="Calibri"/>
          <w:sz w:val="24"/>
          <w:szCs w:val="24"/>
        </w:rPr>
      </w:pPr>
      <w:r w:rsidRPr="00E624B9">
        <w:rPr>
          <w:b/>
        </w:rPr>
        <w:t>:</w:t>
      </w:r>
      <w:r>
        <w:rPr>
          <w:b/>
        </w:rPr>
        <w:t xml:space="preserve"> </w:t>
      </w:r>
      <w:r w:rsidR="00D33134" w:rsidRPr="00D33134">
        <w:rPr>
          <w:rFonts w:ascii="Calibri" w:eastAsia="Times New Roman" w:hAnsi="Calibri"/>
        </w:rPr>
        <w:t xml:space="preserve">Perrin, R. (2021) </w:t>
      </w:r>
      <w:r w:rsidR="00D33134" w:rsidRPr="00D33134">
        <w:rPr>
          <w:rFonts w:ascii="Calibri" w:eastAsia="Times New Roman" w:hAnsi="Calibri"/>
          <w:i/>
        </w:rPr>
        <w:t>POCKET GUIDE TO APA STYLE</w:t>
      </w:r>
      <w:r w:rsidR="00D33134" w:rsidRPr="00D33134">
        <w:rPr>
          <w:rFonts w:ascii="Calibri" w:eastAsia="Times New Roman" w:hAnsi="Calibri"/>
        </w:rPr>
        <w:t xml:space="preserve"> (7th ed. 2021). Cengage Learning. ISBN-13: 978-0-357-63296-3</w:t>
      </w:r>
    </w:p>
    <w:permEnd w:id="1854038665"/>
    <w:p w14:paraId="3CF6113E" w14:textId="77777777" w:rsidR="006259DC" w:rsidRPr="00801718" w:rsidRDefault="006259DC" w:rsidP="00801718">
      <w:pPr>
        <w:pStyle w:val="NormalWeb"/>
        <w:contextualSpacing/>
        <w:rPr>
          <w:rStyle w:val="Strong"/>
          <w:rFonts w:ascii="Calibri" w:hAnsi="Calibri"/>
          <w:sz w:val="22"/>
          <w:szCs w:val="22"/>
        </w:rPr>
      </w:pPr>
    </w:p>
    <w:p w14:paraId="47004D04" w14:textId="77777777" w:rsidR="00F2368A" w:rsidRPr="007F7E56" w:rsidRDefault="00F2368A" w:rsidP="007F7E56">
      <w:pPr>
        <w:pStyle w:val="NormalWeb"/>
        <w:spacing w:line="0" w:lineRule="atLeast"/>
        <w:rPr>
          <w:rFonts w:ascii="Calibri" w:hAnsi="Calibri"/>
          <w:b/>
          <w:bCs/>
        </w:rPr>
      </w:pPr>
    </w:p>
    <w:p w14:paraId="719775F5" w14:textId="77777777" w:rsidR="00E624B9" w:rsidRPr="00801718" w:rsidRDefault="00E624B9" w:rsidP="007F7E56">
      <w:pPr>
        <w:pStyle w:val="SyllabiBasic"/>
        <w:spacing w:after="0" w:line="0" w:lineRule="atLeast"/>
        <w:rPr>
          <w:b/>
          <w:vanish/>
          <w:specVanish/>
        </w:rPr>
      </w:pPr>
      <w:r w:rsidRPr="00801718">
        <w:rPr>
          <w:b/>
        </w:rPr>
        <w:t>Course Outcome Competencies</w:t>
      </w:r>
    </w:p>
    <w:p w14:paraId="5A951A3C" w14:textId="77777777" w:rsidR="007F68EC" w:rsidRPr="00A9630B" w:rsidRDefault="00E624B9" w:rsidP="009B0765">
      <w:pPr>
        <w:spacing w:line="0" w:lineRule="atLeast"/>
        <w:rPr>
          <w:rFonts w:ascii="Calibri" w:hAnsi="Calibri"/>
          <w:sz w:val="24"/>
          <w:szCs w:val="24"/>
        </w:rPr>
      </w:pPr>
      <w:r w:rsidRPr="00801718">
        <w:rPr>
          <w:b/>
        </w:rPr>
        <w:t>:</w:t>
      </w:r>
      <w:r w:rsidR="00AD4C42" w:rsidRPr="00801718">
        <w:rPr>
          <w:b/>
        </w:rPr>
        <w:t xml:space="preserve"> </w:t>
      </w:r>
      <w:r w:rsidR="00FD17BE" w:rsidRPr="004B7F72">
        <w:rPr>
          <w:b/>
        </w:rPr>
        <w:t xml:space="preserve"> </w:t>
      </w:r>
      <w:r w:rsidR="009B0765" w:rsidRPr="009B0765">
        <w:rPr>
          <w:rFonts w:ascii="Calibri" w:hAnsi="Calibri"/>
        </w:rPr>
        <w:t>Students will be able to identify, and analyze current public policy issues, and formulate public policy plan and courses of action in response to the various public policy issues that have been identified.</w:t>
      </w:r>
    </w:p>
    <w:p w14:paraId="251C4EBC" w14:textId="77777777" w:rsidR="007D5A2A" w:rsidRPr="00190645" w:rsidRDefault="007D5A2A" w:rsidP="000C2431">
      <w:pPr>
        <w:pStyle w:val="SyllabiHeading"/>
        <w:rPr>
          <w:b/>
          <w:szCs w:val="28"/>
        </w:rPr>
      </w:pPr>
      <w:r w:rsidRPr="00190645">
        <w:rPr>
          <w:b/>
          <w:szCs w:val="28"/>
        </w:rPr>
        <w:t>Attendance Requirements</w:t>
      </w:r>
    </w:p>
    <w:p w14:paraId="1691BC0F" w14:textId="4AF1B293" w:rsidR="007D5A2A" w:rsidRDefault="0080579D" w:rsidP="000C2431">
      <w:permStart w:id="1281707401" w:edGrp="everyone"/>
      <w:r w:rsidRPr="007D5A2A">
        <w:rPr>
          <w:u w:val="single"/>
        </w:rPr>
        <w:t>WBUonline</w:t>
      </w:r>
      <w:r w:rsidRPr="00E90031">
        <w:t xml:space="preserve"> </w:t>
      </w:r>
      <w:r>
        <w:t xml:space="preserve">- </w:t>
      </w:r>
      <w:r w:rsidRPr="007D5A2A">
        <w:t xml:space="preserve">Students are expected to participate in all required instructional activities in their courses. Online courses are no different in this regard; however, participation must be defined in a different </w:t>
      </w:r>
      <w:r w:rsidRPr="007D5A2A">
        <w:lastRenderedPageBreak/>
        <w:t xml:space="preserve">manner. Student “attendance” in an online course is defined as active participation in the course as described in the course syllabus. Instructors in online courses are responsible for providing students with clear instructions for how they are required to participate in the course. Additionally, instructors are responsible for incorporating specific instructional activities within their course and will, at a minimum, have weekly mechanisms for documenting student participation. These mechanisms may include, but are not limited to, participating in a weekly discussion board, submitting/completing assignments in Blackboard, or communicating with the instructor. Students aware of necessary absences must inform the professor with as much advance notice as possible in order to make appropriate arrangements. Any student absent 25 percent or more of the online course, </w:t>
      </w:r>
      <w:r>
        <w:t>i.e., non-participatory during 2</w:t>
      </w:r>
      <w:r w:rsidRPr="007D5A2A">
        <w:t xml:space="preserve"> </w:t>
      </w:r>
      <w:r>
        <w:t>or more weeks of an 8-week session</w:t>
      </w:r>
      <w:r w:rsidRPr="007D5A2A">
        <w:t>, may receive an F for that course. Instructors may also file a Report of Unsatisfactory Progress for students with excessive non-participation. Any student who has not actively participated in an online class prior to th</w:t>
      </w:r>
      <w:r>
        <w:t>e census date for any given session</w:t>
      </w:r>
      <w:r w:rsidRPr="007D5A2A">
        <w:t xml:space="preserve"> is considered a “no-show” and will be administratively withdrawn from the class without record. To be counted as actively participating, it is not sufficient to log in and view the course. The student must be submitting work as described in the course syllabus. Additional attendance and participation policies for each course, as defined by the instructor in </w:t>
      </w:r>
      <w:r>
        <w:t>this</w:t>
      </w:r>
      <w:r w:rsidRPr="007D5A2A">
        <w:t xml:space="preserve"> syllabus, are a part of the university’s attendance policy</w:t>
      </w:r>
      <w:r w:rsidR="007D5A2A" w:rsidRPr="007D5A2A">
        <w:t>.</w:t>
      </w:r>
      <w:permEnd w:id="1281707401"/>
    </w:p>
    <w:p w14:paraId="6FE8443E" w14:textId="77777777" w:rsidR="00182992" w:rsidRDefault="007D5A2A" w:rsidP="000C2431">
      <w:pPr>
        <w:pStyle w:val="SyllabiHeading"/>
        <w:rPr>
          <w:b/>
        </w:rPr>
      </w:pPr>
      <w:r w:rsidRPr="007D5A2A">
        <w:rPr>
          <w:b/>
        </w:rPr>
        <w:t>University Policies</w:t>
      </w:r>
    </w:p>
    <w:bookmarkStart w:id="0" w:name="_Hlk168579612"/>
    <w:p w14:paraId="3C8EF297" w14:textId="77777777" w:rsidR="0064311F" w:rsidRDefault="0064311F" w:rsidP="0064311F">
      <w:pPr>
        <w:pStyle w:val="Default"/>
        <w:rPr>
          <w:rFonts w:asciiTheme="minorHAnsi" w:hAnsiTheme="minorHAnsi" w:cstheme="minorHAnsi"/>
        </w:rPr>
      </w:pPr>
      <w:r>
        <w:fldChar w:fldCharType="begin"/>
      </w:r>
      <w:r>
        <w:instrText xml:space="preserve"> HYPERLINK "https://www.wbu.edu/academics/writing-center/Academic%20Integrity%20Statement%20Pol%208.4.1%20Attch%20Oct%2020222.pdf" </w:instrText>
      </w:r>
      <w:r>
        <w:fldChar w:fldCharType="separate"/>
      </w:r>
      <w:r>
        <w:rPr>
          <w:rStyle w:val="Hyperlink"/>
          <w:rFonts w:asciiTheme="minorHAnsi" w:hAnsiTheme="minorHAnsi" w:cstheme="minorHAnsi"/>
          <w:spacing w:val="-2"/>
        </w:rPr>
        <w:t>Link to Statement on Academic Integrity , and reference one of the following in regard to how generative artificial intelligence (GAI) such as ChatGPT may or may not be used in this course:</w:t>
      </w:r>
      <w:r>
        <w:fldChar w:fldCharType="end"/>
      </w:r>
      <w:r>
        <w:rPr>
          <w:rFonts w:asciiTheme="minorHAnsi" w:hAnsiTheme="minorHAnsi" w:cstheme="minorHAnsi"/>
          <w:color w:val="0000FF"/>
          <w:sz w:val="22"/>
          <w:szCs w:val="22"/>
        </w:rPr>
        <w:t xml:space="preserve"> </w:t>
      </w:r>
    </w:p>
    <w:p w14:paraId="52FD4C44" w14:textId="77777777" w:rsidR="0064311F" w:rsidRDefault="0064311F" w:rsidP="0064311F">
      <w:pPr>
        <w:rPr>
          <w:rFonts w:cstheme="minorHAnsi"/>
          <w:color w:val="0000FF"/>
        </w:rPr>
      </w:pPr>
    </w:p>
    <w:p w14:paraId="5A63BC7F" w14:textId="7593EED4" w:rsidR="0064311F" w:rsidRPr="00586274" w:rsidRDefault="0064311F" w:rsidP="00214B18">
      <w:pPr>
        <w:spacing w:after="0" w:line="256" w:lineRule="auto"/>
      </w:pPr>
      <w:permStart w:id="62486879" w:edGrp="everyone"/>
      <w:r w:rsidRPr="00214B18">
        <w:rPr>
          <w:b/>
          <w:bCs/>
        </w:rPr>
        <w:t>No use of any generative AI tools permitte</w:t>
      </w:r>
      <w:r w:rsidR="00214B18">
        <w:rPr>
          <w:b/>
          <w:bCs/>
        </w:rPr>
        <w:t>d and:</w:t>
      </w:r>
      <w:r>
        <w:t>.</w:t>
      </w:r>
    </w:p>
    <w:p w14:paraId="3F432E47" w14:textId="77777777" w:rsidR="0064311F" w:rsidRDefault="0064311F" w:rsidP="00214B18">
      <w:pPr>
        <w:pStyle w:val="ListParagraph"/>
        <w:numPr>
          <w:ilvl w:val="1"/>
          <w:numId w:val="51"/>
        </w:numPr>
        <w:spacing w:after="160" w:line="256" w:lineRule="auto"/>
        <w:contextualSpacing/>
      </w:pPr>
      <w:r>
        <w:t>Students are required to create and produce all work themselves or with assigned group members. Any work submitted that has used an AI generative tool like Chat GPT will be in immediate violation of the academic integrity policies for the course and WBU.</w:t>
      </w:r>
    </w:p>
    <w:p w14:paraId="0F5320FA" w14:textId="77777777" w:rsidR="0064311F" w:rsidRDefault="0064311F" w:rsidP="00214B18">
      <w:pPr>
        <w:pStyle w:val="ListParagraph"/>
        <w:numPr>
          <w:ilvl w:val="1"/>
          <w:numId w:val="51"/>
        </w:numPr>
        <w:spacing w:after="160" w:line="256" w:lineRule="auto"/>
        <w:contextualSpacing/>
      </w:pPr>
      <w:r>
        <w:t>All assignments must be fully created, designed, and prepared by the student(s).</w:t>
      </w:r>
    </w:p>
    <w:p w14:paraId="0324DFBB" w14:textId="77777777" w:rsidR="0064311F" w:rsidRDefault="0064311F" w:rsidP="00E05E7D">
      <w:pPr>
        <w:pStyle w:val="ListParagraph"/>
        <w:numPr>
          <w:ilvl w:val="1"/>
          <w:numId w:val="51"/>
        </w:numPr>
        <w:spacing w:line="256" w:lineRule="auto"/>
        <w:contextualSpacing/>
      </w:pPr>
      <w:r>
        <w:t>Any work that uses generative AI will be treated as plagiarism.</w:t>
      </w:r>
    </w:p>
    <w:bookmarkEnd w:id="0"/>
    <w:permEnd w:id="62486879"/>
    <w:p w14:paraId="6A922051" w14:textId="77777777" w:rsidR="000B097B" w:rsidRPr="0039378D" w:rsidRDefault="000B097B" w:rsidP="004530DD">
      <w:pPr>
        <w:spacing w:after="0"/>
      </w:pPr>
    </w:p>
    <w:p w14:paraId="02EEC0B6" w14:textId="77777777" w:rsidR="004530DD" w:rsidRPr="0039378D" w:rsidRDefault="004530DD" w:rsidP="004530DD">
      <w:pPr>
        <w:spacing w:after="0"/>
        <w:outlineLvl w:val="1"/>
        <w:rPr>
          <w:b/>
          <w:vanish/>
        </w:rPr>
      </w:pPr>
      <w:r w:rsidRPr="0039378D">
        <w:rPr>
          <w:b/>
        </w:rPr>
        <w:t>Disability Statement</w:t>
      </w:r>
    </w:p>
    <w:p w14:paraId="1C63AE35" w14:textId="77777777" w:rsidR="004530DD" w:rsidRPr="0039378D" w:rsidRDefault="004530DD" w:rsidP="004530DD">
      <w:pPr>
        <w:spacing w:after="0"/>
        <w:rPr>
          <w:rFonts w:ascii="Calibri" w:hAnsi="Calibri"/>
        </w:rPr>
      </w:pPr>
      <w:r w:rsidRPr="0039378D">
        <w:rPr>
          <w:b/>
        </w:rPr>
        <w:t>:</w:t>
      </w:r>
      <w:r w:rsidRPr="0039378D">
        <w:t xml:space="preserve"> </w:t>
      </w:r>
      <w:r w:rsidR="00255035">
        <w:t>In compliance with the Americans with Disabilities Act of 1990 (ADA), it is</w:t>
      </w:r>
      <w:r w:rsidR="00255035">
        <w:rPr>
          <w:spacing w:val="-3"/>
        </w:rPr>
        <w:t xml:space="preserve"> </w:t>
      </w:r>
      <w:r w:rsidR="00255035">
        <w:t>the</w:t>
      </w:r>
      <w:r w:rsidR="00255035">
        <w:rPr>
          <w:spacing w:val="-3"/>
        </w:rPr>
        <w:t xml:space="preserve"> </w:t>
      </w:r>
      <w:r w:rsidR="00255035">
        <w:t>policy</w:t>
      </w:r>
      <w:r w:rsidR="00255035">
        <w:rPr>
          <w:spacing w:val="-4"/>
        </w:rPr>
        <w:t xml:space="preserve"> </w:t>
      </w:r>
      <w:r w:rsidR="00255035">
        <w:t>of</w:t>
      </w:r>
      <w:r w:rsidR="00255035">
        <w:rPr>
          <w:spacing w:val="-3"/>
        </w:rPr>
        <w:t xml:space="preserve"> </w:t>
      </w:r>
      <w:r w:rsidR="00255035">
        <w:t>Wayland</w:t>
      </w:r>
      <w:r w:rsidR="00255035">
        <w:rPr>
          <w:spacing w:val="-3"/>
        </w:rPr>
        <w:t xml:space="preserve"> </w:t>
      </w:r>
      <w:r w:rsidR="00255035">
        <w:t>Baptist</w:t>
      </w:r>
      <w:r w:rsidR="00255035">
        <w:rPr>
          <w:spacing w:val="-2"/>
        </w:rPr>
        <w:t xml:space="preserve"> </w:t>
      </w:r>
      <w:r w:rsidR="00255035">
        <w:t>University</w:t>
      </w:r>
      <w:r w:rsidR="00255035">
        <w:rPr>
          <w:spacing w:val="-5"/>
        </w:rPr>
        <w:t xml:space="preserve"> </w:t>
      </w:r>
      <w:r w:rsidR="00255035">
        <w:t>that</w:t>
      </w:r>
      <w:r w:rsidR="00255035">
        <w:rPr>
          <w:spacing w:val="-2"/>
        </w:rPr>
        <w:t xml:space="preserve"> </w:t>
      </w:r>
      <w:r w:rsidR="00255035">
        <w:t>no</w:t>
      </w:r>
      <w:r w:rsidR="00255035">
        <w:rPr>
          <w:spacing w:val="-5"/>
        </w:rPr>
        <w:t xml:space="preserve"> </w:t>
      </w:r>
      <w:r w:rsidR="00255035">
        <w:t>otherwise</w:t>
      </w:r>
      <w:r w:rsidR="00255035">
        <w:rPr>
          <w:spacing w:val="-3"/>
        </w:rPr>
        <w:t xml:space="preserve"> </w:t>
      </w:r>
      <w:r w:rsidR="00255035">
        <w:t>qualified</w:t>
      </w:r>
      <w:r w:rsidR="00255035">
        <w:rPr>
          <w:spacing w:val="-3"/>
        </w:rPr>
        <w:t xml:space="preserve"> </w:t>
      </w:r>
      <w:r w:rsidR="00255035">
        <w:t>person</w:t>
      </w:r>
      <w:r w:rsidR="00255035">
        <w:rPr>
          <w:spacing w:val="-3"/>
        </w:rPr>
        <w:t xml:space="preserve"> </w:t>
      </w:r>
      <w:r w:rsidR="00255035">
        <w:t>with</w:t>
      </w:r>
      <w:r w:rsidR="00255035">
        <w:rPr>
          <w:spacing w:val="-3"/>
        </w:rPr>
        <w:t xml:space="preserve"> </w:t>
      </w:r>
      <w:r w:rsidR="00255035">
        <w:t>a</w:t>
      </w:r>
      <w:r w:rsidR="00255035">
        <w:rPr>
          <w:spacing w:val="-3"/>
        </w:rPr>
        <w:t xml:space="preserve"> </w:t>
      </w:r>
      <w:r w:rsidR="00255035">
        <w:t>disability</w:t>
      </w:r>
      <w:r w:rsidR="00255035">
        <w:rPr>
          <w:spacing w:val="-5"/>
        </w:rPr>
        <w:t xml:space="preserve"> </w:t>
      </w:r>
      <w:r w:rsidR="00255035">
        <w:t>be excluded from participation in, be denied the benefits of, or be subject to discrimination under any educational program or activity in the university. The Disability Services Coordinator and Academic Coach serves as the coordinator of students with disabilities and must be contacted concerning accommodation requests (office (806) 291-1057.</w:t>
      </w:r>
      <w:r w:rsidR="00255035">
        <w:rPr>
          <w:spacing w:val="40"/>
        </w:rPr>
        <w:t xml:space="preserve"> </w:t>
      </w:r>
      <w:r w:rsidR="00255035">
        <w:t>Documentation of a disability must accompany any request for accommodations.</w:t>
      </w:r>
    </w:p>
    <w:p w14:paraId="371EE18D" w14:textId="77777777" w:rsidR="004530DD" w:rsidRPr="0039378D" w:rsidRDefault="004530DD" w:rsidP="004530DD">
      <w:pPr>
        <w:spacing w:after="0"/>
        <w:rPr>
          <w:rFonts w:ascii="Calibri" w:hAnsi="Calibri"/>
        </w:rPr>
      </w:pPr>
      <w:r w:rsidRPr="0039378D">
        <w:rPr>
          <w:rFonts w:ascii="Calibri" w:hAnsi="Calibri"/>
        </w:rPr>
        <w:t xml:space="preserve"> </w:t>
      </w:r>
    </w:p>
    <w:p w14:paraId="36BFB4D7" w14:textId="77777777" w:rsidR="004530DD" w:rsidRPr="0039378D" w:rsidRDefault="004530DD" w:rsidP="004530DD">
      <w:pPr>
        <w:spacing w:after="0"/>
        <w:contextualSpacing w:val="0"/>
        <w:rPr>
          <w:rFonts w:ascii="Calibri" w:hAnsi="Calibri"/>
        </w:rPr>
      </w:pPr>
      <w:r w:rsidRPr="0039378D">
        <w:rPr>
          <w:rFonts w:ascii="Calibri" w:hAnsi="Calibri"/>
        </w:rPr>
        <w:t xml:space="preserve">Accessibility issues with content in WBUonline courses or in Blackboard should be addressed to the WBU accessibility coordinator, Dr. </w:t>
      </w:r>
      <w:r w:rsidR="00BD059C">
        <w:rPr>
          <w:rFonts w:ascii="Calibri" w:hAnsi="Calibri"/>
        </w:rPr>
        <w:t>Rick Hammer</w:t>
      </w:r>
      <w:r w:rsidRPr="0039378D">
        <w:rPr>
          <w:rFonts w:ascii="Calibri" w:hAnsi="Calibri"/>
        </w:rPr>
        <w:t xml:space="preserve">, </w:t>
      </w:r>
      <w:hyperlink r:id="rId11" w:history="1">
        <w:r w:rsidR="00BD059C" w:rsidRPr="00485E74">
          <w:rPr>
            <w:rStyle w:val="Hyperlink"/>
            <w:rFonts w:ascii="Calibri" w:hAnsi="Calibri"/>
          </w:rPr>
          <w:t>hammerr@wbu.edu</w:t>
        </w:r>
      </w:hyperlink>
      <w:r w:rsidRPr="0039378D">
        <w:rPr>
          <w:rFonts w:ascii="Calibri" w:hAnsi="Calibri"/>
        </w:rPr>
        <w:t xml:space="preserve"> or call (806) 29</w:t>
      </w:r>
      <w:r w:rsidR="00BD059C">
        <w:rPr>
          <w:rFonts w:ascii="Calibri" w:hAnsi="Calibri"/>
        </w:rPr>
        <w:t>2</w:t>
      </w:r>
      <w:r w:rsidRPr="0039378D">
        <w:rPr>
          <w:rFonts w:ascii="Calibri" w:hAnsi="Calibri"/>
        </w:rPr>
        <w:t>-</w:t>
      </w:r>
      <w:r w:rsidR="00BD059C">
        <w:rPr>
          <w:rFonts w:ascii="Calibri" w:hAnsi="Calibri"/>
        </w:rPr>
        <w:t>9150</w:t>
      </w:r>
      <w:r w:rsidRPr="0039378D">
        <w:rPr>
          <w:rFonts w:ascii="Calibri" w:hAnsi="Calibri"/>
        </w:rPr>
        <w:t>.</w:t>
      </w:r>
    </w:p>
    <w:p w14:paraId="7389750B" w14:textId="77777777" w:rsidR="005042F5" w:rsidRDefault="005042F5" w:rsidP="000C2431">
      <w:pPr>
        <w:pStyle w:val="SyllabiHeading"/>
        <w:rPr>
          <w:b/>
        </w:rPr>
      </w:pPr>
      <w:r w:rsidRPr="005042F5">
        <w:rPr>
          <w:b/>
        </w:rPr>
        <w:t>Course Requirements and Grading Criteria</w:t>
      </w:r>
    </w:p>
    <w:p w14:paraId="52B3BFAF" w14:textId="34AFC9E3" w:rsidR="00300615" w:rsidRPr="005042F5" w:rsidRDefault="00300615" w:rsidP="00662BCA">
      <w:pPr>
        <w:spacing w:after="0"/>
      </w:pPr>
      <w:permStart w:id="1865578886" w:edGrp="everyone"/>
    </w:p>
    <w:tbl>
      <w:tblPr>
        <w:tblpPr w:leftFromText="180" w:rightFromText="180" w:horzAnchor="margin" w:tblpY="-510"/>
        <w:tblW w:w="9414" w:type="dxa"/>
        <w:tblCellMar>
          <w:top w:w="57" w:type="dxa"/>
          <w:left w:w="107" w:type="dxa"/>
          <w:right w:w="98" w:type="dxa"/>
        </w:tblCellMar>
        <w:tblLook w:val="04A0" w:firstRow="1" w:lastRow="0" w:firstColumn="1" w:lastColumn="0" w:noHBand="0" w:noVBand="1"/>
      </w:tblPr>
      <w:tblGrid>
        <w:gridCol w:w="4914"/>
        <w:gridCol w:w="912"/>
        <w:gridCol w:w="1255"/>
        <w:gridCol w:w="253"/>
        <w:gridCol w:w="799"/>
        <w:gridCol w:w="1281"/>
      </w:tblGrid>
      <w:tr w:rsidR="00300615" w:rsidRPr="00300615" w14:paraId="6F63E40D" w14:textId="77777777" w:rsidTr="00551B36">
        <w:trPr>
          <w:trHeight w:val="294"/>
        </w:trPr>
        <w:tc>
          <w:tcPr>
            <w:tcW w:w="4914" w:type="dxa"/>
            <w:tcBorders>
              <w:top w:val="single" w:sz="4" w:space="0" w:color="000000"/>
              <w:left w:val="single" w:sz="4" w:space="0" w:color="000000"/>
              <w:bottom w:val="single" w:sz="4" w:space="0" w:color="000000"/>
              <w:right w:val="single" w:sz="4" w:space="0" w:color="000000"/>
            </w:tcBorders>
            <w:hideMark/>
          </w:tcPr>
          <w:p w14:paraId="54CD6C72" w14:textId="56EDFDF3" w:rsidR="00300615" w:rsidRPr="00300615" w:rsidRDefault="00300615" w:rsidP="00551B36">
            <w:r w:rsidRPr="00300615">
              <w:rPr>
                <w:b/>
              </w:rPr>
              <w:lastRenderedPageBreak/>
              <w:t>PUAD 53</w:t>
            </w:r>
            <w:r>
              <w:rPr>
                <w:b/>
              </w:rPr>
              <w:t>18</w:t>
            </w:r>
            <w:r w:rsidRPr="00300615">
              <w:rPr>
                <w:b/>
              </w:rPr>
              <w:t xml:space="preserve"> Assignments</w:t>
            </w:r>
          </w:p>
        </w:tc>
        <w:tc>
          <w:tcPr>
            <w:tcW w:w="912" w:type="dxa"/>
            <w:tcBorders>
              <w:top w:val="single" w:sz="4" w:space="0" w:color="000000"/>
              <w:left w:val="single" w:sz="4" w:space="0" w:color="000000"/>
              <w:bottom w:val="single" w:sz="4" w:space="0" w:color="000000"/>
              <w:right w:val="single" w:sz="4" w:space="0" w:color="000000"/>
            </w:tcBorders>
            <w:hideMark/>
          </w:tcPr>
          <w:p w14:paraId="67C64361" w14:textId="77777777" w:rsidR="00300615" w:rsidRPr="00300615" w:rsidRDefault="00300615" w:rsidP="00551B36">
            <w:r w:rsidRPr="00300615">
              <w:rPr>
                <w:b/>
              </w:rPr>
              <w:t>Points</w:t>
            </w:r>
          </w:p>
        </w:tc>
        <w:tc>
          <w:tcPr>
            <w:tcW w:w="1255" w:type="dxa"/>
            <w:tcBorders>
              <w:top w:val="single" w:sz="4" w:space="0" w:color="000000"/>
              <w:left w:val="single" w:sz="4" w:space="0" w:color="000000"/>
              <w:bottom w:val="single" w:sz="4" w:space="0" w:color="000000"/>
              <w:right w:val="single" w:sz="4" w:space="0" w:color="000000"/>
            </w:tcBorders>
            <w:hideMark/>
          </w:tcPr>
          <w:p w14:paraId="3C13C4A5" w14:textId="77777777" w:rsidR="00300615" w:rsidRPr="00300615" w:rsidRDefault="00300615" w:rsidP="00551B36">
            <w:r w:rsidRPr="00300615">
              <w:rPr>
                <w:b/>
              </w:rPr>
              <w:t>Percentage</w:t>
            </w:r>
          </w:p>
        </w:tc>
        <w:tc>
          <w:tcPr>
            <w:tcW w:w="253" w:type="dxa"/>
            <w:tcBorders>
              <w:top w:val="single" w:sz="4" w:space="0" w:color="000000"/>
              <w:left w:val="single" w:sz="4" w:space="0" w:color="000000"/>
              <w:bottom w:val="single" w:sz="4" w:space="0" w:color="000000"/>
              <w:right w:val="single" w:sz="4" w:space="0" w:color="000000"/>
            </w:tcBorders>
            <w:shd w:val="clear" w:color="auto" w:fill="0070C0"/>
          </w:tcPr>
          <w:p w14:paraId="5D6BB0B3" w14:textId="77777777" w:rsidR="00300615" w:rsidRPr="00300615" w:rsidRDefault="00300615" w:rsidP="00551B36"/>
        </w:tc>
        <w:tc>
          <w:tcPr>
            <w:tcW w:w="799" w:type="dxa"/>
            <w:tcBorders>
              <w:top w:val="single" w:sz="4" w:space="0" w:color="000000"/>
              <w:left w:val="single" w:sz="4" w:space="0" w:color="000000"/>
              <w:bottom w:val="single" w:sz="4" w:space="0" w:color="000000"/>
              <w:right w:val="single" w:sz="4" w:space="0" w:color="000000"/>
            </w:tcBorders>
            <w:hideMark/>
          </w:tcPr>
          <w:p w14:paraId="0766BD2A" w14:textId="77777777" w:rsidR="00300615" w:rsidRPr="00300615" w:rsidRDefault="00300615" w:rsidP="00551B36">
            <w:r w:rsidRPr="00300615">
              <w:rPr>
                <w:b/>
              </w:rPr>
              <w:t>Grade</w:t>
            </w:r>
          </w:p>
        </w:tc>
        <w:tc>
          <w:tcPr>
            <w:tcW w:w="1281" w:type="dxa"/>
            <w:tcBorders>
              <w:top w:val="single" w:sz="4" w:space="0" w:color="000000"/>
              <w:left w:val="single" w:sz="4" w:space="0" w:color="000000"/>
              <w:bottom w:val="single" w:sz="4" w:space="0" w:color="000000"/>
              <w:right w:val="single" w:sz="4" w:space="0" w:color="000000"/>
            </w:tcBorders>
            <w:hideMark/>
          </w:tcPr>
          <w:p w14:paraId="0B73AA96" w14:textId="77777777" w:rsidR="00300615" w:rsidRPr="00300615" w:rsidRDefault="00300615" w:rsidP="00551B36">
            <w:r w:rsidRPr="00300615">
              <w:rPr>
                <w:b/>
              </w:rPr>
              <w:t>Points</w:t>
            </w:r>
          </w:p>
        </w:tc>
      </w:tr>
      <w:tr w:rsidR="00300615" w:rsidRPr="00300615" w14:paraId="26B94B55" w14:textId="77777777" w:rsidTr="00551B36">
        <w:trPr>
          <w:trHeight w:val="212"/>
        </w:trPr>
        <w:tc>
          <w:tcPr>
            <w:tcW w:w="4914" w:type="dxa"/>
            <w:tcBorders>
              <w:top w:val="single" w:sz="4" w:space="0" w:color="000000"/>
              <w:left w:val="single" w:sz="4" w:space="0" w:color="000000"/>
              <w:bottom w:val="single" w:sz="4" w:space="0" w:color="000000"/>
              <w:right w:val="single" w:sz="4" w:space="0" w:color="000000"/>
            </w:tcBorders>
            <w:hideMark/>
          </w:tcPr>
          <w:p w14:paraId="6630C354" w14:textId="77777777" w:rsidR="00300615" w:rsidRPr="00300615" w:rsidRDefault="00300615" w:rsidP="00551B36">
            <w:r w:rsidRPr="00300615">
              <w:t xml:space="preserve">Required First Assignment (3 pts.) + </w:t>
            </w:r>
          </w:p>
        </w:tc>
        <w:tc>
          <w:tcPr>
            <w:tcW w:w="912" w:type="dxa"/>
            <w:tcBorders>
              <w:top w:val="single" w:sz="4" w:space="0" w:color="000000"/>
              <w:left w:val="single" w:sz="4" w:space="0" w:color="000000"/>
              <w:bottom w:val="single" w:sz="4" w:space="0" w:color="000000"/>
              <w:right w:val="single" w:sz="4" w:space="0" w:color="000000"/>
            </w:tcBorders>
            <w:hideMark/>
          </w:tcPr>
          <w:p w14:paraId="77C24A0D" w14:textId="77777777" w:rsidR="00300615" w:rsidRPr="00300615" w:rsidRDefault="00300615" w:rsidP="00551B36">
            <w:r w:rsidRPr="00300615">
              <w:t>3</w:t>
            </w:r>
          </w:p>
        </w:tc>
        <w:tc>
          <w:tcPr>
            <w:tcW w:w="1255" w:type="dxa"/>
            <w:tcBorders>
              <w:top w:val="single" w:sz="4" w:space="0" w:color="000000"/>
              <w:left w:val="single" w:sz="4" w:space="0" w:color="000000"/>
              <w:bottom w:val="single" w:sz="4" w:space="0" w:color="000000"/>
              <w:right w:val="single" w:sz="4" w:space="0" w:color="000000"/>
            </w:tcBorders>
            <w:hideMark/>
          </w:tcPr>
          <w:p w14:paraId="739FBB12" w14:textId="77777777" w:rsidR="00300615" w:rsidRPr="00300615" w:rsidRDefault="00300615" w:rsidP="00551B36">
            <w:r w:rsidRPr="00300615">
              <w:t xml:space="preserve">½ % </w:t>
            </w:r>
          </w:p>
        </w:tc>
        <w:tc>
          <w:tcPr>
            <w:tcW w:w="253" w:type="dxa"/>
            <w:tcBorders>
              <w:top w:val="single" w:sz="4" w:space="0" w:color="000000"/>
              <w:left w:val="single" w:sz="4" w:space="0" w:color="000000"/>
              <w:bottom w:val="single" w:sz="4" w:space="0" w:color="000000"/>
              <w:right w:val="single" w:sz="4" w:space="0" w:color="000000"/>
            </w:tcBorders>
            <w:shd w:val="clear" w:color="auto" w:fill="0070C0"/>
          </w:tcPr>
          <w:p w14:paraId="51D8A689" w14:textId="77777777" w:rsidR="00300615" w:rsidRPr="00300615" w:rsidRDefault="00300615" w:rsidP="00551B36"/>
        </w:tc>
        <w:tc>
          <w:tcPr>
            <w:tcW w:w="799" w:type="dxa"/>
            <w:tcBorders>
              <w:top w:val="single" w:sz="4" w:space="0" w:color="000000"/>
              <w:left w:val="single" w:sz="4" w:space="0" w:color="000000"/>
              <w:bottom w:val="single" w:sz="4" w:space="0" w:color="000000"/>
              <w:right w:val="single" w:sz="4" w:space="0" w:color="000000"/>
            </w:tcBorders>
            <w:hideMark/>
          </w:tcPr>
          <w:p w14:paraId="7F79BF7D" w14:textId="77777777" w:rsidR="00300615" w:rsidRPr="00300615" w:rsidRDefault="00300615" w:rsidP="00551B36">
            <w:pPr>
              <w:rPr>
                <w:b/>
              </w:rPr>
            </w:pPr>
            <w:r w:rsidRPr="00300615">
              <w:rPr>
                <w:b/>
              </w:rPr>
              <w:t>A</w:t>
            </w:r>
          </w:p>
        </w:tc>
        <w:tc>
          <w:tcPr>
            <w:tcW w:w="1281" w:type="dxa"/>
            <w:tcBorders>
              <w:top w:val="single" w:sz="4" w:space="0" w:color="000000"/>
              <w:left w:val="single" w:sz="4" w:space="0" w:color="000000"/>
              <w:bottom w:val="single" w:sz="4" w:space="0" w:color="000000"/>
              <w:right w:val="single" w:sz="4" w:space="0" w:color="000000"/>
            </w:tcBorders>
            <w:hideMark/>
          </w:tcPr>
          <w:p w14:paraId="7CB429EC" w14:textId="77777777" w:rsidR="00300615" w:rsidRPr="00300615" w:rsidRDefault="00300615" w:rsidP="00551B36">
            <w:r w:rsidRPr="00300615">
              <w:t>450</w:t>
            </w:r>
          </w:p>
        </w:tc>
      </w:tr>
      <w:tr w:rsidR="00300615" w:rsidRPr="00300615" w14:paraId="6CBB22A2" w14:textId="77777777" w:rsidTr="00551B36">
        <w:trPr>
          <w:trHeight w:val="293"/>
        </w:trPr>
        <w:tc>
          <w:tcPr>
            <w:tcW w:w="4914" w:type="dxa"/>
            <w:tcBorders>
              <w:top w:val="single" w:sz="4" w:space="0" w:color="000000"/>
              <w:left w:val="single" w:sz="4" w:space="0" w:color="000000"/>
              <w:bottom w:val="single" w:sz="4" w:space="0" w:color="000000"/>
              <w:right w:val="single" w:sz="4" w:space="0" w:color="000000"/>
            </w:tcBorders>
            <w:hideMark/>
          </w:tcPr>
          <w:p w14:paraId="2D8BB474" w14:textId="77777777" w:rsidR="00300615" w:rsidRPr="00300615" w:rsidRDefault="00300615" w:rsidP="00551B36">
            <w:r w:rsidRPr="00300615">
              <w:t>Bio (7 pts.)</w:t>
            </w:r>
          </w:p>
        </w:tc>
        <w:tc>
          <w:tcPr>
            <w:tcW w:w="912" w:type="dxa"/>
            <w:tcBorders>
              <w:top w:val="single" w:sz="4" w:space="0" w:color="000000"/>
              <w:left w:val="single" w:sz="4" w:space="0" w:color="000000"/>
              <w:bottom w:val="single" w:sz="4" w:space="0" w:color="000000"/>
              <w:right w:val="single" w:sz="4" w:space="0" w:color="000000"/>
            </w:tcBorders>
            <w:hideMark/>
          </w:tcPr>
          <w:p w14:paraId="63967EEF" w14:textId="77777777" w:rsidR="00300615" w:rsidRPr="00300615" w:rsidRDefault="00300615" w:rsidP="00551B36">
            <w:r w:rsidRPr="00300615">
              <w:t>7</w:t>
            </w:r>
          </w:p>
        </w:tc>
        <w:tc>
          <w:tcPr>
            <w:tcW w:w="1255" w:type="dxa"/>
            <w:tcBorders>
              <w:top w:val="single" w:sz="4" w:space="0" w:color="000000"/>
              <w:left w:val="single" w:sz="4" w:space="0" w:color="000000"/>
              <w:bottom w:val="single" w:sz="4" w:space="0" w:color="000000"/>
              <w:right w:val="single" w:sz="4" w:space="0" w:color="000000"/>
            </w:tcBorders>
            <w:hideMark/>
          </w:tcPr>
          <w:p w14:paraId="1F908AE4" w14:textId="77777777" w:rsidR="00300615" w:rsidRPr="00300615" w:rsidRDefault="00300615" w:rsidP="00551B36">
            <w:r w:rsidRPr="00300615">
              <w:t>1 ½ %</w:t>
            </w:r>
          </w:p>
        </w:tc>
        <w:tc>
          <w:tcPr>
            <w:tcW w:w="253" w:type="dxa"/>
            <w:tcBorders>
              <w:top w:val="single" w:sz="4" w:space="0" w:color="000000"/>
              <w:left w:val="single" w:sz="4" w:space="0" w:color="000000"/>
              <w:bottom w:val="single" w:sz="4" w:space="0" w:color="000000"/>
              <w:right w:val="single" w:sz="4" w:space="0" w:color="000000"/>
            </w:tcBorders>
            <w:shd w:val="clear" w:color="auto" w:fill="0070C0"/>
          </w:tcPr>
          <w:p w14:paraId="072D0E2B" w14:textId="77777777" w:rsidR="00300615" w:rsidRPr="00300615" w:rsidRDefault="00300615" w:rsidP="00551B36"/>
        </w:tc>
        <w:tc>
          <w:tcPr>
            <w:tcW w:w="799" w:type="dxa"/>
            <w:tcBorders>
              <w:top w:val="single" w:sz="4" w:space="0" w:color="000000"/>
              <w:left w:val="single" w:sz="4" w:space="0" w:color="000000"/>
              <w:bottom w:val="single" w:sz="4" w:space="0" w:color="000000"/>
              <w:right w:val="single" w:sz="4" w:space="0" w:color="000000"/>
            </w:tcBorders>
            <w:hideMark/>
          </w:tcPr>
          <w:p w14:paraId="66854A15" w14:textId="77777777" w:rsidR="00300615" w:rsidRPr="00300615" w:rsidRDefault="00300615" w:rsidP="00551B36">
            <w:pPr>
              <w:rPr>
                <w:b/>
              </w:rPr>
            </w:pPr>
            <w:r w:rsidRPr="00300615">
              <w:rPr>
                <w:b/>
              </w:rPr>
              <w:t>B</w:t>
            </w:r>
          </w:p>
        </w:tc>
        <w:tc>
          <w:tcPr>
            <w:tcW w:w="1281" w:type="dxa"/>
            <w:tcBorders>
              <w:top w:val="single" w:sz="4" w:space="0" w:color="000000"/>
              <w:left w:val="single" w:sz="4" w:space="0" w:color="000000"/>
              <w:bottom w:val="single" w:sz="4" w:space="0" w:color="000000"/>
              <w:right w:val="single" w:sz="4" w:space="0" w:color="000000"/>
            </w:tcBorders>
            <w:hideMark/>
          </w:tcPr>
          <w:p w14:paraId="2277E5E4" w14:textId="77777777" w:rsidR="00300615" w:rsidRPr="00300615" w:rsidRDefault="00300615" w:rsidP="00551B36">
            <w:r w:rsidRPr="00300615">
              <w:t>400</w:t>
            </w:r>
          </w:p>
        </w:tc>
      </w:tr>
      <w:tr w:rsidR="00300615" w:rsidRPr="00300615" w14:paraId="49CDC6F7" w14:textId="77777777" w:rsidTr="00551B36">
        <w:trPr>
          <w:trHeight w:val="293"/>
        </w:trPr>
        <w:tc>
          <w:tcPr>
            <w:tcW w:w="4914" w:type="dxa"/>
            <w:tcBorders>
              <w:top w:val="single" w:sz="4" w:space="0" w:color="000000"/>
              <w:left w:val="single" w:sz="4" w:space="0" w:color="000000"/>
              <w:bottom w:val="single" w:sz="4" w:space="0" w:color="000000"/>
              <w:right w:val="single" w:sz="4" w:space="0" w:color="000000"/>
            </w:tcBorders>
            <w:hideMark/>
          </w:tcPr>
          <w:p w14:paraId="622C93A4" w14:textId="77777777" w:rsidR="00300615" w:rsidRPr="00300615" w:rsidRDefault="00300615" w:rsidP="00551B36">
            <w:r w:rsidRPr="00300615">
              <w:t>Open Book Quizzes (25 pts. each) UNITS I – IV</w:t>
            </w:r>
          </w:p>
        </w:tc>
        <w:tc>
          <w:tcPr>
            <w:tcW w:w="912" w:type="dxa"/>
            <w:tcBorders>
              <w:top w:val="single" w:sz="4" w:space="0" w:color="000000"/>
              <w:left w:val="single" w:sz="4" w:space="0" w:color="000000"/>
              <w:bottom w:val="single" w:sz="4" w:space="0" w:color="000000"/>
              <w:right w:val="single" w:sz="4" w:space="0" w:color="000000"/>
            </w:tcBorders>
            <w:hideMark/>
          </w:tcPr>
          <w:p w14:paraId="6328DEE8" w14:textId="77777777" w:rsidR="00300615" w:rsidRPr="00300615" w:rsidRDefault="00300615" w:rsidP="00551B36">
            <w:r w:rsidRPr="00300615">
              <w:t>100</w:t>
            </w:r>
          </w:p>
        </w:tc>
        <w:tc>
          <w:tcPr>
            <w:tcW w:w="1255" w:type="dxa"/>
            <w:tcBorders>
              <w:top w:val="single" w:sz="4" w:space="0" w:color="000000"/>
              <w:left w:val="single" w:sz="4" w:space="0" w:color="000000"/>
              <w:bottom w:val="single" w:sz="4" w:space="0" w:color="000000"/>
              <w:right w:val="single" w:sz="4" w:space="0" w:color="000000"/>
            </w:tcBorders>
            <w:hideMark/>
          </w:tcPr>
          <w:p w14:paraId="31FC4C70" w14:textId="77777777" w:rsidR="00300615" w:rsidRPr="00300615" w:rsidRDefault="00300615" w:rsidP="00551B36">
            <w:r w:rsidRPr="00300615">
              <w:t>20%</w:t>
            </w:r>
          </w:p>
        </w:tc>
        <w:tc>
          <w:tcPr>
            <w:tcW w:w="253" w:type="dxa"/>
            <w:tcBorders>
              <w:top w:val="single" w:sz="4" w:space="0" w:color="000000"/>
              <w:left w:val="single" w:sz="4" w:space="0" w:color="000000"/>
              <w:bottom w:val="single" w:sz="4" w:space="0" w:color="000000"/>
              <w:right w:val="single" w:sz="4" w:space="0" w:color="000000"/>
            </w:tcBorders>
            <w:shd w:val="clear" w:color="auto" w:fill="0070C0"/>
          </w:tcPr>
          <w:p w14:paraId="370D3C94" w14:textId="77777777" w:rsidR="00300615" w:rsidRPr="00300615" w:rsidRDefault="00300615" w:rsidP="00551B36"/>
        </w:tc>
        <w:tc>
          <w:tcPr>
            <w:tcW w:w="799" w:type="dxa"/>
            <w:tcBorders>
              <w:top w:val="single" w:sz="4" w:space="0" w:color="000000"/>
              <w:left w:val="single" w:sz="4" w:space="0" w:color="000000"/>
              <w:bottom w:val="single" w:sz="4" w:space="0" w:color="000000"/>
              <w:right w:val="single" w:sz="4" w:space="0" w:color="000000"/>
            </w:tcBorders>
            <w:hideMark/>
          </w:tcPr>
          <w:p w14:paraId="11D9D615" w14:textId="77777777" w:rsidR="00300615" w:rsidRPr="00300615" w:rsidRDefault="00300615" w:rsidP="00551B36">
            <w:r w:rsidRPr="00300615">
              <w:rPr>
                <w:b/>
              </w:rPr>
              <w:t>C</w:t>
            </w:r>
          </w:p>
        </w:tc>
        <w:tc>
          <w:tcPr>
            <w:tcW w:w="1281" w:type="dxa"/>
            <w:tcBorders>
              <w:top w:val="single" w:sz="4" w:space="0" w:color="000000"/>
              <w:left w:val="single" w:sz="4" w:space="0" w:color="000000"/>
              <w:bottom w:val="single" w:sz="4" w:space="0" w:color="000000"/>
              <w:right w:val="single" w:sz="4" w:space="0" w:color="000000"/>
            </w:tcBorders>
            <w:hideMark/>
          </w:tcPr>
          <w:p w14:paraId="6CF68EB6" w14:textId="77777777" w:rsidR="00300615" w:rsidRPr="00300615" w:rsidRDefault="00300615" w:rsidP="00551B36">
            <w:r w:rsidRPr="00300615">
              <w:t>350</w:t>
            </w:r>
          </w:p>
        </w:tc>
      </w:tr>
      <w:tr w:rsidR="00300615" w:rsidRPr="00300615" w14:paraId="30148A4D" w14:textId="77777777" w:rsidTr="00551B36">
        <w:trPr>
          <w:trHeight w:val="194"/>
        </w:trPr>
        <w:tc>
          <w:tcPr>
            <w:tcW w:w="4914" w:type="dxa"/>
            <w:tcBorders>
              <w:top w:val="single" w:sz="4" w:space="0" w:color="000000"/>
              <w:left w:val="single" w:sz="4" w:space="0" w:color="000000"/>
              <w:bottom w:val="single" w:sz="4" w:space="0" w:color="000000"/>
              <w:right w:val="single" w:sz="4" w:space="0" w:color="000000"/>
            </w:tcBorders>
            <w:hideMark/>
          </w:tcPr>
          <w:p w14:paraId="7656CC77" w14:textId="77777777" w:rsidR="00300615" w:rsidRPr="00300615" w:rsidRDefault="00300615" w:rsidP="00551B36">
            <w:r w:rsidRPr="00300615">
              <w:t>Closed Book Quizzes (25 pts. each) UNIT I - IV</w:t>
            </w:r>
          </w:p>
        </w:tc>
        <w:tc>
          <w:tcPr>
            <w:tcW w:w="912" w:type="dxa"/>
            <w:tcBorders>
              <w:top w:val="single" w:sz="4" w:space="0" w:color="000000"/>
              <w:left w:val="single" w:sz="4" w:space="0" w:color="000000"/>
              <w:bottom w:val="single" w:sz="4" w:space="0" w:color="000000"/>
              <w:right w:val="single" w:sz="4" w:space="0" w:color="000000"/>
            </w:tcBorders>
            <w:hideMark/>
          </w:tcPr>
          <w:p w14:paraId="7AEEF028" w14:textId="77777777" w:rsidR="00300615" w:rsidRPr="00300615" w:rsidRDefault="00300615" w:rsidP="00551B36">
            <w:r w:rsidRPr="00300615">
              <w:t>100</w:t>
            </w:r>
          </w:p>
        </w:tc>
        <w:tc>
          <w:tcPr>
            <w:tcW w:w="1255" w:type="dxa"/>
            <w:tcBorders>
              <w:top w:val="single" w:sz="4" w:space="0" w:color="000000"/>
              <w:left w:val="single" w:sz="4" w:space="0" w:color="000000"/>
              <w:bottom w:val="single" w:sz="4" w:space="0" w:color="000000"/>
              <w:right w:val="single" w:sz="4" w:space="0" w:color="000000"/>
            </w:tcBorders>
            <w:hideMark/>
          </w:tcPr>
          <w:p w14:paraId="3B802358" w14:textId="77777777" w:rsidR="00300615" w:rsidRPr="00300615" w:rsidRDefault="00300615" w:rsidP="00551B36">
            <w:r w:rsidRPr="00300615">
              <w:t>20%</w:t>
            </w:r>
          </w:p>
        </w:tc>
        <w:tc>
          <w:tcPr>
            <w:tcW w:w="253" w:type="dxa"/>
            <w:tcBorders>
              <w:top w:val="single" w:sz="4" w:space="0" w:color="000000"/>
              <w:left w:val="single" w:sz="4" w:space="0" w:color="000000"/>
              <w:bottom w:val="single" w:sz="4" w:space="0" w:color="000000"/>
              <w:right w:val="single" w:sz="4" w:space="0" w:color="000000"/>
            </w:tcBorders>
            <w:shd w:val="clear" w:color="auto" w:fill="0070C0"/>
          </w:tcPr>
          <w:p w14:paraId="3DD8C7B4" w14:textId="77777777" w:rsidR="00300615" w:rsidRPr="00300615" w:rsidRDefault="00300615" w:rsidP="00551B36"/>
        </w:tc>
        <w:tc>
          <w:tcPr>
            <w:tcW w:w="799" w:type="dxa"/>
            <w:tcBorders>
              <w:top w:val="single" w:sz="4" w:space="0" w:color="000000"/>
              <w:left w:val="single" w:sz="4" w:space="0" w:color="000000"/>
              <w:bottom w:val="single" w:sz="4" w:space="0" w:color="000000"/>
              <w:right w:val="single" w:sz="4" w:space="0" w:color="000000"/>
            </w:tcBorders>
            <w:hideMark/>
          </w:tcPr>
          <w:p w14:paraId="40720AF9" w14:textId="77777777" w:rsidR="00300615" w:rsidRPr="00300615" w:rsidRDefault="00300615" w:rsidP="00551B36">
            <w:pPr>
              <w:rPr>
                <w:b/>
                <w:bCs/>
              </w:rPr>
            </w:pPr>
            <w:r w:rsidRPr="00300615">
              <w:rPr>
                <w:b/>
                <w:bCs/>
              </w:rPr>
              <w:t>D</w:t>
            </w:r>
          </w:p>
        </w:tc>
        <w:tc>
          <w:tcPr>
            <w:tcW w:w="1281" w:type="dxa"/>
            <w:tcBorders>
              <w:top w:val="single" w:sz="4" w:space="0" w:color="000000"/>
              <w:left w:val="single" w:sz="4" w:space="0" w:color="000000"/>
              <w:bottom w:val="single" w:sz="4" w:space="0" w:color="000000"/>
              <w:right w:val="single" w:sz="4" w:space="0" w:color="000000"/>
            </w:tcBorders>
            <w:hideMark/>
          </w:tcPr>
          <w:p w14:paraId="721BD057" w14:textId="77777777" w:rsidR="00300615" w:rsidRPr="00300615" w:rsidRDefault="00300615" w:rsidP="00551B36">
            <w:r w:rsidRPr="00300615">
              <w:t>300</w:t>
            </w:r>
          </w:p>
        </w:tc>
      </w:tr>
      <w:tr w:rsidR="00300615" w:rsidRPr="00300615" w14:paraId="07372983" w14:textId="77777777" w:rsidTr="00551B36">
        <w:trPr>
          <w:trHeight w:val="194"/>
        </w:trPr>
        <w:tc>
          <w:tcPr>
            <w:tcW w:w="4914" w:type="dxa"/>
            <w:tcBorders>
              <w:top w:val="single" w:sz="4" w:space="0" w:color="000000"/>
              <w:left w:val="single" w:sz="4" w:space="0" w:color="000000"/>
              <w:bottom w:val="single" w:sz="4" w:space="0" w:color="000000"/>
              <w:right w:val="single" w:sz="4" w:space="0" w:color="000000"/>
            </w:tcBorders>
            <w:hideMark/>
          </w:tcPr>
          <w:p w14:paraId="1F0A66A5" w14:textId="77777777" w:rsidR="00300615" w:rsidRPr="00300615" w:rsidRDefault="00300615" w:rsidP="00551B36">
            <w:r w:rsidRPr="00300615">
              <w:t>Current Event Selection (CES)- UNIT I</w:t>
            </w:r>
          </w:p>
        </w:tc>
        <w:tc>
          <w:tcPr>
            <w:tcW w:w="912" w:type="dxa"/>
            <w:tcBorders>
              <w:top w:val="single" w:sz="4" w:space="0" w:color="000000"/>
              <w:left w:val="single" w:sz="4" w:space="0" w:color="000000"/>
              <w:bottom w:val="single" w:sz="4" w:space="0" w:color="000000"/>
              <w:right w:val="single" w:sz="4" w:space="0" w:color="000000"/>
            </w:tcBorders>
            <w:hideMark/>
          </w:tcPr>
          <w:p w14:paraId="6D108408" w14:textId="4AB38078" w:rsidR="00300615" w:rsidRPr="00300615" w:rsidRDefault="00B07A8E" w:rsidP="00551B36">
            <w:r>
              <w:t>20</w:t>
            </w:r>
          </w:p>
        </w:tc>
        <w:tc>
          <w:tcPr>
            <w:tcW w:w="1255" w:type="dxa"/>
            <w:tcBorders>
              <w:top w:val="single" w:sz="4" w:space="0" w:color="000000"/>
              <w:left w:val="single" w:sz="4" w:space="0" w:color="000000"/>
              <w:bottom w:val="single" w:sz="4" w:space="0" w:color="000000"/>
              <w:right w:val="single" w:sz="4" w:space="0" w:color="000000"/>
            </w:tcBorders>
            <w:hideMark/>
          </w:tcPr>
          <w:p w14:paraId="2DA61AAC" w14:textId="109A6BCA" w:rsidR="00300615" w:rsidRPr="00300615" w:rsidRDefault="00071CB2" w:rsidP="00551B36">
            <w:r>
              <w:t>4</w:t>
            </w:r>
            <w:r w:rsidR="00300615" w:rsidRPr="00300615">
              <w:t>%</w:t>
            </w:r>
          </w:p>
        </w:tc>
        <w:tc>
          <w:tcPr>
            <w:tcW w:w="253" w:type="dxa"/>
            <w:tcBorders>
              <w:top w:val="single" w:sz="4" w:space="0" w:color="000000"/>
              <w:left w:val="single" w:sz="4" w:space="0" w:color="000000"/>
              <w:bottom w:val="single" w:sz="4" w:space="0" w:color="000000"/>
              <w:right w:val="single" w:sz="4" w:space="0" w:color="000000"/>
            </w:tcBorders>
            <w:shd w:val="clear" w:color="auto" w:fill="0070C0"/>
          </w:tcPr>
          <w:p w14:paraId="585A0463" w14:textId="77777777" w:rsidR="00300615" w:rsidRPr="00300615" w:rsidRDefault="00300615" w:rsidP="00551B36"/>
        </w:tc>
        <w:tc>
          <w:tcPr>
            <w:tcW w:w="799" w:type="dxa"/>
            <w:tcBorders>
              <w:top w:val="single" w:sz="4" w:space="0" w:color="000000"/>
              <w:left w:val="single" w:sz="4" w:space="0" w:color="000000"/>
              <w:bottom w:val="single" w:sz="4" w:space="0" w:color="000000"/>
              <w:right w:val="single" w:sz="4" w:space="0" w:color="000000"/>
            </w:tcBorders>
            <w:hideMark/>
          </w:tcPr>
          <w:p w14:paraId="106723E2" w14:textId="77777777" w:rsidR="00300615" w:rsidRPr="00300615" w:rsidRDefault="00300615" w:rsidP="00551B36">
            <w:r w:rsidRPr="00300615">
              <w:rPr>
                <w:b/>
              </w:rPr>
              <w:t xml:space="preserve">F </w:t>
            </w:r>
          </w:p>
        </w:tc>
        <w:tc>
          <w:tcPr>
            <w:tcW w:w="1281" w:type="dxa"/>
            <w:tcBorders>
              <w:top w:val="single" w:sz="4" w:space="0" w:color="000000"/>
              <w:left w:val="single" w:sz="4" w:space="0" w:color="000000"/>
              <w:bottom w:val="single" w:sz="4" w:space="0" w:color="000000"/>
              <w:right w:val="single" w:sz="4" w:space="0" w:color="000000"/>
            </w:tcBorders>
            <w:hideMark/>
          </w:tcPr>
          <w:p w14:paraId="5FD84760" w14:textId="77777777" w:rsidR="00300615" w:rsidRPr="00300615" w:rsidRDefault="00300615" w:rsidP="00551B36">
            <w:r w:rsidRPr="00300615">
              <w:t xml:space="preserve">Below 300 </w:t>
            </w:r>
          </w:p>
        </w:tc>
      </w:tr>
      <w:tr w:rsidR="00300615" w:rsidRPr="00300615" w14:paraId="53F2ECBC" w14:textId="77777777" w:rsidTr="00551B36">
        <w:trPr>
          <w:trHeight w:val="295"/>
        </w:trPr>
        <w:tc>
          <w:tcPr>
            <w:tcW w:w="4914" w:type="dxa"/>
            <w:tcBorders>
              <w:top w:val="single" w:sz="4" w:space="0" w:color="000000"/>
              <w:left w:val="single" w:sz="4" w:space="0" w:color="000000"/>
              <w:bottom w:val="single" w:sz="4" w:space="0" w:color="000000"/>
              <w:right w:val="single" w:sz="4" w:space="0" w:color="000000"/>
            </w:tcBorders>
            <w:hideMark/>
          </w:tcPr>
          <w:p w14:paraId="6A402ED3" w14:textId="77777777" w:rsidR="00300615" w:rsidRPr="00300615" w:rsidRDefault="00300615" w:rsidP="00551B36">
            <w:r w:rsidRPr="00300615">
              <w:t xml:space="preserve">Current Event Analysis (CEA)– Unit III </w:t>
            </w:r>
          </w:p>
        </w:tc>
        <w:tc>
          <w:tcPr>
            <w:tcW w:w="912" w:type="dxa"/>
            <w:tcBorders>
              <w:top w:val="single" w:sz="4" w:space="0" w:color="000000"/>
              <w:left w:val="single" w:sz="4" w:space="0" w:color="000000"/>
              <w:bottom w:val="single" w:sz="4" w:space="0" w:color="000000"/>
              <w:right w:val="single" w:sz="4" w:space="0" w:color="000000"/>
            </w:tcBorders>
            <w:hideMark/>
          </w:tcPr>
          <w:p w14:paraId="3B51433F" w14:textId="5E849847" w:rsidR="00300615" w:rsidRPr="00300615" w:rsidRDefault="00B07A8E" w:rsidP="00551B36">
            <w:r>
              <w:t>135</w:t>
            </w:r>
          </w:p>
        </w:tc>
        <w:tc>
          <w:tcPr>
            <w:tcW w:w="1255" w:type="dxa"/>
            <w:tcBorders>
              <w:top w:val="single" w:sz="4" w:space="0" w:color="000000"/>
              <w:left w:val="single" w:sz="4" w:space="0" w:color="000000"/>
              <w:bottom w:val="single" w:sz="4" w:space="0" w:color="000000"/>
              <w:right w:val="single" w:sz="4" w:space="0" w:color="000000"/>
            </w:tcBorders>
            <w:hideMark/>
          </w:tcPr>
          <w:p w14:paraId="378DA59F" w14:textId="0A6F650C" w:rsidR="00300615" w:rsidRPr="00300615" w:rsidRDefault="00B5613F" w:rsidP="00551B36">
            <w:r>
              <w:t>27</w:t>
            </w:r>
            <w:r w:rsidR="00300615" w:rsidRPr="00300615">
              <w:t xml:space="preserve"> % </w:t>
            </w:r>
          </w:p>
        </w:tc>
        <w:tc>
          <w:tcPr>
            <w:tcW w:w="253" w:type="dxa"/>
            <w:tcBorders>
              <w:top w:val="single" w:sz="4" w:space="0" w:color="000000"/>
              <w:left w:val="single" w:sz="4" w:space="0" w:color="000000"/>
              <w:bottom w:val="single" w:sz="4" w:space="0" w:color="000000"/>
              <w:right w:val="single" w:sz="4" w:space="0" w:color="000000"/>
            </w:tcBorders>
            <w:shd w:val="clear" w:color="auto" w:fill="0070C0"/>
            <w:hideMark/>
          </w:tcPr>
          <w:p w14:paraId="5017A784" w14:textId="77777777" w:rsidR="00300615" w:rsidRPr="00300615" w:rsidRDefault="00300615" w:rsidP="00551B36">
            <w:r w:rsidRPr="00300615">
              <w:t xml:space="preserve"> </w:t>
            </w:r>
          </w:p>
        </w:tc>
        <w:tc>
          <w:tcPr>
            <w:tcW w:w="799" w:type="dxa"/>
            <w:tcBorders>
              <w:top w:val="single" w:sz="4" w:space="0" w:color="000000"/>
              <w:left w:val="single" w:sz="4" w:space="0" w:color="000000"/>
              <w:bottom w:val="single" w:sz="4" w:space="0" w:color="000000"/>
              <w:right w:val="single" w:sz="4" w:space="0" w:color="000000"/>
            </w:tcBorders>
            <w:hideMark/>
          </w:tcPr>
          <w:p w14:paraId="36825C3A" w14:textId="77777777" w:rsidR="00300615" w:rsidRPr="00300615" w:rsidRDefault="00300615" w:rsidP="00551B36">
            <w:r w:rsidRPr="00300615">
              <w:rPr>
                <w:b/>
              </w:rPr>
              <w:t xml:space="preserve">I </w:t>
            </w:r>
          </w:p>
        </w:tc>
        <w:tc>
          <w:tcPr>
            <w:tcW w:w="1281" w:type="dxa"/>
            <w:tcBorders>
              <w:top w:val="single" w:sz="4" w:space="0" w:color="000000"/>
              <w:left w:val="single" w:sz="4" w:space="0" w:color="000000"/>
              <w:bottom w:val="single" w:sz="4" w:space="0" w:color="000000"/>
              <w:right w:val="single" w:sz="4" w:space="0" w:color="000000"/>
            </w:tcBorders>
            <w:hideMark/>
          </w:tcPr>
          <w:p w14:paraId="4218FEC7" w14:textId="77777777" w:rsidR="00300615" w:rsidRPr="00300615" w:rsidRDefault="00300615" w:rsidP="00551B36">
            <w:r w:rsidRPr="00300615">
              <w:t xml:space="preserve">Incomplete </w:t>
            </w:r>
          </w:p>
        </w:tc>
      </w:tr>
      <w:tr w:rsidR="00300615" w:rsidRPr="00300615" w14:paraId="1C2DE5BC" w14:textId="77777777" w:rsidTr="00551B36">
        <w:trPr>
          <w:trHeight w:val="293"/>
        </w:trPr>
        <w:tc>
          <w:tcPr>
            <w:tcW w:w="4914" w:type="dxa"/>
            <w:tcBorders>
              <w:top w:val="single" w:sz="4" w:space="0" w:color="000000"/>
              <w:left w:val="single" w:sz="4" w:space="0" w:color="000000"/>
              <w:bottom w:val="single" w:sz="4" w:space="0" w:color="000000"/>
              <w:right w:val="single" w:sz="4" w:space="0" w:color="000000"/>
            </w:tcBorders>
            <w:hideMark/>
          </w:tcPr>
          <w:p w14:paraId="2970DD56" w14:textId="77777777" w:rsidR="00300615" w:rsidRPr="00300615" w:rsidRDefault="00300615" w:rsidP="00551B36">
            <w:r w:rsidRPr="00300615">
              <w:t xml:space="preserve">Final Exam </w:t>
            </w:r>
          </w:p>
        </w:tc>
        <w:tc>
          <w:tcPr>
            <w:tcW w:w="912" w:type="dxa"/>
            <w:tcBorders>
              <w:top w:val="single" w:sz="4" w:space="0" w:color="000000"/>
              <w:left w:val="single" w:sz="4" w:space="0" w:color="000000"/>
              <w:bottom w:val="single" w:sz="4" w:space="0" w:color="000000"/>
              <w:right w:val="single" w:sz="4" w:space="0" w:color="000000"/>
            </w:tcBorders>
            <w:hideMark/>
          </w:tcPr>
          <w:p w14:paraId="69E7FB70" w14:textId="3FAE1666" w:rsidR="00300615" w:rsidRPr="00300615" w:rsidRDefault="00071CB2" w:rsidP="00551B36">
            <w:r>
              <w:t>135</w:t>
            </w:r>
          </w:p>
        </w:tc>
        <w:tc>
          <w:tcPr>
            <w:tcW w:w="1255" w:type="dxa"/>
            <w:tcBorders>
              <w:top w:val="single" w:sz="4" w:space="0" w:color="000000"/>
              <w:left w:val="single" w:sz="4" w:space="0" w:color="000000"/>
              <w:bottom w:val="single" w:sz="4" w:space="0" w:color="000000"/>
              <w:right w:val="single" w:sz="4" w:space="0" w:color="000000"/>
            </w:tcBorders>
            <w:hideMark/>
          </w:tcPr>
          <w:p w14:paraId="03A5F7AB" w14:textId="4F50E1CD" w:rsidR="00300615" w:rsidRPr="00300615" w:rsidRDefault="00B5613F" w:rsidP="00551B36">
            <w:r>
              <w:t>27</w:t>
            </w:r>
            <w:r w:rsidR="00300615" w:rsidRPr="00300615">
              <w:t xml:space="preserve"> % </w:t>
            </w:r>
          </w:p>
        </w:tc>
        <w:tc>
          <w:tcPr>
            <w:tcW w:w="253" w:type="dxa"/>
            <w:tcBorders>
              <w:top w:val="single" w:sz="4" w:space="0" w:color="000000"/>
              <w:left w:val="single" w:sz="4" w:space="0" w:color="000000"/>
              <w:bottom w:val="single" w:sz="4" w:space="0" w:color="000000"/>
              <w:right w:val="single" w:sz="4" w:space="0" w:color="000000"/>
            </w:tcBorders>
            <w:shd w:val="clear" w:color="auto" w:fill="0070C0"/>
            <w:hideMark/>
          </w:tcPr>
          <w:p w14:paraId="111B17E4" w14:textId="77777777" w:rsidR="00300615" w:rsidRPr="00300615" w:rsidRDefault="00300615" w:rsidP="00551B36">
            <w:r w:rsidRPr="00300615">
              <w:t xml:space="preserve"> </w:t>
            </w:r>
          </w:p>
        </w:tc>
        <w:tc>
          <w:tcPr>
            <w:tcW w:w="799" w:type="dxa"/>
            <w:tcBorders>
              <w:top w:val="single" w:sz="4" w:space="0" w:color="000000"/>
              <w:left w:val="single" w:sz="4" w:space="0" w:color="000000"/>
              <w:bottom w:val="single" w:sz="4" w:space="0" w:color="000000"/>
              <w:right w:val="single" w:sz="4" w:space="0" w:color="000000"/>
            </w:tcBorders>
            <w:shd w:val="clear" w:color="auto" w:fill="0070C0"/>
          </w:tcPr>
          <w:p w14:paraId="57704537" w14:textId="77777777" w:rsidR="00300615" w:rsidRPr="00300615" w:rsidRDefault="00300615" w:rsidP="00551B36"/>
        </w:tc>
        <w:tc>
          <w:tcPr>
            <w:tcW w:w="1281" w:type="dxa"/>
            <w:tcBorders>
              <w:top w:val="single" w:sz="4" w:space="0" w:color="000000"/>
              <w:left w:val="single" w:sz="4" w:space="0" w:color="000000"/>
              <w:bottom w:val="single" w:sz="4" w:space="0" w:color="000000"/>
              <w:right w:val="single" w:sz="4" w:space="0" w:color="000000"/>
            </w:tcBorders>
            <w:shd w:val="clear" w:color="auto" w:fill="0070C0"/>
          </w:tcPr>
          <w:p w14:paraId="091C4273" w14:textId="77777777" w:rsidR="00300615" w:rsidRPr="00300615" w:rsidRDefault="00300615" w:rsidP="00551B36"/>
        </w:tc>
      </w:tr>
      <w:tr w:rsidR="00300615" w:rsidRPr="00300615" w14:paraId="164E9F81" w14:textId="77777777" w:rsidTr="00551B36">
        <w:trPr>
          <w:trHeight w:val="295"/>
        </w:trPr>
        <w:tc>
          <w:tcPr>
            <w:tcW w:w="4914" w:type="dxa"/>
            <w:tcBorders>
              <w:top w:val="single" w:sz="4" w:space="0" w:color="000000"/>
              <w:left w:val="single" w:sz="4" w:space="0" w:color="000000"/>
              <w:bottom w:val="single" w:sz="4" w:space="0" w:color="000000"/>
              <w:right w:val="single" w:sz="4" w:space="0" w:color="000000"/>
            </w:tcBorders>
            <w:hideMark/>
          </w:tcPr>
          <w:p w14:paraId="27D31A5E" w14:textId="77777777" w:rsidR="00300615" w:rsidRPr="00300615" w:rsidRDefault="00300615" w:rsidP="00551B36">
            <w:r w:rsidRPr="00300615">
              <w:rPr>
                <w:b/>
              </w:rPr>
              <w:t xml:space="preserve">                                                                          Totals </w:t>
            </w:r>
          </w:p>
        </w:tc>
        <w:tc>
          <w:tcPr>
            <w:tcW w:w="912" w:type="dxa"/>
            <w:tcBorders>
              <w:top w:val="single" w:sz="4" w:space="0" w:color="000000"/>
              <w:left w:val="single" w:sz="4" w:space="0" w:color="000000"/>
              <w:bottom w:val="single" w:sz="4" w:space="0" w:color="000000"/>
              <w:right w:val="single" w:sz="4" w:space="0" w:color="000000"/>
            </w:tcBorders>
            <w:hideMark/>
          </w:tcPr>
          <w:p w14:paraId="68A73D0C" w14:textId="77777777" w:rsidR="00300615" w:rsidRPr="00300615" w:rsidRDefault="00300615" w:rsidP="00551B36">
            <w:r w:rsidRPr="00300615">
              <w:t xml:space="preserve">500 </w:t>
            </w:r>
          </w:p>
        </w:tc>
        <w:tc>
          <w:tcPr>
            <w:tcW w:w="1255" w:type="dxa"/>
            <w:tcBorders>
              <w:top w:val="single" w:sz="4" w:space="0" w:color="000000"/>
              <w:left w:val="single" w:sz="4" w:space="0" w:color="000000"/>
              <w:bottom w:val="single" w:sz="4" w:space="0" w:color="000000"/>
              <w:right w:val="single" w:sz="4" w:space="0" w:color="000000"/>
            </w:tcBorders>
            <w:hideMark/>
          </w:tcPr>
          <w:p w14:paraId="72DDD856" w14:textId="77777777" w:rsidR="00300615" w:rsidRPr="00300615" w:rsidRDefault="00300615" w:rsidP="00551B36">
            <w:r w:rsidRPr="00300615">
              <w:t xml:space="preserve">100% </w:t>
            </w:r>
          </w:p>
        </w:tc>
        <w:tc>
          <w:tcPr>
            <w:tcW w:w="253" w:type="dxa"/>
            <w:tcBorders>
              <w:top w:val="single" w:sz="4" w:space="0" w:color="000000"/>
              <w:left w:val="single" w:sz="4" w:space="0" w:color="000000"/>
              <w:bottom w:val="single" w:sz="4" w:space="0" w:color="000000"/>
              <w:right w:val="single" w:sz="4" w:space="0" w:color="000000"/>
            </w:tcBorders>
            <w:shd w:val="clear" w:color="auto" w:fill="0070C0"/>
            <w:hideMark/>
          </w:tcPr>
          <w:p w14:paraId="43C1596C" w14:textId="77777777" w:rsidR="00300615" w:rsidRPr="00300615" w:rsidRDefault="00300615" w:rsidP="00551B36">
            <w:r w:rsidRPr="00300615">
              <w:t xml:space="preserve"> </w:t>
            </w:r>
          </w:p>
        </w:tc>
        <w:tc>
          <w:tcPr>
            <w:tcW w:w="799" w:type="dxa"/>
            <w:tcBorders>
              <w:top w:val="single" w:sz="4" w:space="0" w:color="000000"/>
              <w:left w:val="single" w:sz="4" w:space="0" w:color="000000"/>
              <w:bottom w:val="single" w:sz="4" w:space="0" w:color="000000"/>
              <w:right w:val="single" w:sz="4" w:space="0" w:color="000000"/>
            </w:tcBorders>
            <w:shd w:val="clear" w:color="auto" w:fill="0070C0"/>
          </w:tcPr>
          <w:p w14:paraId="6B905993" w14:textId="77777777" w:rsidR="00300615" w:rsidRPr="00300615" w:rsidRDefault="00300615" w:rsidP="00551B36"/>
        </w:tc>
        <w:tc>
          <w:tcPr>
            <w:tcW w:w="1281" w:type="dxa"/>
            <w:tcBorders>
              <w:top w:val="single" w:sz="4" w:space="0" w:color="000000"/>
              <w:left w:val="single" w:sz="4" w:space="0" w:color="000000"/>
              <w:bottom w:val="single" w:sz="4" w:space="0" w:color="000000"/>
              <w:right w:val="single" w:sz="4" w:space="0" w:color="000000"/>
            </w:tcBorders>
            <w:shd w:val="clear" w:color="auto" w:fill="0070C0"/>
          </w:tcPr>
          <w:p w14:paraId="1BC95856" w14:textId="77777777" w:rsidR="00300615" w:rsidRPr="00300615" w:rsidRDefault="00300615" w:rsidP="00551B36"/>
        </w:tc>
      </w:tr>
      <w:tr w:rsidR="00300615" w:rsidRPr="00300615" w14:paraId="69C51AD9" w14:textId="77777777" w:rsidTr="00551B36">
        <w:trPr>
          <w:trHeight w:val="293"/>
        </w:trPr>
        <w:tc>
          <w:tcPr>
            <w:tcW w:w="9414" w:type="dxa"/>
            <w:gridSpan w:val="6"/>
            <w:tcBorders>
              <w:top w:val="single" w:sz="4" w:space="0" w:color="000000"/>
              <w:left w:val="single" w:sz="4" w:space="0" w:color="000000"/>
              <w:bottom w:val="single" w:sz="4" w:space="0" w:color="000000"/>
              <w:right w:val="single" w:sz="4" w:space="0" w:color="000000"/>
            </w:tcBorders>
            <w:hideMark/>
          </w:tcPr>
          <w:p w14:paraId="6149DD8B" w14:textId="77777777" w:rsidR="00300615" w:rsidRPr="00300615" w:rsidRDefault="00300615" w:rsidP="00551B36">
            <w:r w:rsidRPr="00300615">
              <w:rPr>
                <w:b/>
                <w:bCs/>
              </w:rPr>
              <w:t xml:space="preserve">Bonus points </w:t>
            </w:r>
            <w:r w:rsidRPr="00300615">
              <w:t xml:space="preserve">– Not shown above are bonus points which are awarded from time to time for doing something extra, like alerting the professor that there is an error in the syllabus like when there is an error on the date that an assignment is due, etc. Sometimes bonus points are awarded to the entire class when, for example, the professor makes a mistake that affects the whole class.  All bonus points are "extra" - as while they are figured in your total points earned, in the end they are not figured in the denominator = the total points possible on </w:t>
            </w:r>
            <w:r w:rsidRPr="00300615">
              <w:rPr>
                <w:b/>
                <w:bCs/>
              </w:rPr>
              <w:t>graded assignments.</w:t>
            </w:r>
          </w:p>
        </w:tc>
      </w:tr>
    </w:tbl>
    <w:p w14:paraId="7B5C1822" w14:textId="0394F83B" w:rsidR="005042F5" w:rsidRPr="005042F5" w:rsidRDefault="005042F5" w:rsidP="005313E9">
      <w:pPr>
        <w:spacing w:after="0"/>
      </w:pPr>
    </w:p>
    <w:permEnd w:id="1865578886"/>
    <w:p w14:paraId="1716DB59" w14:textId="77777777" w:rsidR="002E75B9" w:rsidRDefault="002E75B9" w:rsidP="000C2431">
      <w:pPr>
        <w:pStyle w:val="NormalWeb"/>
        <w:rPr>
          <w:rFonts w:ascii="Calibri" w:hAnsi="Calibri" w:cs="Calibri"/>
          <w:color w:val="000000"/>
          <w:sz w:val="22"/>
          <w:szCs w:val="22"/>
        </w:rPr>
      </w:pPr>
      <w:r>
        <w:rPr>
          <w:rFonts w:ascii="Calibri" w:hAnsi="Calibri" w:cs="Calibri"/>
          <w:b/>
          <w:bCs/>
          <w:color w:val="000000"/>
          <w:sz w:val="22"/>
          <w:szCs w:val="22"/>
        </w:rPr>
        <w:t>The University has a standard grade scale</w:t>
      </w:r>
      <w:r>
        <w:rPr>
          <w:rFonts w:ascii="Calibri" w:hAnsi="Calibri" w:cs="Calibri"/>
          <w:b/>
          <w:bCs/>
          <w:color w:val="000000"/>
          <w:sz w:val="22"/>
          <w:szCs w:val="22"/>
          <w:u w:val="single"/>
        </w:rPr>
        <w:t>:</w:t>
      </w:r>
    </w:p>
    <w:p w14:paraId="62E996B5" w14:textId="77777777" w:rsidR="002E75B9" w:rsidRDefault="002E75B9" w:rsidP="00B915AC">
      <w:pPr>
        <w:pStyle w:val="NormalWeb"/>
        <w:rPr>
          <w:rFonts w:ascii="Calibri" w:hAnsi="Calibri" w:cs="Calibri"/>
          <w:color w:val="000000"/>
          <w:sz w:val="22"/>
          <w:szCs w:val="22"/>
        </w:rPr>
      </w:pPr>
      <w:r>
        <w:rPr>
          <w:rFonts w:ascii="Calibri" w:hAnsi="Calibri" w:cs="Calibri"/>
          <w:color w:val="000000"/>
          <w:sz w:val="22"/>
          <w:szCs w:val="22"/>
        </w:rPr>
        <w:t>A = 90-100, B = 80-89, C = 70-79, D = 60-69, F= below 60, W = Withdrawal, WP = withdrew passing, WF = withdrew failing, I = incomplete. An incomplete may be given within the last two weeks of a long term, within the last week of an 8-week session, or within the last two days of a microterm to a student who is passing, but has not completed a term paper, examination, or other required work for reasons beyond the student’s control. A grade of “incomplete” is changed if the work required is completed prior to the last day of the next long 16-week term or 8-week session, unless the instructor designates an earlier date for completion.  If the work is not completed by the appropriate date, the I is converted to an F.</w:t>
      </w:r>
    </w:p>
    <w:p w14:paraId="3647927E" w14:textId="77777777" w:rsidR="006259DC" w:rsidRPr="0039378D" w:rsidRDefault="006259DC" w:rsidP="006259DC">
      <w:pPr>
        <w:spacing w:after="0"/>
      </w:pPr>
    </w:p>
    <w:p w14:paraId="72CBC576" w14:textId="77777777" w:rsidR="006259DC" w:rsidRPr="0039378D" w:rsidRDefault="006259DC" w:rsidP="006259DC">
      <w:pPr>
        <w:spacing w:after="0"/>
        <w:outlineLvl w:val="1"/>
        <w:rPr>
          <w:b/>
          <w:vanish/>
        </w:rPr>
      </w:pPr>
      <w:r w:rsidRPr="0039378D">
        <w:rPr>
          <w:b/>
        </w:rPr>
        <w:t>Student Grade Appeals</w:t>
      </w:r>
    </w:p>
    <w:p w14:paraId="0E6329F8" w14:textId="77777777" w:rsidR="006259DC" w:rsidRPr="0039378D" w:rsidRDefault="006259DC" w:rsidP="006259DC">
      <w:pPr>
        <w:spacing w:after="0"/>
      </w:pPr>
      <w:r w:rsidRPr="0039378D">
        <w:rPr>
          <w:b/>
        </w:rPr>
        <w:t>:</w:t>
      </w:r>
      <w:r w:rsidRPr="0039378D">
        <w:rPr>
          <w:rFonts w:ascii="Calibri" w:hAnsi="Calibri" w:cs="Times New Roman"/>
          <w:sz w:val="24"/>
          <w:szCs w:val="24"/>
        </w:rPr>
        <w:t xml:space="preserve"> </w:t>
      </w:r>
      <w:r w:rsidRPr="0039378D">
        <w:t xml:space="preserve">Students shall have protection through orderly procedures against prejudices or capricious academic evaluation. A student who believes that he or she has not been held to realistic academic standards, just evaluation procedures, or appropriate grading, may appeal the </w:t>
      </w:r>
      <w:r w:rsidRPr="0039378D">
        <w:rPr>
          <w:u w:val="single"/>
        </w:rPr>
        <w:t>final</w:t>
      </w:r>
      <w:r w:rsidRPr="0039378D">
        <w:t xml:space="preserve"> grade given in the course by using the student grade appeal process described in the Academic Catalog. Appeals may not be made for advanced placement examinations or course bypass examinations. Appeals are limited to the final course grade, which may be upheld, raised, or lowered at any stage of the appeal process. Any recommendation to lower a course grade must be submitted through the Vice President of Academic Affairs to the Faculty Assembly Grade Appeals Committee for review and approval. The Faculty Assembly Grade Appeals Committee may instruct that the course grade be upheld, raised, or lowered to a more proper evaluation.</w:t>
      </w:r>
    </w:p>
    <w:p w14:paraId="0D4DCA5E" w14:textId="77777777" w:rsidR="006259DC" w:rsidRPr="005042F5" w:rsidRDefault="006259DC" w:rsidP="00B915AC">
      <w:pPr>
        <w:pStyle w:val="NormalWeb"/>
        <w:rPr>
          <w:b/>
          <w:u w:val="single"/>
        </w:rPr>
      </w:pPr>
    </w:p>
    <w:p w14:paraId="7C591F42" w14:textId="77777777" w:rsidR="004732FD" w:rsidRPr="004732FD" w:rsidRDefault="004732FD" w:rsidP="000C2431">
      <w:pPr>
        <w:pStyle w:val="SyllabiHeading"/>
        <w:rPr>
          <w:b/>
        </w:rPr>
      </w:pPr>
      <w:r w:rsidRPr="004732FD">
        <w:rPr>
          <w:b/>
        </w:rPr>
        <w:t>Tentative Schedule</w:t>
      </w:r>
    </w:p>
    <w:p w14:paraId="47DAAB43" w14:textId="77777777" w:rsidR="00C32EF4" w:rsidRPr="00192ACD" w:rsidRDefault="00C32EF4" w:rsidP="00C32EF4">
      <w:pPr>
        <w:spacing w:after="0" w:line="267" w:lineRule="auto"/>
        <w:ind w:right="4050"/>
        <w:rPr>
          <w:rFonts w:ascii="Calibri" w:hAnsi="Calibri" w:cs="Calibri"/>
          <w:b/>
          <w:highlight w:val="green"/>
          <w:u w:val="single"/>
        </w:rPr>
      </w:pPr>
      <w:permStart w:id="620108131" w:edGrp="everyone"/>
      <w:r w:rsidRPr="00192ACD">
        <w:rPr>
          <w:rFonts w:ascii="Calibri" w:eastAsia="Calibri" w:hAnsi="Calibri" w:cs="Calibri"/>
          <w:b/>
          <w:highlight w:val="green"/>
          <w:u w:val="single"/>
        </w:rPr>
        <w:t xml:space="preserve">Unit I (Weeks 1 &amp; 2) </w:t>
      </w:r>
      <w:r w:rsidRPr="00192ACD">
        <w:rPr>
          <w:rFonts w:ascii="Calibri" w:eastAsia="Aptos" w:hAnsi="Calibri" w:cs="Calibri"/>
          <w:b/>
          <w:bCs/>
          <w:highlight w:val="green"/>
          <w:u w:val="single"/>
        </w:rPr>
        <w:t>Mon., Oct. 12 to Sun</w:t>
      </w:r>
      <w:r w:rsidRPr="00192ACD">
        <w:rPr>
          <w:rFonts w:ascii="Calibri" w:eastAsia="Aptos" w:hAnsi="Calibri" w:cs="Calibri"/>
          <w:highlight w:val="green"/>
          <w:u w:val="single"/>
        </w:rPr>
        <w:t xml:space="preserve">., </w:t>
      </w:r>
      <w:r w:rsidRPr="00192ACD">
        <w:rPr>
          <w:b/>
          <w:highlight w:val="green"/>
          <w:u w:val="single"/>
        </w:rPr>
        <w:t>Oct. 25</w:t>
      </w:r>
    </w:p>
    <w:p w14:paraId="2AE90487" w14:textId="77777777" w:rsidR="00C32EF4" w:rsidRPr="00192ACD" w:rsidRDefault="00C32EF4" w:rsidP="00C32EF4">
      <w:pPr>
        <w:spacing w:after="0" w:line="267" w:lineRule="auto"/>
        <w:ind w:left="345" w:firstLine="15"/>
        <w:rPr>
          <w:rFonts w:ascii="Calibri" w:hAnsi="Calibri" w:cs="Calibri"/>
          <w:bCs/>
          <w:highlight w:val="green"/>
          <w:u w:val="single"/>
        </w:rPr>
      </w:pPr>
      <w:r w:rsidRPr="00192ACD">
        <w:rPr>
          <w:rFonts w:ascii="Calibri" w:eastAsia="Calibri" w:hAnsi="Calibri" w:cs="Calibri"/>
          <w:bCs/>
          <w:color w:val="2E74B5"/>
          <w:highlight w:val="green"/>
          <w:u w:val="single"/>
        </w:rPr>
        <w:t xml:space="preserve"> </w:t>
      </w:r>
      <w:r w:rsidRPr="00192ACD">
        <w:rPr>
          <w:rFonts w:ascii="Calibri" w:eastAsia="Calibri" w:hAnsi="Calibri" w:cs="Calibri"/>
          <w:bCs/>
          <w:highlight w:val="green"/>
          <w:u w:val="single"/>
        </w:rPr>
        <w:t xml:space="preserve">Week 1 </w:t>
      </w:r>
      <w:r w:rsidRPr="00192ACD">
        <w:rPr>
          <w:rFonts w:ascii="Calibri" w:eastAsia="Aptos" w:hAnsi="Calibri" w:cs="Calibri"/>
          <w:bCs/>
          <w:highlight w:val="green"/>
        </w:rPr>
        <w:t>-</w:t>
      </w:r>
      <w:r w:rsidRPr="00192ACD">
        <w:rPr>
          <w:rFonts w:ascii="Calibri" w:eastAsia="Aptos" w:hAnsi="Calibri" w:cs="Calibri"/>
          <w:highlight w:val="green"/>
        </w:rPr>
        <w:t xml:space="preserve"> during </w:t>
      </w:r>
      <w:r w:rsidRPr="00192ACD">
        <w:rPr>
          <w:rFonts w:eastAsia="Aptos"/>
          <w:highlight w:val="green"/>
        </w:rPr>
        <w:t>Unit I</w:t>
      </w:r>
      <w:r w:rsidRPr="00192ACD">
        <w:rPr>
          <w:rFonts w:ascii="Calibri" w:eastAsia="Aptos" w:hAnsi="Calibri" w:cs="Calibri"/>
          <w:highlight w:val="green"/>
        </w:rPr>
        <w:t xml:space="preserve">’s </w:t>
      </w:r>
      <w:r w:rsidRPr="00192ACD">
        <w:rPr>
          <w:rFonts w:eastAsia="Aptos"/>
          <w:highlight w:val="green"/>
        </w:rPr>
        <w:t xml:space="preserve">1st </w:t>
      </w:r>
      <w:r w:rsidRPr="00192ACD">
        <w:rPr>
          <w:rFonts w:ascii="Calibri" w:eastAsia="Aptos" w:hAnsi="Calibri" w:cs="Calibri"/>
          <w:highlight w:val="green"/>
        </w:rPr>
        <w:t xml:space="preserve">week beginning </w:t>
      </w:r>
      <w:r w:rsidRPr="00192ACD">
        <w:rPr>
          <w:rFonts w:ascii="Calibri" w:eastAsia="Aptos" w:hAnsi="Calibri" w:cs="Calibri"/>
          <w:b/>
          <w:bCs/>
          <w:highlight w:val="green"/>
        </w:rPr>
        <w:t xml:space="preserve">Mon., Oct. 12 </w:t>
      </w:r>
      <w:r w:rsidRPr="00192ACD">
        <w:rPr>
          <w:rFonts w:ascii="Calibri" w:eastAsia="Aptos" w:hAnsi="Calibri" w:cs="Calibri"/>
          <w:highlight w:val="green"/>
        </w:rPr>
        <w:t xml:space="preserve">ending </w:t>
      </w:r>
      <w:r w:rsidRPr="00192ACD">
        <w:rPr>
          <w:rFonts w:ascii="Calibri" w:eastAsia="Aptos" w:hAnsi="Calibri" w:cs="Calibri"/>
          <w:b/>
          <w:bCs/>
          <w:highlight w:val="green"/>
        </w:rPr>
        <w:t>Sun</w:t>
      </w:r>
      <w:r w:rsidRPr="00192ACD">
        <w:rPr>
          <w:rFonts w:ascii="Calibri" w:eastAsia="Aptos" w:hAnsi="Calibri" w:cs="Calibri"/>
          <w:highlight w:val="green"/>
        </w:rPr>
        <w:t xml:space="preserve">., </w:t>
      </w:r>
      <w:r w:rsidRPr="00192ACD">
        <w:rPr>
          <w:b/>
          <w:highlight w:val="green"/>
        </w:rPr>
        <w:t>Oct. 18</w:t>
      </w:r>
      <w:r w:rsidRPr="00192ACD">
        <w:rPr>
          <w:rFonts w:ascii="Calibri" w:eastAsia="Calibri" w:hAnsi="Calibri" w:cs="Calibri"/>
          <w:b/>
          <w:highlight w:val="green"/>
        </w:rPr>
        <w:t>:</w:t>
      </w:r>
    </w:p>
    <w:p w14:paraId="485F8B0E" w14:textId="77777777" w:rsidR="00C32EF4" w:rsidRPr="005B2F86" w:rsidRDefault="00C32EF4" w:rsidP="000C5F90">
      <w:pPr>
        <w:numPr>
          <w:ilvl w:val="0"/>
          <w:numId w:val="52"/>
        </w:numPr>
        <w:spacing w:after="0" w:line="249" w:lineRule="auto"/>
        <w:ind w:left="1080" w:right="353" w:hanging="360"/>
        <w:contextualSpacing w:val="0"/>
        <w:rPr>
          <w:rFonts w:ascii="Calibri" w:hAnsi="Calibri" w:cs="Calibri"/>
          <w:b/>
          <w:bCs/>
        </w:rPr>
      </w:pPr>
      <w:r w:rsidRPr="005B2F86">
        <w:rPr>
          <w:rFonts w:ascii="Calibri" w:hAnsi="Calibri" w:cs="Calibri"/>
          <w:b/>
          <w:bCs/>
        </w:rPr>
        <w:t xml:space="preserve">Required First Assignment (3 pts.)-Complete for enrollment by Sun., </w:t>
      </w:r>
      <w:r w:rsidRPr="005B2F86">
        <w:rPr>
          <w:b/>
        </w:rPr>
        <w:t>Oct. 18</w:t>
      </w:r>
      <w:r w:rsidRPr="005B2F86">
        <w:rPr>
          <w:b/>
          <w:bCs/>
        </w:rPr>
        <w:t xml:space="preserve"> </w:t>
      </w:r>
    </w:p>
    <w:p w14:paraId="14667407" w14:textId="77777777" w:rsidR="00C32EF4" w:rsidRPr="005B2F86" w:rsidRDefault="00C32EF4" w:rsidP="000C5F90">
      <w:pPr>
        <w:numPr>
          <w:ilvl w:val="0"/>
          <w:numId w:val="52"/>
        </w:numPr>
        <w:spacing w:after="0" w:line="249" w:lineRule="auto"/>
        <w:ind w:left="1080" w:right="353" w:hanging="360"/>
        <w:contextualSpacing w:val="0"/>
        <w:rPr>
          <w:rFonts w:ascii="Calibri" w:hAnsi="Calibri" w:cs="Calibri"/>
        </w:rPr>
      </w:pPr>
      <w:r w:rsidRPr="005B2F86">
        <w:rPr>
          <w:rFonts w:ascii="Calibri" w:hAnsi="Calibri" w:cs="Calibri"/>
        </w:rPr>
        <w:t xml:space="preserve">Bio (7 pts) - Submit/Post on Bio </w:t>
      </w:r>
    </w:p>
    <w:p w14:paraId="358B60A8" w14:textId="77777777" w:rsidR="001A4C7E" w:rsidRPr="003C19FC" w:rsidRDefault="001A4C7E" w:rsidP="001A4C7E">
      <w:pPr>
        <w:pStyle w:val="ListParagraph"/>
        <w:numPr>
          <w:ilvl w:val="0"/>
          <w:numId w:val="52"/>
        </w:numPr>
        <w:spacing w:line="259" w:lineRule="auto"/>
        <w:ind w:left="1080" w:hanging="360"/>
        <w:rPr>
          <w:rFonts w:asciiTheme="minorHAnsi" w:hAnsiTheme="minorHAnsi" w:cstheme="minorHAnsi"/>
        </w:rPr>
      </w:pPr>
      <w:r w:rsidRPr="003C19FC">
        <w:rPr>
          <w:rFonts w:asciiTheme="minorHAnsi" w:hAnsiTheme="minorHAnsi" w:cstheme="minorHAnsi"/>
        </w:rPr>
        <w:t xml:space="preserve">Reading: Chapters </w:t>
      </w:r>
      <w:r>
        <w:rPr>
          <w:rFonts w:asciiTheme="minorHAnsi" w:hAnsiTheme="minorHAnsi" w:cstheme="minorHAnsi"/>
        </w:rPr>
        <w:t xml:space="preserve">1 - 4 </w:t>
      </w:r>
      <w:r w:rsidRPr="003C19FC">
        <w:rPr>
          <w:rFonts w:asciiTheme="minorHAnsi" w:hAnsiTheme="minorHAnsi" w:cstheme="minorHAnsi"/>
        </w:rPr>
        <w:t>in the course text</w:t>
      </w:r>
    </w:p>
    <w:p w14:paraId="3F07EDBF" w14:textId="262A8DAD" w:rsidR="001A4C7E" w:rsidRPr="002B341E" w:rsidRDefault="001A4C7E" w:rsidP="00410B5A">
      <w:pPr>
        <w:pStyle w:val="ListParagraph"/>
        <w:numPr>
          <w:ilvl w:val="0"/>
          <w:numId w:val="52"/>
        </w:numPr>
        <w:spacing w:after="120" w:line="259" w:lineRule="auto"/>
        <w:ind w:left="1080" w:hanging="360"/>
        <w:contextualSpacing/>
        <w:rPr>
          <w:rFonts w:asciiTheme="minorHAnsi" w:hAnsiTheme="minorHAnsi" w:cstheme="minorHAnsi"/>
        </w:rPr>
      </w:pPr>
      <w:r w:rsidRPr="003C19FC">
        <w:rPr>
          <w:rFonts w:asciiTheme="minorHAnsi" w:hAnsiTheme="minorHAnsi" w:cstheme="minorHAnsi"/>
        </w:rPr>
        <w:lastRenderedPageBreak/>
        <w:t>Unit I Open</w:t>
      </w:r>
      <w:r w:rsidR="00A030A8">
        <w:rPr>
          <w:rFonts w:asciiTheme="minorHAnsi" w:hAnsiTheme="minorHAnsi" w:cstheme="minorHAnsi"/>
        </w:rPr>
        <w:t>-</w:t>
      </w:r>
      <w:r w:rsidRPr="003C19FC">
        <w:rPr>
          <w:rFonts w:asciiTheme="minorHAnsi" w:hAnsiTheme="minorHAnsi" w:cstheme="minorHAnsi"/>
        </w:rPr>
        <w:t xml:space="preserve">Book </w:t>
      </w:r>
      <w:r w:rsidR="00A030A8" w:rsidRPr="003C19FC">
        <w:rPr>
          <w:rFonts w:asciiTheme="minorHAnsi" w:hAnsiTheme="minorHAnsi" w:cstheme="minorHAnsi"/>
        </w:rPr>
        <w:t xml:space="preserve">Quiz- </w:t>
      </w:r>
      <w:r w:rsidRPr="003C19FC">
        <w:rPr>
          <w:rFonts w:asciiTheme="minorHAnsi" w:hAnsiTheme="minorHAnsi" w:cstheme="minorHAnsi"/>
        </w:rPr>
        <w:t xml:space="preserve">(25 pts.) - in conjunction with reading Chapters </w:t>
      </w:r>
      <w:r>
        <w:rPr>
          <w:rFonts w:asciiTheme="minorHAnsi" w:hAnsiTheme="minorHAnsi" w:cstheme="minorHAnsi"/>
        </w:rPr>
        <w:t xml:space="preserve">1 – 4 </w:t>
      </w:r>
      <w:r w:rsidRPr="003C19FC">
        <w:rPr>
          <w:rFonts w:asciiTheme="minorHAnsi" w:hAnsiTheme="minorHAnsi" w:cstheme="minorHAnsi"/>
        </w:rPr>
        <w:t xml:space="preserve">in the course text complete the Unit I open-book Quiz </w:t>
      </w:r>
      <w:r>
        <w:rPr>
          <w:rFonts w:asciiTheme="minorHAnsi" w:hAnsiTheme="minorHAnsi" w:cstheme="minorHAnsi"/>
        </w:rPr>
        <w:t xml:space="preserve">by </w:t>
      </w:r>
      <w:r w:rsidRPr="003C19FC">
        <w:rPr>
          <w:rFonts w:asciiTheme="minorHAnsi" w:hAnsiTheme="minorHAnsi" w:cstheme="minorHAnsi"/>
        </w:rPr>
        <w:t xml:space="preserve">Sunday, </w:t>
      </w:r>
      <w:r w:rsidR="00231A28">
        <w:rPr>
          <w:rFonts w:asciiTheme="minorHAnsi" w:hAnsiTheme="minorHAnsi" w:cstheme="minorHAnsi"/>
          <w:b/>
          <w:bCs/>
        </w:rPr>
        <w:t>Oct</w:t>
      </w:r>
      <w:r w:rsidR="00507F05">
        <w:rPr>
          <w:rFonts w:asciiTheme="minorHAnsi" w:hAnsiTheme="minorHAnsi" w:cstheme="minorHAnsi"/>
          <w:b/>
          <w:bCs/>
        </w:rPr>
        <w:t>. 18</w:t>
      </w:r>
    </w:p>
    <w:p w14:paraId="2F75FD37" w14:textId="77777777" w:rsidR="00E26DE6" w:rsidRPr="00494EF3" w:rsidRDefault="00E26DE6" w:rsidP="00E26DE6">
      <w:pPr>
        <w:spacing w:after="0"/>
        <w:ind w:left="360" w:right="353"/>
        <w:contextualSpacing w:val="0"/>
        <w:rPr>
          <w:rFonts w:ascii="Calibri" w:eastAsia="Aptos" w:hAnsi="Calibri" w:cs="Calibri"/>
          <w:b/>
        </w:rPr>
      </w:pPr>
      <w:r w:rsidRPr="00D61C49">
        <w:rPr>
          <w:rFonts w:ascii="Calibri" w:eastAsia="Aptos" w:hAnsi="Calibri" w:cs="Calibri"/>
          <w:bCs/>
          <w:u w:val="single"/>
        </w:rPr>
        <w:t>Week 2</w:t>
      </w:r>
      <w:r w:rsidRPr="003606DC">
        <w:rPr>
          <w:rFonts w:ascii="Calibri" w:eastAsia="Aptos" w:hAnsi="Calibri" w:cs="Calibri"/>
          <w:bCs/>
        </w:rPr>
        <w:t xml:space="preserve"> </w:t>
      </w:r>
      <w:r w:rsidRPr="0074449A">
        <w:rPr>
          <w:rFonts w:ascii="Calibri" w:eastAsia="Aptos" w:hAnsi="Calibri" w:cs="Calibri"/>
          <w:bCs/>
        </w:rPr>
        <w:t>-</w:t>
      </w:r>
      <w:r w:rsidRPr="000800F9">
        <w:rPr>
          <w:rFonts w:ascii="Calibri" w:eastAsia="Aptos" w:hAnsi="Calibri" w:cs="Calibri"/>
        </w:rPr>
        <w:t xml:space="preserve"> </w:t>
      </w:r>
      <w:bookmarkStart w:id="1" w:name="_Hlk204626745"/>
      <w:r w:rsidRPr="005B2F86">
        <w:rPr>
          <w:rFonts w:ascii="Calibri" w:eastAsia="Aptos" w:hAnsi="Calibri" w:cs="Calibri"/>
        </w:rPr>
        <w:t xml:space="preserve">during </w:t>
      </w:r>
      <w:r w:rsidRPr="005B2F86">
        <w:rPr>
          <w:rFonts w:eastAsia="Aptos"/>
        </w:rPr>
        <w:t>Unit I</w:t>
      </w:r>
      <w:r w:rsidRPr="005B2F86">
        <w:rPr>
          <w:rFonts w:ascii="Calibri" w:eastAsia="Aptos" w:hAnsi="Calibri" w:cs="Calibri"/>
        </w:rPr>
        <w:t xml:space="preserve">’s </w:t>
      </w:r>
      <w:r w:rsidRPr="005B2F86">
        <w:rPr>
          <w:rFonts w:eastAsia="Aptos"/>
        </w:rPr>
        <w:t>2</w:t>
      </w:r>
      <w:r w:rsidRPr="005B2F86">
        <w:rPr>
          <w:rFonts w:eastAsia="Aptos"/>
          <w:vertAlign w:val="superscript"/>
        </w:rPr>
        <w:t>nd</w:t>
      </w:r>
      <w:r w:rsidRPr="005B2F86">
        <w:rPr>
          <w:rFonts w:eastAsia="Aptos"/>
        </w:rPr>
        <w:t xml:space="preserve"> </w:t>
      </w:r>
      <w:r w:rsidRPr="005B2F86">
        <w:rPr>
          <w:rFonts w:ascii="Calibri" w:eastAsia="Aptos" w:hAnsi="Calibri" w:cs="Calibri"/>
        </w:rPr>
        <w:t xml:space="preserve">week beginning </w:t>
      </w:r>
      <w:r w:rsidRPr="005B2F86">
        <w:rPr>
          <w:rFonts w:ascii="Calibri" w:eastAsia="Aptos" w:hAnsi="Calibri" w:cs="Calibri"/>
          <w:b/>
          <w:bCs/>
        </w:rPr>
        <w:t>Mon. Oct. 19</w:t>
      </w:r>
      <w:r w:rsidRPr="005B2F86">
        <w:rPr>
          <w:rFonts w:ascii="Calibri" w:eastAsia="Aptos" w:hAnsi="Calibri" w:cs="Calibri"/>
        </w:rPr>
        <w:t xml:space="preserve"> ending </w:t>
      </w:r>
      <w:r w:rsidRPr="005B2F86">
        <w:rPr>
          <w:rFonts w:ascii="Calibri" w:eastAsia="Aptos" w:hAnsi="Calibri" w:cs="Calibri"/>
          <w:b/>
          <w:bCs/>
        </w:rPr>
        <w:t>Sun</w:t>
      </w:r>
      <w:r w:rsidRPr="005B2F86">
        <w:rPr>
          <w:rFonts w:ascii="Calibri" w:eastAsia="Aptos" w:hAnsi="Calibri" w:cs="Calibri"/>
        </w:rPr>
        <w:t xml:space="preserve">., </w:t>
      </w:r>
      <w:r w:rsidRPr="005B2F86">
        <w:rPr>
          <w:b/>
        </w:rPr>
        <w:t>Oct. 25</w:t>
      </w:r>
      <w:r w:rsidRPr="005B2F86">
        <w:rPr>
          <w:rFonts w:ascii="Calibri" w:eastAsia="Calibri" w:hAnsi="Calibri" w:cs="Calibri"/>
          <w:b/>
        </w:rPr>
        <w:t>:</w:t>
      </w:r>
    </w:p>
    <w:bookmarkEnd w:id="1"/>
    <w:p w14:paraId="76B66EF9" w14:textId="5C7FE1A6" w:rsidR="009176C2" w:rsidRPr="0074449A" w:rsidRDefault="00E26DE6" w:rsidP="00E26DE6">
      <w:pPr>
        <w:pStyle w:val="ListParagraph"/>
        <w:numPr>
          <w:ilvl w:val="0"/>
          <w:numId w:val="57"/>
        </w:numPr>
        <w:ind w:left="1080" w:right="353"/>
        <w:rPr>
          <w:rFonts w:eastAsia="Aptos"/>
          <w:b/>
        </w:rPr>
      </w:pPr>
      <w:r w:rsidRPr="0074449A">
        <w:rPr>
          <w:rFonts w:eastAsia="Aptos"/>
        </w:rPr>
        <w:t xml:space="preserve">Unit I Closed-book Quiz (25 pts.) </w:t>
      </w:r>
      <w:r w:rsidR="009176C2" w:rsidRPr="0074449A">
        <w:rPr>
          <w:rFonts w:eastAsia="Aptos"/>
        </w:rPr>
        <w:t xml:space="preserve">- complete in one-sitting </w:t>
      </w:r>
      <w:r w:rsidR="009176C2" w:rsidRPr="0074449A">
        <w:rPr>
          <w:rFonts w:eastAsia="Calibri"/>
        </w:rPr>
        <w:t>Unit I’s</w:t>
      </w:r>
      <w:r w:rsidR="009176C2" w:rsidRPr="0074449A">
        <w:rPr>
          <w:rFonts w:eastAsia="Aptos"/>
        </w:rPr>
        <w:t xml:space="preserve"> timed (2</w:t>
      </w:r>
      <w:r w:rsidR="00EE6A14">
        <w:rPr>
          <w:rFonts w:eastAsia="Aptos"/>
        </w:rPr>
        <w:t>0</w:t>
      </w:r>
      <w:r w:rsidR="009176C2" w:rsidRPr="0074449A">
        <w:rPr>
          <w:rFonts w:eastAsia="Aptos"/>
        </w:rPr>
        <w:t xml:space="preserve"> min.), not proctored </w:t>
      </w:r>
      <w:r w:rsidR="009176C2">
        <w:rPr>
          <w:rFonts w:eastAsia="Aptos"/>
        </w:rPr>
        <w:t xml:space="preserve">Closed-book </w:t>
      </w:r>
      <w:r w:rsidR="009176C2" w:rsidRPr="0074449A">
        <w:rPr>
          <w:rFonts w:eastAsia="Aptos"/>
        </w:rPr>
        <w:t xml:space="preserve">Quiz on Ch. </w:t>
      </w:r>
      <w:r w:rsidR="009176C2">
        <w:rPr>
          <w:rFonts w:eastAsia="Aptos"/>
        </w:rPr>
        <w:t>1-</w:t>
      </w:r>
      <w:r w:rsidR="00EE6A14">
        <w:rPr>
          <w:rFonts w:eastAsia="Aptos"/>
        </w:rPr>
        <w:t>4</w:t>
      </w:r>
      <w:r w:rsidR="00B238DF">
        <w:rPr>
          <w:rFonts w:eastAsia="Aptos"/>
        </w:rPr>
        <w:t xml:space="preserve"> with sa</w:t>
      </w:r>
      <w:r w:rsidR="00BA2734">
        <w:rPr>
          <w:rFonts w:eastAsia="Aptos"/>
        </w:rPr>
        <w:t>me</w:t>
      </w:r>
      <w:r w:rsidR="00B238DF">
        <w:rPr>
          <w:rFonts w:eastAsia="Aptos"/>
        </w:rPr>
        <w:t xml:space="preserve">, but randomized </w:t>
      </w:r>
      <w:r w:rsidR="00BA2734">
        <w:rPr>
          <w:rFonts w:eastAsia="Aptos"/>
        </w:rPr>
        <w:t>question</w:t>
      </w:r>
      <w:r w:rsidR="00570990">
        <w:rPr>
          <w:rFonts w:eastAsia="Aptos"/>
        </w:rPr>
        <w:t>s on the Unit I Open-boo</w:t>
      </w:r>
      <w:r w:rsidR="00A030A8">
        <w:rPr>
          <w:rFonts w:eastAsia="Aptos"/>
        </w:rPr>
        <w:t>k</w:t>
      </w:r>
      <w:r w:rsidR="00570990">
        <w:rPr>
          <w:rFonts w:eastAsia="Aptos"/>
        </w:rPr>
        <w:t xml:space="preserve"> quiz</w:t>
      </w:r>
      <w:r w:rsidR="009176C2" w:rsidRPr="0074449A">
        <w:rPr>
          <w:rFonts w:eastAsia="Aptos"/>
        </w:rPr>
        <w:t xml:space="preserve"> </w:t>
      </w:r>
    </w:p>
    <w:p w14:paraId="4FCC42B0" w14:textId="31B9C6B9" w:rsidR="009176C2" w:rsidRPr="00DC78F4" w:rsidRDefault="009176C2" w:rsidP="009176C2">
      <w:pPr>
        <w:numPr>
          <w:ilvl w:val="0"/>
          <w:numId w:val="57"/>
        </w:numPr>
        <w:spacing w:after="120"/>
        <w:ind w:left="1080" w:right="353"/>
        <w:contextualSpacing w:val="0"/>
        <w:rPr>
          <w:rFonts w:ascii="Calibri" w:eastAsia="Aptos" w:hAnsi="Calibri" w:cs="Calibri"/>
          <w:b/>
        </w:rPr>
      </w:pPr>
      <w:r w:rsidRPr="007E2D28">
        <w:rPr>
          <w:rFonts w:ascii="Calibri" w:eastAsia="Aptos" w:hAnsi="Calibri" w:cs="Calibri"/>
        </w:rPr>
        <w:t>Unit I Current Event Selection (CES)</w:t>
      </w:r>
      <w:r>
        <w:rPr>
          <w:rFonts w:ascii="Calibri" w:eastAsia="Aptos" w:hAnsi="Calibri" w:cs="Calibri"/>
        </w:rPr>
        <w:t xml:space="preserve"> (</w:t>
      </w:r>
      <w:r w:rsidR="00D56456">
        <w:rPr>
          <w:rFonts w:ascii="Calibri" w:eastAsia="Aptos" w:hAnsi="Calibri" w:cs="Calibri"/>
        </w:rPr>
        <w:t>2</w:t>
      </w:r>
      <w:r w:rsidR="0027074D">
        <w:rPr>
          <w:rFonts w:ascii="Calibri" w:eastAsia="Aptos" w:hAnsi="Calibri" w:cs="Calibri"/>
        </w:rPr>
        <w:t>0</w:t>
      </w:r>
      <w:r>
        <w:rPr>
          <w:rFonts w:ascii="Calibri" w:eastAsia="Aptos" w:hAnsi="Calibri" w:cs="Calibri"/>
        </w:rPr>
        <w:t xml:space="preserve"> pts.)</w:t>
      </w:r>
      <w:r>
        <w:rPr>
          <w:rFonts w:eastAsia="Aptos"/>
        </w:rPr>
        <w:t xml:space="preserve"> - submit/</w:t>
      </w:r>
      <w:r w:rsidRPr="007E2D28">
        <w:rPr>
          <w:rFonts w:ascii="Calibri" w:eastAsia="Aptos" w:hAnsi="Calibri" w:cs="Calibri"/>
        </w:rPr>
        <w:t>post</w:t>
      </w:r>
      <w:r w:rsidRPr="0074449A">
        <w:rPr>
          <w:rFonts w:eastAsia="Aptos"/>
        </w:rPr>
        <w:t xml:space="preserve"> </w:t>
      </w:r>
      <w:r>
        <w:rPr>
          <w:rFonts w:eastAsia="Aptos"/>
        </w:rPr>
        <w:t>for the professor’s approval</w:t>
      </w:r>
      <w:r w:rsidRPr="007E2D28">
        <w:rPr>
          <w:rFonts w:ascii="Calibri" w:eastAsia="Aptos" w:hAnsi="Calibri" w:cs="Calibri"/>
        </w:rPr>
        <w:t xml:space="preserve"> </w:t>
      </w:r>
      <w:r>
        <w:rPr>
          <w:rFonts w:eastAsia="Aptos"/>
        </w:rPr>
        <w:t xml:space="preserve">in the format in the instructions your Unit I CES title page which includes, but not limited to the headline of </w:t>
      </w:r>
      <w:r>
        <w:rPr>
          <w:rFonts w:ascii="Calibri" w:eastAsia="Aptos" w:hAnsi="Calibri" w:cs="Calibri"/>
        </w:rPr>
        <w:t>the</w:t>
      </w:r>
      <w:r w:rsidRPr="003414FB">
        <w:rPr>
          <w:rFonts w:ascii="Calibri" w:eastAsia="Aptos" w:hAnsi="Calibri" w:cs="Calibri"/>
        </w:rPr>
        <w:t xml:space="preserve"> "current" (</w:t>
      </w:r>
      <w:r w:rsidRPr="003414FB">
        <w:rPr>
          <w:rFonts w:eastAsia="Aptos"/>
        </w:rPr>
        <w:t xml:space="preserve">less than </w:t>
      </w:r>
      <w:r w:rsidRPr="003414FB">
        <w:rPr>
          <w:rFonts w:ascii="Calibri" w:eastAsia="Aptos" w:hAnsi="Calibri" w:cs="Calibri"/>
        </w:rPr>
        <w:t>12 mos.) and “relevant” (e.g</w:t>
      </w:r>
      <w:r w:rsidR="0094394C">
        <w:rPr>
          <w:rFonts w:ascii="Calibri" w:eastAsia="Aptos" w:hAnsi="Calibri" w:cs="Calibri"/>
        </w:rPr>
        <w:t>.</w:t>
      </w:r>
      <w:r w:rsidR="00570990">
        <w:rPr>
          <w:rFonts w:ascii="Calibri" w:eastAsia="Aptos" w:hAnsi="Calibri" w:cs="Calibri"/>
        </w:rPr>
        <w:t xml:space="preserve"> </w:t>
      </w:r>
      <w:r w:rsidR="00FF602E">
        <w:rPr>
          <w:rFonts w:ascii="Calibri" w:eastAsia="Aptos" w:hAnsi="Calibri" w:cs="Calibri"/>
        </w:rPr>
        <w:t>current public administration issues</w:t>
      </w:r>
      <w:r w:rsidRPr="003414FB">
        <w:rPr>
          <w:rFonts w:ascii="Calibri" w:eastAsia="Aptos" w:hAnsi="Calibri" w:cs="Calibri"/>
        </w:rPr>
        <w:t xml:space="preserve">) online news article </w:t>
      </w:r>
      <w:r>
        <w:rPr>
          <w:rFonts w:ascii="Calibri" w:eastAsia="Aptos" w:hAnsi="Calibri" w:cs="Calibri"/>
        </w:rPr>
        <w:t xml:space="preserve">you have chosen </w:t>
      </w:r>
      <w:r w:rsidRPr="003414FB">
        <w:rPr>
          <w:rFonts w:ascii="Calibri" w:eastAsia="Aptos" w:hAnsi="Calibri" w:cs="Calibri"/>
        </w:rPr>
        <w:t xml:space="preserve">from an </w:t>
      </w:r>
      <w:r w:rsidRPr="003414FB">
        <w:rPr>
          <w:rFonts w:eastAsia="Aptos"/>
        </w:rPr>
        <w:t xml:space="preserve">approved </w:t>
      </w:r>
      <w:r w:rsidRPr="003414FB">
        <w:rPr>
          <w:rFonts w:ascii="Calibri" w:eastAsia="Aptos" w:hAnsi="Calibri" w:cs="Calibri"/>
        </w:rPr>
        <w:t xml:space="preserve">online news website (i.e., </w:t>
      </w:r>
      <w:r>
        <w:rPr>
          <w:rFonts w:ascii="Calibri" w:eastAsia="Aptos" w:hAnsi="Calibri" w:cs="Calibri"/>
        </w:rPr>
        <w:t>nytimes</w:t>
      </w:r>
      <w:r w:rsidRPr="003414FB">
        <w:rPr>
          <w:rFonts w:ascii="Calibri" w:eastAsia="Aptos" w:hAnsi="Calibri" w:cs="Calibri"/>
        </w:rPr>
        <w:t>, MSNBC, Fox-news.com, CNN.com, etc.,)</w:t>
      </w:r>
      <w:r w:rsidR="00FF602E">
        <w:rPr>
          <w:rFonts w:ascii="Calibri" w:eastAsia="Aptos" w:hAnsi="Calibri" w:cs="Calibri"/>
        </w:rPr>
        <w:t>.</w:t>
      </w:r>
    </w:p>
    <w:p w14:paraId="5650DCFF" w14:textId="77777777" w:rsidR="002E3B75" w:rsidRPr="00496936" w:rsidRDefault="002E3B75" w:rsidP="002E3B75">
      <w:pPr>
        <w:spacing w:after="0"/>
        <w:ind w:right="353"/>
        <w:rPr>
          <w:rFonts w:ascii="Calibri" w:hAnsi="Calibri" w:cs="Calibri"/>
          <w:b/>
          <w:u w:val="single"/>
        </w:rPr>
      </w:pPr>
      <w:r w:rsidRPr="00496936">
        <w:rPr>
          <w:rFonts w:ascii="Calibri" w:hAnsi="Calibri" w:cs="Calibri"/>
          <w:b/>
          <w:u w:val="single"/>
        </w:rPr>
        <w:t xml:space="preserve">Unit II (Weeks 3 and 4) </w:t>
      </w:r>
      <w:r w:rsidRPr="00496936">
        <w:rPr>
          <w:rFonts w:ascii="Calibri" w:eastAsia="Aptos" w:hAnsi="Calibri" w:cs="Calibri"/>
          <w:b/>
          <w:bCs/>
          <w:u w:val="single"/>
        </w:rPr>
        <w:t xml:space="preserve">Mon., </w:t>
      </w:r>
      <w:r>
        <w:rPr>
          <w:rFonts w:ascii="Calibri" w:eastAsia="Aptos" w:hAnsi="Calibri" w:cs="Calibri"/>
          <w:b/>
          <w:bCs/>
          <w:u w:val="single"/>
        </w:rPr>
        <w:t>Oct. 26</w:t>
      </w:r>
      <w:r w:rsidRPr="00496936">
        <w:rPr>
          <w:rFonts w:ascii="Calibri" w:eastAsia="Aptos" w:hAnsi="Calibri" w:cs="Calibri"/>
          <w:u w:val="single"/>
        </w:rPr>
        <w:t xml:space="preserve"> ending </w:t>
      </w:r>
      <w:r w:rsidRPr="00496936">
        <w:rPr>
          <w:rFonts w:ascii="Calibri" w:eastAsia="Aptos" w:hAnsi="Calibri" w:cs="Calibri"/>
          <w:b/>
          <w:bCs/>
          <w:u w:val="single"/>
        </w:rPr>
        <w:t>Sun</w:t>
      </w:r>
      <w:r w:rsidRPr="00496936">
        <w:rPr>
          <w:rFonts w:ascii="Calibri" w:eastAsia="Aptos" w:hAnsi="Calibri" w:cs="Calibri"/>
          <w:u w:val="single"/>
        </w:rPr>
        <w:t xml:space="preserve">., </w:t>
      </w:r>
      <w:r>
        <w:rPr>
          <w:b/>
          <w:u w:val="single"/>
        </w:rPr>
        <w:t>Nov. 8</w:t>
      </w:r>
    </w:p>
    <w:p w14:paraId="773B0B3C" w14:textId="77777777" w:rsidR="002E3B75" w:rsidRPr="001205A7" w:rsidRDefault="002E3B75" w:rsidP="002E3B75">
      <w:pPr>
        <w:spacing w:after="0" w:line="267" w:lineRule="auto"/>
        <w:ind w:left="345" w:firstLine="15"/>
        <w:rPr>
          <w:rFonts w:ascii="Calibri" w:hAnsi="Calibri" w:cs="Calibri"/>
          <w:bCs/>
          <w:u w:val="single"/>
        </w:rPr>
      </w:pPr>
      <w:bookmarkStart w:id="2" w:name="_Hlk193000481"/>
      <w:r w:rsidRPr="00FF7ACB">
        <w:rPr>
          <w:rFonts w:ascii="Calibri" w:hAnsi="Calibri" w:cs="Calibri"/>
          <w:b/>
          <w:bCs/>
          <w:u w:val="single"/>
        </w:rPr>
        <w:t>Week 3</w:t>
      </w:r>
      <w:r w:rsidRPr="00FF7ACB">
        <w:rPr>
          <w:rFonts w:ascii="Calibri" w:hAnsi="Calibri" w:cs="Calibri"/>
        </w:rPr>
        <w:t xml:space="preserve"> -</w:t>
      </w:r>
      <w:r w:rsidRPr="001205A7">
        <w:rPr>
          <w:rFonts w:ascii="Calibri" w:hAnsi="Calibri" w:cs="Calibri"/>
        </w:rPr>
        <w:t xml:space="preserve"> </w:t>
      </w:r>
      <w:bookmarkStart w:id="3" w:name="_Hlk204677521"/>
      <w:bookmarkEnd w:id="2"/>
      <w:r w:rsidRPr="001205A7">
        <w:rPr>
          <w:rFonts w:ascii="Calibri" w:eastAsia="Aptos" w:hAnsi="Calibri" w:cs="Calibri"/>
        </w:rPr>
        <w:t xml:space="preserve">during </w:t>
      </w:r>
      <w:r w:rsidRPr="001205A7">
        <w:rPr>
          <w:rFonts w:eastAsia="Aptos"/>
        </w:rPr>
        <w:t>Unit II</w:t>
      </w:r>
      <w:r w:rsidRPr="001205A7">
        <w:rPr>
          <w:rFonts w:ascii="Calibri" w:eastAsia="Aptos" w:hAnsi="Calibri" w:cs="Calibri"/>
        </w:rPr>
        <w:t xml:space="preserve">’s </w:t>
      </w:r>
      <w:r w:rsidRPr="001205A7">
        <w:rPr>
          <w:rFonts w:eastAsia="Aptos"/>
        </w:rPr>
        <w:t xml:space="preserve">1st </w:t>
      </w:r>
      <w:r w:rsidRPr="001205A7">
        <w:rPr>
          <w:rFonts w:ascii="Calibri" w:eastAsia="Aptos" w:hAnsi="Calibri" w:cs="Calibri"/>
        </w:rPr>
        <w:t xml:space="preserve">week beginning </w:t>
      </w:r>
      <w:r w:rsidRPr="001205A7">
        <w:rPr>
          <w:rFonts w:ascii="Calibri" w:eastAsia="Aptos" w:hAnsi="Calibri" w:cs="Calibri"/>
          <w:b/>
          <w:bCs/>
        </w:rPr>
        <w:t xml:space="preserve">Mon., </w:t>
      </w:r>
      <w:r>
        <w:rPr>
          <w:rFonts w:ascii="Calibri" w:eastAsia="Aptos" w:hAnsi="Calibri" w:cs="Calibri"/>
          <w:b/>
          <w:bCs/>
        </w:rPr>
        <w:t xml:space="preserve">Oct. 26 </w:t>
      </w:r>
      <w:r w:rsidRPr="001205A7">
        <w:rPr>
          <w:rFonts w:ascii="Calibri" w:eastAsia="Aptos" w:hAnsi="Calibri" w:cs="Calibri"/>
        </w:rPr>
        <w:t xml:space="preserve">ending </w:t>
      </w:r>
      <w:r w:rsidRPr="001205A7">
        <w:rPr>
          <w:rFonts w:ascii="Calibri" w:eastAsia="Aptos" w:hAnsi="Calibri" w:cs="Calibri"/>
          <w:b/>
          <w:bCs/>
        </w:rPr>
        <w:t>Sun</w:t>
      </w:r>
      <w:r w:rsidRPr="001205A7">
        <w:rPr>
          <w:rFonts w:ascii="Calibri" w:eastAsia="Aptos" w:hAnsi="Calibri" w:cs="Calibri"/>
        </w:rPr>
        <w:t xml:space="preserve">., </w:t>
      </w:r>
      <w:bookmarkEnd w:id="3"/>
      <w:r>
        <w:rPr>
          <w:b/>
        </w:rPr>
        <w:t>Nov. 1</w:t>
      </w:r>
    </w:p>
    <w:p w14:paraId="53D232EC" w14:textId="2F2AEC84" w:rsidR="001A4C7E" w:rsidRPr="003C19FC" w:rsidRDefault="002E3B75" w:rsidP="002E3B75">
      <w:pPr>
        <w:pStyle w:val="ListParagraph"/>
        <w:numPr>
          <w:ilvl w:val="0"/>
          <w:numId w:val="53"/>
        </w:numPr>
        <w:spacing w:line="276" w:lineRule="auto"/>
        <w:ind w:left="1080"/>
        <w:rPr>
          <w:rFonts w:cstheme="minorHAnsi"/>
        </w:rPr>
      </w:pPr>
      <w:r w:rsidRPr="001205A7">
        <w:t>Reading</w:t>
      </w:r>
      <w:r w:rsidR="001A4C7E" w:rsidRPr="003C19FC">
        <w:rPr>
          <w:rFonts w:cstheme="minorHAnsi"/>
        </w:rPr>
        <w:t xml:space="preserve"> – Chapters </w:t>
      </w:r>
      <w:r w:rsidR="001A4C7E">
        <w:rPr>
          <w:rFonts w:cstheme="minorHAnsi"/>
        </w:rPr>
        <w:t>5 - 8</w:t>
      </w:r>
    </w:p>
    <w:p w14:paraId="41F8586F" w14:textId="40CD5C78" w:rsidR="001A4C7E" w:rsidRDefault="001A4C7E" w:rsidP="001A4C7E">
      <w:pPr>
        <w:pStyle w:val="ListParagraph"/>
        <w:numPr>
          <w:ilvl w:val="0"/>
          <w:numId w:val="53"/>
        </w:numPr>
        <w:spacing w:line="276" w:lineRule="auto"/>
        <w:ind w:left="1080"/>
        <w:rPr>
          <w:rFonts w:cstheme="minorHAnsi"/>
        </w:rPr>
      </w:pPr>
      <w:r w:rsidRPr="003C19FC">
        <w:rPr>
          <w:rFonts w:cstheme="minorHAnsi"/>
        </w:rPr>
        <w:t xml:space="preserve">Unit II Open-Book </w:t>
      </w:r>
      <w:r w:rsidR="00A030A8" w:rsidRPr="003C19FC">
        <w:rPr>
          <w:rFonts w:cstheme="minorHAnsi"/>
        </w:rPr>
        <w:t xml:space="preserve">Quiz </w:t>
      </w:r>
      <w:r w:rsidRPr="003C19FC">
        <w:rPr>
          <w:rFonts w:cstheme="minorHAnsi"/>
        </w:rPr>
        <w:t xml:space="preserve">(25 pts.) - in conjunction with reading Chapters </w:t>
      </w:r>
      <w:r>
        <w:rPr>
          <w:rFonts w:cstheme="minorHAnsi"/>
        </w:rPr>
        <w:t>5 - 8</w:t>
      </w:r>
      <w:r w:rsidRPr="003C19FC">
        <w:rPr>
          <w:rFonts w:cstheme="minorHAnsi"/>
        </w:rPr>
        <w:t xml:space="preserve"> </w:t>
      </w:r>
      <w:r w:rsidR="0031507A">
        <w:rPr>
          <w:rFonts w:cstheme="minorHAnsi"/>
        </w:rPr>
        <w:t xml:space="preserve">in </w:t>
      </w:r>
      <w:r w:rsidRPr="003C19FC">
        <w:rPr>
          <w:rFonts w:cstheme="minorHAnsi"/>
        </w:rPr>
        <w:t xml:space="preserve">course text complete the Unit II </w:t>
      </w:r>
      <w:r w:rsidR="000F0A9E">
        <w:rPr>
          <w:rFonts w:cstheme="minorHAnsi"/>
        </w:rPr>
        <w:t>O</w:t>
      </w:r>
      <w:r w:rsidRPr="003C19FC">
        <w:rPr>
          <w:rFonts w:cstheme="minorHAnsi"/>
        </w:rPr>
        <w:t xml:space="preserve">pen-book Quiz by </w:t>
      </w:r>
      <w:r w:rsidR="00C16887">
        <w:rPr>
          <w:rFonts w:cstheme="minorHAnsi"/>
          <w:b/>
          <w:bCs/>
        </w:rPr>
        <w:t>Nov. 1</w:t>
      </w:r>
      <w:r w:rsidRPr="003C19FC">
        <w:rPr>
          <w:rFonts w:cstheme="minorHAnsi"/>
        </w:rPr>
        <w:t>.</w:t>
      </w:r>
    </w:p>
    <w:p w14:paraId="0365FFF1" w14:textId="167B9802" w:rsidR="005D3EE8" w:rsidRPr="005D3EE8" w:rsidRDefault="001A4C7E" w:rsidP="00E47E1F">
      <w:pPr>
        <w:pStyle w:val="ListParagraph"/>
        <w:numPr>
          <w:ilvl w:val="0"/>
          <w:numId w:val="53"/>
        </w:numPr>
        <w:spacing w:after="120" w:line="276" w:lineRule="auto"/>
        <w:ind w:left="1080"/>
        <w:rPr>
          <w:rFonts w:asciiTheme="minorHAnsi" w:hAnsiTheme="minorHAnsi" w:cstheme="minorHAnsi"/>
        </w:rPr>
      </w:pPr>
      <w:r>
        <w:rPr>
          <w:rFonts w:asciiTheme="minorHAnsi" w:hAnsiTheme="minorHAnsi" w:cstheme="minorHAnsi"/>
        </w:rPr>
        <w:t>Current Event Analysis Prep</w:t>
      </w:r>
      <w:r w:rsidRPr="003C19FC">
        <w:rPr>
          <w:rFonts w:asciiTheme="minorHAnsi" w:hAnsiTheme="minorHAnsi" w:cstheme="minorHAnsi"/>
        </w:rPr>
        <w:t xml:space="preserve"> –</w:t>
      </w:r>
      <w:r w:rsidR="005D3EE8" w:rsidRPr="005D3EE8">
        <w:rPr>
          <w:rFonts w:asciiTheme="minorHAnsi" w:hAnsiTheme="minorHAnsi" w:cstheme="minorHAnsi"/>
        </w:rPr>
        <w:t xml:space="preserve">Assuming you received the professor's approval of your Unit I Current Event Selection (CES) continue to work off-line on your Unit III CEA while completing the Unit II's 1st week (Wk. 3) </w:t>
      </w:r>
      <w:r w:rsidR="00747494">
        <w:rPr>
          <w:rFonts w:asciiTheme="minorHAnsi" w:hAnsiTheme="minorHAnsi" w:cstheme="minorHAnsi"/>
        </w:rPr>
        <w:t>and 2</w:t>
      </w:r>
      <w:r w:rsidR="00747494" w:rsidRPr="00747494">
        <w:rPr>
          <w:rFonts w:asciiTheme="minorHAnsi" w:hAnsiTheme="minorHAnsi" w:cstheme="minorHAnsi"/>
          <w:vertAlign w:val="superscript"/>
        </w:rPr>
        <w:t>nd</w:t>
      </w:r>
      <w:r w:rsidR="00747494">
        <w:rPr>
          <w:rFonts w:asciiTheme="minorHAnsi" w:hAnsiTheme="minorHAnsi" w:cstheme="minorHAnsi"/>
        </w:rPr>
        <w:t xml:space="preserve"> week (Wk. 4) </w:t>
      </w:r>
      <w:r w:rsidR="005D3EE8" w:rsidRPr="005D3EE8">
        <w:rPr>
          <w:rFonts w:asciiTheme="minorHAnsi" w:hAnsiTheme="minorHAnsi" w:cstheme="minorHAnsi"/>
        </w:rPr>
        <w:t xml:space="preserve">assignments </w:t>
      </w:r>
    </w:p>
    <w:p w14:paraId="76F245A1" w14:textId="77777777" w:rsidR="006376AD" w:rsidRPr="001205A7" w:rsidRDefault="006376AD" w:rsidP="006376AD">
      <w:pPr>
        <w:spacing w:after="0" w:line="249" w:lineRule="auto"/>
        <w:ind w:left="360" w:right="353"/>
        <w:contextualSpacing w:val="0"/>
        <w:rPr>
          <w:rFonts w:ascii="Calibri" w:hAnsi="Calibri" w:cs="Calibri"/>
        </w:rPr>
      </w:pPr>
      <w:r w:rsidRPr="004A4EFD">
        <w:rPr>
          <w:rFonts w:ascii="Calibri" w:hAnsi="Calibri" w:cs="Calibri"/>
          <w:u w:val="single"/>
        </w:rPr>
        <w:t>Week 4</w:t>
      </w:r>
      <w:r w:rsidRPr="003606DC">
        <w:rPr>
          <w:rFonts w:ascii="Calibri" w:hAnsi="Calibri" w:cs="Calibri"/>
        </w:rPr>
        <w:t xml:space="preserve"> </w:t>
      </w:r>
      <w:r w:rsidRPr="001F27DC">
        <w:rPr>
          <w:rFonts w:ascii="Calibri" w:hAnsi="Calibri" w:cs="Calibri"/>
        </w:rPr>
        <w:t xml:space="preserve">- </w:t>
      </w:r>
      <w:r w:rsidRPr="001205A7">
        <w:rPr>
          <w:rFonts w:ascii="Calibri" w:eastAsia="Aptos" w:hAnsi="Calibri" w:cs="Calibri"/>
        </w:rPr>
        <w:t xml:space="preserve">during </w:t>
      </w:r>
      <w:r w:rsidRPr="001205A7">
        <w:rPr>
          <w:rFonts w:eastAsia="Aptos"/>
        </w:rPr>
        <w:t>Unit II</w:t>
      </w:r>
      <w:r>
        <w:rPr>
          <w:rFonts w:eastAsia="Aptos"/>
        </w:rPr>
        <w:t>’</w:t>
      </w:r>
      <w:r w:rsidRPr="001205A7">
        <w:rPr>
          <w:rFonts w:eastAsia="Aptos"/>
        </w:rPr>
        <w:t>s</w:t>
      </w:r>
      <w:r w:rsidRPr="001205A7">
        <w:rPr>
          <w:rFonts w:ascii="Calibri" w:eastAsia="Aptos" w:hAnsi="Calibri" w:cs="Calibri"/>
        </w:rPr>
        <w:t xml:space="preserve"> </w:t>
      </w:r>
      <w:r w:rsidRPr="001205A7">
        <w:rPr>
          <w:rFonts w:eastAsia="Aptos"/>
        </w:rPr>
        <w:t>2</w:t>
      </w:r>
      <w:r w:rsidRPr="001205A7">
        <w:rPr>
          <w:rFonts w:eastAsia="Aptos"/>
          <w:vertAlign w:val="superscript"/>
        </w:rPr>
        <w:t>nd</w:t>
      </w:r>
      <w:r w:rsidRPr="001205A7">
        <w:rPr>
          <w:rFonts w:eastAsia="Aptos"/>
        </w:rPr>
        <w:t xml:space="preserve"> </w:t>
      </w:r>
      <w:r w:rsidRPr="001205A7">
        <w:rPr>
          <w:rFonts w:ascii="Calibri" w:eastAsia="Aptos" w:hAnsi="Calibri" w:cs="Calibri"/>
        </w:rPr>
        <w:t xml:space="preserve">week beginning </w:t>
      </w:r>
      <w:r w:rsidRPr="001205A7">
        <w:rPr>
          <w:rFonts w:ascii="Calibri" w:eastAsia="Aptos" w:hAnsi="Calibri" w:cs="Calibri"/>
          <w:b/>
          <w:bCs/>
        </w:rPr>
        <w:t>Mon</w:t>
      </w:r>
      <w:r w:rsidRPr="001205A7">
        <w:rPr>
          <w:rFonts w:ascii="Calibri" w:eastAsia="Aptos" w:hAnsi="Calibri" w:cs="Calibri"/>
        </w:rPr>
        <w:t xml:space="preserve">. </w:t>
      </w:r>
      <w:r>
        <w:rPr>
          <w:rFonts w:ascii="Calibri" w:eastAsia="Aptos" w:hAnsi="Calibri" w:cs="Calibri"/>
          <w:b/>
          <w:bCs/>
        </w:rPr>
        <w:t>Nov. 2</w:t>
      </w:r>
      <w:r w:rsidRPr="001205A7">
        <w:rPr>
          <w:rFonts w:ascii="Calibri" w:eastAsia="Aptos" w:hAnsi="Calibri" w:cs="Calibri"/>
        </w:rPr>
        <w:t xml:space="preserve"> ending </w:t>
      </w:r>
      <w:r w:rsidRPr="001205A7">
        <w:rPr>
          <w:rFonts w:ascii="Calibri" w:eastAsia="Aptos" w:hAnsi="Calibri" w:cs="Calibri"/>
          <w:b/>
          <w:bCs/>
        </w:rPr>
        <w:t>Sun</w:t>
      </w:r>
      <w:r w:rsidRPr="001205A7">
        <w:rPr>
          <w:rFonts w:ascii="Calibri" w:eastAsia="Aptos" w:hAnsi="Calibri" w:cs="Calibri"/>
        </w:rPr>
        <w:t xml:space="preserve">., </w:t>
      </w:r>
      <w:r>
        <w:rPr>
          <w:b/>
        </w:rPr>
        <w:t>Nov. 8</w:t>
      </w:r>
    </w:p>
    <w:p w14:paraId="6A0CC2CE" w14:textId="326DDDDD" w:rsidR="001A4C7E" w:rsidRPr="00897B57" w:rsidRDefault="006376AD" w:rsidP="006376AD">
      <w:pPr>
        <w:pStyle w:val="ListParagraph"/>
        <w:numPr>
          <w:ilvl w:val="0"/>
          <w:numId w:val="54"/>
        </w:numPr>
        <w:spacing w:after="120" w:line="276" w:lineRule="auto"/>
        <w:ind w:left="1080"/>
        <w:rPr>
          <w:rFonts w:cstheme="minorHAnsi"/>
        </w:rPr>
      </w:pPr>
      <w:r w:rsidRPr="008A0390">
        <w:t>Unit II Closed-book Quiz (25 pts.)</w:t>
      </w:r>
      <w:r w:rsidR="001A4C7E" w:rsidRPr="00845EF5">
        <w:rPr>
          <w:rFonts w:asciiTheme="minorHAnsi" w:hAnsiTheme="minorHAnsi" w:cstheme="minorHAnsi"/>
        </w:rPr>
        <w:t xml:space="preserve">- </w:t>
      </w:r>
      <w:r w:rsidR="001A4C7E" w:rsidRPr="00845EF5">
        <w:t>complete in one-sitting the traditional closed-book, timed (2</w:t>
      </w:r>
      <w:r w:rsidR="00FD2D12">
        <w:t>0</w:t>
      </w:r>
      <w:r w:rsidR="001A4C7E">
        <w:t xml:space="preserve"> </w:t>
      </w:r>
      <w:r w:rsidR="001A4C7E" w:rsidRPr="00845EF5">
        <w:t>minutes), not proctored Unit II Quiz on Chapters</w:t>
      </w:r>
      <w:r w:rsidR="001A4C7E">
        <w:t xml:space="preserve"> 5 - 8 </w:t>
      </w:r>
      <w:r w:rsidR="001A4C7E" w:rsidRPr="00845EF5">
        <w:t xml:space="preserve">during Unit II’s </w:t>
      </w:r>
      <w:r w:rsidR="000A6049">
        <w:t>2nd</w:t>
      </w:r>
      <w:r w:rsidR="001A4C7E" w:rsidRPr="00845EF5">
        <w:t xml:space="preserve"> week (Wk</w:t>
      </w:r>
      <w:r w:rsidR="000A6049">
        <w:t>.</w:t>
      </w:r>
      <w:r w:rsidR="001A4C7E" w:rsidRPr="00845EF5">
        <w:t xml:space="preserve"> 2</w:t>
      </w:r>
      <w:r w:rsidR="00663C78">
        <w:t>)</w:t>
      </w:r>
    </w:p>
    <w:p w14:paraId="6888E5AF" w14:textId="77777777" w:rsidR="000E3B2F" w:rsidRDefault="000E3B2F" w:rsidP="000E3B2F">
      <w:pPr>
        <w:spacing w:after="0" w:line="267" w:lineRule="auto"/>
        <w:ind w:left="-5"/>
        <w:rPr>
          <w:rFonts w:ascii="Calibri" w:eastAsia="Calibri" w:hAnsi="Calibri" w:cs="Calibri"/>
          <w:b/>
        </w:rPr>
      </w:pPr>
      <w:r w:rsidRPr="00496936">
        <w:rPr>
          <w:rFonts w:ascii="Calibri" w:eastAsia="Calibri" w:hAnsi="Calibri" w:cs="Calibri"/>
          <w:b/>
          <w:u w:val="single"/>
        </w:rPr>
        <w:t xml:space="preserve">Unit III (Weeks 5 and 6) </w:t>
      </w:r>
      <w:r w:rsidRPr="00496936">
        <w:rPr>
          <w:rFonts w:ascii="Calibri" w:eastAsiaTheme="majorEastAsia" w:hAnsi="Calibri" w:cs="Calibri"/>
          <w:b/>
          <w:bCs/>
          <w:u w:val="single"/>
        </w:rPr>
        <w:t xml:space="preserve">Mon. </w:t>
      </w:r>
      <w:r>
        <w:rPr>
          <w:rFonts w:ascii="Calibri" w:eastAsiaTheme="majorEastAsia" w:hAnsi="Calibri" w:cs="Calibri"/>
          <w:b/>
          <w:bCs/>
          <w:u w:val="single"/>
        </w:rPr>
        <w:t>Nov. 9</w:t>
      </w:r>
      <w:r w:rsidRPr="00496936">
        <w:rPr>
          <w:rFonts w:ascii="Calibri" w:eastAsiaTheme="majorEastAsia" w:hAnsi="Calibri" w:cs="Calibri"/>
          <w:b/>
          <w:bCs/>
          <w:u w:val="single"/>
        </w:rPr>
        <w:t xml:space="preserve"> </w:t>
      </w:r>
      <w:r w:rsidRPr="00496936">
        <w:rPr>
          <w:rFonts w:ascii="Calibri" w:eastAsiaTheme="majorEastAsia" w:hAnsi="Calibri" w:cs="Calibri"/>
          <w:u w:val="single"/>
        </w:rPr>
        <w:t xml:space="preserve">ending </w:t>
      </w:r>
      <w:r w:rsidRPr="00496936">
        <w:rPr>
          <w:rFonts w:ascii="Calibri" w:eastAsiaTheme="majorEastAsia" w:hAnsi="Calibri" w:cs="Calibri"/>
          <w:b/>
          <w:bCs/>
          <w:u w:val="single"/>
        </w:rPr>
        <w:t>Sun</w:t>
      </w:r>
      <w:r w:rsidRPr="00496936">
        <w:rPr>
          <w:rFonts w:ascii="Calibri" w:eastAsiaTheme="majorEastAsia" w:hAnsi="Calibri" w:cs="Calibri"/>
          <w:u w:val="single"/>
        </w:rPr>
        <w:t xml:space="preserve">., </w:t>
      </w:r>
      <w:r>
        <w:rPr>
          <w:rFonts w:ascii="Calibri" w:eastAsiaTheme="majorEastAsia" w:hAnsi="Calibri" w:cs="Calibri"/>
          <w:b/>
          <w:u w:val="single"/>
        </w:rPr>
        <w:t>Nov. 22</w:t>
      </w:r>
      <w:r w:rsidRPr="001205A7">
        <w:rPr>
          <w:rFonts w:ascii="Calibri" w:eastAsiaTheme="majorEastAsia" w:hAnsi="Calibri" w:cs="Calibri"/>
          <w:bCs/>
        </w:rPr>
        <w:t>:</w:t>
      </w:r>
    </w:p>
    <w:p w14:paraId="66E05412" w14:textId="77777777" w:rsidR="000E3B2F" w:rsidRPr="00B846A9" w:rsidRDefault="000E3B2F" w:rsidP="000E3B2F">
      <w:pPr>
        <w:spacing w:after="0" w:line="267" w:lineRule="auto"/>
        <w:ind w:left="360"/>
        <w:rPr>
          <w:rFonts w:ascii="Calibri" w:hAnsi="Calibri" w:cs="Calibri"/>
          <w:b/>
        </w:rPr>
      </w:pPr>
      <w:r w:rsidRPr="001205A7">
        <w:rPr>
          <w:rFonts w:ascii="Calibri" w:eastAsiaTheme="majorEastAsia" w:hAnsi="Calibri" w:cs="Calibri"/>
          <w:u w:val="single"/>
        </w:rPr>
        <w:t>Week 5</w:t>
      </w:r>
      <w:r w:rsidRPr="001205A7">
        <w:rPr>
          <w:rFonts w:ascii="Calibri" w:eastAsiaTheme="majorEastAsia" w:hAnsi="Calibri" w:cs="Calibri"/>
        </w:rPr>
        <w:t xml:space="preserve"> - during Unit III’s 1st week beginning </w:t>
      </w:r>
      <w:r w:rsidRPr="001205A7">
        <w:rPr>
          <w:rFonts w:ascii="Calibri" w:eastAsiaTheme="majorEastAsia" w:hAnsi="Calibri" w:cs="Calibri"/>
          <w:b/>
          <w:bCs/>
        </w:rPr>
        <w:t xml:space="preserve">Mon. </w:t>
      </w:r>
      <w:r>
        <w:rPr>
          <w:rFonts w:ascii="Calibri" w:eastAsiaTheme="majorEastAsia" w:hAnsi="Calibri" w:cs="Calibri"/>
          <w:b/>
          <w:bCs/>
        </w:rPr>
        <w:t>Nov. 9</w:t>
      </w:r>
      <w:r w:rsidRPr="001205A7">
        <w:rPr>
          <w:rFonts w:ascii="Calibri" w:eastAsiaTheme="majorEastAsia" w:hAnsi="Calibri" w:cs="Calibri"/>
          <w:b/>
          <w:bCs/>
        </w:rPr>
        <w:t xml:space="preserve"> </w:t>
      </w:r>
      <w:r w:rsidRPr="001205A7">
        <w:rPr>
          <w:rFonts w:ascii="Calibri" w:eastAsiaTheme="majorEastAsia" w:hAnsi="Calibri" w:cs="Calibri"/>
        </w:rPr>
        <w:t xml:space="preserve">ending </w:t>
      </w:r>
      <w:r w:rsidRPr="001205A7">
        <w:rPr>
          <w:rFonts w:ascii="Calibri" w:eastAsiaTheme="majorEastAsia" w:hAnsi="Calibri" w:cs="Calibri"/>
          <w:b/>
          <w:bCs/>
        </w:rPr>
        <w:t>Sun</w:t>
      </w:r>
      <w:r w:rsidRPr="001205A7">
        <w:rPr>
          <w:rFonts w:ascii="Calibri" w:eastAsiaTheme="majorEastAsia" w:hAnsi="Calibri" w:cs="Calibri"/>
        </w:rPr>
        <w:t xml:space="preserve">., </w:t>
      </w:r>
      <w:r>
        <w:rPr>
          <w:rFonts w:ascii="Calibri" w:eastAsiaTheme="majorEastAsia" w:hAnsi="Calibri" w:cs="Calibri"/>
          <w:b/>
        </w:rPr>
        <w:t>Nov 15</w:t>
      </w:r>
      <w:r w:rsidRPr="00B846A9">
        <w:rPr>
          <w:rFonts w:ascii="Calibri" w:eastAsiaTheme="majorEastAsia" w:hAnsi="Calibri" w:cs="Calibri"/>
          <w:b/>
        </w:rPr>
        <w:t>:</w:t>
      </w:r>
    </w:p>
    <w:p w14:paraId="1D23BCF6" w14:textId="47062D27" w:rsidR="001A4C7E" w:rsidRDefault="000E3B2F" w:rsidP="000E3B2F">
      <w:pPr>
        <w:pStyle w:val="ListParagraph"/>
        <w:numPr>
          <w:ilvl w:val="0"/>
          <w:numId w:val="52"/>
        </w:numPr>
        <w:spacing w:after="120" w:line="259" w:lineRule="auto"/>
        <w:ind w:left="1080" w:hanging="360"/>
        <w:contextualSpacing/>
        <w:rPr>
          <w:rFonts w:asciiTheme="minorHAnsi" w:hAnsiTheme="minorHAnsi" w:cstheme="minorHAnsi"/>
        </w:rPr>
      </w:pPr>
      <w:r w:rsidRPr="001E2E4B">
        <w:t>Reading</w:t>
      </w:r>
      <w:r w:rsidR="001A4C7E" w:rsidRPr="002B341E">
        <w:rPr>
          <w:rFonts w:asciiTheme="minorHAnsi" w:hAnsiTheme="minorHAnsi" w:cstheme="minorHAnsi"/>
        </w:rPr>
        <w:t xml:space="preserve"> </w:t>
      </w:r>
      <w:r w:rsidR="001A4C7E">
        <w:rPr>
          <w:rFonts w:asciiTheme="minorHAnsi" w:hAnsiTheme="minorHAnsi" w:cstheme="minorHAnsi"/>
        </w:rPr>
        <w:t>– Chapters 9 - 12</w:t>
      </w:r>
    </w:p>
    <w:p w14:paraId="7F14FA36" w14:textId="088DB04F" w:rsidR="001A4C7E" w:rsidRPr="00134849" w:rsidRDefault="001A4C7E" w:rsidP="001A4C7E">
      <w:pPr>
        <w:pStyle w:val="ListParagraph"/>
        <w:numPr>
          <w:ilvl w:val="0"/>
          <w:numId w:val="52"/>
        </w:numPr>
        <w:spacing w:after="120" w:line="259" w:lineRule="auto"/>
        <w:ind w:left="1080" w:right="75" w:hanging="360"/>
        <w:rPr>
          <w:rFonts w:cstheme="minorHAnsi"/>
        </w:rPr>
      </w:pPr>
      <w:r w:rsidRPr="00EB09B9">
        <w:rPr>
          <w:rFonts w:cstheme="minorHAnsi"/>
        </w:rPr>
        <w:t xml:space="preserve">Unit III Open-Book </w:t>
      </w:r>
      <w:r w:rsidR="0009536B" w:rsidRPr="00EB09B9">
        <w:rPr>
          <w:rFonts w:cstheme="minorHAnsi"/>
        </w:rPr>
        <w:t xml:space="preserve">Quiz </w:t>
      </w:r>
      <w:r w:rsidRPr="00EB09B9">
        <w:rPr>
          <w:rFonts w:cstheme="minorHAnsi"/>
        </w:rPr>
        <w:t>(25 pts.)</w:t>
      </w:r>
      <w:r w:rsidRPr="004F0FB5">
        <w:rPr>
          <w:rFonts w:cstheme="minorHAnsi"/>
          <w:b/>
        </w:rPr>
        <w:t xml:space="preserve"> -</w:t>
      </w:r>
      <w:r w:rsidRPr="004F0FB5">
        <w:rPr>
          <w:rFonts w:cstheme="minorHAnsi"/>
        </w:rPr>
        <w:t xml:space="preserve"> in conjunction with reading Chapters </w:t>
      </w:r>
      <w:r>
        <w:rPr>
          <w:rFonts w:cstheme="minorHAnsi"/>
        </w:rPr>
        <w:t>9 – 12 i</w:t>
      </w:r>
      <w:r w:rsidRPr="004F0FB5">
        <w:rPr>
          <w:rFonts w:cstheme="minorHAnsi"/>
        </w:rPr>
        <w:t>n course text complete the Unit I</w:t>
      </w:r>
      <w:r>
        <w:rPr>
          <w:rFonts w:cstheme="minorHAnsi"/>
        </w:rPr>
        <w:t>I</w:t>
      </w:r>
      <w:r w:rsidRPr="004F0FB5">
        <w:rPr>
          <w:rFonts w:cstheme="minorHAnsi"/>
        </w:rPr>
        <w:t>I</w:t>
      </w:r>
      <w:r>
        <w:rPr>
          <w:rFonts w:cstheme="minorHAnsi"/>
        </w:rPr>
        <w:t xml:space="preserve">’s </w:t>
      </w:r>
      <w:r w:rsidR="0048286E">
        <w:rPr>
          <w:rFonts w:cstheme="minorHAnsi"/>
        </w:rPr>
        <w:t>1</w:t>
      </w:r>
      <w:r w:rsidR="0048286E" w:rsidRPr="0048286E">
        <w:rPr>
          <w:rFonts w:cstheme="minorHAnsi"/>
          <w:vertAlign w:val="superscript"/>
        </w:rPr>
        <w:t>st</w:t>
      </w:r>
      <w:r w:rsidR="0048286E">
        <w:rPr>
          <w:rFonts w:cstheme="minorHAnsi"/>
        </w:rPr>
        <w:t xml:space="preserve"> </w:t>
      </w:r>
      <w:r>
        <w:rPr>
          <w:rFonts w:cstheme="minorHAnsi"/>
        </w:rPr>
        <w:t>week (Wk</w:t>
      </w:r>
      <w:r w:rsidR="00AB5569">
        <w:rPr>
          <w:rFonts w:cstheme="minorHAnsi"/>
        </w:rPr>
        <w:t>.</w:t>
      </w:r>
      <w:r>
        <w:rPr>
          <w:rFonts w:cstheme="minorHAnsi"/>
        </w:rPr>
        <w:t xml:space="preserve"> 5) assignment, th</w:t>
      </w:r>
      <w:r w:rsidR="0048286E">
        <w:rPr>
          <w:rFonts w:cstheme="minorHAnsi"/>
        </w:rPr>
        <w:t>is</w:t>
      </w:r>
      <w:r>
        <w:rPr>
          <w:rFonts w:cstheme="minorHAnsi"/>
        </w:rPr>
        <w:t xml:space="preserve"> </w:t>
      </w:r>
      <w:r w:rsidRPr="004F0FB5">
        <w:rPr>
          <w:rFonts w:cstheme="minorHAnsi"/>
        </w:rPr>
        <w:t xml:space="preserve">open-book </w:t>
      </w:r>
      <w:r w:rsidR="0048286E">
        <w:rPr>
          <w:rFonts w:cstheme="minorHAnsi"/>
        </w:rPr>
        <w:t>q</w:t>
      </w:r>
      <w:r w:rsidRPr="004F0FB5">
        <w:rPr>
          <w:rFonts w:cstheme="minorHAnsi"/>
        </w:rPr>
        <w:t xml:space="preserve">uiz </w:t>
      </w:r>
    </w:p>
    <w:p w14:paraId="44AEFD87" w14:textId="77777777" w:rsidR="005F5EF2" w:rsidRPr="001D14AD" w:rsidRDefault="005F5EF2" w:rsidP="005F5EF2">
      <w:pPr>
        <w:pStyle w:val="Heading3"/>
        <w:ind w:left="365"/>
        <w:rPr>
          <w:rFonts w:ascii="Calibri" w:hAnsi="Calibri" w:cs="Calibri"/>
          <w:color w:val="auto"/>
          <w:sz w:val="22"/>
          <w:szCs w:val="22"/>
        </w:rPr>
      </w:pPr>
      <w:r w:rsidRPr="009639BA">
        <w:rPr>
          <w:rFonts w:ascii="Calibri" w:hAnsi="Calibri" w:cs="Calibri"/>
          <w:color w:val="auto"/>
          <w:sz w:val="22"/>
          <w:szCs w:val="22"/>
          <w:u w:val="single"/>
        </w:rPr>
        <w:t>Week 6</w:t>
      </w:r>
      <w:r>
        <w:rPr>
          <w:rFonts w:ascii="Calibri" w:hAnsi="Calibri" w:cs="Calibri"/>
          <w:color w:val="auto"/>
          <w:sz w:val="22"/>
          <w:szCs w:val="22"/>
        </w:rPr>
        <w:t xml:space="preserve"> </w:t>
      </w:r>
      <w:r w:rsidRPr="001C66F2">
        <w:rPr>
          <w:rFonts w:ascii="Calibri" w:hAnsi="Calibri" w:cs="Calibri"/>
          <w:color w:val="auto"/>
          <w:sz w:val="22"/>
          <w:szCs w:val="22"/>
        </w:rPr>
        <w:t xml:space="preserve">- </w:t>
      </w:r>
      <w:r w:rsidRPr="001D14AD">
        <w:rPr>
          <w:rFonts w:ascii="Calibri" w:hAnsi="Calibri" w:cs="Calibri"/>
          <w:color w:val="auto"/>
          <w:sz w:val="22"/>
          <w:szCs w:val="22"/>
        </w:rPr>
        <w:t xml:space="preserve">during Unit III’s 2nd week beginning </w:t>
      </w:r>
      <w:r w:rsidRPr="001D14AD">
        <w:rPr>
          <w:rFonts w:ascii="Calibri" w:hAnsi="Calibri" w:cs="Calibri"/>
          <w:b/>
          <w:bCs/>
          <w:color w:val="auto"/>
          <w:sz w:val="22"/>
          <w:szCs w:val="22"/>
        </w:rPr>
        <w:t>Mon</w:t>
      </w:r>
      <w:r w:rsidRPr="001D14AD">
        <w:rPr>
          <w:rFonts w:ascii="Calibri" w:hAnsi="Calibri" w:cs="Calibri"/>
          <w:color w:val="auto"/>
          <w:sz w:val="22"/>
          <w:szCs w:val="22"/>
        </w:rPr>
        <w:t xml:space="preserve">., </w:t>
      </w:r>
      <w:r w:rsidRPr="001D14AD">
        <w:rPr>
          <w:rFonts w:ascii="Calibri" w:hAnsi="Calibri" w:cs="Calibri"/>
          <w:b/>
          <w:bCs/>
          <w:color w:val="auto"/>
          <w:sz w:val="22"/>
          <w:szCs w:val="22"/>
        </w:rPr>
        <w:t>Nov. 16</w:t>
      </w:r>
      <w:r w:rsidRPr="001D14AD">
        <w:rPr>
          <w:rFonts w:ascii="Calibri" w:hAnsi="Calibri" w:cs="Calibri"/>
          <w:color w:val="auto"/>
          <w:sz w:val="22"/>
          <w:szCs w:val="22"/>
        </w:rPr>
        <w:t xml:space="preserve"> ending </w:t>
      </w:r>
      <w:r w:rsidRPr="001D14AD">
        <w:rPr>
          <w:rFonts w:ascii="Calibri" w:hAnsi="Calibri" w:cs="Calibri"/>
          <w:b/>
          <w:bCs/>
          <w:color w:val="auto"/>
          <w:sz w:val="22"/>
          <w:szCs w:val="22"/>
        </w:rPr>
        <w:t>Sun., Nov. 22:</w:t>
      </w:r>
    </w:p>
    <w:p w14:paraId="4312CA78" w14:textId="1E1F6919" w:rsidR="00504441" w:rsidRPr="00504441" w:rsidRDefault="005F5EF2" w:rsidP="00050415">
      <w:pPr>
        <w:pStyle w:val="ListParagraph"/>
        <w:numPr>
          <w:ilvl w:val="0"/>
          <w:numId w:val="54"/>
        </w:numPr>
        <w:spacing w:line="276" w:lineRule="auto"/>
        <w:ind w:left="1080"/>
        <w:rPr>
          <w:rFonts w:cstheme="minorHAnsi"/>
        </w:rPr>
      </w:pPr>
      <w:r w:rsidRPr="00504441">
        <w:rPr>
          <w:rFonts w:cstheme="minorHAnsi"/>
        </w:rPr>
        <w:t>Unit III Closed-book Quiz (25 pts.)-</w:t>
      </w:r>
      <w:r w:rsidR="001A4C7E" w:rsidRPr="00845EF5">
        <w:t>complete in one-sitting</w:t>
      </w:r>
      <w:r w:rsidR="001A4C7E">
        <w:t xml:space="preserve"> </w:t>
      </w:r>
      <w:r w:rsidR="00F373CD">
        <w:t>this timed</w:t>
      </w:r>
      <w:r w:rsidR="001A4C7E" w:rsidRPr="00845EF5">
        <w:t xml:space="preserve"> (2</w:t>
      </w:r>
      <w:r w:rsidR="00050520">
        <w:t>0</w:t>
      </w:r>
      <w:r w:rsidR="001A4C7E" w:rsidRPr="00845EF5">
        <w:t>minutes)</w:t>
      </w:r>
      <w:r w:rsidR="007E6021">
        <w:t xml:space="preserve"> </w:t>
      </w:r>
      <w:r w:rsidR="00050520">
        <w:t xml:space="preserve">but not </w:t>
      </w:r>
      <w:r w:rsidR="001A4C7E" w:rsidRPr="00845EF5">
        <w:t xml:space="preserve">proctored </w:t>
      </w:r>
      <w:r w:rsidR="007214E8">
        <w:t xml:space="preserve">Unit III’s Closed-book Quiz </w:t>
      </w:r>
      <w:r w:rsidR="001A4C7E" w:rsidRPr="00845EF5">
        <w:t>on Chapters</w:t>
      </w:r>
      <w:r w:rsidR="001A4C7E">
        <w:t xml:space="preserve"> 9 – 12 </w:t>
      </w:r>
    </w:p>
    <w:p w14:paraId="2BDA1CB5" w14:textId="46F9D8B2" w:rsidR="001A4C7E" w:rsidRPr="00504441" w:rsidRDefault="001A4C7E" w:rsidP="00050415">
      <w:pPr>
        <w:pStyle w:val="ListParagraph"/>
        <w:numPr>
          <w:ilvl w:val="0"/>
          <w:numId w:val="54"/>
        </w:numPr>
        <w:spacing w:line="276" w:lineRule="auto"/>
        <w:ind w:left="1080"/>
        <w:rPr>
          <w:rFonts w:cstheme="minorHAnsi"/>
        </w:rPr>
      </w:pPr>
      <w:r w:rsidRPr="00504441">
        <w:rPr>
          <w:rFonts w:asciiTheme="minorHAnsi" w:hAnsiTheme="minorHAnsi" w:cstheme="minorHAnsi"/>
        </w:rPr>
        <w:t xml:space="preserve">Current Event Analysis (CEA = </w:t>
      </w:r>
      <w:r w:rsidR="00321145" w:rsidRPr="00504441">
        <w:rPr>
          <w:rFonts w:asciiTheme="minorHAnsi" w:hAnsiTheme="minorHAnsi" w:cstheme="minorHAnsi"/>
        </w:rPr>
        <w:t>135</w:t>
      </w:r>
      <w:r w:rsidRPr="00504441">
        <w:rPr>
          <w:rFonts w:asciiTheme="minorHAnsi" w:hAnsiTheme="minorHAnsi" w:cstheme="minorHAnsi"/>
        </w:rPr>
        <w:t xml:space="preserve"> pts.) </w:t>
      </w:r>
      <w:r w:rsidRPr="00504441">
        <w:rPr>
          <w:rFonts w:cstheme="minorHAnsi"/>
        </w:rPr>
        <w:t>–</w:t>
      </w:r>
      <w:r w:rsidR="00504441">
        <w:rPr>
          <w:rFonts w:cstheme="minorHAnsi"/>
          <w:bCs/>
        </w:rPr>
        <w:t xml:space="preserve"> </w:t>
      </w:r>
      <w:r w:rsidRPr="00504441">
        <w:rPr>
          <w:rFonts w:cstheme="minorHAnsi"/>
        </w:rPr>
        <w:t xml:space="preserve">submit your </w:t>
      </w:r>
      <w:r w:rsidR="0091035E" w:rsidRPr="00504441">
        <w:rPr>
          <w:rFonts w:cstheme="minorHAnsi"/>
        </w:rPr>
        <w:t xml:space="preserve">Unit III </w:t>
      </w:r>
      <w:r w:rsidRPr="00504441">
        <w:rPr>
          <w:rFonts w:cstheme="minorHAnsi"/>
        </w:rPr>
        <w:t>CEA</w:t>
      </w:r>
      <w:r w:rsidRPr="00504441">
        <w:rPr>
          <w:rFonts w:cstheme="minorHAnsi"/>
          <w:b/>
        </w:rPr>
        <w:t xml:space="preserve"> </w:t>
      </w:r>
      <w:r w:rsidRPr="00504441">
        <w:rPr>
          <w:rFonts w:cstheme="minorHAnsi"/>
          <w:bCs/>
        </w:rPr>
        <w:t xml:space="preserve">on online news article dealing with Current Public Administration </w:t>
      </w:r>
      <w:r w:rsidR="00AD4DA2" w:rsidRPr="00504441">
        <w:rPr>
          <w:rFonts w:cstheme="minorHAnsi"/>
          <w:bCs/>
        </w:rPr>
        <w:t xml:space="preserve">Issues </w:t>
      </w:r>
      <w:r w:rsidRPr="00504441">
        <w:rPr>
          <w:rFonts w:cstheme="minorHAnsi"/>
          <w:bCs/>
        </w:rPr>
        <w:t xml:space="preserve">that </w:t>
      </w:r>
      <w:r w:rsidR="0058004C" w:rsidRPr="00504441">
        <w:rPr>
          <w:rFonts w:cstheme="minorHAnsi"/>
          <w:bCs/>
        </w:rPr>
        <w:t>wa</w:t>
      </w:r>
      <w:r w:rsidR="00037587" w:rsidRPr="00504441">
        <w:rPr>
          <w:rFonts w:cstheme="minorHAnsi"/>
          <w:bCs/>
        </w:rPr>
        <w:t xml:space="preserve">s </w:t>
      </w:r>
      <w:r w:rsidR="00AD4DA2" w:rsidRPr="00504441">
        <w:rPr>
          <w:rFonts w:cstheme="minorHAnsi"/>
          <w:bCs/>
        </w:rPr>
        <w:t>you</w:t>
      </w:r>
      <w:r w:rsidR="007E6021" w:rsidRPr="00504441">
        <w:rPr>
          <w:rFonts w:cstheme="minorHAnsi"/>
          <w:bCs/>
        </w:rPr>
        <w:t>r</w:t>
      </w:r>
      <w:r w:rsidR="00AD4DA2" w:rsidRPr="00504441">
        <w:rPr>
          <w:rFonts w:cstheme="minorHAnsi"/>
          <w:bCs/>
        </w:rPr>
        <w:t xml:space="preserve"> </w:t>
      </w:r>
      <w:r w:rsidR="00232794" w:rsidRPr="00504441">
        <w:rPr>
          <w:rFonts w:cstheme="minorHAnsi"/>
          <w:bCs/>
        </w:rPr>
        <w:t xml:space="preserve">Unit I CES </w:t>
      </w:r>
      <w:r w:rsidR="00037587" w:rsidRPr="00504441">
        <w:rPr>
          <w:rFonts w:cstheme="minorHAnsi"/>
          <w:bCs/>
        </w:rPr>
        <w:t>approved by the professor</w:t>
      </w:r>
      <w:r w:rsidRPr="00504441">
        <w:rPr>
          <w:rFonts w:cstheme="minorHAnsi"/>
        </w:rPr>
        <w:t>.</w:t>
      </w:r>
    </w:p>
    <w:p w14:paraId="2D35E0E7" w14:textId="77777777" w:rsidR="00184F89" w:rsidRPr="003A014B" w:rsidRDefault="00184F89" w:rsidP="007E6021">
      <w:pPr>
        <w:spacing w:before="120" w:after="120" w:line="360" w:lineRule="auto"/>
        <w:ind w:left="720"/>
        <w:rPr>
          <w:rFonts w:cstheme="minorHAnsi"/>
          <w:b/>
          <w:bCs/>
          <w:i/>
          <w:color w:val="002060"/>
        </w:rPr>
      </w:pPr>
      <w:r w:rsidRPr="003A014B">
        <w:rPr>
          <w:rFonts w:cstheme="minorHAnsi"/>
          <w:b/>
          <w:i/>
          <w:color w:val="002060"/>
        </w:rPr>
        <w:t>Thanksgiving break</w:t>
      </w:r>
      <w:r w:rsidRPr="003A014B">
        <w:rPr>
          <w:rFonts w:cstheme="minorHAnsi"/>
          <w:i/>
          <w:color w:val="002060"/>
        </w:rPr>
        <w:t>-</w:t>
      </w:r>
      <w:r w:rsidRPr="003A014B">
        <w:rPr>
          <w:rFonts w:cstheme="minorHAnsi"/>
          <w:b/>
          <w:bCs/>
          <w:i/>
          <w:color w:val="002060"/>
        </w:rPr>
        <w:t>Mon. Nov. 23-27</w:t>
      </w:r>
      <w:r w:rsidRPr="003A014B">
        <w:rPr>
          <w:rFonts w:cstheme="minorHAnsi"/>
          <w:b/>
          <w:i/>
          <w:color w:val="002060"/>
        </w:rPr>
        <w:t xml:space="preserve">: </w:t>
      </w:r>
      <w:r w:rsidRPr="003A014B">
        <w:rPr>
          <w:rFonts w:cstheme="minorHAnsi"/>
          <w:b/>
          <w:bCs/>
          <w:i/>
          <w:color w:val="002060"/>
        </w:rPr>
        <w:t>no class and no assignments due but course will be open</w:t>
      </w:r>
    </w:p>
    <w:p w14:paraId="3B963AE3" w14:textId="6AFFB137" w:rsidR="000608E0" w:rsidRPr="0086043C" w:rsidRDefault="0086043C" w:rsidP="0086043C">
      <w:pPr>
        <w:spacing w:after="0" w:line="267" w:lineRule="auto"/>
        <w:rPr>
          <w:b/>
          <w:u w:val="single"/>
        </w:rPr>
      </w:pPr>
      <w:r w:rsidRPr="003A014B">
        <w:rPr>
          <w:rFonts w:eastAsia="Calibri"/>
          <w:b/>
          <w:u w:val="single"/>
        </w:rPr>
        <w:t xml:space="preserve">Unit IV (Weeks 7 and 8) </w:t>
      </w:r>
      <w:r w:rsidRPr="003A014B">
        <w:rPr>
          <w:b/>
          <w:bCs/>
          <w:u w:val="single"/>
        </w:rPr>
        <w:t xml:space="preserve">Sat. Nov. 28 </w:t>
      </w:r>
      <w:r w:rsidRPr="003A014B">
        <w:rPr>
          <w:u w:val="single"/>
        </w:rPr>
        <w:t xml:space="preserve">ending </w:t>
      </w:r>
      <w:r w:rsidRPr="003A014B">
        <w:rPr>
          <w:b/>
          <w:bCs/>
          <w:u w:val="single"/>
        </w:rPr>
        <w:t xml:space="preserve">Sat. </w:t>
      </w:r>
      <w:r w:rsidRPr="003A014B">
        <w:rPr>
          <w:u w:val="single"/>
        </w:rPr>
        <w:t>(not</w:t>
      </w:r>
      <w:r w:rsidRPr="003A014B">
        <w:rPr>
          <w:b/>
          <w:bCs/>
          <w:u w:val="single"/>
        </w:rPr>
        <w:t xml:space="preserve"> </w:t>
      </w:r>
      <w:r w:rsidRPr="003A014B">
        <w:rPr>
          <w:u w:val="single"/>
        </w:rPr>
        <w:t xml:space="preserve">Sunday). </w:t>
      </w:r>
      <w:r w:rsidRPr="003A014B">
        <w:rPr>
          <w:b/>
          <w:u w:val="single"/>
        </w:rPr>
        <w:t>Dec. 12</w:t>
      </w:r>
    </w:p>
    <w:p w14:paraId="699DEA06" w14:textId="1F7CF411" w:rsidR="002C6D6F" w:rsidRPr="001205A7" w:rsidRDefault="002C6D6F" w:rsidP="002C6D6F">
      <w:pPr>
        <w:spacing w:after="0" w:line="267" w:lineRule="auto"/>
        <w:ind w:left="360"/>
        <w:rPr>
          <w:rFonts w:ascii="Calibri" w:hAnsi="Calibri" w:cs="Calibri"/>
          <w:bCs/>
        </w:rPr>
      </w:pPr>
      <w:r w:rsidRPr="001205A7">
        <w:rPr>
          <w:rFonts w:ascii="Calibri" w:eastAsia="Calibri" w:hAnsi="Calibri" w:cs="Calibri"/>
          <w:bCs/>
          <w:u w:val="single" w:color="000000"/>
        </w:rPr>
        <w:t xml:space="preserve">Week </w:t>
      </w:r>
      <w:r w:rsidRPr="001205A7">
        <w:rPr>
          <w:rFonts w:ascii="Calibri" w:eastAsia="Calibri" w:hAnsi="Calibri" w:cs="Calibri"/>
          <w:bCs/>
        </w:rPr>
        <w:t xml:space="preserve">7- </w:t>
      </w:r>
      <w:r w:rsidRPr="001205A7">
        <w:rPr>
          <w:rFonts w:ascii="Calibri" w:hAnsi="Calibri" w:cs="Calibri"/>
        </w:rPr>
        <w:t>during Unit IV’s 1st wk. begin</w:t>
      </w:r>
      <w:r>
        <w:rPr>
          <w:rFonts w:ascii="Calibri" w:hAnsi="Calibri" w:cs="Calibri"/>
        </w:rPr>
        <w:t>s</w:t>
      </w:r>
      <w:r w:rsidRPr="001205A7">
        <w:rPr>
          <w:rFonts w:ascii="Calibri" w:hAnsi="Calibri" w:cs="Calibri"/>
        </w:rPr>
        <w:t xml:space="preserve"> </w:t>
      </w:r>
      <w:r>
        <w:rPr>
          <w:rFonts w:ascii="Calibri" w:hAnsi="Calibri" w:cs="Calibri"/>
          <w:b/>
          <w:bCs/>
        </w:rPr>
        <w:t>Sat</w:t>
      </w:r>
      <w:r w:rsidRPr="001205A7">
        <w:rPr>
          <w:rFonts w:ascii="Calibri" w:hAnsi="Calibri" w:cs="Calibri"/>
          <w:b/>
          <w:bCs/>
        </w:rPr>
        <w:t xml:space="preserve">. </w:t>
      </w:r>
      <w:r w:rsidRPr="00A57EA4">
        <w:rPr>
          <w:rFonts w:ascii="Calibri" w:hAnsi="Calibri" w:cs="Calibri"/>
        </w:rPr>
        <w:t>(not Mon.)</w:t>
      </w:r>
      <w:r w:rsidRPr="00A57EA4">
        <w:rPr>
          <w:rFonts w:ascii="Calibri" w:hAnsi="Calibri" w:cs="Calibri"/>
          <w:b/>
          <w:bCs/>
        </w:rPr>
        <w:t xml:space="preserve"> </w:t>
      </w:r>
      <w:r>
        <w:rPr>
          <w:rFonts w:ascii="Calibri" w:hAnsi="Calibri" w:cs="Calibri"/>
          <w:b/>
          <w:bCs/>
        </w:rPr>
        <w:t>Nov.28</w:t>
      </w:r>
      <w:r w:rsidRPr="001205A7">
        <w:rPr>
          <w:rFonts w:ascii="Calibri" w:hAnsi="Calibri" w:cs="Calibri"/>
          <w:b/>
          <w:bCs/>
        </w:rPr>
        <w:t xml:space="preserve"> </w:t>
      </w:r>
      <w:r>
        <w:rPr>
          <w:rFonts w:ascii="Calibri" w:hAnsi="Calibri" w:cs="Calibri"/>
          <w:b/>
          <w:bCs/>
        </w:rPr>
        <w:t xml:space="preserve">and </w:t>
      </w:r>
      <w:r w:rsidRPr="001205A7">
        <w:rPr>
          <w:rFonts w:ascii="Calibri" w:hAnsi="Calibri" w:cs="Calibri"/>
        </w:rPr>
        <w:t>end</w:t>
      </w:r>
      <w:r>
        <w:rPr>
          <w:rFonts w:ascii="Calibri" w:hAnsi="Calibri" w:cs="Calibri"/>
        </w:rPr>
        <w:t>s</w:t>
      </w:r>
      <w:r w:rsidRPr="001205A7">
        <w:rPr>
          <w:rFonts w:ascii="Calibri" w:hAnsi="Calibri" w:cs="Calibri"/>
        </w:rPr>
        <w:t xml:space="preserve"> </w:t>
      </w:r>
      <w:r w:rsidRPr="001205A7">
        <w:rPr>
          <w:rFonts w:ascii="Calibri" w:hAnsi="Calibri" w:cs="Calibri"/>
          <w:b/>
          <w:bCs/>
        </w:rPr>
        <w:t xml:space="preserve">Sat. </w:t>
      </w:r>
      <w:r w:rsidRPr="001205A7">
        <w:rPr>
          <w:rFonts w:ascii="Calibri" w:hAnsi="Calibri" w:cs="Calibri"/>
        </w:rPr>
        <w:t>(not</w:t>
      </w:r>
      <w:r w:rsidRPr="001205A7">
        <w:rPr>
          <w:rFonts w:ascii="Calibri" w:hAnsi="Calibri" w:cs="Calibri"/>
          <w:b/>
          <w:bCs/>
        </w:rPr>
        <w:t xml:space="preserve"> </w:t>
      </w:r>
      <w:r w:rsidRPr="001205A7">
        <w:rPr>
          <w:rFonts w:ascii="Calibri" w:hAnsi="Calibri" w:cs="Calibri"/>
        </w:rPr>
        <w:t>Sun</w:t>
      </w:r>
      <w:r>
        <w:rPr>
          <w:rFonts w:ascii="Calibri" w:hAnsi="Calibri" w:cs="Calibri"/>
        </w:rPr>
        <w:t>.</w:t>
      </w:r>
      <w:r w:rsidRPr="001205A7">
        <w:rPr>
          <w:rFonts w:ascii="Calibri" w:hAnsi="Calibri" w:cs="Calibri"/>
        </w:rPr>
        <w:t xml:space="preserve">), </w:t>
      </w:r>
      <w:r>
        <w:rPr>
          <w:rFonts w:ascii="Calibri" w:hAnsi="Calibri" w:cs="Calibri"/>
          <w:b/>
        </w:rPr>
        <w:t>Dec. 5:</w:t>
      </w:r>
    </w:p>
    <w:p w14:paraId="68F82513" w14:textId="6A27D87F" w:rsidR="000608E0" w:rsidRPr="00F341C1" w:rsidRDefault="002C6D6F" w:rsidP="002C6D6F">
      <w:pPr>
        <w:pStyle w:val="ListParagraph"/>
        <w:numPr>
          <w:ilvl w:val="0"/>
          <w:numId w:val="58"/>
        </w:numPr>
        <w:spacing w:line="276" w:lineRule="auto"/>
        <w:ind w:left="1080"/>
        <w:rPr>
          <w:rFonts w:cstheme="minorHAnsi"/>
        </w:rPr>
      </w:pPr>
      <w:r w:rsidRPr="00040BA1">
        <w:t>Reading</w:t>
      </w:r>
      <w:r w:rsidR="000608E0" w:rsidRPr="00F341C1">
        <w:rPr>
          <w:rFonts w:cstheme="minorHAnsi"/>
        </w:rPr>
        <w:t xml:space="preserve"> – Chapters 13 - 16</w:t>
      </w:r>
    </w:p>
    <w:p w14:paraId="376556A8" w14:textId="08BBC160" w:rsidR="00A57EA4" w:rsidRPr="00A16E4F" w:rsidRDefault="000608E0" w:rsidP="00D84881">
      <w:pPr>
        <w:pStyle w:val="ListParagraph"/>
        <w:numPr>
          <w:ilvl w:val="0"/>
          <w:numId w:val="54"/>
        </w:numPr>
        <w:spacing w:after="120" w:line="276" w:lineRule="auto"/>
        <w:ind w:left="1080"/>
        <w:rPr>
          <w:rFonts w:cstheme="minorHAnsi"/>
          <w:b/>
          <w:u w:val="single"/>
        </w:rPr>
      </w:pPr>
      <w:r w:rsidRPr="00A16E4F">
        <w:rPr>
          <w:rFonts w:cstheme="minorHAnsi"/>
        </w:rPr>
        <w:t xml:space="preserve">Unit IV Open-Book Quiz (25 pts.) </w:t>
      </w:r>
      <w:r w:rsidRPr="00A16E4F">
        <w:rPr>
          <w:rFonts w:cstheme="minorHAnsi"/>
          <w:b/>
        </w:rPr>
        <w:t>-</w:t>
      </w:r>
      <w:r w:rsidRPr="00A16E4F">
        <w:rPr>
          <w:rFonts w:cstheme="minorHAnsi"/>
        </w:rPr>
        <w:t xml:space="preserve"> in conjunction with reading Chapters 13 – 16 in course text complete the Unit IV Open-book Quiz </w:t>
      </w:r>
    </w:p>
    <w:p w14:paraId="31A1A905" w14:textId="301FD3ED" w:rsidR="00D542CD" w:rsidRPr="001205A7" w:rsidRDefault="00D542CD" w:rsidP="00D542CD">
      <w:pPr>
        <w:spacing w:after="0" w:line="267" w:lineRule="auto"/>
        <w:ind w:left="360" w:firstLine="15"/>
        <w:rPr>
          <w:rFonts w:ascii="Calibri" w:hAnsi="Calibri" w:cs="Calibri"/>
          <w:bCs/>
        </w:rPr>
      </w:pPr>
      <w:r w:rsidRPr="001205A7">
        <w:rPr>
          <w:rFonts w:ascii="Calibri" w:eastAsia="Calibri" w:hAnsi="Calibri" w:cs="Calibri"/>
          <w:bCs/>
          <w:u w:val="single" w:color="000000"/>
        </w:rPr>
        <w:t>Week 8</w:t>
      </w:r>
      <w:r w:rsidRPr="001205A7">
        <w:rPr>
          <w:rFonts w:ascii="Calibri" w:eastAsia="Calibri" w:hAnsi="Calibri" w:cs="Calibri"/>
          <w:bCs/>
        </w:rPr>
        <w:t xml:space="preserve"> - </w:t>
      </w:r>
      <w:r w:rsidRPr="001205A7">
        <w:rPr>
          <w:rFonts w:ascii="Calibri" w:hAnsi="Calibri" w:cs="Calibri"/>
        </w:rPr>
        <w:t>during Unit IV’s 2</w:t>
      </w:r>
      <w:r w:rsidRPr="001205A7">
        <w:rPr>
          <w:rFonts w:ascii="Calibri" w:hAnsi="Calibri" w:cs="Calibri"/>
          <w:vertAlign w:val="superscript"/>
        </w:rPr>
        <w:t>nd</w:t>
      </w:r>
      <w:r w:rsidRPr="001205A7">
        <w:rPr>
          <w:rFonts w:ascii="Calibri" w:hAnsi="Calibri" w:cs="Calibri"/>
        </w:rPr>
        <w:t xml:space="preserve"> wk</w:t>
      </w:r>
      <w:r>
        <w:rPr>
          <w:rFonts w:ascii="Calibri" w:hAnsi="Calibri" w:cs="Calibri"/>
        </w:rPr>
        <w:t>.</w:t>
      </w:r>
      <w:r w:rsidRPr="001205A7">
        <w:rPr>
          <w:rFonts w:ascii="Calibri" w:hAnsi="Calibri" w:cs="Calibri"/>
        </w:rPr>
        <w:t xml:space="preserve"> begin</w:t>
      </w:r>
      <w:r>
        <w:rPr>
          <w:rFonts w:ascii="Calibri" w:hAnsi="Calibri" w:cs="Calibri"/>
        </w:rPr>
        <w:t>s</w:t>
      </w:r>
      <w:r w:rsidRPr="001205A7">
        <w:rPr>
          <w:rFonts w:ascii="Calibri" w:hAnsi="Calibri" w:cs="Calibri"/>
        </w:rPr>
        <w:t xml:space="preserve"> </w:t>
      </w:r>
      <w:r w:rsidRPr="001205A7">
        <w:rPr>
          <w:rFonts w:ascii="Calibri" w:hAnsi="Calibri" w:cs="Calibri"/>
          <w:b/>
          <w:bCs/>
        </w:rPr>
        <w:t xml:space="preserve">Sun. </w:t>
      </w:r>
      <w:r w:rsidRPr="0029176B">
        <w:rPr>
          <w:rFonts w:ascii="Calibri" w:hAnsi="Calibri" w:cs="Calibri"/>
        </w:rPr>
        <w:t>(not Mon.)</w:t>
      </w:r>
      <w:r>
        <w:rPr>
          <w:rFonts w:ascii="Calibri" w:hAnsi="Calibri" w:cs="Calibri"/>
          <w:b/>
          <w:bCs/>
        </w:rPr>
        <w:t xml:space="preserve"> Dec. 6</w:t>
      </w:r>
      <w:r w:rsidRPr="001205A7">
        <w:rPr>
          <w:rFonts w:ascii="Calibri" w:hAnsi="Calibri" w:cs="Calibri"/>
          <w:b/>
          <w:bCs/>
        </w:rPr>
        <w:t xml:space="preserve"> </w:t>
      </w:r>
      <w:r w:rsidRPr="001205A7">
        <w:rPr>
          <w:rFonts w:ascii="Calibri" w:hAnsi="Calibri" w:cs="Calibri"/>
        </w:rPr>
        <w:t xml:space="preserve">ending </w:t>
      </w:r>
      <w:r w:rsidRPr="001205A7">
        <w:rPr>
          <w:rFonts w:ascii="Calibri" w:hAnsi="Calibri" w:cs="Calibri"/>
          <w:b/>
          <w:bCs/>
        </w:rPr>
        <w:t xml:space="preserve">Sat. </w:t>
      </w:r>
      <w:r w:rsidRPr="001205A7">
        <w:rPr>
          <w:rFonts w:ascii="Calibri" w:hAnsi="Calibri" w:cs="Calibri"/>
        </w:rPr>
        <w:t>(not</w:t>
      </w:r>
      <w:r w:rsidRPr="001205A7">
        <w:rPr>
          <w:rFonts w:ascii="Calibri" w:hAnsi="Calibri" w:cs="Calibri"/>
          <w:b/>
          <w:bCs/>
        </w:rPr>
        <w:t xml:space="preserve"> </w:t>
      </w:r>
      <w:r w:rsidRPr="001205A7">
        <w:rPr>
          <w:rFonts w:ascii="Calibri" w:hAnsi="Calibri" w:cs="Calibri"/>
        </w:rPr>
        <w:t xml:space="preserve">Sun) </w:t>
      </w:r>
      <w:r>
        <w:rPr>
          <w:rFonts w:ascii="Calibri" w:hAnsi="Calibri" w:cs="Calibri"/>
          <w:b/>
        </w:rPr>
        <w:t>Dec</w:t>
      </w:r>
      <w:r w:rsidRPr="001205A7">
        <w:rPr>
          <w:rFonts w:ascii="Calibri" w:hAnsi="Calibri" w:cs="Calibri"/>
          <w:bCs/>
        </w:rPr>
        <w:t>:</w:t>
      </w:r>
    </w:p>
    <w:p w14:paraId="6D490146" w14:textId="5B54BF63" w:rsidR="000608E0" w:rsidRPr="003A72A7" w:rsidRDefault="00D542CD" w:rsidP="00D542CD">
      <w:pPr>
        <w:pStyle w:val="Heading2"/>
        <w:numPr>
          <w:ilvl w:val="0"/>
          <w:numId w:val="59"/>
        </w:numPr>
        <w:spacing w:before="0" w:line="276" w:lineRule="auto"/>
        <w:ind w:left="1080"/>
        <w:rPr>
          <w:rFonts w:asciiTheme="minorHAnsi" w:hAnsiTheme="minorHAnsi" w:cstheme="minorHAnsi"/>
          <w:color w:val="auto"/>
          <w:sz w:val="22"/>
          <w:szCs w:val="22"/>
        </w:rPr>
      </w:pPr>
      <w:r w:rsidRPr="003A72A7">
        <w:rPr>
          <w:rFonts w:asciiTheme="minorHAnsi" w:hAnsiTheme="minorHAnsi" w:cstheme="minorHAnsi"/>
          <w:color w:val="auto"/>
          <w:sz w:val="22"/>
          <w:szCs w:val="22"/>
        </w:rPr>
        <w:lastRenderedPageBreak/>
        <w:t>Unit IV Closed-book Quiz on</w:t>
      </w:r>
      <w:r w:rsidR="000608E0" w:rsidRPr="003A72A7">
        <w:rPr>
          <w:rFonts w:asciiTheme="minorHAnsi" w:hAnsiTheme="minorHAnsi" w:cstheme="minorHAnsi"/>
          <w:color w:val="auto"/>
          <w:sz w:val="22"/>
          <w:szCs w:val="22"/>
        </w:rPr>
        <w:t xml:space="preserve"> (25 pts.) - </w:t>
      </w:r>
      <w:r w:rsidR="007E6021" w:rsidRPr="00B26F30">
        <w:rPr>
          <w:rFonts w:ascii="Calibri" w:hAnsi="Calibri" w:cs="Calibri"/>
          <w:color w:val="auto"/>
          <w:sz w:val="22"/>
          <w:szCs w:val="22"/>
        </w:rPr>
        <w:t xml:space="preserve">complete </w:t>
      </w:r>
      <w:r w:rsidR="00870DEB">
        <w:rPr>
          <w:rFonts w:ascii="Calibri" w:hAnsi="Calibri" w:cs="Calibri"/>
          <w:color w:val="auto"/>
          <w:sz w:val="22"/>
          <w:szCs w:val="22"/>
        </w:rPr>
        <w:t xml:space="preserve">in one sitting </w:t>
      </w:r>
      <w:r w:rsidR="007E6021">
        <w:rPr>
          <w:rFonts w:ascii="Calibri" w:hAnsi="Calibri" w:cs="Calibri"/>
          <w:color w:val="auto"/>
          <w:sz w:val="22"/>
          <w:szCs w:val="22"/>
        </w:rPr>
        <w:t>this</w:t>
      </w:r>
      <w:r w:rsidR="007E6021" w:rsidRPr="00B26F30">
        <w:rPr>
          <w:rFonts w:ascii="Calibri" w:hAnsi="Calibri" w:cs="Calibri"/>
          <w:color w:val="auto"/>
          <w:sz w:val="22"/>
          <w:szCs w:val="22"/>
        </w:rPr>
        <w:t xml:space="preserve"> traditional closed-book, timed (</w:t>
      </w:r>
      <w:r w:rsidR="007E6021">
        <w:rPr>
          <w:rFonts w:ascii="Calibri" w:hAnsi="Calibri" w:cs="Calibri"/>
          <w:color w:val="auto"/>
          <w:sz w:val="22"/>
          <w:szCs w:val="22"/>
        </w:rPr>
        <w:t xml:space="preserve">20 </w:t>
      </w:r>
      <w:r w:rsidR="007E6021" w:rsidRPr="00B26F30">
        <w:rPr>
          <w:rFonts w:ascii="Calibri" w:hAnsi="Calibri" w:cs="Calibri"/>
          <w:color w:val="auto"/>
          <w:sz w:val="22"/>
          <w:szCs w:val="22"/>
        </w:rPr>
        <w:t xml:space="preserve">minutes.) not proctored </w:t>
      </w:r>
      <w:r w:rsidR="007E6021">
        <w:rPr>
          <w:rFonts w:ascii="Calibri" w:hAnsi="Calibri" w:cs="Calibri"/>
          <w:color w:val="auto"/>
          <w:sz w:val="22"/>
          <w:szCs w:val="22"/>
        </w:rPr>
        <w:t xml:space="preserve">Unit IV Closed-book quiz </w:t>
      </w:r>
    </w:p>
    <w:p w14:paraId="2FC964F7" w14:textId="455DDB02" w:rsidR="00DE4083" w:rsidRPr="008A5CD0" w:rsidRDefault="000608E0" w:rsidP="008A5CD0">
      <w:pPr>
        <w:pStyle w:val="Heading2"/>
        <w:numPr>
          <w:ilvl w:val="0"/>
          <w:numId w:val="59"/>
        </w:numPr>
        <w:spacing w:before="0" w:after="240"/>
        <w:ind w:left="1080"/>
        <w:rPr>
          <w:rFonts w:ascii="Calibri" w:eastAsia="Calibri" w:hAnsi="Calibri" w:cs="Calibri"/>
          <w:bCs/>
          <w:color w:val="auto"/>
          <w:sz w:val="22"/>
          <w:szCs w:val="22"/>
          <w:u w:val="single" w:color="000000"/>
        </w:rPr>
      </w:pPr>
      <w:r w:rsidRPr="00B26F30">
        <w:rPr>
          <w:rFonts w:ascii="Calibri" w:hAnsi="Calibri" w:cs="Calibri"/>
          <w:color w:val="auto"/>
          <w:sz w:val="22"/>
          <w:szCs w:val="22"/>
        </w:rPr>
        <w:t>Final Exam (1</w:t>
      </w:r>
      <w:r>
        <w:rPr>
          <w:rFonts w:ascii="Calibri" w:hAnsi="Calibri" w:cs="Calibri"/>
          <w:color w:val="auto"/>
          <w:sz w:val="22"/>
          <w:szCs w:val="22"/>
        </w:rPr>
        <w:t>35</w:t>
      </w:r>
      <w:r w:rsidRPr="00B26F30">
        <w:rPr>
          <w:rFonts w:ascii="Calibri" w:hAnsi="Calibri" w:cs="Calibri"/>
          <w:color w:val="auto"/>
          <w:sz w:val="22"/>
          <w:szCs w:val="22"/>
        </w:rPr>
        <w:t xml:space="preserve"> pts.) – </w:t>
      </w:r>
      <w:r w:rsidR="00870DEB">
        <w:rPr>
          <w:rFonts w:ascii="Calibri" w:hAnsi="Calibri" w:cs="Calibri"/>
          <w:color w:val="auto"/>
          <w:sz w:val="22"/>
          <w:szCs w:val="22"/>
        </w:rPr>
        <w:t xml:space="preserve">after completing the Unit IV Closed-book Quiz </w:t>
      </w:r>
      <w:r w:rsidRPr="00B26F30">
        <w:rPr>
          <w:rFonts w:ascii="Calibri" w:hAnsi="Calibri" w:cs="Calibri"/>
          <w:color w:val="auto"/>
          <w:sz w:val="22"/>
          <w:szCs w:val="22"/>
        </w:rPr>
        <w:t xml:space="preserve">complete </w:t>
      </w:r>
      <w:r w:rsidR="00870DEB">
        <w:rPr>
          <w:rFonts w:ascii="Calibri" w:hAnsi="Calibri" w:cs="Calibri"/>
          <w:color w:val="auto"/>
          <w:sz w:val="22"/>
          <w:szCs w:val="22"/>
        </w:rPr>
        <w:t xml:space="preserve">this traditional Closed-book, timed </w:t>
      </w:r>
      <w:r w:rsidR="00870DEB" w:rsidRPr="00B26F30">
        <w:rPr>
          <w:rFonts w:ascii="Calibri" w:hAnsi="Calibri" w:cs="Calibri"/>
          <w:color w:val="auto"/>
          <w:sz w:val="22"/>
          <w:szCs w:val="22"/>
        </w:rPr>
        <w:t>(</w:t>
      </w:r>
      <w:r w:rsidR="00870DEB">
        <w:rPr>
          <w:rFonts w:ascii="Calibri" w:hAnsi="Calibri" w:cs="Calibri"/>
          <w:color w:val="auto"/>
          <w:sz w:val="22"/>
          <w:szCs w:val="22"/>
        </w:rPr>
        <w:t xml:space="preserve">90 </w:t>
      </w:r>
      <w:r w:rsidR="00870DEB" w:rsidRPr="00B26F30">
        <w:rPr>
          <w:rFonts w:ascii="Calibri" w:hAnsi="Calibri" w:cs="Calibri"/>
          <w:color w:val="auto"/>
          <w:sz w:val="22"/>
          <w:szCs w:val="22"/>
        </w:rPr>
        <w:t>minutes.)</w:t>
      </w:r>
      <w:r w:rsidR="00870DEB" w:rsidRPr="00870DEB">
        <w:rPr>
          <w:rFonts w:ascii="Calibri" w:hAnsi="Calibri" w:cs="Calibri"/>
          <w:color w:val="auto"/>
          <w:sz w:val="22"/>
          <w:szCs w:val="22"/>
        </w:rPr>
        <w:t xml:space="preserve"> </w:t>
      </w:r>
      <w:r w:rsidR="00870DEB">
        <w:rPr>
          <w:rFonts w:ascii="Calibri" w:hAnsi="Calibri" w:cs="Calibri"/>
          <w:color w:val="auto"/>
          <w:sz w:val="22"/>
          <w:szCs w:val="22"/>
        </w:rPr>
        <w:t xml:space="preserve">but </w:t>
      </w:r>
      <w:r w:rsidR="00870DEB" w:rsidRPr="00B26F30">
        <w:rPr>
          <w:rFonts w:ascii="Calibri" w:hAnsi="Calibri" w:cs="Calibri"/>
          <w:color w:val="auto"/>
          <w:sz w:val="22"/>
          <w:szCs w:val="22"/>
        </w:rPr>
        <w:t xml:space="preserve">not proctored </w:t>
      </w:r>
      <w:r w:rsidR="00870DEB">
        <w:rPr>
          <w:rFonts w:ascii="Calibri" w:hAnsi="Calibri" w:cs="Calibri"/>
          <w:color w:val="auto"/>
          <w:sz w:val="22"/>
          <w:szCs w:val="22"/>
        </w:rPr>
        <w:t>Final Exam</w:t>
      </w:r>
      <w:r w:rsidRPr="00B26F30">
        <w:rPr>
          <w:rFonts w:ascii="Calibri" w:hAnsi="Calibri" w:cs="Calibri"/>
          <w:color w:val="auto"/>
          <w:sz w:val="22"/>
          <w:szCs w:val="22"/>
        </w:rPr>
        <w:t xml:space="preserve"> </w:t>
      </w:r>
      <w:r w:rsidR="00870DEB">
        <w:rPr>
          <w:rFonts w:ascii="Calibri" w:hAnsi="Calibri" w:cs="Calibri"/>
          <w:color w:val="auto"/>
          <w:sz w:val="22"/>
          <w:szCs w:val="22"/>
        </w:rPr>
        <w:t xml:space="preserve">in </w:t>
      </w:r>
      <w:r w:rsidRPr="00B26F30">
        <w:rPr>
          <w:rFonts w:ascii="Calibri" w:hAnsi="Calibri" w:cs="Calibri"/>
          <w:color w:val="auto"/>
          <w:sz w:val="22"/>
          <w:szCs w:val="22"/>
        </w:rPr>
        <w:t>one-sitti</w:t>
      </w:r>
      <w:r w:rsidR="00A1120A">
        <w:rPr>
          <w:rFonts w:ascii="Calibri" w:hAnsi="Calibri" w:cs="Calibri"/>
          <w:color w:val="auto"/>
          <w:sz w:val="22"/>
          <w:szCs w:val="22"/>
        </w:rPr>
        <w:t>ng</w:t>
      </w:r>
    </w:p>
    <w:p w14:paraId="14263995" w14:textId="77777777" w:rsidR="0036323D" w:rsidRDefault="0036323D" w:rsidP="00561A38">
      <w:pPr>
        <w:rPr>
          <w:rFonts w:cstheme="minorHAnsi"/>
          <w:b/>
          <w:bCs/>
        </w:rPr>
      </w:pPr>
      <w:r w:rsidRPr="001205A7">
        <w:rPr>
          <w:rFonts w:ascii="Georgia" w:hAnsi="Georgia"/>
          <w:b/>
          <w:sz w:val="28"/>
          <w:u w:val="single"/>
        </w:rPr>
        <w:t>Additional Information</w:t>
      </w:r>
      <w:r w:rsidRPr="000073AC">
        <w:rPr>
          <w:rFonts w:cstheme="minorHAnsi"/>
          <w:b/>
          <w:bCs/>
        </w:rPr>
        <w:t xml:space="preserve"> </w:t>
      </w:r>
    </w:p>
    <w:p w14:paraId="7249FD54" w14:textId="29393EAD" w:rsidR="00561A38" w:rsidRPr="00561A38" w:rsidRDefault="001A4C7E" w:rsidP="00561A38">
      <w:r w:rsidRPr="000073AC">
        <w:rPr>
          <w:rFonts w:cstheme="minorHAnsi"/>
          <w:b/>
          <w:bCs/>
        </w:rPr>
        <w:t>No Late Assignments</w:t>
      </w:r>
      <w:r w:rsidRPr="000073AC">
        <w:rPr>
          <w:rFonts w:cstheme="minorHAnsi"/>
        </w:rPr>
        <w:t xml:space="preserve"> - To receive credit for any assignment it must be submitted in the course on Blackboard. Assignments will not be accepted after their due dates except by permission from the</w:t>
      </w:r>
      <w:r w:rsidR="005C2A77">
        <w:rPr>
          <w:rFonts w:cstheme="minorHAnsi"/>
        </w:rPr>
        <w:t xml:space="preserve"> </w:t>
      </w:r>
      <w:r w:rsidR="005C2A77" w:rsidRPr="00662BCA">
        <w:t>except by permission from the professor which will only be granted in exigent circumstances as determined by the profess</w:t>
      </w:r>
      <w:r w:rsidR="005C2A77">
        <w:t>or</w:t>
      </w:r>
      <w:r w:rsidR="00662BCA" w:rsidRPr="00662BCA">
        <w:t xml:space="preserve"> </w:t>
      </w:r>
      <w:permEnd w:id="620108131"/>
    </w:p>
    <w:sectPr w:rsidR="00561A38" w:rsidRPr="00561A38" w:rsidSect="00CB70E4">
      <w:headerReference w:type="default" r:id="rId12"/>
      <w:type w:val="continuous"/>
      <w:pgSz w:w="12240" w:h="15840"/>
      <w:pgMar w:top="1440" w:right="1440" w:bottom="1440" w:left="1440" w:header="288"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006D36" w14:textId="77777777" w:rsidR="009F15A2" w:rsidRDefault="009F15A2" w:rsidP="002B1DF6">
      <w:pPr>
        <w:spacing w:after="0"/>
      </w:pPr>
      <w:r>
        <w:separator/>
      </w:r>
    </w:p>
  </w:endnote>
  <w:endnote w:type="continuationSeparator" w:id="0">
    <w:p w14:paraId="1237A8B9" w14:textId="77777777" w:rsidR="009F15A2" w:rsidRDefault="009F15A2" w:rsidP="002B1DF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35C42" w14:textId="77777777" w:rsidR="00CB70E4" w:rsidRDefault="00CB70E4">
    <w:pPr>
      <w:pStyle w:val="Footer"/>
      <w:jc w:val="right"/>
    </w:pPr>
    <w:r w:rsidRPr="00CB70E4">
      <w:rPr>
        <w:i/>
        <w:sz w:val="16"/>
      </w:rPr>
      <w:t xml:space="preserve">Template Updated </w:t>
    </w:r>
    <w:r w:rsidR="0064311F">
      <w:rPr>
        <w:i/>
        <w:sz w:val="16"/>
      </w:rPr>
      <w:t>June 13, 2024</w:t>
    </w:r>
    <w:r>
      <w:tab/>
    </w:r>
    <w:r>
      <w:tab/>
    </w:r>
    <w:sdt>
      <w:sdtPr>
        <w:id w:val="2019119468"/>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0B097B">
          <w:rPr>
            <w:noProof/>
          </w:rPr>
          <w:t>4</w:t>
        </w:r>
        <w:r>
          <w:rPr>
            <w:noProof/>
          </w:rPr>
          <w:fldChar w:fldCharType="end"/>
        </w:r>
      </w:sdtContent>
    </w:sdt>
  </w:p>
  <w:p w14:paraId="7CF7380C" w14:textId="77777777" w:rsidR="007200FA" w:rsidRPr="007200FA" w:rsidRDefault="007200FA">
    <w:pPr>
      <w:pStyle w:val="Footer"/>
      <w:rPr>
        <w:i/>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54633" w14:textId="77777777" w:rsidR="004732FD" w:rsidRDefault="004732FD">
    <w:pPr>
      <w:pStyle w:val="Footer"/>
      <w:jc w:val="right"/>
    </w:pPr>
    <w:r>
      <w:t xml:space="preserve"> </w:t>
    </w:r>
    <w:r w:rsidRPr="007200FA">
      <w:t xml:space="preserve"> </w:t>
    </w:r>
    <w:sdt>
      <w:sdtPr>
        <w:id w:val="-1649287290"/>
        <w:docPartObj>
          <w:docPartGallery w:val="Page Numbers (Bottom of Page)"/>
          <w:docPartUnique/>
        </w:docPartObj>
      </w:sdtPr>
      <w:sdtEndPr>
        <w:rPr>
          <w:noProof/>
        </w:rPr>
      </w:sdtEndPr>
      <w:sdtContent>
        <w:r w:rsidRPr="007200FA">
          <w:fldChar w:fldCharType="begin"/>
        </w:r>
        <w:r w:rsidRPr="007200FA">
          <w:instrText xml:space="preserve"> PAGE   \* MERGEFORMAT </w:instrText>
        </w:r>
        <w:r w:rsidRPr="007200FA">
          <w:fldChar w:fldCharType="separate"/>
        </w:r>
        <w:r w:rsidR="00CB70E4">
          <w:rPr>
            <w:noProof/>
          </w:rPr>
          <w:t>1</w:t>
        </w:r>
        <w:r w:rsidRPr="007200FA">
          <w:rPr>
            <w:noProof/>
          </w:rPr>
          <w:fldChar w:fldCharType="end"/>
        </w:r>
      </w:sdtContent>
    </w:sdt>
  </w:p>
  <w:p w14:paraId="1592DB36" w14:textId="77777777" w:rsidR="004732FD" w:rsidRPr="004732FD" w:rsidRDefault="004732FD">
    <w:pPr>
      <w:pStyle w:val="Footer"/>
      <w:rPr>
        <w:i/>
        <w:sz w:val="16"/>
        <w:szCs w:val="16"/>
      </w:rPr>
    </w:pPr>
    <w:r w:rsidRPr="004732FD">
      <w:rPr>
        <w:i/>
        <w:sz w:val="16"/>
        <w:szCs w:val="16"/>
      </w:rPr>
      <w:t>Te</w:t>
    </w:r>
    <w:r w:rsidR="004530DD">
      <w:rPr>
        <w:i/>
        <w:sz w:val="16"/>
        <w:szCs w:val="16"/>
      </w:rPr>
      <w:t>mplate Updated June 4,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4EDC08" w14:textId="77777777" w:rsidR="009F15A2" w:rsidRDefault="009F15A2" w:rsidP="002B1DF6">
      <w:pPr>
        <w:spacing w:after="0"/>
      </w:pPr>
      <w:r>
        <w:separator/>
      </w:r>
    </w:p>
  </w:footnote>
  <w:footnote w:type="continuationSeparator" w:id="0">
    <w:p w14:paraId="4CD65D6F" w14:textId="77777777" w:rsidR="009F15A2" w:rsidRDefault="009F15A2" w:rsidP="002B1DF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337E1" w14:textId="77777777" w:rsidR="00CB70E4" w:rsidRDefault="00CB70E4" w:rsidP="00CB70E4">
    <w:pPr>
      <w:pStyle w:val="Header"/>
      <w:jc w:val="right"/>
    </w:pPr>
    <w:r>
      <w:rPr>
        <w:noProof/>
      </w:rPr>
      <w:drawing>
        <wp:inline distT="0" distB="0" distL="0" distR="0" wp14:anchorId="7E5FF673" wp14:editId="427E9A21">
          <wp:extent cx="2466975" cy="781050"/>
          <wp:effectExtent l="0" t="0" r="0" b="0"/>
          <wp:docPr id="2" name="Picture 2" descr="Picture of the Wayland Baptist University flame logo" title="WBU Logo"/>
          <wp:cNvGraphicFramePr/>
          <a:graphic xmlns:a="http://schemas.openxmlformats.org/drawingml/2006/main">
            <a:graphicData uri="http://schemas.openxmlformats.org/drawingml/2006/picture">
              <pic:pic xmlns:pic="http://schemas.openxmlformats.org/drawingml/2006/picture">
                <pic:nvPicPr>
                  <pic:cNvPr id="1" name="Picture 1" descr="Picture of the Wayland Baptist University flame logo" title="WBU Logo"/>
                  <pic:cNvPicPr/>
                </pic:nvPicPr>
                <pic:blipFill>
                  <a:blip r:embed="rId1">
                    <a:extLst>
                      <a:ext uri="{28A0092B-C50C-407E-A947-70E740481C1C}">
                        <a14:useLocalDpi xmlns:a14="http://schemas.microsoft.com/office/drawing/2010/main" val="0"/>
                      </a:ext>
                    </a:extLst>
                  </a:blip>
                  <a:stretch>
                    <a:fillRect/>
                  </a:stretch>
                </pic:blipFill>
                <pic:spPr>
                  <a:xfrm>
                    <a:off x="0" y="0"/>
                    <a:ext cx="2461895" cy="781685"/>
                  </a:xfrm>
                  <a:prstGeom prst="rect">
                    <a:avLst/>
                  </a:prstGeom>
                </pic:spPr>
              </pic:pic>
            </a:graphicData>
          </a:graphic>
        </wp:inline>
      </w:drawing>
    </w:r>
  </w:p>
  <w:p w14:paraId="7B9363E3" w14:textId="77777777" w:rsidR="00CB70E4" w:rsidRDefault="00CB70E4" w:rsidP="00CB70E4">
    <w:pPr>
      <w:pStyle w:val="Header"/>
      <w:jc w:val="right"/>
    </w:pPr>
    <w:r>
      <w:t>School of Behavioral &amp; Social Sciences</w:t>
    </w:r>
  </w:p>
  <w:p w14:paraId="606C01A9" w14:textId="77777777" w:rsidR="00CB70E4" w:rsidRDefault="00CB70E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6CFB7" w14:textId="77777777" w:rsidR="00CB70E4" w:rsidRDefault="00CB70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943362"/>
    <w:multiLevelType w:val="hybridMultilevel"/>
    <w:tmpl w:val="FBE08572"/>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1EC72B8"/>
    <w:multiLevelType w:val="hybridMultilevel"/>
    <w:tmpl w:val="9782D5C4"/>
    <w:lvl w:ilvl="0" w:tplc="924E417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2302347"/>
    <w:multiLevelType w:val="hybridMultilevel"/>
    <w:tmpl w:val="2DE8AC94"/>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50B1A10"/>
    <w:multiLevelType w:val="hybridMultilevel"/>
    <w:tmpl w:val="972ACB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621F12"/>
    <w:multiLevelType w:val="hybridMultilevel"/>
    <w:tmpl w:val="7CC2AF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7295754"/>
    <w:multiLevelType w:val="hybridMultilevel"/>
    <w:tmpl w:val="61E06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799200D"/>
    <w:multiLevelType w:val="hybridMultilevel"/>
    <w:tmpl w:val="77F0C00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93A1BB1"/>
    <w:multiLevelType w:val="hybridMultilevel"/>
    <w:tmpl w:val="0658AC6A"/>
    <w:lvl w:ilvl="0" w:tplc="04090001">
      <w:start w:val="1"/>
      <w:numFmt w:val="bullet"/>
      <w:lvlText w:val=""/>
      <w:lvlJc w:val="left"/>
      <w:pPr>
        <w:ind w:left="1620" w:hanging="360"/>
      </w:pPr>
      <w:rPr>
        <w:rFonts w:ascii="Symbol" w:hAnsi="Symbol" w:hint="default"/>
        <w:color w:val="auto"/>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9" w15:restartNumberingAfterBreak="0">
    <w:nsid w:val="09FF3CE1"/>
    <w:multiLevelType w:val="hybridMultilevel"/>
    <w:tmpl w:val="A5C036BE"/>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B0144C5"/>
    <w:multiLevelType w:val="hybridMultilevel"/>
    <w:tmpl w:val="13F4C8C4"/>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E7C4DBB"/>
    <w:multiLevelType w:val="hybridMultilevel"/>
    <w:tmpl w:val="C39250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E83665B"/>
    <w:multiLevelType w:val="hybridMultilevel"/>
    <w:tmpl w:val="02A25362"/>
    <w:lvl w:ilvl="0" w:tplc="04090001">
      <w:start w:val="1"/>
      <w:numFmt w:val="bullet"/>
      <w:lvlText w:val=""/>
      <w:lvlJc w:val="left"/>
      <w:pPr>
        <w:tabs>
          <w:tab w:val="num" w:pos="540"/>
        </w:tabs>
        <w:ind w:left="972" w:hanging="432"/>
      </w:pPr>
      <w:rPr>
        <w:rFonts w:ascii="Symbol" w:hAnsi="Symbol" w:hint="default"/>
        <w:b w:val="0"/>
      </w:rPr>
    </w:lvl>
    <w:lvl w:ilvl="1" w:tplc="04090019" w:tentative="1">
      <w:start w:val="1"/>
      <w:numFmt w:val="lowerLetter"/>
      <w:lvlText w:val="%2."/>
      <w:lvlJc w:val="left"/>
      <w:pPr>
        <w:tabs>
          <w:tab w:val="num" w:pos="900"/>
        </w:tabs>
        <w:ind w:left="900" w:hanging="360"/>
      </w:pPr>
    </w:lvl>
    <w:lvl w:ilvl="2" w:tplc="0409001B" w:tentative="1">
      <w:start w:val="1"/>
      <w:numFmt w:val="lowerRoman"/>
      <w:lvlText w:val="%3."/>
      <w:lvlJc w:val="right"/>
      <w:pPr>
        <w:tabs>
          <w:tab w:val="num" w:pos="1620"/>
        </w:tabs>
        <w:ind w:left="1620" w:hanging="180"/>
      </w:pPr>
    </w:lvl>
    <w:lvl w:ilvl="3" w:tplc="0409000F" w:tentative="1">
      <w:start w:val="1"/>
      <w:numFmt w:val="decimal"/>
      <w:lvlText w:val="%4."/>
      <w:lvlJc w:val="left"/>
      <w:pPr>
        <w:tabs>
          <w:tab w:val="num" w:pos="2340"/>
        </w:tabs>
        <w:ind w:left="2340" w:hanging="360"/>
      </w:pPr>
    </w:lvl>
    <w:lvl w:ilvl="4" w:tplc="04090019" w:tentative="1">
      <w:start w:val="1"/>
      <w:numFmt w:val="lowerLetter"/>
      <w:lvlText w:val="%5."/>
      <w:lvlJc w:val="left"/>
      <w:pPr>
        <w:tabs>
          <w:tab w:val="num" w:pos="3060"/>
        </w:tabs>
        <w:ind w:left="3060" w:hanging="360"/>
      </w:pPr>
    </w:lvl>
    <w:lvl w:ilvl="5" w:tplc="0409001B" w:tentative="1">
      <w:start w:val="1"/>
      <w:numFmt w:val="lowerRoman"/>
      <w:lvlText w:val="%6."/>
      <w:lvlJc w:val="right"/>
      <w:pPr>
        <w:tabs>
          <w:tab w:val="num" w:pos="3780"/>
        </w:tabs>
        <w:ind w:left="3780" w:hanging="180"/>
      </w:pPr>
    </w:lvl>
    <w:lvl w:ilvl="6" w:tplc="0409000F" w:tentative="1">
      <w:start w:val="1"/>
      <w:numFmt w:val="decimal"/>
      <w:lvlText w:val="%7."/>
      <w:lvlJc w:val="left"/>
      <w:pPr>
        <w:tabs>
          <w:tab w:val="num" w:pos="4500"/>
        </w:tabs>
        <w:ind w:left="4500" w:hanging="360"/>
      </w:pPr>
    </w:lvl>
    <w:lvl w:ilvl="7" w:tplc="04090019" w:tentative="1">
      <w:start w:val="1"/>
      <w:numFmt w:val="lowerLetter"/>
      <w:lvlText w:val="%8."/>
      <w:lvlJc w:val="left"/>
      <w:pPr>
        <w:tabs>
          <w:tab w:val="num" w:pos="5220"/>
        </w:tabs>
        <w:ind w:left="5220" w:hanging="360"/>
      </w:pPr>
    </w:lvl>
    <w:lvl w:ilvl="8" w:tplc="0409001B" w:tentative="1">
      <w:start w:val="1"/>
      <w:numFmt w:val="lowerRoman"/>
      <w:lvlText w:val="%9."/>
      <w:lvlJc w:val="right"/>
      <w:pPr>
        <w:tabs>
          <w:tab w:val="num" w:pos="5940"/>
        </w:tabs>
        <w:ind w:left="5940" w:hanging="180"/>
      </w:pPr>
    </w:lvl>
  </w:abstractNum>
  <w:abstractNum w:abstractNumId="13" w15:restartNumberingAfterBreak="0">
    <w:nsid w:val="10A95680"/>
    <w:multiLevelType w:val="hybridMultilevel"/>
    <w:tmpl w:val="0F2A08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63941CA"/>
    <w:multiLevelType w:val="hybridMultilevel"/>
    <w:tmpl w:val="501E0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9F335B3"/>
    <w:multiLevelType w:val="hybridMultilevel"/>
    <w:tmpl w:val="9C26C600"/>
    <w:lvl w:ilvl="0" w:tplc="04090001">
      <w:start w:val="1"/>
      <w:numFmt w:val="bullet"/>
      <w:lvlText w:val=""/>
      <w:lvlJc w:val="left"/>
      <w:pPr>
        <w:ind w:left="1075"/>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52807B16">
      <w:start w:val="1"/>
      <w:numFmt w:val="bullet"/>
      <w:lvlText w:val="o"/>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2B6E02E">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33A1752">
      <w:start w:val="1"/>
      <w:numFmt w:val="bullet"/>
      <w:lvlText w:val="•"/>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C88B460">
      <w:start w:val="1"/>
      <w:numFmt w:val="bullet"/>
      <w:lvlText w:val="o"/>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456CF2E">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6D24800">
      <w:start w:val="1"/>
      <w:numFmt w:val="bullet"/>
      <w:lvlText w:val="•"/>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944ACA6">
      <w:start w:val="1"/>
      <w:numFmt w:val="bullet"/>
      <w:lvlText w:val="o"/>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62E24A8">
      <w:start w:val="1"/>
      <w:numFmt w:val="bullet"/>
      <w:lvlText w:val="▪"/>
      <w:lvlJc w:val="left"/>
      <w:pPr>
        <w:ind w:left="68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1A4F0EB6"/>
    <w:multiLevelType w:val="hybridMultilevel"/>
    <w:tmpl w:val="FB56D90C"/>
    <w:lvl w:ilvl="0" w:tplc="924E417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B3734AC"/>
    <w:multiLevelType w:val="hybridMultilevel"/>
    <w:tmpl w:val="54743CA2"/>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8" w15:restartNumberingAfterBreak="0">
    <w:nsid w:val="1CD9793E"/>
    <w:multiLevelType w:val="hybridMultilevel"/>
    <w:tmpl w:val="475E6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D0D1F93"/>
    <w:multiLevelType w:val="hybridMultilevel"/>
    <w:tmpl w:val="F8CC5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417418F"/>
    <w:multiLevelType w:val="hybridMultilevel"/>
    <w:tmpl w:val="EB3E72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88F3277"/>
    <w:multiLevelType w:val="hybridMultilevel"/>
    <w:tmpl w:val="8AD235B2"/>
    <w:lvl w:ilvl="0" w:tplc="04090001">
      <w:start w:val="1"/>
      <w:numFmt w:val="bullet"/>
      <w:lvlText w:val=""/>
      <w:lvlJc w:val="left"/>
      <w:pPr>
        <w:tabs>
          <w:tab w:val="num" w:pos="720"/>
        </w:tabs>
        <w:ind w:left="1152" w:hanging="432"/>
      </w:pPr>
      <w:rPr>
        <w:rFonts w:ascii="Symbol" w:hAnsi="Symbol" w:hint="default"/>
        <w:b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15:restartNumberingAfterBreak="0">
    <w:nsid w:val="2D0F4450"/>
    <w:multiLevelType w:val="hybridMultilevel"/>
    <w:tmpl w:val="01E63E94"/>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D56752D"/>
    <w:multiLevelType w:val="hybridMultilevel"/>
    <w:tmpl w:val="2244E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FE5274B"/>
    <w:multiLevelType w:val="hybridMultilevel"/>
    <w:tmpl w:val="D5666978"/>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5" w15:restartNumberingAfterBreak="0">
    <w:nsid w:val="35B46D82"/>
    <w:multiLevelType w:val="hybridMultilevel"/>
    <w:tmpl w:val="B900C8C4"/>
    <w:lvl w:ilvl="0" w:tplc="04090001">
      <w:start w:val="1"/>
      <w:numFmt w:val="bullet"/>
      <w:lvlText w:val=""/>
      <w:lvlJc w:val="left"/>
      <w:pPr>
        <w:ind w:left="1089" w:hanging="360"/>
      </w:pPr>
      <w:rPr>
        <w:rFonts w:ascii="Symbol" w:hAnsi="Symbol" w:hint="default"/>
      </w:rPr>
    </w:lvl>
    <w:lvl w:ilvl="1" w:tplc="04090003" w:tentative="1">
      <w:start w:val="1"/>
      <w:numFmt w:val="bullet"/>
      <w:lvlText w:val="o"/>
      <w:lvlJc w:val="left"/>
      <w:pPr>
        <w:ind w:left="1809" w:hanging="360"/>
      </w:pPr>
      <w:rPr>
        <w:rFonts w:ascii="Courier New" w:hAnsi="Courier New" w:cs="Courier New" w:hint="default"/>
      </w:rPr>
    </w:lvl>
    <w:lvl w:ilvl="2" w:tplc="04090005" w:tentative="1">
      <w:start w:val="1"/>
      <w:numFmt w:val="bullet"/>
      <w:lvlText w:val=""/>
      <w:lvlJc w:val="left"/>
      <w:pPr>
        <w:ind w:left="2529" w:hanging="360"/>
      </w:pPr>
      <w:rPr>
        <w:rFonts w:ascii="Wingdings" w:hAnsi="Wingdings" w:hint="default"/>
      </w:rPr>
    </w:lvl>
    <w:lvl w:ilvl="3" w:tplc="04090001" w:tentative="1">
      <w:start w:val="1"/>
      <w:numFmt w:val="bullet"/>
      <w:lvlText w:val=""/>
      <w:lvlJc w:val="left"/>
      <w:pPr>
        <w:ind w:left="3249" w:hanging="360"/>
      </w:pPr>
      <w:rPr>
        <w:rFonts w:ascii="Symbol" w:hAnsi="Symbol" w:hint="default"/>
      </w:rPr>
    </w:lvl>
    <w:lvl w:ilvl="4" w:tplc="04090003" w:tentative="1">
      <w:start w:val="1"/>
      <w:numFmt w:val="bullet"/>
      <w:lvlText w:val="o"/>
      <w:lvlJc w:val="left"/>
      <w:pPr>
        <w:ind w:left="3969" w:hanging="360"/>
      </w:pPr>
      <w:rPr>
        <w:rFonts w:ascii="Courier New" w:hAnsi="Courier New" w:cs="Courier New" w:hint="default"/>
      </w:rPr>
    </w:lvl>
    <w:lvl w:ilvl="5" w:tplc="04090005" w:tentative="1">
      <w:start w:val="1"/>
      <w:numFmt w:val="bullet"/>
      <w:lvlText w:val=""/>
      <w:lvlJc w:val="left"/>
      <w:pPr>
        <w:ind w:left="4689" w:hanging="360"/>
      </w:pPr>
      <w:rPr>
        <w:rFonts w:ascii="Wingdings" w:hAnsi="Wingdings" w:hint="default"/>
      </w:rPr>
    </w:lvl>
    <w:lvl w:ilvl="6" w:tplc="04090001" w:tentative="1">
      <w:start w:val="1"/>
      <w:numFmt w:val="bullet"/>
      <w:lvlText w:val=""/>
      <w:lvlJc w:val="left"/>
      <w:pPr>
        <w:ind w:left="5409" w:hanging="360"/>
      </w:pPr>
      <w:rPr>
        <w:rFonts w:ascii="Symbol" w:hAnsi="Symbol" w:hint="default"/>
      </w:rPr>
    </w:lvl>
    <w:lvl w:ilvl="7" w:tplc="04090003" w:tentative="1">
      <w:start w:val="1"/>
      <w:numFmt w:val="bullet"/>
      <w:lvlText w:val="o"/>
      <w:lvlJc w:val="left"/>
      <w:pPr>
        <w:ind w:left="6129" w:hanging="360"/>
      </w:pPr>
      <w:rPr>
        <w:rFonts w:ascii="Courier New" w:hAnsi="Courier New" w:cs="Courier New" w:hint="default"/>
      </w:rPr>
    </w:lvl>
    <w:lvl w:ilvl="8" w:tplc="04090005" w:tentative="1">
      <w:start w:val="1"/>
      <w:numFmt w:val="bullet"/>
      <w:lvlText w:val=""/>
      <w:lvlJc w:val="left"/>
      <w:pPr>
        <w:ind w:left="6849" w:hanging="360"/>
      </w:pPr>
      <w:rPr>
        <w:rFonts w:ascii="Wingdings" w:hAnsi="Wingdings" w:hint="default"/>
      </w:rPr>
    </w:lvl>
  </w:abstractNum>
  <w:abstractNum w:abstractNumId="26" w15:restartNumberingAfterBreak="0">
    <w:nsid w:val="361C108C"/>
    <w:multiLevelType w:val="hybridMultilevel"/>
    <w:tmpl w:val="B8A29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B085D6A"/>
    <w:multiLevelType w:val="hybridMultilevel"/>
    <w:tmpl w:val="86A4D516"/>
    <w:lvl w:ilvl="0" w:tplc="FFFFFFFF">
      <w:start w:val="1"/>
      <w:numFmt w:val="lowerLetter"/>
      <w:lvlText w:val="%1."/>
      <w:lvlJc w:val="left"/>
      <w:pPr>
        <w:ind w:left="720" w:hanging="360"/>
      </w:pPr>
    </w:lvl>
    <w:lvl w:ilvl="1" w:tplc="04090019">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8" w15:restartNumberingAfterBreak="0">
    <w:nsid w:val="3BE341FB"/>
    <w:multiLevelType w:val="multilevel"/>
    <w:tmpl w:val="16CC048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15:restartNumberingAfterBreak="0">
    <w:nsid w:val="3C915168"/>
    <w:multiLevelType w:val="hybridMultilevel"/>
    <w:tmpl w:val="76BCAAB0"/>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3D232177"/>
    <w:multiLevelType w:val="hybridMultilevel"/>
    <w:tmpl w:val="F6FE211E"/>
    <w:lvl w:ilvl="0" w:tplc="04090001">
      <w:start w:val="1"/>
      <w:numFmt w:val="bullet"/>
      <w:lvlText w:val=""/>
      <w:lvlJc w:val="left"/>
      <w:pPr>
        <w:tabs>
          <w:tab w:val="num" w:pos="792"/>
        </w:tabs>
        <w:ind w:left="792" w:hanging="432"/>
      </w:pPr>
      <w:rPr>
        <w:rFonts w:ascii="Symbol" w:hAnsi="Symbol" w:hint="default"/>
        <w:b w:val="0"/>
      </w:rPr>
    </w:lvl>
    <w:lvl w:ilvl="1" w:tplc="04090019" w:tentative="1">
      <w:start w:val="1"/>
      <w:numFmt w:val="lowerLetter"/>
      <w:lvlText w:val="%2."/>
      <w:lvlJc w:val="left"/>
      <w:pPr>
        <w:tabs>
          <w:tab w:val="num" w:pos="780"/>
        </w:tabs>
        <w:ind w:left="780" w:hanging="360"/>
      </w:pPr>
    </w:lvl>
    <w:lvl w:ilvl="2" w:tplc="0409001B" w:tentative="1">
      <w:start w:val="1"/>
      <w:numFmt w:val="lowerRoman"/>
      <w:lvlText w:val="%3."/>
      <w:lvlJc w:val="right"/>
      <w:pPr>
        <w:tabs>
          <w:tab w:val="num" w:pos="1500"/>
        </w:tabs>
        <w:ind w:left="1500" w:hanging="180"/>
      </w:pPr>
    </w:lvl>
    <w:lvl w:ilvl="3" w:tplc="0409000F" w:tentative="1">
      <w:start w:val="1"/>
      <w:numFmt w:val="decimal"/>
      <w:lvlText w:val="%4."/>
      <w:lvlJc w:val="left"/>
      <w:pPr>
        <w:tabs>
          <w:tab w:val="num" w:pos="2220"/>
        </w:tabs>
        <w:ind w:left="2220" w:hanging="360"/>
      </w:pPr>
    </w:lvl>
    <w:lvl w:ilvl="4" w:tplc="04090019" w:tentative="1">
      <w:start w:val="1"/>
      <w:numFmt w:val="lowerLetter"/>
      <w:lvlText w:val="%5."/>
      <w:lvlJc w:val="left"/>
      <w:pPr>
        <w:tabs>
          <w:tab w:val="num" w:pos="2940"/>
        </w:tabs>
        <w:ind w:left="2940" w:hanging="360"/>
      </w:pPr>
    </w:lvl>
    <w:lvl w:ilvl="5" w:tplc="0409001B" w:tentative="1">
      <w:start w:val="1"/>
      <w:numFmt w:val="lowerRoman"/>
      <w:lvlText w:val="%6."/>
      <w:lvlJc w:val="right"/>
      <w:pPr>
        <w:tabs>
          <w:tab w:val="num" w:pos="3660"/>
        </w:tabs>
        <w:ind w:left="3660" w:hanging="180"/>
      </w:pPr>
    </w:lvl>
    <w:lvl w:ilvl="6" w:tplc="0409000F" w:tentative="1">
      <w:start w:val="1"/>
      <w:numFmt w:val="decimal"/>
      <w:lvlText w:val="%7."/>
      <w:lvlJc w:val="left"/>
      <w:pPr>
        <w:tabs>
          <w:tab w:val="num" w:pos="4380"/>
        </w:tabs>
        <w:ind w:left="4380" w:hanging="360"/>
      </w:pPr>
    </w:lvl>
    <w:lvl w:ilvl="7" w:tplc="04090019" w:tentative="1">
      <w:start w:val="1"/>
      <w:numFmt w:val="lowerLetter"/>
      <w:lvlText w:val="%8."/>
      <w:lvlJc w:val="left"/>
      <w:pPr>
        <w:tabs>
          <w:tab w:val="num" w:pos="5100"/>
        </w:tabs>
        <w:ind w:left="5100" w:hanging="360"/>
      </w:pPr>
    </w:lvl>
    <w:lvl w:ilvl="8" w:tplc="0409001B" w:tentative="1">
      <w:start w:val="1"/>
      <w:numFmt w:val="lowerRoman"/>
      <w:lvlText w:val="%9."/>
      <w:lvlJc w:val="right"/>
      <w:pPr>
        <w:tabs>
          <w:tab w:val="num" w:pos="5820"/>
        </w:tabs>
        <w:ind w:left="5820" w:hanging="180"/>
      </w:pPr>
    </w:lvl>
  </w:abstractNum>
  <w:abstractNum w:abstractNumId="31" w15:restartNumberingAfterBreak="0">
    <w:nsid w:val="3DDC6AFB"/>
    <w:multiLevelType w:val="hybridMultilevel"/>
    <w:tmpl w:val="DD0A8594"/>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4FF1CC4"/>
    <w:multiLevelType w:val="hybridMultilevel"/>
    <w:tmpl w:val="911AFB70"/>
    <w:lvl w:ilvl="0" w:tplc="04090001">
      <w:start w:val="1"/>
      <w:numFmt w:val="bullet"/>
      <w:lvlText w:val=""/>
      <w:lvlJc w:val="left"/>
      <w:pPr>
        <w:ind w:left="1620" w:hanging="360"/>
      </w:pPr>
      <w:rPr>
        <w:rFonts w:ascii="Symbol" w:hAnsi="Symbol" w:hint="default"/>
        <w:color w:val="auto"/>
      </w:rPr>
    </w:lvl>
    <w:lvl w:ilvl="1" w:tplc="FFFFFFFF" w:tentative="1">
      <w:start w:val="1"/>
      <w:numFmt w:val="bullet"/>
      <w:lvlText w:val="o"/>
      <w:lvlJc w:val="left"/>
      <w:pPr>
        <w:ind w:left="2340" w:hanging="360"/>
      </w:pPr>
      <w:rPr>
        <w:rFonts w:ascii="Courier New" w:hAnsi="Courier New" w:cs="Courier New" w:hint="default"/>
      </w:rPr>
    </w:lvl>
    <w:lvl w:ilvl="2" w:tplc="FFFFFFFF" w:tentative="1">
      <w:start w:val="1"/>
      <w:numFmt w:val="bullet"/>
      <w:lvlText w:val=""/>
      <w:lvlJc w:val="left"/>
      <w:pPr>
        <w:ind w:left="3060" w:hanging="360"/>
      </w:pPr>
      <w:rPr>
        <w:rFonts w:ascii="Wingdings" w:hAnsi="Wingdings" w:hint="default"/>
      </w:rPr>
    </w:lvl>
    <w:lvl w:ilvl="3" w:tplc="FFFFFFFF" w:tentative="1">
      <w:start w:val="1"/>
      <w:numFmt w:val="bullet"/>
      <w:lvlText w:val=""/>
      <w:lvlJc w:val="left"/>
      <w:pPr>
        <w:ind w:left="3780" w:hanging="360"/>
      </w:pPr>
      <w:rPr>
        <w:rFonts w:ascii="Symbol" w:hAnsi="Symbol" w:hint="default"/>
      </w:rPr>
    </w:lvl>
    <w:lvl w:ilvl="4" w:tplc="FFFFFFFF" w:tentative="1">
      <w:start w:val="1"/>
      <w:numFmt w:val="bullet"/>
      <w:lvlText w:val="o"/>
      <w:lvlJc w:val="left"/>
      <w:pPr>
        <w:ind w:left="4500" w:hanging="360"/>
      </w:pPr>
      <w:rPr>
        <w:rFonts w:ascii="Courier New" w:hAnsi="Courier New" w:cs="Courier New" w:hint="default"/>
      </w:rPr>
    </w:lvl>
    <w:lvl w:ilvl="5" w:tplc="FFFFFFFF" w:tentative="1">
      <w:start w:val="1"/>
      <w:numFmt w:val="bullet"/>
      <w:lvlText w:val=""/>
      <w:lvlJc w:val="left"/>
      <w:pPr>
        <w:ind w:left="5220" w:hanging="360"/>
      </w:pPr>
      <w:rPr>
        <w:rFonts w:ascii="Wingdings" w:hAnsi="Wingdings" w:hint="default"/>
      </w:rPr>
    </w:lvl>
    <w:lvl w:ilvl="6" w:tplc="FFFFFFFF" w:tentative="1">
      <w:start w:val="1"/>
      <w:numFmt w:val="bullet"/>
      <w:lvlText w:val=""/>
      <w:lvlJc w:val="left"/>
      <w:pPr>
        <w:ind w:left="5940" w:hanging="360"/>
      </w:pPr>
      <w:rPr>
        <w:rFonts w:ascii="Symbol" w:hAnsi="Symbol" w:hint="default"/>
      </w:rPr>
    </w:lvl>
    <w:lvl w:ilvl="7" w:tplc="FFFFFFFF" w:tentative="1">
      <w:start w:val="1"/>
      <w:numFmt w:val="bullet"/>
      <w:lvlText w:val="o"/>
      <w:lvlJc w:val="left"/>
      <w:pPr>
        <w:ind w:left="6660" w:hanging="360"/>
      </w:pPr>
      <w:rPr>
        <w:rFonts w:ascii="Courier New" w:hAnsi="Courier New" w:cs="Courier New" w:hint="default"/>
      </w:rPr>
    </w:lvl>
    <w:lvl w:ilvl="8" w:tplc="FFFFFFFF" w:tentative="1">
      <w:start w:val="1"/>
      <w:numFmt w:val="bullet"/>
      <w:lvlText w:val=""/>
      <w:lvlJc w:val="left"/>
      <w:pPr>
        <w:ind w:left="7380" w:hanging="360"/>
      </w:pPr>
      <w:rPr>
        <w:rFonts w:ascii="Wingdings" w:hAnsi="Wingdings" w:hint="default"/>
      </w:rPr>
    </w:lvl>
  </w:abstractNum>
  <w:abstractNum w:abstractNumId="33" w15:restartNumberingAfterBreak="0">
    <w:nsid w:val="498E053B"/>
    <w:multiLevelType w:val="hybridMultilevel"/>
    <w:tmpl w:val="73FE3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AAA0E0E"/>
    <w:multiLevelType w:val="hybridMultilevel"/>
    <w:tmpl w:val="CCAC7E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B653381"/>
    <w:multiLevelType w:val="hybridMultilevel"/>
    <w:tmpl w:val="367A72BE"/>
    <w:lvl w:ilvl="0" w:tplc="5C20BD90">
      <w:numFmt w:val="bullet"/>
      <w:lvlText w:val="•"/>
      <w:lvlJc w:val="left"/>
      <w:pPr>
        <w:ind w:left="2160" w:hanging="720"/>
      </w:pPr>
      <w:rPr>
        <w:rFonts w:ascii="Calibri" w:eastAsiaTheme="minorHAnsi"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4BF8350C"/>
    <w:multiLevelType w:val="hybridMultilevel"/>
    <w:tmpl w:val="97DE8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ED21A18"/>
    <w:multiLevelType w:val="hybridMultilevel"/>
    <w:tmpl w:val="9866E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FFC3D9B"/>
    <w:multiLevelType w:val="hybridMultilevel"/>
    <w:tmpl w:val="5ADAF7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1340D9E"/>
    <w:multiLevelType w:val="hybridMultilevel"/>
    <w:tmpl w:val="47EC9918"/>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527475FD"/>
    <w:multiLevelType w:val="hybridMultilevel"/>
    <w:tmpl w:val="9EE64A2C"/>
    <w:lvl w:ilvl="0" w:tplc="9F981EE6">
      <w:start w:val="4"/>
      <w:numFmt w:val="bullet"/>
      <w:lvlText w:val=""/>
      <w:lvlJc w:val="left"/>
      <w:pPr>
        <w:tabs>
          <w:tab w:val="num" w:pos="1440"/>
        </w:tabs>
        <w:ind w:left="1440" w:hanging="720"/>
      </w:pPr>
      <w:rPr>
        <w:rFonts w:ascii="Symbol" w:eastAsia="Times New Roman" w:hAnsi="Symbol" w:cs="Aria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1" w15:restartNumberingAfterBreak="0">
    <w:nsid w:val="53E12537"/>
    <w:multiLevelType w:val="hybridMultilevel"/>
    <w:tmpl w:val="B5D89F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62523E3"/>
    <w:multiLevelType w:val="hybridMultilevel"/>
    <w:tmpl w:val="CE702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E59430E"/>
    <w:multiLevelType w:val="hybridMultilevel"/>
    <w:tmpl w:val="11F68384"/>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4" w15:restartNumberingAfterBreak="0">
    <w:nsid w:val="5F917910"/>
    <w:multiLevelType w:val="hybridMultilevel"/>
    <w:tmpl w:val="0DCCC2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5FB26CDD"/>
    <w:multiLevelType w:val="hybridMultilevel"/>
    <w:tmpl w:val="491C17A4"/>
    <w:lvl w:ilvl="0" w:tplc="924E417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6108322A"/>
    <w:multiLevelType w:val="hybridMultilevel"/>
    <w:tmpl w:val="713A5C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3AC15B7"/>
    <w:multiLevelType w:val="hybridMultilevel"/>
    <w:tmpl w:val="6B2625D4"/>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64295424"/>
    <w:multiLevelType w:val="hybridMultilevel"/>
    <w:tmpl w:val="7FE4D3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9" w15:restartNumberingAfterBreak="0">
    <w:nsid w:val="655B2F0F"/>
    <w:multiLevelType w:val="hybridMultilevel"/>
    <w:tmpl w:val="3166613E"/>
    <w:lvl w:ilvl="0" w:tplc="5C20BD90">
      <w:numFmt w:val="bullet"/>
      <w:lvlText w:val="•"/>
      <w:lvlJc w:val="left"/>
      <w:pPr>
        <w:ind w:left="1440" w:hanging="72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0" w15:restartNumberingAfterBreak="0">
    <w:nsid w:val="6C8A4A49"/>
    <w:multiLevelType w:val="hybridMultilevel"/>
    <w:tmpl w:val="9F4E0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E370E64"/>
    <w:multiLevelType w:val="hybridMultilevel"/>
    <w:tmpl w:val="8CB20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E602C9D"/>
    <w:multiLevelType w:val="hybridMultilevel"/>
    <w:tmpl w:val="6C0EBC6E"/>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702639A7"/>
    <w:multiLevelType w:val="hybridMultilevel"/>
    <w:tmpl w:val="0EAC1E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4" w15:restartNumberingAfterBreak="0">
    <w:nsid w:val="717567E6"/>
    <w:multiLevelType w:val="hybridMultilevel"/>
    <w:tmpl w:val="7A00D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1871AF3"/>
    <w:multiLevelType w:val="multilevel"/>
    <w:tmpl w:val="4432A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75854A1F"/>
    <w:multiLevelType w:val="hybridMultilevel"/>
    <w:tmpl w:val="8878EC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7" w15:restartNumberingAfterBreak="0">
    <w:nsid w:val="77C22738"/>
    <w:multiLevelType w:val="hybridMultilevel"/>
    <w:tmpl w:val="A15A8766"/>
    <w:lvl w:ilvl="0" w:tplc="B45CAFFC">
      <w:start w:val="1"/>
      <w:numFmt w:val="bullet"/>
      <w:lvlText w:val=""/>
      <w:lvlJc w:val="left"/>
      <w:pPr>
        <w:tabs>
          <w:tab w:val="num" w:pos="792"/>
        </w:tabs>
        <w:ind w:left="864" w:hanging="504"/>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79C71B13"/>
    <w:multiLevelType w:val="hybridMultilevel"/>
    <w:tmpl w:val="C41E7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B054C20"/>
    <w:multiLevelType w:val="hybridMultilevel"/>
    <w:tmpl w:val="70A85F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C232978"/>
    <w:multiLevelType w:val="hybridMultilevel"/>
    <w:tmpl w:val="7EE497AA"/>
    <w:lvl w:ilvl="0" w:tplc="04090001">
      <w:start w:val="1"/>
      <w:numFmt w:val="bullet"/>
      <w:lvlText w:val=""/>
      <w:lvlJc w:val="left"/>
      <w:pPr>
        <w:ind w:left="1080" w:hanging="360"/>
      </w:pPr>
      <w:rPr>
        <w:rFonts w:ascii="Symbol" w:hAnsi="Symbol" w:hint="default"/>
        <w:sz w:val="22"/>
        <w:szCs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1" w15:restartNumberingAfterBreak="0">
    <w:nsid w:val="7C924E1C"/>
    <w:multiLevelType w:val="hybridMultilevel"/>
    <w:tmpl w:val="79787CF6"/>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566767128">
    <w:abstractNumId w:val="54"/>
  </w:num>
  <w:num w:numId="2" w16cid:durableId="736514099">
    <w:abstractNumId w:val="28"/>
  </w:num>
  <w:num w:numId="3" w16cid:durableId="1848790921">
    <w:abstractNumId w:val="50"/>
  </w:num>
  <w:num w:numId="4" w16cid:durableId="1662663537">
    <w:abstractNumId w:val="14"/>
  </w:num>
  <w:num w:numId="5" w16cid:durableId="1226724516">
    <w:abstractNumId w:val="23"/>
  </w:num>
  <w:num w:numId="6" w16cid:durableId="1997489611">
    <w:abstractNumId w:val="19"/>
  </w:num>
  <w:num w:numId="7" w16cid:durableId="1053189476">
    <w:abstractNumId w:val="34"/>
  </w:num>
  <w:num w:numId="8" w16cid:durableId="1739747179">
    <w:abstractNumId w:val="6"/>
  </w:num>
  <w:num w:numId="9" w16cid:durableId="851799119">
    <w:abstractNumId w:val="42"/>
  </w:num>
  <w:num w:numId="10" w16cid:durableId="886374786">
    <w:abstractNumId w:val="11"/>
  </w:num>
  <w:num w:numId="11" w16cid:durableId="1195847874">
    <w:abstractNumId w:val="13"/>
  </w:num>
  <w:num w:numId="12" w16cid:durableId="282078884">
    <w:abstractNumId w:val="20"/>
  </w:num>
  <w:num w:numId="13" w16cid:durableId="2146315646">
    <w:abstractNumId w:val="4"/>
  </w:num>
  <w:num w:numId="14" w16cid:durableId="1042560570">
    <w:abstractNumId w:val="33"/>
  </w:num>
  <w:num w:numId="15" w16cid:durableId="403722572">
    <w:abstractNumId w:val="26"/>
  </w:num>
  <w:num w:numId="16" w16cid:durableId="2130732352">
    <w:abstractNumId w:val="45"/>
  </w:num>
  <w:num w:numId="17" w16cid:durableId="672680525">
    <w:abstractNumId w:val="58"/>
  </w:num>
  <w:num w:numId="18" w16cid:durableId="1838886045">
    <w:abstractNumId w:val="2"/>
  </w:num>
  <w:num w:numId="19" w16cid:durableId="1088889650">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20" w16cid:durableId="1424450232">
    <w:abstractNumId w:val="57"/>
  </w:num>
  <w:num w:numId="21" w16cid:durableId="16127906">
    <w:abstractNumId w:val="22"/>
  </w:num>
  <w:num w:numId="22" w16cid:durableId="1224413006">
    <w:abstractNumId w:val="9"/>
  </w:num>
  <w:num w:numId="23" w16cid:durableId="1758163508">
    <w:abstractNumId w:val="3"/>
  </w:num>
  <w:num w:numId="24" w16cid:durableId="368838345">
    <w:abstractNumId w:val="52"/>
  </w:num>
  <w:num w:numId="25" w16cid:durableId="1189222093">
    <w:abstractNumId w:val="1"/>
  </w:num>
  <w:num w:numId="26" w16cid:durableId="969094770">
    <w:abstractNumId w:val="61"/>
  </w:num>
  <w:num w:numId="27" w16cid:durableId="553586288">
    <w:abstractNumId w:val="5"/>
  </w:num>
  <w:num w:numId="28" w16cid:durableId="1810509367">
    <w:abstractNumId w:val="12"/>
  </w:num>
  <w:num w:numId="29" w16cid:durableId="595795628">
    <w:abstractNumId w:val="31"/>
  </w:num>
  <w:num w:numId="30" w16cid:durableId="280696273">
    <w:abstractNumId w:val="10"/>
  </w:num>
  <w:num w:numId="31" w16cid:durableId="186329780">
    <w:abstractNumId w:val="36"/>
  </w:num>
  <w:num w:numId="32" w16cid:durableId="1308127365">
    <w:abstractNumId w:val="59"/>
  </w:num>
  <w:num w:numId="33" w16cid:durableId="381712870">
    <w:abstractNumId w:val="21"/>
  </w:num>
  <w:num w:numId="34" w16cid:durableId="2030137864">
    <w:abstractNumId w:val="18"/>
  </w:num>
  <w:num w:numId="35" w16cid:durableId="439451470">
    <w:abstractNumId w:val="56"/>
  </w:num>
  <w:num w:numId="36" w16cid:durableId="976299833">
    <w:abstractNumId w:val="16"/>
  </w:num>
  <w:num w:numId="37" w16cid:durableId="1985156366">
    <w:abstractNumId w:val="39"/>
  </w:num>
  <w:num w:numId="38" w16cid:durableId="156963209">
    <w:abstractNumId w:val="47"/>
  </w:num>
  <w:num w:numId="39" w16cid:durableId="1259827041">
    <w:abstractNumId w:val="37"/>
  </w:num>
  <w:num w:numId="40" w16cid:durableId="853307419">
    <w:abstractNumId w:val="53"/>
  </w:num>
  <w:num w:numId="41" w16cid:durableId="858004491">
    <w:abstractNumId w:val="30"/>
  </w:num>
  <w:num w:numId="42" w16cid:durableId="732854891">
    <w:abstractNumId w:val="7"/>
  </w:num>
  <w:num w:numId="43" w16cid:durableId="267082029">
    <w:abstractNumId w:val="51"/>
  </w:num>
  <w:num w:numId="44" w16cid:durableId="390620654">
    <w:abstractNumId w:val="55"/>
  </w:num>
  <w:num w:numId="45" w16cid:durableId="1383628513">
    <w:abstractNumId w:val="41"/>
  </w:num>
  <w:num w:numId="46" w16cid:durableId="1886092186">
    <w:abstractNumId w:val="40"/>
  </w:num>
  <w:num w:numId="47" w16cid:durableId="827554364">
    <w:abstractNumId w:val="46"/>
  </w:num>
  <w:num w:numId="48" w16cid:durableId="951549863">
    <w:abstractNumId w:val="44"/>
  </w:num>
  <w:num w:numId="49" w16cid:durableId="1447040856">
    <w:abstractNumId w:val="38"/>
  </w:num>
  <w:num w:numId="50" w16cid:durableId="195055160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2085371996">
    <w:abstractNumId w:val="27"/>
  </w:num>
  <w:num w:numId="52" w16cid:durableId="1167405757">
    <w:abstractNumId w:val="49"/>
  </w:num>
  <w:num w:numId="53" w16cid:durableId="1830441384">
    <w:abstractNumId w:val="17"/>
  </w:num>
  <w:num w:numId="54" w16cid:durableId="23792830">
    <w:abstractNumId w:val="24"/>
  </w:num>
  <w:num w:numId="55" w16cid:durableId="1026297500">
    <w:abstractNumId w:val="8"/>
  </w:num>
  <w:num w:numId="56" w16cid:durableId="1146320855">
    <w:abstractNumId w:val="25"/>
  </w:num>
  <w:num w:numId="57" w16cid:durableId="23944804">
    <w:abstractNumId w:val="43"/>
  </w:num>
  <w:num w:numId="58" w16cid:durableId="1422336067">
    <w:abstractNumId w:val="48"/>
  </w:num>
  <w:num w:numId="59" w16cid:durableId="1085759282">
    <w:abstractNumId w:val="32"/>
  </w:num>
  <w:num w:numId="60" w16cid:durableId="991711672">
    <w:abstractNumId w:val="15"/>
  </w:num>
  <w:num w:numId="61" w16cid:durableId="2029673240">
    <w:abstractNumId w:val="60"/>
  </w:num>
  <w:num w:numId="62" w16cid:durableId="2045981283">
    <w:abstractNumId w:val="3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readOnly" w:enforcement="1" w:cryptProviderType="rsaAES" w:cryptAlgorithmClass="hash" w:cryptAlgorithmType="typeAny" w:cryptAlgorithmSid="14" w:cryptSpinCount="100000" w:hash="Khe7lFW/V1Dh2Fc2OL8Y5PP8Y8zlIajF8DUYuLuj/092jcuOpyYph5bxJqq5Ef2n7nHC93/kcbY1sZa0nuAAOA==" w:salt="Mv0IKXQY9hATFgaBICICR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E47"/>
    <w:rsid w:val="00003326"/>
    <w:rsid w:val="00004CA2"/>
    <w:rsid w:val="00014EC9"/>
    <w:rsid w:val="00027C8F"/>
    <w:rsid w:val="0003349C"/>
    <w:rsid w:val="0003392B"/>
    <w:rsid w:val="00036CEB"/>
    <w:rsid w:val="00037587"/>
    <w:rsid w:val="000424F5"/>
    <w:rsid w:val="00042760"/>
    <w:rsid w:val="00045F20"/>
    <w:rsid w:val="00050520"/>
    <w:rsid w:val="000532CC"/>
    <w:rsid w:val="0005418A"/>
    <w:rsid w:val="000608E0"/>
    <w:rsid w:val="00063075"/>
    <w:rsid w:val="00071CB2"/>
    <w:rsid w:val="00076357"/>
    <w:rsid w:val="00080603"/>
    <w:rsid w:val="00084FC2"/>
    <w:rsid w:val="000925C4"/>
    <w:rsid w:val="0009536B"/>
    <w:rsid w:val="000961C3"/>
    <w:rsid w:val="000A0048"/>
    <w:rsid w:val="000A0D48"/>
    <w:rsid w:val="000A2210"/>
    <w:rsid w:val="000A6049"/>
    <w:rsid w:val="000A62B2"/>
    <w:rsid w:val="000A6E7A"/>
    <w:rsid w:val="000B097B"/>
    <w:rsid w:val="000B4993"/>
    <w:rsid w:val="000C0E22"/>
    <w:rsid w:val="000C2431"/>
    <w:rsid w:val="000C5F90"/>
    <w:rsid w:val="000D1825"/>
    <w:rsid w:val="000D28B7"/>
    <w:rsid w:val="000D40B7"/>
    <w:rsid w:val="000D71E8"/>
    <w:rsid w:val="000D7FE4"/>
    <w:rsid w:val="000E3657"/>
    <w:rsid w:val="000E3B2F"/>
    <w:rsid w:val="000E3FEF"/>
    <w:rsid w:val="000E601F"/>
    <w:rsid w:val="000F0A9E"/>
    <w:rsid w:val="000F552E"/>
    <w:rsid w:val="001030B4"/>
    <w:rsid w:val="00115F24"/>
    <w:rsid w:val="001260E9"/>
    <w:rsid w:val="00127703"/>
    <w:rsid w:val="00136EF4"/>
    <w:rsid w:val="00140838"/>
    <w:rsid w:val="00141998"/>
    <w:rsid w:val="00150810"/>
    <w:rsid w:val="001516E2"/>
    <w:rsid w:val="001519E5"/>
    <w:rsid w:val="001579DA"/>
    <w:rsid w:val="00160865"/>
    <w:rsid w:val="00163893"/>
    <w:rsid w:val="00164C86"/>
    <w:rsid w:val="00182992"/>
    <w:rsid w:val="00182DFB"/>
    <w:rsid w:val="0018467E"/>
    <w:rsid w:val="00184F89"/>
    <w:rsid w:val="00185905"/>
    <w:rsid w:val="00186446"/>
    <w:rsid w:val="001868A3"/>
    <w:rsid w:val="001871AA"/>
    <w:rsid w:val="00190645"/>
    <w:rsid w:val="001A08A7"/>
    <w:rsid w:val="001A4C7E"/>
    <w:rsid w:val="001C457D"/>
    <w:rsid w:val="001D3F83"/>
    <w:rsid w:val="001D627D"/>
    <w:rsid w:val="001D7981"/>
    <w:rsid w:val="001F0F15"/>
    <w:rsid w:val="001F2342"/>
    <w:rsid w:val="00201D2A"/>
    <w:rsid w:val="0020380B"/>
    <w:rsid w:val="002075C7"/>
    <w:rsid w:val="00212CEC"/>
    <w:rsid w:val="00214B18"/>
    <w:rsid w:val="002160B2"/>
    <w:rsid w:val="00217FDB"/>
    <w:rsid w:val="00220AE9"/>
    <w:rsid w:val="00231A28"/>
    <w:rsid w:val="00232794"/>
    <w:rsid w:val="00234679"/>
    <w:rsid w:val="002439FC"/>
    <w:rsid w:val="0025141E"/>
    <w:rsid w:val="00255035"/>
    <w:rsid w:val="00257A33"/>
    <w:rsid w:val="00261C4A"/>
    <w:rsid w:val="00264B6B"/>
    <w:rsid w:val="00265E3A"/>
    <w:rsid w:val="00267A17"/>
    <w:rsid w:val="0027074D"/>
    <w:rsid w:val="00272605"/>
    <w:rsid w:val="0027310A"/>
    <w:rsid w:val="00297A1A"/>
    <w:rsid w:val="00297C42"/>
    <w:rsid w:val="00297D93"/>
    <w:rsid w:val="002A1439"/>
    <w:rsid w:val="002A195D"/>
    <w:rsid w:val="002B1DF6"/>
    <w:rsid w:val="002B2AA9"/>
    <w:rsid w:val="002B622D"/>
    <w:rsid w:val="002C2E79"/>
    <w:rsid w:val="002C6D6F"/>
    <w:rsid w:val="002D1769"/>
    <w:rsid w:val="002D5356"/>
    <w:rsid w:val="002E3B75"/>
    <w:rsid w:val="002E75B9"/>
    <w:rsid w:val="002F04E7"/>
    <w:rsid w:val="002F107D"/>
    <w:rsid w:val="00300615"/>
    <w:rsid w:val="0030460A"/>
    <w:rsid w:val="00306FAF"/>
    <w:rsid w:val="00312DC8"/>
    <w:rsid w:val="00313AAA"/>
    <w:rsid w:val="00314015"/>
    <w:rsid w:val="00314270"/>
    <w:rsid w:val="0031507A"/>
    <w:rsid w:val="00320C17"/>
    <w:rsid w:val="00321145"/>
    <w:rsid w:val="00321C1A"/>
    <w:rsid w:val="00330A5D"/>
    <w:rsid w:val="00333FBC"/>
    <w:rsid w:val="00337E69"/>
    <w:rsid w:val="00337F2A"/>
    <w:rsid w:val="00346645"/>
    <w:rsid w:val="003557FE"/>
    <w:rsid w:val="003621D1"/>
    <w:rsid w:val="00363090"/>
    <w:rsid w:val="0036323D"/>
    <w:rsid w:val="00363C23"/>
    <w:rsid w:val="00365D7A"/>
    <w:rsid w:val="00375E08"/>
    <w:rsid w:val="003865BD"/>
    <w:rsid w:val="003925A2"/>
    <w:rsid w:val="003A014B"/>
    <w:rsid w:val="003A72A7"/>
    <w:rsid w:val="003A7E7C"/>
    <w:rsid w:val="003B1D66"/>
    <w:rsid w:val="003B243F"/>
    <w:rsid w:val="003B5A0A"/>
    <w:rsid w:val="003B5FA9"/>
    <w:rsid w:val="003B6007"/>
    <w:rsid w:val="003C4150"/>
    <w:rsid w:val="003D2FD3"/>
    <w:rsid w:val="003D6AE5"/>
    <w:rsid w:val="003E3273"/>
    <w:rsid w:val="003E5236"/>
    <w:rsid w:val="003F21CC"/>
    <w:rsid w:val="00403394"/>
    <w:rsid w:val="00410B5A"/>
    <w:rsid w:val="00411FC2"/>
    <w:rsid w:val="00413F25"/>
    <w:rsid w:val="0041564B"/>
    <w:rsid w:val="004227A2"/>
    <w:rsid w:val="00424789"/>
    <w:rsid w:val="0043263A"/>
    <w:rsid w:val="00436A83"/>
    <w:rsid w:val="00445CBF"/>
    <w:rsid w:val="004473EC"/>
    <w:rsid w:val="00452059"/>
    <w:rsid w:val="004530DD"/>
    <w:rsid w:val="00457132"/>
    <w:rsid w:val="00472EAE"/>
    <w:rsid w:val="004732FD"/>
    <w:rsid w:val="004771E7"/>
    <w:rsid w:val="0048286E"/>
    <w:rsid w:val="00484B4B"/>
    <w:rsid w:val="0048533B"/>
    <w:rsid w:val="0048591F"/>
    <w:rsid w:val="00485DE2"/>
    <w:rsid w:val="004869A8"/>
    <w:rsid w:val="00487C59"/>
    <w:rsid w:val="004958DC"/>
    <w:rsid w:val="004A1928"/>
    <w:rsid w:val="004B7F72"/>
    <w:rsid w:val="004C49D9"/>
    <w:rsid w:val="004C78DD"/>
    <w:rsid w:val="004D7202"/>
    <w:rsid w:val="004E2C2D"/>
    <w:rsid w:val="004E5235"/>
    <w:rsid w:val="004F5DFE"/>
    <w:rsid w:val="0050039B"/>
    <w:rsid w:val="005042F5"/>
    <w:rsid w:val="00504441"/>
    <w:rsid w:val="00504C03"/>
    <w:rsid w:val="00507F05"/>
    <w:rsid w:val="00512895"/>
    <w:rsid w:val="00512B7A"/>
    <w:rsid w:val="00515303"/>
    <w:rsid w:val="0051678E"/>
    <w:rsid w:val="0051737C"/>
    <w:rsid w:val="00517FDC"/>
    <w:rsid w:val="005223EB"/>
    <w:rsid w:val="00526DF4"/>
    <w:rsid w:val="005313E9"/>
    <w:rsid w:val="005353BA"/>
    <w:rsid w:val="00542A34"/>
    <w:rsid w:val="005441B5"/>
    <w:rsid w:val="00550454"/>
    <w:rsid w:val="005518A1"/>
    <w:rsid w:val="00551B36"/>
    <w:rsid w:val="00554C54"/>
    <w:rsid w:val="00555D54"/>
    <w:rsid w:val="00561A38"/>
    <w:rsid w:val="005666D7"/>
    <w:rsid w:val="00570990"/>
    <w:rsid w:val="0057578E"/>
    <w:rsid w:val="0058004C"/>
    <w:rsid w:val="00581804"/>
    <w:rsid w:val="0058393B"/>
    <w:rsid w:val="00586274"/>
    <w:rsid w:val="005959E1"/>
    <w:rsid w:val="00596CA1"/>
    <w:rsid w:val="005B5348"/>
    <w:rsid w:val="005B6F24"/>
    <w:rsid w:val="005C0B25"/>
    <w:rsid w:val="005C2A77"/>
    <w:rsid w:val="005D319B"/>
    <w:rsid w:val="005D3345"/>
    <w:rsid w:val="005D3EE8"/>
    <w:rsid w:val="005D41E2"/>
    <w:rsid w:val="005F3BBC"/>
    <w:rsid w:val="005F5EF2"/>
    <w:rsid w:val="00606718"/>
    <w:rsid w:val="00615827"/>
    <w:rsid w:val="006259DC"/>
    <w:rsid w:val="006274B7"/>
    <w:rsid w:val="00630412"/>
    <w:rsid w:val="006376AD"/>
    <w:rsid w:val="006411A9"/>
    <w:rsid w:val="0064311F"/>
    <w:rsid w:val="00654D1F"/>
    <w:rsid w:val="006617B3"/>
    <w:rsid w:val="00662BCA"/>
    <w:rsid w:val="00663C78"/>
    <w:rsid w:val="00664B1B"/>
    <w:rsid w:val="0068041F"/>
    <w:rsid w:val="00687301"/>
    <w:rsid w:val="00691DB2"/>
    <w:rsid w:val="006A24F7"/>
    <w:rsid w:val="006A4625"/>
    <w:rsid w:val="006A70C4"/>
    <w:rsid w:val="006B0249"/>
    <w:rsid w:val="006B3B3E"/>
    <w:rsid w:val="006B63F5"/>
    <w:rsid w:val="006C0F94"/>
    <w:rsid w:val="006C4273"/>
    <w:rsid w:val="006C5398"/>
    <w:rsid w:val="006E0CD5"/>
    <w:rsid w:val="006F6388"/>
    <w:rsid w:val="00705B48"/>
    <w:rsid w:val="007143D3"/>
    <w:rsid w:val="007200FA"/>
    <w:rsid w:val="00721226"/>
    <w:rsid w:val="007214E8"/>
    <w:rsid w:val="00722AF9"/>
    <w:rsid w:val="00723490"/>
    <w:rsid w:val="00727D6C"/>
    <w:rsid w:val="00731672"/>
    <w:rsid w:val="00743BA1"/>
    <w:rsid w:val="0074489B"/>
    <w:rsid w:val="007452F5"/>
    <w:rsid w:val="00745EE7"/>
    <w:rsid w:val="00747494"/>
    <w:rsid w:val="00773FE5"/>
    <w:rsid w:val="007779FF"/>
    <w:rsid w:val="00777E3A"/>
    <w:rsid w:val="00790098"/>
    <w:rsid w:val="00790FCF"/>
    <w:rsid w:val="00792FD9"/>
    <w:rsid w:val="00794217"/>
    <w:rsid w:val="00794599"/>
    <w:rsid w:val="007958C7"/>
    <w:rsid w:val="007A039F"/>
    <w:rsid w:val="007A25AF"/>
    <w:rsid w:val="007A356F"/>
    <w:rsid w:val="007A37BB"/>
    <w:rsid w:val="007A4624"/>
    <w:rsid w:val="007A46FB"/>
    <w:rsid w:val="007B07F0"/>
    <w:rsid w:val="007D1957"/>
    <w:rsid w:val="007D54A2"/>
    <w:rsid w:val="007D5A2A"/>
    <w:rsid w:val="007D6209"/>
    <w:rsid w:val="007D6597"/>
    <w:rsid w:val="007E32A0"/>
    <w:rsid w:val="007E6021"/>
    <w:rsid w:val="007F68EC"/>
    <w:rsid w:val="007F73E9"/>
    <w:rsid w:val="007F7E56"/>
    <w:rsid w:val="008011E3"/>
    <w:rsid w:val="00801718"/>
    <w:rsid w:val="00805226"/>
    <w:rsid w:val="0080579D"/>
    <w:rsid w:val="008067C9"/>
    <w:rsid w:val="00807FC0"/>
    <w:rsid w:val="008209CF"/>
    <w:rsid w:val="0082213E"/>
    <w:rsid w:val="00822C94"/>
    <w:rsid w:val="0082639F"/>
    <w:rsid w:val="00827120"/>
    <w:rsid w:val="00834EA0"/>
    <w:rsid w:val="008353AF"/>
    <w:rsid w:val="00835832"/>
    <w:rsid w:val="00854762"/>
    <w:rsid w:val="0085590C"/>
    <w:rsid w:val="0086043C"/>
    <w:rsid w:val="00863B2D"/>
    <w:rsid w:val="0087039B"/>
    <w:rsid w:val="00870DEB"/>
    <w:rsid w:val="00877960"/>
    <w:rsid w:val="00887623"/>
    <w:rsid w:val="00891811"/>
    <w:rsid w:val="00896619"/>
    <w:rsid w:val="008975E6"/>
    <w:rsid w:val="008A1325"/>
    <w:rsid w:val="008A1E75"/>
    <w:rsid w:val="008A5CD0"/>
    <w:rsid w:val="008D59D3"/>
    <w:rsid w:val="008E4484"/>
    <w:rsid w:val="008E4BEB"/>
    <w:rsid w:val="008E6A92"/>
    <w:rsid w:val="008F0BA1"/>
    <w:rsid w:val="008F4E22"/>
    <w:rsid w:val="008F6A43"/>
    <w:rsid w:val="0091035E"/>
    <w:rsid w:val="0091313B"/>
    <w:rsid w:val="009176C2"/>
    <w:rsid w:val="00925B7B"/>
    <w:rsid w:val="00932C76"/>
    <w:rsid w:val="00932E84"/>
    <w:rsid w:val="00935C1D"/>
    <w:rsid w:val="00940E54"/>
    <w:rsid w:val="009419CA"/>
    <w:rsid w:val="0094394C"/>
    <w:rsid w:val="00965783"/>
    <w:rsid w:val="00965F52"/>
    <w:rsid w:val="00965F8D"/>
    <w:rsid w:val="00966E29"/>
    <w:rsid w:val="00973E5F"/>
    <w:rsid w:val="00977407"/>
    <w:rsid w:val="00980258"/>
    <w:rsid w:val="00981A78"/>
    <w:rsid w:val="00991181"/>
    <w:rsid w:val="00992840"/>
    <w:rsid w:val="009A132B"/>
    <w:rsid w:val="009A2EF4"/>
    <w:rsid w:val="009A4A82"/>
    <w:rsid w:val="009B0765"/>
    <w:rsid w:val="009B2264"/>
    <w:rsid w:val="009B5BBC"/>
    <w:rsid w:val="009C1F79"/>
    <w:rsid w:val="009C30CD"/>
    <w:rsid w:val="009C4A5D"/>
    <w:rsid w:val="009C5B45"/>
    <w:rsid w:val="009C5BC0"/>
    <w:rsid w:val="009D1B4D"/>
    <w:rsid w:val="009D5347"/>
    <w:rsid w:val="009D7A1A"/>
    <w:rsid w:val="009E1ABF"/>
    <w:rsid w:val="009E6D65"/>
    <w:rsid w:val="009F15A2"/>
    <w:rsid w:val="009F75C2"/>
    <w:rsid w:val="009F76A5"/>
    <w:rsid w:val="00A030A8"/>
    <w:rsid w:val="00A036C1"/>
    <w:rsid w:val="00A043CB"/>
    <w:rsid w:val="00A075AC"/>
    <w:rsid w:val="00A105A1"/>
    <w:rsid w:val="00A1120A"/>
    <w:rsid w:val="00A16E4F"/>
    <w:rsid w:val="00A21310"/>
    <w:rsid w:val="00A23256"/>
    <w:rsid w:val="00A24A3B"/>
    <w:rsid w:val="00A24F44"/>
    <w:rsid w:val="00A408F0"/>
    <w:rsid w:val="00A41476"/>
    <w:rsid w:val="00A42684"/>
    <w:rsid w:val="00A45043"/>
    <w:rsid w:val="00A46F04"/>
    <w:rsid w:val="00A505EA"/>
    <w:rsid w:val="00A52824"/>
    <w:rsid w:val="00A54743"/>
    <w:rsid w:val="00A57EA4"/>
    <w:rsid w:val="00A61071"/>
    <w:rsid w:val="00A63FFD"/>
    <w:rsid w:val="00A75079"/>
    <w:rsid w:val="00A875CA"/>
    <w:rsid w:val="00A93B4F"/>
    <w:rsid w:val="00AA17E8"/>
    <w:rsid w:val="00AB118F"/>
    <w:rsid w:val="00AB5569"/>
    <w:rsid w:val="00AB75CB"/>
    <w:rsid w:val="00AC332B"/>
    <w:rsid w:val="00AC610D"/>
    <w:rsid w:val="00AD0410"/>
    <w:rsid w:val="00AD34CF"/>
    <w:rsid w:val="00AD384B"/>
    <w:rsid w:val="00AD4C42"/>
    <w:rsid w:val="00AD4DA2"/>
    <w:rsid w:val="00AD7E52"/>
    <w:rsid w:val="00B01774"/>
    <w:rsid w:val="00B03977"/>
    <w:rsid w:val="00B04DD9"/>
    <w:rsid w:val="00B07A8E"/>
    <w:rsid w:val="00B10FDC"/>
    <w:rsid w:val="00B151C1"/>
    <w:rsid w:val="00B163F9"/>
    <w:rsid w:val="00B201A7"/>
    <w:rsid w:val="00B2326E"/>
    <w:rsid w:val="00B238DF"/>
    <w:rsid w:val="00B25949"/>
    <w:rsid w:val="00B25B4A"/>
    <w:rsid w:val="00B26F30"/>
    <w:rsid w:val="00B319D7"/>
    <w:rsid w:val="00B36366"/>
    <w:rsid w:val="00B45FD2"/>
    <w:rsid w:val="00B5343B"/>
    <w:rsid w:val="00B53C43"/>
    <w:rsid w:val="00B54794"/>
    <w:rsid w:val="00B5613F"/>
    <w:rsid w:val="00B570EA"/>
    <w:rsid w:val="00B66EC9"/>
    <w:rsid w:val="00B71E16"/>
    <w:rsid w:val="00B86278"/>
    <w:rsid w:val="00B90F79"/>
    <w:rsid w:val="00B915AC"/>
    <w:rsid w:val="00B9240F"/>
    <w:rsid w:val="00BA2734"/>
    <w:rsid w:val="00BA5DFA"/>
    <w:rsid w:val="00BA76FA"/>
    <w:rsid w:val="00BB466F"/>
    <w:rsid w:val="00BD059C"/>
    <w:rsid w:val="00BD2452"/>
    <w:rsid w:val="00BE31B3"/>
    <w:rsid w:val="00C03E5A"/>
    <w:rsid w:val="00C147F1"/>
    <w:rsid w:val="00C15B81"/>
    <w:rsid w:val="00C16887"/>
    <w:rsid w:val="00C215A2"/>
    <w:rsid w:val="00C22F15"/>
    <w:rsid w:val="00C2387D"/>
    <w:rsid w:val="00C31005"/>
    <w:rsid w:val="00C32EF4"/>
    <w:rsid w:val="00C43288"/>
    <w:rsid w:val="00C50789"/>
    <w:rsid w:val="00C5139D"/>
    <w:rsid w:val="00C54DF6"/>
    <w:rsid w:val="00C62764"/>
    <w:rsid w:val="00C67DE5"/>
    <w:rsid w:val="00C82B1D"/>
    <w:rsid w:val="00C905CB"/>
    <w:rsid w:val="00C9196C"/>
    <w:rsid w:val="00C94949"/>
    <w:rsid w:val="00CB70E4"/>
    <w:rsid w:val="00CC1F93"/>
    <w:rsid w:val="00CC2928"/>
    <w:rsid w:val="00CC5159"/>
    <w:rsid w:val="00CD37C0"/>
    <w:rsid w:val="00CD44D4"/>
    <w:rsid w:val="00CE0888"/>
    <w:rsid w:val="00CE6BA4"/>
    <w:rsid w:val="00CE6FA7"/>
    <w:rsid w:val="00D039C6"/>
    <w:rsid w:val="00D04DCC"/>
    <w:rsid w:val="00D05CD4"/>
    <w:rsid w:val="00D22113"/>
    <w:rsid w:val="00D23098"/>
    <w:rsid w:val="00D232D4"/>
    <w:rsid w:val="00D2564F"/>
    <w:rsid w:val="00D33134"/>
    <w:rsid w:val="00D338AC"/>
    <w:rsid w:val="00D428EE"/>
    <w:rsid w:val="00D4306D"/>
    <w:rsid w:val="00D47AED"/>
    <w:rsid w:val="00D51560"/>
    <w:rsid w:val="00D542CD"/>
    <w:rsid w:val="00D56456"/>
    <w:rsid w:val="00D61078"/>
    <w:rsid w:val="00D62ED9"/>
    <w:rsid w:val="00D63141"/>
    <w:rsid w:val="00D631AA"/>
    <w:rsid w:val="00D6438F"/>
    <w:rsid w:val="00D65AD0"/>
    <w:rsid w:val="00D71297"/>
    <w:rsid w:val="00D72497"/>
    <w:rsid w:val="00D74ACB"/>
    <w:rsid w:val="00D777F6"/>
    <w:rsid w:val="00D825C1"/>
    <w:rsid w:val="00D84881"/>
    <w:rsid w:val="00D86CB0"/>
    <w:rsid w:val="00D978C9"/>
    <w:rsid w:val="00D97B74"/>
    <w:rsid w:val="00D97D00"/>
    <w:rsid w:val="00DA29DA"/>
    <w:rsid w:val="00DB43A3"/>
    <w:rsid w:val="00DC13B6"/>
    <w:rsid w:val="00DC38DC"/>
    <w:rsid w:val="00DC3E8E"/>
    <w:rsid w:val="00DC4773"/>
    <w:rsid w:val="00DE1FCB"/>
    <w:rsid w:val="00DE4083"/>
    <w:rsid w:val="00DF237B"/>
    <w:rsid w:val="00DF391E"/>
    <w:rsid w:val="00DF40A9"/>
    <w:rsid w:val="00DF4F68"/>
    <w:rsid w:val="00E00AB9"/>
    <w:rsid w:val="00E0130F"/>
    <w:rsid w:val="00E0217B"/>
    <w:rsid w:val="00E05E7D"/>
    <w:rsid w:val="00E11763"/>
    <w:rsid w:val="00E159C2"/>
    <w:rsid w:val="00E169B1"/>
    <w:rsid w:val="00E20352"/>
    <w:rsid w:val="00E23070"/>
    <w:rsid w:val="00E235CA"/>
    <w:rsid w:val="00E237DA"/>
    <w:rsid w:val="00E256F7"/>
    <w:rsid w:val="00E26DE6"/>
    <w:rsid w:val="00E30153"/>
    <w:rsid w:val="00E43976"/>
    <w:rsid w:val="00E45DF1"/>
    <w:rsid w:val="00E46F18"/>
    <w:rsid w:val="00E47C6C"/>
    <w:rsid w:val="00E47E1F"/>
    <w:rsid w:val="00E50D0A"/>
    <w:rsid w:val="00E57162"/>
    <w:rsid w:val="00E607E9"/>
    <w:rsid w:val="00E60C20"/>
    <w:rsid w:val="00E624B9"/>
    <w:rsid w:val="00E62A61"/>
    <w:rsid w:val="00E65D02"/>
    <w:rsid w:val="00E71F33"/>
    <w:rsid w:val="00E73775"/>
    <w:rsid w:val="00E76ACF"/>
    <w:rsid w:val="00E778E5"/>
    <w:rsid w:val="00E8301B"/>
    <w:rsid w:val="00E842B1"/>
    <w:rsid w:val="00E90031"/>
    <w:rsid w:val="00E9297B"/>
    <w:rsid w:val="00E94B8E"/>
    <w:rsid w:val="00E96CE9"/>
    <w:rsid w:val="00E97627"/>
    <w:rsid w:val="00EA0232"/>
    <w:rsid w:val="00EB117A"/>
    <w:rsid w:val="00EB1579"/>
    <w:rsid w:val="00EB4B5E"/>
    <w:rsid w:val="00EB59C4"/>
    <w:rsid w:val="00EC4341"/>
    <w:rsid w:val="00EC5846"/>
    <w:rsid w:val="00EC6092"/>
    <w:rsid w:val="00EC72D3"/>
    <w:rsid w:val="00ED358E"/>
    <w:rsid w:val="00ED3BCE"/>
    <w:rsid w:val="00ED68FD"/>
    <w:rsid w:val="00ED6F79"/>
    <w:rsid w:val="00EE08F1"/>
    <w:rsid w:val="00EE6A14"/>
    <w:rsid w:val="00EE748C"/>
    <w:rsid w:val="00EF0ABF"/>
    <w:rsid w:val="00EF151F"/>
    <w:rsid w:val="00EF20D1"/>
    <w:rsid w:val="00F1356E"/>
    <w:rsid w:val="00F144E3"/>
    <w:rsid w:val="00F15BF6"/>
    <w:rsid w:val="00F2368A"/>
    <w:rsid w:val="00F25325"/>
    <w:rsid w:val="00F26E2B"/>
    <w:rsid w:val="00F31485"/>
    <w:rsid w:val="00F32F93"/>
    <w:rsid w:val="00F341C1"/>
    <w:rsid w:val="00F35E34"/>
    <w:rsid w:val="00F373CD"/>
    <w:rsid w:val="00F40A00"/>
    <w:rsid w:val="00F448CF"/>
    <w:rsid w:val="00F52B46"/>
    <w:rsid w:val="00F53E47"/>
    <w:rsid w:val="00F54EA2"/>
    <w:rsid w:val="00F6241F"/>
    <w:rsid w:val="00F84683"/>
    <w:rsid w:val="00FA436A"/>
    <w:rsid w:val="00FC2C95"/>
    <w:rsid w:val="00FC34B9"/>
    <w:rsid w:val="00FC3B09"/>
    <w:rsid w:val="00FD17BE"/>
    <w:rsid w:val="00FD2D12"/>
    <w:rsid w:val="00FD3F51"/>
    <w:rsid w:val="00FD4569"/>
    <w:rsid w:val="00FE3556"/>
    <w:rsid w:val="00FE3C04"/>
    <w:rsid w:val="00FE519B"/>
    <w:rsid w:val="00FE7B17"/>
    <w:rsid w:val="00FF41D7"/>
    <w:rsid w:val="00FF4A02"/>
    <w:rsid w:val="00FF602E"/>
    <w:rsid w:val="00FF73CB"/>
    <w:rsid w:val="00FF7A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BE759A"/>
  <w15:chartTrackingRefBased/>
  <w15:docId w15:val="{C1321343-5021-4585-A77A-B47707CE8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4624"/>
    <w:pPr>
      <w:spacing w:line="240" w:lineRule="auto"/>
      <w:contextualSpacing/>
    </w:pPr>
  </w:style>
  <w:style w:type="paragraph" w:styleId="Heading1">
    <w:name w:val="heading 1"/>
    <w:basedOn w:val="Normal"/>
    <w:next w:val="Normal"/>
    <w:link w:val="Heading1Char"/>
    <w:uiPriority w:val="9"/>
    <w:qFormat/>
    <w:rsid w:val="0079421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A4C7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5F5EF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yllabiHeading">
    <w:name w:val="Syllabi Heading"/>
    <w:basedOn w:val="Normal"/>
    <w:next w:val="Normal"/>
    <w:link w:val="SyllabiHeadingChar"/>
    <w:qFormat/>
    <w:rsid w:val="00E624B9"/>
    <w:pPr>
      <w:pBdr>
        <w:bottom w:val="single" w:sz="8" w:space="1" w:color="auto"/>
      </w:pBdr>
      <w:spacing w:before="240" w:after="240" w:line="360" w:lineRule="auto"/>
      <w:outlineLvl w:val="0"/>
    </w:pPr>
    <w:rPr>
      <w:rFonts w:ascii="Georgia" w:hAnsi="Georgia"/>
      <w:sz w:val="28"/>
    </w:rPr>
  </w:style>
  <w:style w:type="paragraph" w:styleId="Header">
    <w:name w:val="header"/>
    <w:basedOn w:val="Normal"/>
    <w:link w:val="HeaderChar"/>
    <w:uiPriority w:val="99"/>
    <w:unhideWhenUsed/>
    <w:rsid w:val="002B1DF6"/>
    <w:pPr>
      <w:tabs>
        <w:tab w:val="center" w:pos="4680"/>
        <w:tab w:val="right" w:pos="9360"/>
      </w:tabs>
      <w:spacing w:after="0"/>
    </w:pPr>
  </w:style>
  <w:style w:type="character" w:customStyle="1" w:styleId="SyllabiHeadingChar">
    <w:name w:val="Syllabi Heading Char"/>
    <w:basedOn w:val="DefaultParagraphFont"/>
    <w:link w:val="SyllabiHeading"/>
    <w:rsid w:val="00E624B9"/>
    <w:rPr>
      <w:rFonts w:ascii="Georgia" w:hAnsi="Georgia"/>
      <w:sz w:val="28"/>
    </w:rPr>
  </w:style>
  <w:style w:type="character" w:customStyle="1" w:styleId="HeaderChar">
    <w:name w:val="Header Char"/>
    <w:basedOn w:val="DefaultParagraphFont"/>
    <w:link w:val="Header"/>
    <w:uiPriority w:val="99"/>
    <w:rsid w:val="002B1DF6"/>
  </w:style>
  <w:style w:type="paragraph" w:styleId="Footer">
    <w:name w:val="footer"/>
    <w:basedOn w:val="Normal"/>
    <w:link w:val="FooterChar"/>
    <w:uiPriority w:val="99"/>
    <w:unhideWhenUsed/>
    <w:rsid w:val="002B1DF6"/>
    <w:pPr>
      <w:tabs>
        <w:tab w:val="center" w:pos="4680"/>
        <w:tab w:val="right" w:pos="9360"/>
      </w:tabs>
      <w:spacing w:after="0"/>
    </w:pPr>
  </w:style>
  <w:style w:type="character" w:customStyle="1" w:styleId="FooterChar">
    <w:name w:val="Footer Char"/>
    <w:basedOn w:val="DefaultParagraphFont"/>
    <w:link w:val="Footer"/>
    <w:uiPriority w:val="99"/>
    <w:rsid w:val="002B1DF6"/>
  </w:style>
  <w:style w:type="paragraph" w:customStyle="1" w:styleId="SyllabiBasic">
    <w:name w:val="Syllabi Basic"/>
    <w:basedOn w:val="Normal"/>
    <w:next w:val="Normal"/>
    <w:link w:val="SyllabiBasicChar"/>
    <w:qFormat/>
    <w:rsid w:val="007A4624"/>
    <w:pPr>
      <w:outlineLvl w:val="1"/>
    </w:pPr>
  </w:style>
  <w:style w:type="paragraph" w:styleId="NoSpacing">
    <w:name w:val="No Spacing"/>
    <w:uiPriority w:val="1"/>
    <w:qFormat/>
    <w:rsid w:val="00794217"/>
    <w:pPr>
      <w:spacing w:after="0" w:line="240" w:lineRule="auto"/>
    </w:pPr>
  </w:style>
  <w:style w:type="character" w:customStyle="1" w:styleId="SyllabiBasicChar">
    <w:name w:val="Syllabi Basic Char"/>
    <w:basedOn w:val="DefaultParagraphFont"/>
    <w:link w:val="SyllabiBasic"/>
    <w:rsid w:val="007A4624"/>
  </w:style>
  <w:style w:type="character" w:customStyle="1" w:styleId="Heading1Char">
    <w:name w:val="Heading 1 Char"/>
    <w:basedOn w:val="DefaultParagraphFont"/>
    <w:link w:val="Heading1"/>
    <w:uiPriority w:val="9"/>
    <w:rsid w:val="00794217"/>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rsid w:val="00E624B9"/>
    <w:rPr>
      <w:color w:val="0563C1" w:themeColor="hyperlink"/>
      <w:u w:val="single"/>
    </w:rPr>
  </w:style>
  <w:style w:type="paragraph" w:styleId="NormalWeb">
    <w:name w:val="Normal (Web)"/>
    <w:basedOn w:val="Normal"/>
    <w:link w:val="NormalWebChar"/>
    <w:unhideWhenUsed/>
    <w:rsid w:val="002E75B9"/>
    <w:pPr>
      <w:spacing w:after="0"/>
      <w:contextualSpacing w:val="0"/>
    </w:pPr>
    <w:rPr>
      <w:rFonts w:ascii="Times New Roman" w:hAnsi="Times New Roman" w:cs="Times New Roman"/>
      <w:sz w:val="24"/>
      <w:szCs w:val="24"/>
    </w:rPr>
  </w:style>
  <w:style w:type="paragraph" w:styleId="ListParagraph">
    <w:name w:val="List Paragraph"/>
    <w:basedOn w:val="Normal"/>
    <w:uiPriority w:val="34"/>
    <w:qFormat/>
    <w:rsid w:val="00A24A3B"/>
    <w:pPr>
      <w:spacing w:after="0"/>
      <w:ind w:left="720"/>
      <w:contextualSpacing w:val="0"/>
    </w:pPr>
    <w:rPr>
      <w:rFonts w:ascii="Calibri" w:hAnsi="Calibri" w:cs="Calibri"/>
    </w:rPr>
  </w:style>
  <w:style w:type="paragraph" w:customStyle="1" w:styleId="level-3">
    <w:name w:val="level-3"/>
    <w:basedOn w:val="Normal"/>
    <w:rsid w:val="00F2368A"/>
    <w:pPr>
      <w:spacing w:after="0"/>
      <w:ind w:left="1080" w:hanging="360"/>
      <w:contextualSpacing w:val="0"/>
      <w:jc w:val="both"/>
      <w:textAlignment w:val="baseline"/>
    </w:pPr>
    <w:rPr>
      <w:rFonts w:ascii="Times New Roman" w:eastAsia="Times New Roman" w:hAnsi="Times New Roman" w:cs="Times New Roman"/>
      <w:color w:val="000000"/>
      <w:sz w:val="18"/>
      <w:szCs w:val="18"/>
    </w:rPr>
  </w:style>
  <w:style w:type="character" w:styleId="Strong">
    <w:name w:val="Strong"/>
    <w:basedOn w:val="DefaultParagraphFont"/>
    <w:qFormat/>
    <w:rsid w:val="00F2368A"/>
    <w:rPr>
      <w:b/>
      <w:bCs/>
    </w:rPr>
  </w:style>
  <w:style w:type="paragraph" w:customStyle="1" w:styleId="level-2">
    <w:name w:val="level-2"/>
    <w:basedOn w:val="Normal"/>
    <w:rsid w:val="007F73E9"/>
    <w:pPr>
      <w:spacing w:after="0"/>
      <w:ind w:left="720" w:hanging="360"/>
      <w:contextualSpacing w:val="0"/>
      <w:jc w:val="both"/>
      <w:textAlignment w:val="baseline"/>
    </w:pPr>
    <w:rPr>
      <w:rFonts w:ascii="Times New Roman" w:eastAsia="Times New Roman" w:hAnsi="Times New Roman" w:cs="Times New Roman"/>
      <w:color w:val="000000"/>
      <w:sz w:val="18"/>
      <w:szCs w:val="18"/>
    </w:rPr>
  </w:style>
  <w:style w:type="paragraph" w:styleId="Title">
    <w:name w:val="Title"/>
    <w:basedOn w:val="Normal"/>
    <w:link w:val="TitleChar"/>
    <w:qFormat/>
    <w:rsid w:val="00EB1579"/>
    <w:pPr>
      <w:tabs>
        <w:tab w:val="left" w:pos="720"/>
        <w:tab w:val="left" w:pos="1440"/>
        <w:tab w:val="left" w:pos="2160"/>
        <w:tab w:val="left" w:pos="2304"/>
        <w:tab w:val="left" w:pos="2880"/>
      </w:tabs>
      <w:spacing w:after="0"/>
      <w:contextualSpacing w:val="0"/>
      <w:jc w:val="center"/>
    </w:pPr>
    <w:rPr>
      <w:rFonts w:ascii="Helvetica" w:eastAsia="Times New Roman" w:hAnsi="Helvetica" w:cs="Times New Roman"/>
      <w:b/>
      <w:sz w:val="30"/>
      <w:szCs w:val="24"/>
    </w:rPr>
  </w:style>
  <w:style w:type="character" w:customStyle="1" w:styleId="TitleChar">
    <w:name w:val="Title Char"/>
    <w:basedOn w:val="DefaultParagraphFont"/>
    <w:link w:val="Title"/>
    <w:rsid w:val="00EB1579"/>
    <w:rPr>
      <w:rFonts w:ascii="Helvetica" w:eastAsia="Times New Roman" w:hAnsi="Helvetica" w:cs="Times New Roman"/>
      <w:b/>
      <w:sz w:val="30"/>
      <w:szCs w:val="24"/>
    </w:rPr>
  </w:style>
  <w:style w:type="paragraph" w:customStyle="1" w:styleId="level-4">
    <w:name w:val="level-4"/>
    <w:basedOn w:val="Normal"/>
    <w:rsid w:val="007A37BB"/>
    <w:pPr>
      <w:spacing w:after="0"/>
      <w:ind w:left="1440" w:hanging="360"/>
      <w:contextualSpacing w:val="0"/>
      <w:jc w:val="both"/>
      <w:textAlignment w:val="baseline"/>
    </w:pPr>
    <w:rPr>
      <w:rFonts w:ascii="Times New Roman" w:eastAsia="Times New Roman" w:hAnsi="Times New Roman" w:cs="Times New Roman"/>
      <w:color w:val="000000"/>
      <w:sz w:val="18"/>
      <w:szCs w:val="18"/>
    </w:rPr>
  </w:style>
  <w:style w:type="character" w:customStyle="1" w:styleId="NormalWebChar">
    <w:name w:val="Normal (Web) Char"/>
    <w:basedOn w:val="DefaultParagraphFont"/>
    <w:link w:val="NormalWeb"/>
    <w:uiPriority w:val="99"/>
    <w:rsid w:val="00EF0ABF"/>
    <w:rPr>
      <w:rFonts w:ascii="Times New Roman" w:hAnsi="Times New Roman" w:cs="Times New Roman"/>
      <w:sz w:val="24"/>
      <w:szCs w:val="24"/>
    </w:rPr>
  </w:style>
  <w:style w:type="paragraph" w:styleId="BodyText">
    <w:name w:val="Body Text"/>
    <w:basedOn w:val="Normal"/>
    <w:link w:val="BodyTextChar"/>
    <w:rsid w:val="00190645"/>
    <w:pPr>
      <w:spacing w:after="120"/>
      <w:contextualSpacing w:val="0"/>
    </w:pPr>
    <w:rPr>
      <w:rFonts w:ascii="Times New Roman" w:eastAsia="Times New Roman" w:hAnsi="Times New Roman" w:cs="Times New Roman"/>
      <w:sz w:val="20"/>
      <w:szCs w:val="20"/>
    </w:rPr>
  </w:style>
  <w:style w:type="character" w:customStyle="1" w:styleId="BodyTextChar">
    <w:name w:val="Body Text Char"/>
    <w:basedOn w:val="DefaultParagraphFont"/>
    <w:link w:val="BodyText"/>
    <w:rsid w:val="00190645"/>
    <w:rPr>
      <w:rFonts w:ascii="Times New Roman" w:eastAsia="Times New Roman" w:hAnsi="Times New Roman" w:cs="Times New Roman"/>
      <w:sz w:val="20"/>
      <w:szCs w:val="20"/>
    </w:rPr>
  </w:style>
  <w:style w:type="paragraph" w:styleId="PlainText">
    <w:name w:val="Plain Text"/>
    <w:basedOn w:val="Normal"/>
    <w:link w:val="PlainTextChar"/>
    <w:rsid w:val="00115F24"/>
    <w:pPr>
      <w:spacing w:after="0"/>
      <w:contextualSpacing w:val="0"/>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115F24"/>
    <w:rPr>
      <w:rFonts w:ascii="Courier New" w:eastAsia="Times New Roman" w:hAnsi="Courier New" w:cs="Courier New"/>
      <w:sz w:val="20"/>
      <w:szCs w:val="20"/>
    </w:rPr>
  </w:style>
  <w:style w:type="paragraph" w:customStyle="1" w:styleId="style1">
    <w:name w:val="style1"/>
    <w:basedOn w:val="Normal"/>
    <w:rsid w:val="00E62A61"/>
    <w:pPr>
      <w:spacing w:before="100" w:beforeAutospacing="1" w:after="100" w:afterAutospacing="1"/>
      <w:contextualSpacing w:val="0"/>
    </w:pPr>
    <w:rPr>
      <w:rFonts w:ascii="Courier New" w:eastAsia="Times New Roman" w:hAnsi="Courier New" w:cs="Courier New"/>
      <w:sz w:val="24"/>
      <w:szCs w:val="24"/>
    </w:rPr>
  </w:style>
  <w:style w:type="character" w:customStyle="1" w:styleId="UnresolvedMention1">
    <w:name w:val="Unresolved Mention1"/>
    <w:basedOn w:val="DefaultParagraphFont"/>
    <w:uiPriority w:val="99"/>
    <w:semiHidden/>
    <w:unhideWhenUsed/>
    <w:rsid w:val="00BD059C"/>
    <w:rPr>
      <w:color w:val="605E5C"/>
      <w:shd w:val="clear" w:color="auto" w:fill="E1DFDD"/>
    </w:rPr>
  </w:style>
  <w:style w:type="paragraph" w:customStyle="1" w:styleId="Default">
    <w:name w:val="Default"/>
    <w:rsid w:val="0064311F"/>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2Char">
    <w:name w:val="Heading 2 Char"/>
    <w:basedOn w:val="DefaultParagraphFont"/>
    <w:link w:val="Heading2"/>
    <w:uiPriority w:val="9"/>
    <w:rsid w:val="001A4C7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5F5EF2"/>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964442">
      <w:bodyDiv w:val="1"/>
      <w:marLeft w:val="0"/>
      <w:marRight w:val="0"/>
      <w:marTop w:val="0"/>
      <w:marBottom w:val="0"/>
      <w:divBdr>
        <w:top w:val="none" w:sz="0" w:space="0" w:color="auto"/>
        <w:left w:val="none" w:sz="0" w:space="0" w:color="auto"/>
        <w:bottom w:val="none" w:sz="0" w:space="0" w:color="auto"/>
        <w:right w:val="none" w:sz="0" w:space="0" w:color="auto"/>
      </w:divBdr>
    </w:div>
    <w:div w:id="281890096">
      <w:bodyDiv w:val="1"/>
      <w:marLeft w:val="0"/>
      <w:marRight w:val="0"/>
      <w:marTop w:val="0"/>
      <w:marBottom w:val="0"/>
      <w:divBdr>
        <w:top w:val="none" w:sz="0" w:space="0" w:color="auto"/>
        <w:left w:val="none" w:sz="0" w:space="0" w:color="auto"/>
        <w:bottom w:val="none" w:sz="0" w:space="0" w:color="auto"/>
        <w:right w:val="none" w:sz="0" w:space="0" w:color="auto"/>
      </w:divBdr>
    </w:div>
    <w:div w:id="1080836938">
      <w:bodyDiv w:val="1"/>
      <w:marLeft w:val="0"/>
      <w:marRight w:val="0"/>
      <w:marTop w:val="0"/>
      <w:marBottom w:val="0"/>
      <w:divBdr>
        <w:top w:val="none" w:sz="0" w:space="0" w:color="auto"/>
        <w:left w:val="none" w:sz="0" w:space="0" w:color="auto"/>
        <w:bottom w:val="none" w:sz="0" w:space="0" w:color="auto"/>
        <w:right w:val="none" w:sz="0" w:space="0" w:color="auto"/>
      </w:divBdr>
    </w:div>
    <w:div w:id="1995836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ammerr@wbu.edu" TargetMode="Externa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1ACE5B-1896-469C-9A18-E826693984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5</Pages>
  <Words>1894</Words>
  <Characters>9665</Characters>
  <Application>Microsoft Office Word</Application>
  <DocSecurity>8</DocSecurity>
  <Lines>214</Lines>
  <Paragraphs>139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Gerszewski</dc:creator>
  <cp:keywords/>
  <dc:description/>
  <cp:lastModifiedBy>Richard Boyer</cp:lastModifiedBy>
  <cp:revision>17</cp:revision>
  <dcterms:created xsi:type="dcterms:W3CDTF">2026-04-23T08:18:00Z</dcterms:created>
  <dcterms:modified xsi:type="dcterms:W3CDTF">2026-04-23T08:49:00Z</dcterms:modified>
</cp:coreProperties>
</file>