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2F1C" w14:textId="77777777" w:rsidR="00971595" w:rsidRDefault="00971595" w:rsidP="000C2431">
      <w:pPr>
        <w:pStyle w:val="SyllabiHeading"/>
        <w:rPr>
          <w:rStyle w:val="SyllabiHeadingChar"/>
          <w:b/>
        </w:rPr>
      </w:pPr>
    </w:p>
    <w:p w14:paraId="413618F2" w14:textId="77777777" w:rsidR="00801854" w:rsidRDefault="00801854" w:rsidP="000C2431">
      <w:pPr>
        <w:pStyle w:val="SyllabiHeading"/>
        <w:rPr>
          <w:rStyle w:val="SyllabiHeadingChar"/>
          <w:b/>
        </w:rPr>
        <w:sectPr w:rsidR="00801854" w:rsidSect="00801854">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367C93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FA01462"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4B3ACAAB" w14:textId="77777777" w:rsidR="00A105A1" w:rsidRPr="004227A2" w:rsidRDefault="00A105A1" w:rsidP="000C2431">
      <w:pPr>
        <w:pStyle w:val="SyllabiHeading"/>
        <w:rPr>
          <w:b/>
        </w:rPr>
      </w:pPr>
      <w:r w:rsidRPr="004227A2">
        <w:rPr>
          <w:b/>
        </w:rPr>
        <w:t xml:space="preserve">Contact Information </w:t>
      </w:r>
    </w:p>
    <w:p w14:paraId="297DDE82" w14:textId="77777777" w:rsidR="004227A2" w:rsidRPr="004227A2" w:rsidRDefault="00E8301B" w:rsidP="000C2431">
      <w:pPr>
        <w:pStyle w:val="SyllabiBasic"/>
        <w:spacing w:after="0"/>
        <w:rPr>
          <w:b/>
          <w:vanish/>
          <w:specVanish/>
        </w:rPr>
      </w:pPr>
      <w:r>
        <w:rPr>
          <w:rStyle w:val="SyllabiBasicChar"/>
          <w:b/>
        </w:rPr>
        <w:t>Course</w:t>
      </w:r>
    </w:p>
    <w:p w14:paraId="5CCDF9A4" w14:textId="382124DC" w:rsidR="00ED68FD" w:rsidRDefault="00E8301B" w:rsidP="000C2431">
      <w:pPr>
        <w:spacing w:after="0"/>
      </w:pPr>
      <w:r>
        <w:t>:</w:t>
      </w:r>
      <w:r w:rsidR="00377CF9">
        <w:t xml:space="preserve"> SOSC 3318</w:t>
      </w:r>
      <w:r w:rsidR="004227A2">
        <w:t xml:space="preserve"> </w:t>
      </w:r>
      <w:permStart w:id="1389443044" w:edGrp="everyone"/>
      <w:r w:rsidR="00264B6B">
        <w:t>S</w:t>
      </w:r>
      <w:r w:rsidR="004227A2">
        <w:t xml:space="preserve">ection </w:t>
      </w:r>
      <w:r w:rsidR="000B773B">
        <w:t>1</w:t>
      </w:r>
      <w:permEnd w:id="1389443044"/>
      <w:r w:rsidR="003E5236">
        <w:t xml:space="preserve"> </w:t>
      </w:r>
      <w:r w:rsidR="000E601F">
        <w:t xml:space="preserve">– </w:t>
      </w:r>
      <w:r w:rsidR="00377CF9">
        <w:t>Ethics for Behavioral and Social Sciences</w:t>
      </w:r>
    </w:p>
    <w:p w14:paraId="64EEEF4E" w14:textId="77777777" w:rsidR="004227A2" w:rsidRPr="004227A2" w:rsidRDefault="004227A2" w:rsidP="000C2431">
      <w:pPr>
        <w:pStyle w:val="SyllabiBasic"/>
        <w:spacing w:after="0"/>
        <w:rPr>
          <w:b/>
          <w:vanish/>
          <w:specVanish/>
        </w:rPr>
      </w:pPr>
      <w:r w:rsidRPr="004227A2">
        <w:rPr>
          <w:b/>
        </w:rPr>
        <w:t>Campus</w:t>
      </w:r>
    </w:p>
    <w:p w14:paraId="3D5F5E4D" w14:textId="6D20A851" w:rsidR="004227A2" w:rsidRDefault="00E8301B" w:rsidP="000C2431">
      <w:pPr>
        <w:spacing w:after="0"/>
      </w:pPr>
      <w:r>
        <w:t>:</w:t>
      </w:r>
      <w:r w:rsidR="004227A2">
        <w:t xml:space="preserve"> </w:t>
      </w:r>
      <w:permStart w:id="1417833381" w:edGrp="everyone"/>
      <w:r w:rsidR="004227A2">
        <w:t>WBUonline</w:t>
      </w:r>
      <w:permEnd w:id="1417833381"/>
    </w:p>
    <w:p w14:paraId="0EB17715"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9322291" w14:textId="74E91E94" w:rsidR="004227A2" w:rsidRDefault="004227A2" w:rsidP="000C2431">
      <w:pPr>
        <w:spacing w:after="0"/>
      </w:pPr>
      <w:r w:rsidRPr="00E624B9">
        <w:rPr>
          <w:b/>
        </w:rPr>
        <w:t>:</w:t>
      </w:r>
      <w:r>
        <w:t xml:space="preserve"> </w:t>
      </w:r>
      <w:permStart w:id="1351238335" w:edGrp="everyone"/>
      <w:r w:rsidR="009749DE">
        <w:t>Spring 2</w:t>
      </w:r>
      <w:r w:rsidR="000B773B">
        <w:t>-202</w:t>
      </w:r>
      <w:r w:rsidR="009749DE">
        <w:t>6</w:t>
      </w:r>
      <w:permEnd w:id="1351238335"/>
    </w:p>
    <w:p w14:paraId="2364E886" w14:textId="77777777" w:rsidR="007A4624" w:rsidRPr="00E624B9" w:rsidRDefault="007A4624" w:rsidP="000C2431">
      <w:pPr>
        <w:pStyle w:val="SyllabiBasic"/>
        <w:spacing w:after="0"/>
        <w:rPr>
          <w:b/>
          <w:vanish/>
          <w:specVanish/>
        </w:rPr>
      </w:pPr>
      <w:r w:rsidRPr="00E624B9">
        <w:rPr>
          <w:b/>
        </w:rPr>
        <w:t>Instructor</w:t>
      </w:r>
    </w:p>
    <w:p w14:paraId="713919F8" w14:textId="556CB3E2" w:rsidR="007A4624" w:rsidRDefault="007A4624" w:rsidP="000C2431">
      <w:pPr>
        <w:spacing w:after="0"/>
      </w:pPr>
      <w:r w:rsidRPr="00E624B9">
        <w:rPr>
          <w:b/>
        </w:rPr>
        <w:t>:</w:t>
      </w:r>
      <w:r>
        <w:t xml:space="preserve"> </w:t>
      </w:r>
      <w:permStart w:id="283312374" w:edGrp="everyone"/>
      <w:r w:rsidR="000B773B">
        <w:t>Dr. Richard Boyer</w:t>
      </w:r>
    </w:p>
    <w:p w14:paraId="36A62F43" w14:textId="4B203E81" w:rsidR="00E8301B" w:rsidRPr="00E624B9" w:rsidRDefault="00E8301B" w:rsidP="000C2431">
      <w:pPr>
        <w:pStyle w:val="SyllabiBasic"/>
        <w:spacing w:after="0"/>
        <w:rPr>
          <w:b/>
          <w:vanish/>
          <w:specVanish/>
        </w:rPr>
      </w:pPr>
      <w:r w:rsidRPr="00E624B9">
        <w:rPr>
          <w:b/>
        </w:rPr>
        <w:t>Office Phone</w:t>
      </w:r>
      <w:r w:rsidR="000B773B">
        <w:rPr>
          <w:b/>
        </w:rPr>
        <w:t>/Text</w:t>
      </w:r>
      <w:r w:rsidRPr="00E624B9">
        <w:rPr>
          <w:b/>
        </w:rPr>
        <w:t xml:space="preserve"> Number</w:t>
      </w:r>
    </w:p>
    <w:p w14:paraId="206FF409" w14:textId="21387D58" w:rsidR="00E8301B" w:rsidRDefault="00E8301B" w:rsidP="000C2431">
      <w:pPr>
        <w:spacing w:after="0"/>
      </w:pPr>
      <w:r w:rsidRPr="00E624B9">
        <w:rPr>
          <w:b/>
        </w:rPr>
        <w:t>:</w:t>
      </w:r>
      <w:r>
        <w:t xml:space="preserve"> </w:t>
      </w:r>
      <w:r w:rsidR="000B773B">
        <w:t>520 220 2377</w:t>
      </w:r>
    </w:p>
    <w:permEnd w:id="283312374"/>
    <w:p w14:paraId="01F1B6D2" w14:textId="77777777" w:rsidR="00E8301B" w:rsidRPr="00E624B9" w:rsidRDefault="00E8301B" w:rsidP="000C2431">
      <w:pPr>
        <w:pStyle w:val="SyllabiBasic"/>
        <w:spacing w:after="0"/>
        <w:rPr>
          <w:b/>
          <w:vanish/>
          <w:specVanish/>
        </w:rPr>
      </w:pPr>
      <w:r w:rsidRPr="00E624B9">
        <w:rPr>
          <w:b/>
        </w:rPr>
        <w:t>WBU Email Address</w:t>
      </w:r>
    </w:p>
    <w:p w14:paraId="30FF3696" w14:textId="160A2E78" w:rsidR="00E8301B" w:rsidRDefault="00E8301B" w:rsidP="000C2431">
      <w:pPr>
        <w:spacing w:after="0"/>
      </w:pPr>
      <w:r w:rsidRPr="00E624B9">
        <w:rPr>
          <w:b/>
        </w:rPr>
        <w:t>:</w:t>
      </w:r>
      <w:r>
        <w:t xml:space="preserve"> </w:t>
      </w:r>
      <w:permStart w:id="1764294871" w:edGrp="everyone"/>
      <w:r w:rsidR="000B773B">
        <w:t>boyerr@wbu.edu</w:t>
      </w:r>
      <w:permEnd w:id="1764294871"/>
    </w:p>
    <w:p w14:paraId="49DDD6FC" w14:textId="77777777" w:rsidR="00E8301B" w:rsidRPr="00E624B9" w:rsidRDefault="00E8301B" w:rsidP="000C2431">
      <w:pPr>
        <w:pStyle w:val="SyllabiBasic"/>
        <w:spacing w:after="0"/>
        <w:rPr>
          <w:b/>
          <w:vanish/>
          <w:specVanish/>
        </w:rPr>
      </w:pPr>
      <w:r w:rsidRPr="00E624B9">
        <w:rPr>
          <w:b/>
        </w:rPr>
        <w:t>Office Hours, Building, and Location</w:t>
      </w:r>
    </w:p>
    <w:p w14:paraId="5E8D5EC2" w14:textId="4986A645" w:rsidR="00E8301B" w:rsidRPr="00E624B9" w:rsidRDefault="00E8301B" w:rsidP="000C2431">
      <w:pPr>
        <w:spacing w:after="0"/>
        <w:rPr>
          <w:b/>
        </w:rPr>
      </w:pPr>
      <w:r w:rsidRPr="00E624B9">
        <w:rPr>
          <w:b/>
        </w:rPr>
        <w:t>:</w:t>
      </w:r>
      <w:r w:rsidR="00D4306D">
        <w:rPr>
          <w:b/>
        </w:rPr>
        <w:t xml:space="preserve"> </w:t>
      </w:r>
      <w:permStart w:id="1410275794" w:edGrp="everyone"/>
      <w:r w:rsidR="000B773B" w:rsidRPr="007D57BF">
        <w:rPr>
          <w:rFonts w:cstheme="minorHAnsi"/>
          <w:sz w:val="24"/>
          <w:szCs w:val="24"/>
        </w:rPr>
        <w:t xml:space="preserve">Monday – Saturday 8 am – 5 pm by phone, </w:t>
      </w:r>
      <w:proofErr w:type="gramStart"/>
      <w:r w:rsidR="000B773B" w:rsidRPr="007D57BF">
        <w:rPr>
          <w:rFonts w:cstheme="minorHAnsi"/>
          <w:sz w:val="24"/>
          <w:szCs w:val="24"/>
        </w:rPr>
        <w:t>text</w:t>
      </w:r>
      <w:proofErr w:type="gramEnd"/>
      <w:r w:rsidR="000B773B" w:rsidRPr="007D57BF">
        <w:rPr>
          <w:rFonts w:cstheme="minorHAnsi"/>
          <w:sz w:val="24"/>
          <w:szCs w:val="24"/>
        </w:rPr>
        <w:t xml:space="preserve"> or email</w:t>
      </w:r>
    </w:p>
    <w:permEnd w:id="1410275794"/>
    <w:p w14:paraId="707910D0" w14:textId="77777777" w:rsidR="00E8301B" w:rsidRPr="00E624B9" w:rsidRDefault="00E8301B" w:rsidP="000C2431">
      <w:pPr>
        <w:pStyle w:val="SyllabiBasic"/>
        <w:spacing w:after="0"/>
        <w:rPr>
          <w:b/>
          <w:vanish/>
          <w:specVanish/>
        </w:rPr>
      </w:pPr>
      <w:r w:rsidRPr="00E624B9">
        <w:rPr>
          <w:b/>
        </w:rPr>
        <w:t>Class Meeting Time and Location</w:t>
      </w:r>
    </w:p>
    <w:p w14:paraId="6F8701AE" w14:textId="58124500" w:rsidR="00E624B9" w:rsidRDefault="00E8301B" w:rsidP="000C2431">
      <w:pPr>
        <w:spacing w:after="0"/>
      </w:pPr>
      <w:r w:rsidRPr="00E624B9">
        <w:rPr>
          <w:b/>
        </w:rPr>
        <w:t>:</w:t>
      </w:r>
      <w:r w:rsidR="00D4306D">
        <w:rPr>
          <w:b/>
        </w:rPr>
        <w:t xml:space="preserve"> </w:t>
      </w:r>
      <w:permStart w:id="321585715" w:edGrp="everyone"/>
      <w:r w:rsidR="000B773B">
        <w:t>WBUonline</w:t>
      </w:r>
      <w:permEnd w:id="321585715"/>
    </w:p>
    <w:p w14:paraId="295875CF" w14:textId="77777777" w:rsidR="00E624B9" w:rsidRDefault="00E624B9" w:rsidP="000C2431">
      <w:pPr>
        <w:pStyle w:val="SyllabiHeading"/>
        <w:rPr>
          <w:b/>
        </w:rPr>
      </w:pPr>
      <w:r w:rsidRPr="00E624B9">
        <w:rPr>
          <w:b/>
        </w:rPr>
        <w:t>Course Information</w:t>
      </w:r>
    </w:p>
    <w:p w14:paraId="41AC5AF1" w14:textId="77777777" w:rsidR="00E624B9" w:rsidRPr="00E624B9" w:rsidRDefault="00E624B9" w:rsidP="000C2431">
      <w:pPr>
        <w:pStyle w:val="SyllabiBasic"/>
        <w:rPr>
          <w:b/>
          <w:vanish/>
          <w:specVanish/>
        </w:rPr>
      </w:pPr>
      <w:r w:rsidRPr="00E624B9">
        <w:rPr>
          <w:b/>
        </w:rPr>
        <w:t>Catalog Description</w:t>
      </w:r>
    </w:p>
    <w:p w14:paraId="0C29BA1A" w14:textId="77777777" w:rsidR="00377CF9" w:rsidRPr="00CC0B7B" w:rsidRDefault="00E62A61" w:rsidP="00377CF9">
      <w:pPr>
        <w:spacing w:before="13" w:after="0"/>
        <w:ind w:right="-20"/>
        <w:rPr>
          <w:rFonts w:ascii="Calibri" w:eastAsia="Times New Roman" w:hAnsi="Calibri"/>
          <w:sz w:val="24"/>
          <w:szCs w:val="24"/>
        </w:rPr>
      </w:pPr>
      <w:r w:rsidRPr="00E624B9">
        <w:rPr>
          <w:b/>
        </w:rPr>
        <w:t>:</w:t>
      </w:r>
      <w:r w:rsidR="002D0830">
        <w:rPr>
          <w:b/>
        </w:rPr>
        <w:t xml:space="preserve"> </w:t>
      </w:r>
      <w:r w:rsidR="00377CF9" w:rsidRPr="00377CF9">
        <w:rPr>
          <w:rFonts w:ascii="Calibri" w:hAnsi="Calibri"/>
        </w:rPr>
        <w:t>A study of the various codes of ethics for the helping professions and law enforcement.</w:t>
      </w:r>
    </w:p>
    <w:p w14:paraId="37D53629" w14:textId="77777777" w:rsidR="00F34196" w:rsidRPr="00A505EA" w:rsidRDefault="00F34196" w:rsidP="00C10B9C">
      <w:pPr>
        <w:rPr>
          <w:rFonts w:ascii="Calibri" w:hAnsi="Calibri"/>
        </w:rPr>
      </w:pPr>
    </w:p>
    <w:p w14:paraId="098B9E03"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4C3987C5" w14:textId="77777777" w:rsidR="003B6CA2" w:rsidRPr="00E624B9" w:rsidRDefault="003B6CA2" w:rsidP="003B6CA2">
      <w:pPr>
        <w:pStyle w:val="SyllabiHeading"/>
        <w:rPr>
          <w:b/>
        </w:rPr>
      </w:pPr>
      <w:r w:rsidRPr="00E624B9">
        <w:rPr>
          <w:b/>
        </w:rPr>
        <w:t>Textbook Information</w:t>
      </w:r>
    </w:p>
    <w:p w14:paraId="561A70A0" w14:textId="77777777" w:rsidR="003B6CA2" w:rsidRPr="00E624B9" w:rsidRDefault="003B6CA2" w:rsidP="003B6CA2">
      <w:pPr>
        <w:pStyle w:val="SyllabiBasic"/>
        <w:rPr>
          <w:b/>
          <w:vanish/>
          <w:specVanish/>
        </w:rPr>
      </w:pPr>
      <w:r w:rsidRPr="00E624B9">
        <w:rPr>
          <w:b/>
        </w:rPr>
        <w:t>Required Textbook(s) and/or Required Materials</w:t>
      </w:r>
    </w:p>
    <w:p w14:paraId="1722E350" w14:textId="363ECBFD" w:rsidR="000B773B" w:rsidRPr="007D57BF" w:rsidRDefault="003B6CA2" w:rsidP="00D90D0F">
      <w:pPr>
        <w:spacing w:after="0" w:line="249" w:lineRule="auto"/>
        <w:ind w:left="86" w:hanging="10"/>
        <w:rPr>
          <w:rFonts w:cstheme="minorHAnsi"/>
          <w:sz w:val="24"/>
          <w:szCs w:val="24"/>
        </w:rPr>
      </w:pPr>
      <w:r w:rsidRPr="00E624B9">
        <w:rPr>
          <w:b/>
        </w:rPr>
        <w:t>:</w:t>
      </w:r>
      <w:r>
        <w:rPr>
          <w:b/>
        </w:rPr>
        <w:t xml:space="preserve"> </w:t>
      </w:r>
      <w:permStart w:id="448232430" w:edGrp="everyone"/>
      <w:r w:rsidR="000B773B" w:rsidRPr="007D57BF">
        <w:rPr>
          <w:sz w:val="24"/>
          <w:szCs w:val="24"/>
        </w:rPr>
        <w:t>CENGAGE’S </w:t>
      </w:r>
      <w:r w:rsidR="000B773B" w:rsidRPr="007D57BF">
        <w:rPr>
          <w:i/>
          <w:iCs/>
          <w:sz w:val="24"/>
          <w:szCs w:val="24"/>
        </w:rPr>
        <w:t>ETHICAL DECISIONS FOR SOCIAL WORK PRACTICE </w:t>
      </w:r>
      <w:r w:rsidR="000B773B" w:rsidRPr="007D57BF">
        <w:rPr>
          <w:sz w:val="24"/>
          <w:szCs w:val="24"/>
        </w:rPr>
        <w:t xml:space="preserve">(9th ed. 2011) by Dolgoff/Loewenberg/ Harrington (ISBN 9780840034106). The textbook for this course is part of </w:t>
      </w:r>
      <w:r w:rsidR="00B2194A" w:rsidRPr="00B2194A">
        <w:rPr>
          <w:b/>
          <w:bCs/>
          <w:sz w:val="24"/>
          <w:szCs w:val="24"/>
        </w:rPr>
        <w:t>Wayland’s</w:t>
      </w:r>
      <w:r w:rsidR="000B773B" w:rsidRPr="00B2194A">
        <w:rPr>
          <w:b/>
          <w:bCs/>
          <w:sz w:val="24"/>
          <w:szCs w:val="24"/>
        </w:rPr>
        <w:t xml:space="preserve"> </w:t>
      </w:r>
      <w:r w:rsidR="000B773B" w:rsidRPr="007D57BF">
        <w:rPr>
          <w:b/>
          <w:sz w:val="24"/>
          <w:szCs w:val="24"/>
        </w:rPr>
        <w:t>Automatic eBook</w:t>
      </w:r>
      <w:r w:rsidR="000B773B" w:rsidRPr="007D57BF">
        <w:rPr>
          <w:sz w:val="24"/>
          <w:szCs w:val="24"/>
        </w:rPr>
        <w:t xml:space="preserve"> program. You will have access to an eBook and interactive learning material on the first day of class through your Blackboard course site. The cost of this Automatic eBook will </w:t>
      </w:r>
      <w:proofErr w:type="gramStart"/>
      <w:r w:rsidR="000B773B" w:rsidRPr="007D57BF">
        <w:rPr>
          <w:sz w:val="24"/>
          <w:szCs w:val="24"/>
        </w:rPr>
        <w:t>be billed</w:t>
      </w:r>
      <w:proofErr w:type="gramEnd"/>
      <w:r w:rsidR="000B773B" w:rsidRPr="007D57BF">
        <w:rPr>
          <w:sz w:val="24"/>
          <w:szCs w:val="24"/>
        </w:rPr>
        <w:t xml:space="preserve"> directly to your student account when you register for the course. You will </w:t>
      </w:r>
      <w:proofErr w:type="gramStart"/>
      <w:r w:rsidR="000B773B" w:rsidRPr="007D57BF">
        <w:rPr>
          <w:sz w:val="24"/>
          <w:szCs w:val="24"/>
        </w:rPr>
        <w:t>be notified</w:t>
      </w:r>
      <w:proofErr w:type="gramEnd"/>
      <w:r w:rsidR="000B773B" w:rsidRPr="007D57BF">
        <w:rPr>
          <w:sz w:val="24"/>
          <w:szCs w:val="24"/>
        </w:rPr>
        <w:t xml:space="preserve"> via email with access instructions and additional information. If you do not wish to participate in the Automatic eBook program, you will have the first 12 days of class to opt-out of the program (additional details will </w:t>
      </w:r>
      <w:proofErr w:type="gramStart"/>
      <w:r w:rsidR="000B773B" w:rsidRPr="007D57BF">
        <w:rPr>
          <w:sz w:val="24"/>
          <w:szCs w:val="24"/>
        </w:rPr>
        <w:t>be outlined</w:t>
      </w:r>
      <w:proofErr w:type="gramEnd"/>
      <w:r w:rsidR="000B773B" w:rsidRPr="007D57BF">
        <w:rPr>
          <w:sz w:val="24"/>
          <w:szCs w:val="24"/>
        </w:rPr>
        <w:t xml:space="preserve"> in your email instructions). For more information on the Automatic eBook program, visit the Wayland Bookstore </w:t>
      </w:r>
      <w:hyperlink r:id="rId11">
        <w:r w:rsidR="000B773B" w:rsidRPr="007D57BF">
          <w:rPr>
            <w:color w:val="0563C1"/>
            <w:sz w:val="24"/>
            <w:szCs w:val="24"/>
            <w:u w:val="single" w:color="0563C1"/>
          </w:rPr>
          <w:t>Automatic eBook FAQ</w:t>
        </w:r>
      </w:hyperlink>
      <w:hyperlink r:id="rId12">
        <w:r w:rsidR="000B773B" w:rsidRPr="007D57BF">
          <w:rPr>
            <w:sz w:val="24"/>
            <w:szCs w:val="24"/>
          </w:rPr>
          <w:t xml:space="preserve"> </w:t>
        </w:r>
      </w:hyperlink>
      <w:r w:rsidR="000B773B" w:rsidRPr="007D57BF">
        <w:rPr>
          <w:sz w:val="24"/>
          <w:szCs w:val="24"/>
        </w:rPr>
        <w:t>page.</w:t>
      </w:r>
      <w:r w:rsidR="000B773B" w:rsidRPr="007D57BF">
        <w:rPr>
          <w:rFonts w:cstheme="minorHAnsi"/>
          <w:sz w:val="24"/>
          <w:szCs w:val="24"/>
        </w:rPr>
        <w:t xml:space="preserve"> </w:t>
      </w:r>
    </w:p>
    <w:p w14:paraId="4308F06D" w14:textId="147C0F91" w:rsidR="003B6CA2" w:rsidRPr="00801718" w:rsidRDefault="000B773B" w:rsidP="00801718">
      <w:pPr>
        <w:pStyle w:val="NormalWeb"/>
        <w:contextualSpacing/>
        <w:rPr>
          <w:rStyle w:val="Strong"/>
          <w:rFonts w:ascii="Calibri" w:hAnsi="Calibri"/>
          <w:sz w:val="22"/>
          <w:szCs w:val="22"/>
        </w:rPr>
      </w:pPr>
      <w:r w:rsidRPr="007D57BF">
        <w:rPr>
          <w:rFonts w:asciiTheme="minorHAnsi" w:hAnsiTheme="minorHAnsi" w:cstheme="minorHAnsi"/>
          <w:b/>
        </w:rPr>
        <w:lastRenderedPageBreak/>
        <w:t xml:space="preserve">Optional Materials: </w:t>
      </w:r>
      <w:r w:rsidRPr="007D57BF">
        <w:rPr>
          <w:rFonts w:asciiTheme="minorHAnsi" w:hAnsiTheme="minorHAnsi" w:cstheme="minorHAnsi"/>
          <w:i/>
        </w:rPr>
        <w:t>Concise Guide to APA Style</w:t>
      </w:r>
      <w:r w:rsidRPr="007D57BF">
        <w:rPr>
          <w:rFonts w:asciiTheme="minorHAnsi" w:hAnsiTheme="minorHAnsi" w:cstheme="minorHAnsi"/>
        </w:rPr>
        <w:t xml:space="preserve">: Seventh Edition (newest, 2020 copyright) by American Psychological Association Spiral-bound ISBN-13: 978-1433832734ISBN-10: 1433832739 </w:t>
      </w:r>
      <w:permEnd w:id="448232430"/>
    </w:p>
    <w:p w14:paraId="48FC5AF1" w14:textId="77777777" w:rsidR="00F2368A" w:rsidRPr="007F7E56" w:rsidRDefault="00F2368A" w:rsidP="007F7E56">
      <w:pPr>
        <w:pStyle w:val="NormalWeb"/>
        <w:spacing w:line="0" w:lineRule="atLeast"/>
        <w:rPr>
          <w:rFonts w:ascii="Calibri" w:hAnsi="Calibri"/>
          <w:b/>
          <w:bCs/>
        </w:rPr>
      </w:pPr>
    </w:p>
    <w:p w14:paraId="1439A51F"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02805A60" w14:textId="77777777" w:rsidR="00377CF9" w:rsidRPr="00377CF9" w:rsidRDefault="00E624B9" w:rsidP="00377CF9">
      <w:pPr>
        <w:rPr>
          <w:rFonts w:ascii="Calibri" w:hAnsi="Calibri"/>
        </w:rPr>
      </w:pPr>
      <w:r w:rsidRPr="00801718">
        <w:rPr>
          <w:b/>
        </w:rPr>
        <w:t>:</w:t>
      </w:r>
      <w:r w:rsidR="00AD4C42" w:rsidRPr="00801718">
        <w:rPr>
          <w:b/>
        </w:rPr>
        <w:t xml:space="preserve"> </w:t>
      </w:r>
      <w:r w:rsidR="00FD17BE" w:rsidRPr="004B7F72">
        <w:rPr>
          <w:b/>
        </w:rPr>
        <w:t xml:space="preserve"> </w:t>
      </w:r>
      <w:r w:rsidR="00377CF9" w:rsidRPr="00377CF9">
        <w:rPr>
          <w:rFonts w:ascii="Calibri" w:hAnsi="Calibri"/>
        </w:rPr>
        <w:t>Upon completion of this course, students should be competent in:</w:t>
      </w:r>
    </w:p>
    <w:p w14:paraId="1117CCA0" w14:textId="77777777" w:rsidR="00377CF9" w:rsidRPr="00377CF9" w:rsidRDefault="00377CF9" w:rsidP="00377CF9">
      <w:pPr>
        <w:numPr>
          <w:ilvl w:val="0"/>
          <w:numId w:val="17"/>
        </w:numPr>
        <w:spacing w:after="0"/>
        <w:rPr>
          <w:rFonts w:ascii="Calibri" w:hAnsi="Calibri"/>
        </w:rPr>
      </w:pPr>
      <w:r w:rsidRPr="00377CF9">
        <w:rPr>
          <w:rFonts w:ascii="Calibri" w:hAnsi="Calibri"/>
        </w:rPr>
        <w:t>Defining Ethics</w:t>
      </w:r>
    </w:p>
    <w:p w14:paraId="5911CEFF" w14:textId="77777777" w:rsidR="00377CF9" w:rsidRPr="00377CF9" w:rsidRDefault="00377CF9" w:rsidP="00377CF9">
      <w:pPr>
        <w:numPr>
          <w:ilvl w:val="0"/>
          <w:numId w:val="17"/>
        </w:numPr>
        <w:spacing w:after="0"/>
        <w:rPr>
          <w:rFonts w:ascii="Calibri" w:hAnsi="Calibri"/>
        </w:rPr>
      </w:pPr>
      <w:r w:rsidRPr="00377CF9">
        <w:rPr>
          <w:rFonts w:ascii="Calibri" w:hAnsi="Calibri"/>
        </w:rPr>
        <w:t>Value based decision making</w:t>
      </w:r>
    </w:p>
    <w:p w14:paraId="1B3EF850" w14:textId="77777777" w:rsidR="00377CF9" w:rsidRPr="00377CF9" w:rsidRDefault="00377CF9" w:rsidP="00377CF9">
      <w:pPr>
        <w:numPr>
          <w:ilvl w:val="0"/>
          <w:numId w:val="17"/>
        </w:numPr>
        <w:spacing w:after="0"/>
        <w:rPr>
          <w:rFonts w:ascii="Calibri" w:hAnsi="Calibri"/>
        </w:rPr>
      </w:pPr>
      <w:r w:rsidRPr="00377CF9">
        <w:rPr>
          <w:rFonts w:ascii="Calibri" w:hAnsi="Calibri"/>
        </w:rPr>
        <w:t>Codes of Ethics and Professionalism</w:t>
      </w:r>
    </w:p>
    <w:p w14:paraId="59C8C936" w14:textId="77777777" w:rsidR="004A4321" w:rsidRPr="00377CF9" w:rsidRDefault="00377CF9" w:rsidP="00377CF9">
      <w:pPr>
        <w:numPr>
          <w:ilvl w:val="0"/>
          <w:numId w:val="17"/>
        </w:numPr>
        <w:spacing w:after="0"/>
        <w:rPr>
          <w:rFonts w:ascii="Calibri" w:hAnsi="Calibri"/>
        </w:rPr>
      </w:pPr>
      <w:r w:rsidRPr="00377CF9">
        <w:rPr>
          <w:rFonts w:ascii="Calibri" w:hAnsi="Calibri"/>
        </w:rPr>
        <w:t>The Resolved strategy of making ethical decisions</w:t>
      </w:r>
    </w:p>
    <w:p w14:paraId="06DC06A5" w14:textId="77777777" w:rsidR="007D5A2A" w:rsidRPr="00377CF9" w:rsidRDefault="007D5A2A" w:rsidP="000C2431">
      <w:pPr>
        <w:pStyle w:val="SyllabiHeading"/>
        <w:rPr>
          <w:b/>
          <w:sz w:val="22"/>
        </w:rPr>
      </w:pPr>
      <w:r w:rsidRPr="00377CF9">
        <w:rPr>
          <w:b/>
          <w:sz w:val="22"/>
        </w:rPr>
        <w:t>Attendance Requirements</w:t>
      </w:r>
    </w:p>
    <w:p w14:paraId="5F16AA7E" w14:textId="77777777" w:rsidR="007D5A2A" w:rsidRPr="007D5A2A" w:rsidRDefault="007D5A2A" w:rsidP="000C2431">
      <w:pPr>
        <w:rPr>
          <w:u w:val="single"/>
        </w:rPr>
      </w:pPr>
      <w:permStart w:id="44437691" w:edGrp="everyone"/>
      <w:r w:rsidRPr="007D5A2A">
        <w:rPr>
          <w:u w:val="single"/>
        </w:rPr>
        <w:t xml:space="preserve">WBUonline </w:t>
      </w:r>
    </w:p>
    <w:p w14:paraId="03978928" w14:textId="77777777" w:rsidR="007D5A2A" w:rsidRDefault="007D5A2A" w:rsidP="000C2431">
      <w:r w:rsidRPr="007D5A2A">
        <w:t xml:space="preserve">Students </w:t>
      </w:r>
      <w:proofErr w:type="gramStart"/>
      <w:r w:rsidRPr="007D5A2A">
        <w:t>are expected</w:t>
      </w:r>
      <w:proofErr w:type="gramEnd"/>
      <w:r w:rsidRPr="007D5A2A">
        <w:t xml:space="preserve"> to participate in all required instructional activities in their courses. Online courses are no different in this regard; however, participation must </w:t>
      </w:r>
      <w:proofErr w:type="gramStart"/>
      <w:r w:rsidRPr="007D5A2A">
        <w:t>be defined</w:t>
      </w:r>
      <w:proofErr w:type="gramEnd"/>
      <w:r w:rsidRPr="007D5A2A">
        <w:t xml:space="preserve"> in a different manner. Student “attendance” in an online course </w:t>
      </w:r>
      <w:proofErr w:type="gramStart"/>
      <w:r w:rsidRPr="007D5A2A">
        <w:t>is defined</w:t>
      </w:r>
      <w:proofErr w:type="gramEnd"/>
      <w:r w:rsidRPr="007D5A2A">
        <w:t xml:space="preserve">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w:t>
      </w:r>
      <w:proofErr w:type="gramStart"/>
      <w:r w:rsidRPr="007D5A2A">
        <w:t>are required</w:t>
      </w:r>
      <w:proofErr w:type="gramEnd"/>
      <w:r w:rsidRPr="007D5A2A">
        <w:t xml:space="preserve">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w:t>
      </w:r>
      <w:proofErr w:type="gramStart"/>
      <w:r w:rsidRPr="007D5A2A">
        <w:t>are not limited</w:t>
      </w:r>
      <w:proofErr w:type="gramEnd"/>
      <w:r w:rsidRPr="007D5A2A">
        <w:t xml:space="preserve">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w:t>
      </w:r>
      <w:proofErr w:type="gramStart"/>
      <w:r w:rsidRPr="007D5A2A">
        <w:t>is considered</w:t>
      </w:r>
      <w:proofErr w:type="gramEnd"/>
      <w:r w:rsidRPr="007D5A2A">
        <w:t xml:space="preserve"> a “no-show” and will </w:t>
      </w:r>
      <w:proofErr w:type="gramStart"/>
      <w:r w:rsidRPr="007D5A2A">
        <w:t>be administratively withdrawn</w:t>
      </w:r>
      <w:proofErr w:type="gramEnd"/>
      <w:r w:rsidRPr="007D5A2A">
        <w:t xml:space="preserve"> from the class without record. To </w:t>
      </w:r>
      <w:proofErr w:type="gramStart"/>
      <w:r w:rsidRPr="007D5A2A">
        <w:t>be counted</w:t>
      </w:r>
      <w:proofErr w:type="gramEnd"/>
      <w:r w:rsidRPr="007D5A2A">
        <w:t xml:space="preserve">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w:t>
      </w:r>
      <w:proofErr w:type="gramStart"/>
      <w:r w:rsidRPr="007D5A2A">
        <w:t>are considered</w:t>
      </w:r>
      <w:proofErr w:type="gramEnd"/>
      <w:r w:rsidRPr="007D5A2A">
        <w:t xml:space="preserve"> a part of the university’s attendance policy.</w:t>
      </w:r>
      <w:permEnd w:id="44437691"/>
    </w:p>
    <w:p w14:paraId="67756DCA" w14:textId="77777777" w:rsidR="00182992" w:rsidRDefault="007D5A2A" w:rsidP="000C2431">
      <w:pPr>
        <w:pStyle w:val="SyllabiHeading"/>
        <w:rPr>
          <w:b/>
        </w:rPr>
      </w:pPr>
      <w:r w:rsidRPr="007D5A2A">
        <w:rPr>
          <w:b/>
        </w:rPr>
        <w:t>University Policies</w:t>
      </w:r>
    </w:p>
    <w:p w14:paraId="1F01C94F" w14:textId="77777777" w:rsidR="0067272A" w:rsidRDefault="0067272A" w:rsidP="000C2431">
      <w:pPr>
        <w:pStyle w:val="SyllabiBasic"/>
        <w:rPr>
          <w:rStyle w:val="Hyperlink"/>
          <w:spacing w:val="-2"/>
        </w:rPr>
      </w:pPr>
      <w:hyperlink r:id="rId13" w:history="1">
        <w:r w:rsidRPr="007B6982">
          <w:rPr>
            <w:rStyle w:val="Hyperlink"/>
            <w:spacing w:val="-2"/>
          </w:rPr>
          <w:t xml:space="preserve">Link to Statement on Academic Integrity </w:t>
        </w:r>
      </w:hyperlink>
    </w:p>
    <w:p w14:paraId="229496E5" w14:textId="77777777" w:rsidR="0067272A" w:rsidRDefault="0067272A" w:rsidP="000C2431">
      <w:pPr>
        <w:pStyle w:val="SyllabiBasic"/>
        <w:rPr>
          <w:rStyle w:val="Hyperlink"/>
          <w:spacing w:val="-2"/>
        </w:rPr>
      </w:pPr>
    </w:p>
    <w:p w14:paraId="396D95B3" w14:textId="77777777" w:rsidR="00182992" w:rsidRPr="00182992" w:rsidRDefault="00182992" w:rsidP="000C2431">
      <w:pPr>
        <w:pStyle w:val="SyllabiBasic"/>
        <w:rPr>
          <w:b/>
          <w:vanish/>
          <w:specVanish/>
        </w:rPr>
      </w:pPr>
      <w:r w:rsidRPr="00182992">
        <w:rPr>
          <w:b/>
        </w:rPr>
        <w:t>Disability Statement</w:t>
      </w:r>
    </w:p>
    <w:p w14:paraId="3C14CAF2" w14:textId="77777777" w:rsidR="007B281E" w:rsidRPr="0039378D" w:rsidRDefault="00182992" w:rsidP="007B281E">
      <w:pPr>
        <w:spacing w:after="0"/>
        <w:rPr>
          <w:rFonts w:ascii="Calibri" w:hAnsi="Calibri"/>
        </w:rPr>
      </w:pPr>
      <w:r w:rsidRPr="00182992">
        <w:rPr>
          <w:b/>
        </w:rPr>
        <w:t>:</w:t>
      </w:r>
      <w:r>
        <w:t xml:space="preserve"> </w:t>
      </w:r>
      <w:r w:rsidR="00816326">
        <w:t>In compliance with the Americans with Disabilities Act of 1990 (ADA), it is</w:t>
      </w:r>
      <w:r w:rsidR="00816326">
        <w:rPr>
          <w:spacing w:val="-3"/>
        </w:rPr>
        <w:t xml:space="preserve"> </w:t>
      </w:r>
      <w:r w:rsidR="00816326">
        <w:t>the</w:t>
      </w:r>
      <w:r w:rsidR="00816326">
        <w:rPr>
          <w:spacing w:val="-3"/>
        </w:rPr>
        <w:t xml:space="preserve"> </w:t>
      </w:r>
      <w:r w:rsidR="00816326">
        <w:t>policy</w:t>
      </w:r>
      <w:r w:rsidR="00816326">
        <w:rPr>
          <w:spacing w:val="-4"/>
        </w:rPr>
        <w:t xml:space="preserve"> </w:t>
      </w:r>
      <w:r w:rsidR="00816326">
        <w:t>of</w:t>
      </w:r>
      <w:r w:rsidR="00816326">
        <w:rPr>
          <w:spacing w:val="-3"/>
        </w:rPr>
        <w:t xml:space="preserve"> </w:t>
      </w:r>
      <w:r w:rsidR="00816326">
        <w:t>Wayland</w:t>
      </w:r>
      <w:r w:rsidR="00816326">
        <w:rPr>
          <w:spacing w:val="-3"/>
        </w:rPr>
        <w:t xml:space="preserve"> </w:t>
      </w:r>
      <w:r w:rsidR="00816326">
        <w:t>Baptist</w:t>
      </w:r>
      <w:r w:rsidR="00816326">
        <w:rPr>
          <w:spacing w:val="-2"/>
        </w:rPr>
        <w:t xml:space="preserve"> </w:t>
      </w:r>
      <w:r w:rsidR="00816326">
        <w:t>University</w:t>
      </w:r>
      <w:r w:rsidR="00816326">
        <w:rPr>
          <w:spacing w:val="-5"/>
        </w:rPr>
        <w:t xml:space="preserve"> </w:t>
      </w:r>
      <w:r w:rsidR="00816326">
        <w:t>that</w:t>
      </w:r>
      <w:r w:rsidR="00816326">
        <w:rPr>
          <w:spacing w:val="-2"/>
        </w:rPr>
        <w:t xml:space="preserve"> </w:t>
      </w:r>
      <w:r w:rsidR="00816326">
        <w:t>no</w:t>
      </w:r>
      <w:r w:rsidR="00816326">
        <w:rPr>
          <w:spacing w:val="-5"/>
        </w:rPr>
        <w:t xml:space="preserve"> </w:t>
      </w:r>
      <w:r w:rsidR="00816326">
        <w:t>otherwise</w:t>
      </w:r>
      <w:r w:rsidR="00816326">
        <w:rPr>
          <w:spacing w:val="-3"/>
        </w:rPr>
        <w:t xml:space="preserve"> </w:t>
      </w:r>
      <w:r w:rsidR="00816326">
        <w:t>qualified</w:t>
      </w:r>
      <w:r w:rsidR="00816326">
        <w:rPr>
          <w:spacing w:val="-3"/>
        </w:rPr>
        <w:t xml:space="preserve"> </w:t>
      </w:r>
      <w:r w:rsidR="00816326">
        <w:t>person</w:t>
      </w:r>
      <w:r w:rsidR="00816326">
        <w:rPr>
          <w:spacing w:val="-3"/>
        </w:rPr>
        <w:t xml:space="preserve"> </w:t>
      </w:r>
      <w:r w:rsidR="00816326">
        <w:t>with</w:t>
      </w:r>
      <w:r w:rsidR="00816326">
        <w:rPr>
          <w:spacing w:val="-3"/>
        </w:rPr>
        <w:t xml:space="preserve"> </w:t>
      </w:r>
      <w:r w:rsidR="00816326">
        <w:t>a</w:t>
      </w:r>
      <w:r w:rsidR="00816326">
        <w:rPr>
          <w:spacing w:val="-3"/>
        </w:rPr>
        <w:t xml:space="preserve"> </w:t>
      </w:r>
      <w:r w:rsidR="00816326">
        <w:t>disability</w:t>
      </w:r>
      <w:r w:rsidR="00816326">
        <w:rPr>
          <w:spacing w:val="-5"/>
        </w:rPr>
        <w:t xml:space="preserve"> </w:t>
      </w:r>
      <w:r w:rsidR="00816326">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816326">
        <w:rPr>
          <w:spacing w:val="40"/>
        </w:rPr>
        <w:t xml:space="preserve"> </w:t>
      </w:r>
      <w:r w:rsidR="00816326">
        <w:t>Documentation of a disability must accompany any request for accommodations.</w:t>
      </w:r>
    </w:p>
    <w:p w14:paraId="04BA745E" w14:textId="77777777" w:rsidR="007B281E" w:rsidRPr="0039378D" w:rsidRDefault="007B281E" w:rsidP="007B281E">
      <w:pPr>
        <w:spacing w:after="0"/>
        <w:rPr>
          <w:rFonts w:ascii="Calibri" w:hAnsi="Calibri"/>
        </w:rPr>
      </w:pPr>
      <w:r w:rsidRPr="0039378D">
        <w:rPr>
          <w:rFonts w:ascii="Calibri" w:hAnsi="Calibri"/>
        </w:rPr>
        <w:t xml:space="preserve"> </w:t>
      </w:r>
    </w:p>
    <w:p w14:paraId="000EF472" w14:textId="77777777" w:rsidR="00182992" w:rsidRDefault="007B281E" w:rsidP="007B281E">
      <w:pPr>
        <w:spacing w:after="0"/>
        <w:contextualSpacing w:val="0"/>
        <w:rPr>
          <w:rFonts w:ascii="Calibri" w:hAnsi="Calibri"/>
        </w:rPr>
      </w:pPr>
      <w:r w:rsidRPr="0039378D">
        <w:rPr>
          <w:rFonts w:ascii="Calibri" w:hAnsi="Calibri"/>
        </w:rPr>
        <w:lastRenderedPageBreak/>
        <w:t xml:space="preserve">Accessibility issues with content in WBUonline courses or in Blackboard should be addressed to the WBU accessibility coordinator, Dr. </w:t>
      </w:r>
      <w:r w:rsidR="005605BB">
        <w:rPr>
          <w:rFonts w:ascii="Calibri" w:hAnsi="Calibri"/>
        </w:rPr>
        <w:t>Rick Hammer</w:t>
      </w:r>
      <w:r w:rsidRPr="0039378D">
        <w:rPr>
          <w:rFonts w:ascii="Calibri" w:hAnsi="Calibri"/>
        </w:rPr>
        <w:t xml:space="preserve">, </w:t>
      </w:r>
      <w:hyperlink r:id="rId14" w:history="1">
        <w:r w:rsidR="005605BB" w:rsidRPr="00EE34C4">
          <w:rPr>
            <w:rStyle w:val="Hyperlink"/>
            <w:rFonts w:ascii="Calibri" w:hAnsi="Calibri"/>
          </w:rPr>
          <w:t>hammerr@wbu.edu</w:t>
        </w:r>
      </w:hyperlink>
      <w:r w:rsidRPr="0039378D">
        <w:rPr>
          <w:rFonts w:ascii="Calibri" w:hAnsi="Calibri"/>
        </w:rPr>
        <w:t xml:space="preserve"> or call (806) 29</w:t>
      </w:r>
      <w:r w:rsidR="005605BB">
        <w:rPr>
          <w:rFonts w:ascii="Calibri" w:hAnsi="Calibri"/>
        </w:rPr>
        <w:t>2</w:t>
      </w:r>
      <w:r w:rsidRPr="0039378D">
        <w:rPr>
          <w:rFonts w:ascii="Calibri" w:hAnsi="Calibri"/>
        </w:rPr>
        <w:t>-</w:t>
      </w:r>
      <w:r w:rsidR="005605BB">
        <w:rPr>
          <w:rFonts w:ascii="Calibri" w:hAnsi="Calibri"/>
        </w:rPr>
        <w:t>9150</w:t>
      </w:r>
      <w:r w:rsidRPr="0039378D">
        <w:rPr>
          <w:rFonts w:ascii="Calibri" w:hAnsi="Calibri"/>
        </w:rPr>
        <w:t>.</w:t>
      </w:r>
    </w:p>
    <w:p w14:paraId="58C47907" w14:textId="77777777" w:rsidR="005042F5" w:rsidRDefault="005042F5" w:rsidP="000C2431">
      <w:pPr>
        <w:pStyle w:val="SyllabiHeading"/>
        <w:rPr>
          <w:b/>
        </w:rPr>
      </w:pPr>
      <w:r w:rsidRPr="005042F5">
        <w:rPr>
          <w:b/>
        </w:rPr>
        <w:t>Course Requirements and Grading Criteria</w:t>
      </w:r>
    </w:p>
    <w:tbl>
      <w:tblPr>
        <w:tblStyle w:val="TableGrid"/>
        <w:tblW w:w="9414" w:type="dxa"/>
        <w:tblInd w:w="-5" w:type="dxa"/>
        <w:tblCellMar>
          <w:top w:w="57" w:type="dxa"/>
          <w:left w:w="107" w:type="dxa"/>
          <w:right w:w="98" w:type="dxa"/>
        </w:tblCellMar>
        <w:tblLook w:val="04A0" w:firstRow="1" w:lastRow="0" w:firstColumn="1" w:lastColumn="0" w:noHBand="0" w:noVBand="1"/>
      </w:tblPr>
      <w:tblGrid>
        <w:gridCol w:w="4488"/>
        <w:gridCol w:w="1075"/>
        <w:gridCol w:w="1260"/>
        <w:gridCol w:w="445"/>
        <w:gridCol w:w="822"/>
        <w:gridCol w:w="1324"/>
      </w:tblGrid>
      <w:tr w:rsidR="0085244A" w:rsidRPr="00020E3A" w14:paraId="058BE595" w14:textId="77777777" w:rsidTr="004B07D5">
        <w:trPr>
          <w:trHeight w:val="294"/>
        </w:trPr>
        <w:tc>
          <w:tcPr>
            <w:tcW w:w="4488" w:type="dxa"/>
            <w:tcBorders>
              <w:top w:val="single" w:sz="4" w:space="0" w:color="000000"/>
              <w:left w:val="single" w:sz="4" w:space="0" w:color="000000"/>
              <w:bottom w:val="single" w:sz="4" w:space="0" w:color="000000"/>
              <w:right w:val="single" w:sz="4" w:space="0" w:color="000000"/>
            </w:tcBorders>
          </w:tcPr>
          <w:p w14:paraId="11200124" w14:textId="2EB8735F" w:rsidR="0085244A" w:rsidRPr="00020E3A" w:rsidRDefault="0085244A" w:rsidP="00D90D0F">
            <w:pPr>
              <w:ind w:left="1"/>
              <w:jc w:val="center"/>
            </w:pPr>
            <w:permStart w:id="942750314" w:edGrp="everyone"/>
            <w:r>
              <w:rPr>
                <w:b/>
              </w:rPr>
              <w:t>SOSC 3318 Assignments</w:t>
            </w:r>
          </w:p>
        </w:tc>
        <w:tc>
          <w:tcPr>
            <w:tcW w:w="1075" w:type="dxa"/>
            <w:tcBorders>
              <w:top w:val="single" w:sz="4" w:space="0" w:color="000000"/>
              <w:left w:val="single" w:sz="4" w:space="0" w:color="000000"/>
              <w:bottom w:val="single" w:sz="4" w:space="0" w:color="000000"/>
              <w:right w:val="single" w:sz="4" w:space="0" w:color="000000"/>
            </w:tcBorders>
          </w:tcPr>
          <w:p w14:paraId="13D87CAD" w14:textId="77777777" w:rsidR="0085244A" w:rsidRPr="00020E3A" w:rsidRDefault="0085244A" w:rsidP="00D90D0F">
            <w:pPr>
              <w:ind w:left="42"/>
              <w:jc w:val="center"/>
            </w:pPr>
            <w:r w:rsidRPr="00020E3A">
              <w:rPr>
                <w:b/>
              </w:rPr>
              <w:t>Points</w:t>
            </w:r>
          </w:p>
        </w:tc>
        <w:tc>
          <w:tcPr>
            <w:tcW w:w="1260" w:type="dxa"/>
            <w:tcBorders>
              <w:top w:val="single" w:sz="4" w:space="0" w:color="000000"/>
              <w:left w:val="single" w:sz="4" w:space="0" w:color="000000"/>
              <w:bottom w:val="single" w:sz="4" w:space="0" w:color="000000"/>
              <w:right w:val="single" w:sz="4" w:space="0" w:color="000000"/>
            </w:tcBorders>
          </w:tcPr>
          <w:p w14:paraId="7333ADF8" w14:textId="77777777" w:rsidR="0085244A" w:rsidRPr="00020E3A" w:rsidRDefault="0085244A" w:rsidP="00D90D0F">
            <w:pPr>
              <w:ind w:left="23"/>
              <w:jc w:val="center"/>
            </w:pPr>
            <w:r w:rsidRPr="00020E3A">
              <w:rPr>
                <w:b/>
              </w:rPr>
              <w:t>Percentage</w:t>
            </w:r>
          </w:p>
        </w:tc>
        <w:tc>
          <w:tcPr>
            <w:tcW w:w="445" w:type="dxa"/>
            <w:tcBorders>
              <w:top w:val="single" w:sz="4" w:space="0" w:color="000000"/>
              <w:left w:val="single" w:sz="4" w:space="0" w:color="000000"/>
              <w:bottom w:val="single" w:sz="4" w:space="0" w:color="000000"/>
              <w:right w:val="single" w:sz="4" w:space="0" w:color="000000"/>
            </w:tcBorders>
            <w:shd w:val="clear" w:color="auto" w:fill="0070C0"/>
          </w:tcPr>
          <w:p w14:paraId="20A5FAFB" w14:textId="77777777" w:rsidR="0085244A" w:rsidRPr="00020E3A" w:rsidRDefault="0085244A" w:rsidP="00D90D0F">
            <w:pPr>
              <w:ind w:right="13"/>
              <w:jc w:val="center"/>
            </w:pPr>
          </w:p>
        </w:tc>
        <w:tc>
          <w:tcPr>
            <w:tcW w:w="822" w:type="dxa"/>
            <w:tcBorders>
              <w:top w:val="single" w:sz="4" w:space="0" w:color="000000"/>
              <w:left w:val="single" w:sz="4" w:space="0" w:color="000000"/>
              <w:bottom w:val="single" w:sz="4" w:space="0" w:color="000000"/>
              <w:right w:val="single" w:sz="4" w:space="0" w:color="000000"/>
            </w:tcBorders>
          </w:tcPr>
          <w:p w14:paraId="1A9A3AA4" w14:textId="77777777" w:rsidR="0085244A" w:rsidRPr="00020E3A" w:rsidRDefault="0085244A" w:rsidP="00D90D0F">
            <w:pPr>
              <w:ind w:left="38"/>
              <w:jc w:val="center"/>
            </w:pPr>
            <w:r w:rsidRPr="00020E3A">
              <w:rPr>
                <w:b/>
              </w:rPr>
              <w:t>Grade</w:t>
            </w:r>
          </w:p>
        </w:tc>
        <w:tc>
          <w:tcPr>
            <w:tcW w:w="1324" w:type="dxa"/>
            <w:tcBorders>
              <w:top w:val="single" w:sz="4" w:space="0" w:color="000000"/>
              <w:left w:val="single" w:sz="4" w:space="0" w:color="000000"/>
              <w:bottom w:val="single" w:sz="4" w:space="0" w:color="000000"/>
              <w:right w:val="single" w:sz="4" w:space="0" w:color="000000"/>
            </w:tcBorders>
          </w:tcPr>
          <w:p w14:paraId="29C855AF" w14:textId="77777777" w:rsidR="0085244A" w:rsidRPr="00020E3A" w:rsidRDefault="0085244A" w:rsidP="00D90D0F">
            <w:pPr>
              <w:ind w:left="1"/>
              <w:jc w:val="center"/>
            </w:pPr>
            <w:r>
              <w:rPr>
                <w:b/>
              </w:rPr>
              <w:t>Points</w:t>
            </w:r>
          </w:p>
        </w:tc>
      </w:tr>
      <w:tr w:rsidR="00D36B1A" w:rsidRPr="00020E3A" w14:paraId="01908DC2" w14:textId="77777777" w:rsidTr="004B07D5">
        <w:trPr>
          <w:trHeight w:val="293"/>
        </w:trPr>
        <w:tc>
          <w:tcPr>
            <w:tcW w:w="4488" w:type="dxa"/>
            <w:tcBorders>
              <w:top w:val="single" w:sz="4" w:space="0" w:color="000000"/>
              <w:left w:val="single" w:sz="4" w:space="0" w:color="000000"/>
              <w:bottom w:val="single" w:sz="4" w:space="0" w:color="000000"/>
              <w:right w:val="single" w:sz="4" w:space="0" w:color="000000"/>
            </w:tcBorders>
          </w:tcPr>
          <w:p w14:paraId="018B9437" w14:textId="0896B556" w:rsidR="00D36B1A" w:rsidRPr="00020E3A" w:rsidRDefault="00820472" w:rsidP="00D36B1A">
            <w:r>
              <w:t>RFA</w:t>
            </w:r>
            <w:r w:rsidR="00D36B1A" w:rsidRPr="00300615">
              <w:t xml:space="preserve"> (3 pts.) + </w:t>
            </w:r>
            <w:r w:rsidRPr="00300615">
              <w:t>Bio (7 pts.)</w:t>
            </w:r>
          </w:p>
        </w:tc>
        <w:tc>
          <w:tcPr>
            <w:tcW w:w="1075" w:type="dxa"/>
            <w:tcBorders>
              <w:top w:val="single" w:sz="4" w:space="0" w:color="000000"/>
              <w:left w:val="single" w:sz="4" w:space="0" w:color="000000"/>
              <w:bottom w:val="single" w:sz="4" w:space="0" w:color="000000"/>
              <w:right w:val="single" w:sz="4" w:space="0" w:color="000000"/>
            </w:tcBorders>
          </w:tcPr>
          <w:p w14:paraId="62C1A9EA" w14:textId="2C2CDE1B" w:rsidR="00D36B1A" w:rsidRPr="00020E3A" w:rsidRDefault="009F6DE6" w:rsidP="00D36B1A">
            <w:pPr>
              <w:ind w:right="52"/>
              <w:jc w:val="center"/>
            </w:pPr>
            <w:r>
              <w:t>1</w:t>
            </w:r>
            <w:r w:rsidR="00820472">
              <w:t>0</w:t>
            </w:r>
          </w:p>
        </w:tc>
        <w:tc>
          <w:tcPr>
            <w:tcW w:w="1260" w:type="dxa"/>
            <w:tcBorders>
              <w:top w:val="single" w:sz="4" w:space="0" w:color="000000"/>
              <w:left w:val="single" w:sz="4" w:space="0" w:color="000000"/>
              <w:bottom w:val="single" w:sz="4" w:space="0" w:color="000000"/>
              <w:right w:val="single" w:sz="4" w:space="0" w:color="000000"/>
            </w:tcBorders>
          </w:tcPr>
          <w:p w14:paraId="3AA06F18" w14:textId="60C3AF5E" w:rsidR="00D36B1A" w:rsidRPr="00020E3A" w:rsidRDefault="00820472" w:rsidP="00D36B1A">
            <w:pPr>
              <w:jc w:val="center"/>
            </w:pPr>
            <w:r>
              <w:t>2</w:t>
            </w:r>
            <w:r w:rsidR="00D36B1A" w:rsidRPr="00300615">
              <w:t xml:space="preserve">% </w:t>
            </w:r>
          </w:p>
        </w:tc>
        <w:tc>
          <w:tcPr>
            <w:tcW w:w="445" w:type="dxa"/>
            <w:tcBorders>
              <w:top w:val="single" w:sz="4" w:space="0" w:color="000000"/>
              <w:left w:val="single" w:sz="4" w:space="0" w:color="000000"/>
              <w:bottom w:val="single" w:sz="4" w:space="0" w:color="000000"/>
              <w:right w:val="single" w:sz="4" w:space="0" w:color="000000"/>
            </w:tcBorders>
            <w:shd w:val="clear" w:color="auto" w:fill="0070C0"/>
          </w:tcPr>
          <w:p w14:paraId="37D2BF0A" w14:textId="77777777" w:rsidR="00D36B1A" w:rsidRPr="00020E3A" w:rsidRDefault="00D36B1A" w:rsidP="00D36B1A"/>
        </w:tc>
        <w:tc>
          <w:tcPr>
            <w:tcW w:w="822" w:type="dxa"/>
            <w:tcBorders>
              <w:top w:val="single" w:sz="4" w:space="0" w:color="000000"/>
              <w:left w:val="single" w:sz="4" w:space="0" w:color="000000"/>
              <w:bottom w:val="single" w:sz="4" w:space="0" w:color="000000"/>
              <w:right w:val="single" w:sz="4" w:space="0" w:color="000000"/>
            </w:tcBorders>
          </w:tcPr>
          <w:p w14:paraId="2AF7BBE0" w14:textId="204152AA" w:rsidR="00D36B1A" w:rsidRDefault="00D36B1A" w:rsidP="00D36B1A">
            <w:pPr>
              <w:ind w:right="57"/>
              <w:jc w:val="center"/>
              <w:rPr>
                <w:b/>
              </w:rPr>
            </w:pPr>
            <w:r>
              <w:rPr>
                <w:b/>
              </w:rPr>
              <w:t>A</w:t>
            </w:r>
          </w:p>
        </w:tc>
        <w:tc>
          <w:tcPr>
            <w:tcW w:w="1324" w:type="dxa"/>
            <w:tcBorders>
              <w:top w:val="single" w:sz="4" w:space="0" w:color="000000"/>
              <w:left w:val="single" w:sz="4" w:space="0" w:color="000000"/>
              <w:bottom w:val="single" w:sz="4" w:space="0" w:color="000000"/>
              <w:right w:val="single" w:sz="4" w:space="0" w:color="000000"/>
            </w:tcBorders>
          </w:tcPr>
          <w:p w14:paraId="7CEF40A9" w14:textId="3ACA164F" w:rsidR="00D36B1A" w:rsidRDefault="00636A2D" w:rsidP="00D36B1A">
            <w:pPr>
              <w:ind w:right="61"/>
              <w:jc w:val="center"/>
            </w:pPr>
            <w:r>
              <w:t>450</w:t>
            </w:r>
          </w:p>
        </w:tc>
      </w:tr>
      <w:tr w:rsidR="00F136A9" w:rsidRPr="00020E3A" w14:paraId="1FB83154" w14:textId="77777777" w:rsidTr="004B07D5">
        <w:trPr>
          <w:trHeight w:val="293"/>
        </w:trPr>
        <w:tc>
          <w:tcPr>
            <w:tcW w:w="4488" w:type="dxa"/>
            <w:tcBorders>
              <w:top w:val="single" w:sz="4" w:space="0" w:color="000000"/>
              <w:left w:val="single" w:sz="4" w:space="0" w:color="000000"/>
              <w:bottom w:val="single" w:sz="4" w:space="0" w:color="000000"/>
              <w:right w:val="single" w:sz="4" w:space="0" w:color="000000"/>
            </w:tcBorders>
          </w:tcPr>
          <w:p w14:paraId="62F331C9" w14:textId="68BB8929" w:rsidR="00F136A9" w:rsidRPr="00E159EC" w:rsidRDefault="00F136A9" w:rsidP="00F136A9">
            <w:pPr>
              <w:rPr>
                <w:rFonts w:cstheme="minorHAnsi"/>
              </w:rPr>
            </w:pPr>
            <w:r w:rsidRPr="00020E3A">
              <w:t xml:space="preserve">UNITS I – IV </w:t>
            </w:r>
            <w:r w:rsidR="00F20791">
              <w:t xml:space="preserve">Open-book </w:t>
            </w:r>
            <w:r w:rsidRPr="00020E3A">
              <w:t>Quizzes</w:t>
            </w:r>
            <w:r>
              <w:t xml:space="preserve"> (25 pts. each) </w:t>
            </w:r>
          </w:p>
        </w:tc>
        <w:tc>
          <w:tcPr>
            <w:tcW w:w="1075" w:type="dxa"/>
            <w:tcBorders>
              <w:top w:val="single" w:sz="4" w:space="0" w:color="000000"/>
              <w:left w:val="single" w:sz="4" w:space="0" w:color="000000"/>
              <w:bottom w:val="single" w:sz="4" w:space="0" w:color="000000"/>
              <w:right w:val="single" w:sz="4" w:space="0" w:color="000000"/>
            </w:tcBorders>
          </w:tcPr>
          <w:p w14:paraId="26C9CFC0" w14:textId="0636CAF9" w:rsidR="00F136A9" w:rsidRPr="00E159EC" w:rsidRDefault="00F136A9" w:rsidP="00F136A9">
            <w:pPr>
              <w:ind w:right="52"/>
              <w:jc w:val="center"/>
              <w:rPr>
                <w:rFonts w:cstheme="minorHAnsi"/>
              </w:rPr>
            </w:pPr>
            <w:r w:rsidRPr="00020E3A">
              <w:t>100</w:t>
            </w:r>
          </w:p>
        </w:tc>
        <w:tc>
          <w:tcPr>
            <w:tcW w:w="1260" w:type="dxa"/>
            <w:tcBorders>
              <w:top w:val="single" w:sz="4" w:space="0" w:color="000000"/>
              <w:left w:val="single" w:sz="4" w:space="0" w:color="000000"/>
              <w:bottom w:val="single" w:sz="4" w:space="0" w:color="000000"/>
              <w:right w:val="single" w:sz="4" w:space="0" w:color="000000"/>
            </w:tcBorders>
          </w:tcPr>
          <w:p w14:paraId="2733C986" w14:textId="03DC423F" w:rsidR="00F136A9" w:rsidRPr="00E159EC" w:rsidRDefault="001B193B" w:rsidP="00F136A9">
            <w:pPr>
              <w:jc w:val="center"/>
              <w:rPr>
                <w:rFonts w:cstheme="minorHAnsi"/>
              </w:rPr>
            </w:pPr>
            <w:r>
              <w:t>20</w:t>
            </w:r>
            <w:r w:rsidR="00F136A9" w:rsidRPr="00020E3A">
              <w:t>%</w:t>
            </w:r>
          </w:p>
        </w:tc>
        <w:tc>
          <w:tcPr>
            <w:tcW w:w="445" w:type="dxa"/>
            <w:tcBorders>
              <w:top w:val="single" w:sz="4" w:space="0" w:color="000000"/>
              <w:left w:val="single" w:sz="4" w:space="0" w:color="000000"/>
              <w:bottom w:val="single" w:sz="4" w:space="0" w:color="000000"/>
              <w:right w:val="single" w:sz="4" w:space="0" w:color="000000"/>
            </w:tcBorders>
            <w:shd w:val="clear" w:color="auto" w:fill="0070C0"/>
          </w:tcPr>
          <w:p w14:paraId="08C6EC2E" w14:textId="77777777" w:rsidR="00F136A9" w:rsidRPr="00020E3A" w:rsidRDefault="00F136A9" w:rsidP="00F136A9"/>
        </w:tc>
        <w:tc>
          <w:tcPr>
            <w:tcW w:w="822" w:type="dxa"/>
            <w:tcBorders>
              <w:top w:val="single" w:sz="4" w:space="0" w:color="000000"/>
              <w:left w:val="single" w:sz="4" w:space="0" w:color="000000"/>
              <w:bottom w:val="single" w:sz="4" w:space="0" w:color="000000"/>
              <w:right w:val="single" w:sz="4" w:space="0" w:color="000000"/>
            </w:tcBorders>
          </w:tcPr>
          <w:p w14:paraId="525F53A9" w14:textId="61525DFB" w:rsidR="00F136A9" w:rsidRPr="00020E3A" w:rsidRDefault="00F136A9" w:rsidP="00F136A9">
            <w:pPr>
              <w:ind w:right="57"/>
              <w:jc w:val="center"/>
            </w:pPr>
            <w:r w:rsidRPr="00020E3A">
              <w:rPr>
                <w:b/>
              </w:rPr>
              <w:t xml:space="preserve">B </w:t>
            </w:r>
          </w:p>
        </w:tc>
        <w:tc>
          <w:tcPr>
            <w:tcW w:w="1324" w:type="dxa"/>
            <w:tcBorders>
              <w:top w:val="single" w:sz="4" w:space="0" w:color="000000"/>
              <w:left w:val="single" w:sz="4" w:space="0" w:color="000000"/>
              <w:bottom w:val="single" w:sz="4" w:space="0" w:color="000000"/>
              <w:right w:val="single" w:sz="4" w:space="0" w:color="000000"/>
            </w:tcBorders>
          </w:tcPr>
          <w:p w14:paraId="2E196804" w14:textId="4AFC5E23" w:rsidR="00F136A9" w:rsidRPr="00020E3A" w:rsidRDefault="00636A2D" w:rsidP="00F136A9">
            <w:pPr>
              <w:ind w:right="61"/>
              <w:jc w:val="center"/>
            </w:pPr>
            <w:r>
              <w:t>400</w:t>
            </w:r>
          </w:p>
        </w:tc>
      </w:tr>
      <w:tr w:rsidR="00F136A9" w:rsidRPr="00020E3A" w14:paraId="77B458C8" w14:textId="77777777" w:rsidTr="004B07D5">
        <w:trPr>
          <w:trHeight w:val="293"/>
        </w:trPr>
        <w:tc>
          <w:tcPr>
            <w:tcW w:w="4488" w:type="dxa"/>
            <w:tcBorders>
              <w:top w:val="single" w:sz="4" w:space="0" w:color="000000"/>
              <w:left w:val="single" w:sz="4" w:space="0" w:color="000000"/>
              <w:bottom w:val="single" w:sz="4" w:space="0" w:color="000000"/>
              <w:right w:val="single" w:sz="4" w:space="0" w:color="000000"/>
            </w:tcBorders>
          </w:tcPr>
          <w:p w14:paraId="78492F1D" w14:textId="38868819" w:rsidR="00F136A9" w:rsidRPr="00020E3A" w:rsidRDefault="00F136A9" w:rsidP="00F136A9">
            <w:pPr>
              <w:ind w:left="1"/>
            </w:pPr>
            <w:r>
              <w:t xml:space="preserve">UNIT I </w:t>
            </w:r>
            <w:r w:rsidR="00E0730B">
              <w:t>-</w:t>
            </w:r>
            <w:r>
              <w:t xml:space="preserve"> </w:t>
            </w:r>
            <w:r w:rsidR="00E0730B">
              <w:t>IV</w:t>
            </w:r>
            <w:r>
              <w:t xml:space="preserve"> </w:t>
            </w:r>
            <w:r w:rsidR="00D80AA7">
              <w:t xml:space="preserve">Closed Book </w:t>
            </w:r>
            <w:r>
              <w:t>Quizzes- (</w:t>
            </w:r>
            <w:r w:rsidR="00E0730B">
              <w:t>25</w:t>
            </w:r>
            <w:r>
              <w:t xml:space="preserve"> pts</w:t>
            </w:r>
            <w:r w:rsidR="00224555">
              <w:t xml:space="preserve"> each</w:t>
            </w:r>
            <w:r w:rsidR="000F1D27">
              <w:t>.)</w:t>
            </w:r>
          </w:p>
        </w:tc>
        <w:tc>
          <w:tcPr>
            <w:tcW w:w="1075" w:type="dxa"/>
            <w:tcBorders>
              <w:top w:val="single" w:sz="4" w:space="0" w:color="000000"/>
              <w:left w:val="single" w:sz="4" w:space="0" w:color="000000"/>
              <w:bottom w:val="single" w:sz="4" w:space="0" w:color="000000"/>
              <w:right w:val="single" w:sz="4" w:space="0" w:color="000000"/>
            </w:tcBorders>
          </w:tcPr>
          <w:p w14:paraId="2AA1764E" w14:textId="1D1DF10B" w:rsidR="00F136A9" w:rsidRPr="00020E3A" w:rsidRDefault="00F136A9" w:rsidP="00F136A9">
            <w:pPr>
              <w:ind w:right="61"/>
              <w:jc w:val="center"/>
            </w:pPr>
            <w:r>
              <w:t>100</w:t>
            </w:r>
            <w:r w:rsidRPr="00020E3A">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F44511A" w14:textId="49666EB2" w:rsidR="00F136A9" w:rsidRPr="00020E3A" w:rsidRDefault="001B193B" w:rsidP="00F136A9">
            <w:pPr>
              <w:ind w:right="59"/>
              <w:jc w:val="center"/>
            </w:pPr>
            <w:r>
              <w:t>20</w:t>
            </w:r>
            <w:r w:rsidR="00F136A9" w:rsidRPr="00020E3A">
              <w:t xml:space="preserve"> % </w:t>
            </w:r>
          </w:p>
        </w:tc>
        <w:tc>
          <w:tcPr>
            <w:tcW w:w="445" w:type="dxa"/>
            <w:tcBorders>
              <w:top w:val="single" w:sz="4" w:space="0" w:color="000000"/>
              <w:left w:val="single" w:sz="4" w:space="0" w:color="000000"/>
              <w:bottom w:val="single" w:sz="4" w:space="0" w:color="000000"/>
              <w:right w:val="single" w:sz="4" w:space="0" w:color="000000"/>
            </w:tcBorders>
            <w:shd w:val="clear" w:color="auto" w:fill="0070C0"/>
          </w:tcPr>
          <w:p w14:paraId="4AE7FFDA" w14:textId="77777777" w:rsidR="00F136A9" w:rsidRPr="00020E3A" w:rsidRDefault="00F136A9" w:rsidP="00F136A9"/>
        </w:tc>
        <w:tc>
          <w:tcPr>
            <w:tcW w:w="822" w:type="dxa"/>
            <w:tcBorders>
              <w:top w:val="single" w:sz="4" w:space="0" w:color="000000"/>
              <w:left w:val="single" w:sz="4" w:space="0" w:color="000000"/>
              <w:bottom w:val="single" w:sz="4" w:space="0" w:color="000000"/>
              <w:right w:val="single" w:sz="4" w:space="0" w:color="000000"/>
            </w:tcBorders>
          </w:tcPr>
          <w:p w14:paraId="414F2AE2" w14:textId="1594B587" w:rsidR="00F136A9" w:rsidRPr="00020E3A" w:rsidRDefault="00F136A9" w:rsidP="00F136A9">
            <w:pPr>
              <w:ind w:right="56"/>
              <w:jc w:val="center"/>
            </w:pPr>
            <w:r w:rsidRPr="002C75F0">
              <w:t xml:space="preserve">C </w:t>
            </w:r>
          </w:p>
        </w:tc>
        <w:tc>
          <w:tcPr>
            <w:tcW w:w="1324" w:type="dxa"/>
            <w:tcBorders>
              <w:top w:val="single" w:sz="4" w:space="0" w:color="000000"/>
              <w:left w:val="single" w:sz="4" w:space="0" w:color="000000"/>
              <w:bottom w:val="single" w:sz="4" w:space="0" w:color="000000"/>
              <w:right w:val="single" w:sz="4" w:space="0" w:color="000000"/>
            </w:tcBorders>
          </w:tcPr>
          <w:p w14:paraId="152CEE08" w14:textId="1848A6EC" w:rsidR="00F136A9" w:rsidRPr="00020E3A" w:rsidRDefault="00636A2D" w:rsidP="00F136A9">
            <w:pPr>
              <w:ind w:right="61"/>
              <w:jc w:val="center"/>
            </w:pPr>
            <w:r>
              <w:t>350</w:t>
            </w:r>
          </w:p>
        </w:tc>
      </w:tr>
      <w:tr w:rsidR="005363C2" w:rsidRPr="00020E3A" w14:paraId="2B779A76" w14:textId="77777777" w:rsidTr="004B07D5">
        <w:trPr>
          <w:trHeight w:val="293"/>
        </w:trPr>
        <w:tc>
          <w:tcPr>
            <w:tcW w:w="4488" w:type="dxa"/>
            <w:tcBorders>
              <w:top w:val="single" w:sz="4" w:space="0" w:color="000000"/>
              <w:left w:val="single" w:sz="4" w:space="0" w:color="000000"/>
              <w:bottom w:val="single" w:sz="4" w:space="0" w:color="000000"/>
              <w:right w:val="single" w:sz="4" w:space="0" w:color="000000"/>
            </w:tcBorders>
          </w:tcPr>
          <w:p w14:paraId="5E876C48" w14:textId="1621437F" w:rsidR="005363C2" w:rsidRDefault="005363C2" w:rsidP="005363C2">
            <w:pPr>
              <w:ind w:left="1"/>
            </w:pPr>
            <w:r w:rsidRPr="00300615">
              <w:t xml:space="preserve">UNIT </w:t>
            </w:r>
            <w:r w:rsidR="00995595">
              <w:t xml:space="preserve">III </w:t>
            </w:r>
            <w:r w:rsidRPr="00300615">
              <w:t>Current Event Selection (CES)- I</w:t>
            </w:r>
          </w:p>
        </w:tc>
        <w:tc>
          <w:tcPr>
            <w:tcW w:w="1075" w:type="dxa"/>
            <w:tcBorders>
              <w:top w:val="single" w:sz="4" w:space="0" w:color="000000"/>
              <w:left w:val="single" w:sz="4" w:space="0" w:color="000000"/>
              <w:bottom w:val="single" w:sz="4" w:space="0" w:color="000000"/>
              <w:right w:val="single" w:sz="4" w:space="0" w:color="000000"/>
            </w:tcBorders>
          </w:tcPr>
          <w:p w14:paraId="0C51EEE9" w14:textId="0DCEDF5A" w:rsidR="005363C2" w:rsidRDefault="005363C2" w:rsidP="005363C2">
            <w:pPr>
              <w:ind w:right="61"/>
              <w:jc w:val="center"/>
            </w:pPr>
            <w:r>
              <w:t>40</w:t>
            </w:r>
          </w:p>
        </w:tc>
        <w:tc>
          <w:tcPr>
            <w:tcW w:w="1260" w:type="dxa"/>
            <w:tcBorders>
              <w:top w:val="single" w:sz="4" w:space="0" w:color="000000"/>
              <w:left w:val="single" w:sz="4" w:space="0" w:color="000000"/>
              <w:bottom w:val="single" w:sz="4" w:space="0" w:color="000000"/>
              <w:right w:val="single" w:sz="4" w:space="0" w:color="000000"/>
            </w:tcBorders>
          </w:tcPr>
          <w:p w14:paraId="3E471193" w14:textId="4AAA0670" w:rsidR="005363C2" w:rsidRDefault="005363C2" w:rsidP="005363C2">
            <w:pPr>
              <w:ind w:right="59"/>
              <w:jc w:val="center"/>
            </w:pPr>
            <w:r>
              <w:t>8</w:t>
            </w:r>
            <w:r w:rsidRPr="00300615">
              <w:t xml:space="preserve"> %</w:t>
            </w:r>
          </w:p>
        </w:tc>
        <w:tc>
          <w:tcPr>
            <w:tcW w:w="445" w:type="dxa"/>
            <w:tcBorders>
              <w:top w:val="single" w:sz="4" w:space="0" w:color="000000"/>
              <w:left w:val="single" w:sz="4" w:space="0" w:color="000000"/>
              <w:bottom w:val="single" w:sz="4" w:space="0" w:color="000000"/>
              <w:right w:val="single" w:sz="4" w:space="0" w:color="000000"/>
            </w:tcBorders>
            <w:shd w:val="clear" w:color="auto" w:fill="0070C0"/>
          </w:tcPr>
          <w:p w14:paraId="4779FF55" w14:textId="77777777" w:rsidR="005363C2" w:rsidRPr="00020E3A" w:rsidRDefault="005363C2" w:rsidP="005363C2"/>
        </w:tc>
        <w:tc>
          <w:tcPr>
            <w:tcW w:w="822" w:type="dxa"/>
            <w:tcBorders>
              <w:top w:val="single" w:sz="4" w:space="0" w:color="000000"/>
              <w:left w:val="single" w:sz="4" w:space="0" w:color="000000"/>
              <w:bottom w:val="single" w:sz="4" w:space="0" w:color="000000"/>
              <w:right w:val="single" w:sz="4" w:space="0" w:color="000000"/>
            </w:tcBorders>
          </w:tcPr>
          <w:p w14:paraId="2E452BEF" w14:textId="4877240E" w:rsidR="005363C2" w:rsidRPr="002C75F0" w:rsidRDefault="005363C2" w:rsidP="005363C2">
            <w:pPr>
              <w:ind w:right="56"/>
              <w:jc w:val="center"/>
            </w:pPr>
            <w:r w:rsidRPr="00020E3A">
              <w:rPr>
                <w:b/>
              </w:rPr>
              <w:t xml:space="preserve">D </w:t>
            </w:r>
          </w:p>
        </w:tc>
        <w:tc>
          <w:tcPr>
            <w:tcW w:w="1324" w:type="dxa"/>
            <w:tcBorders>
              <w:top w:val="single" w:sz="4" w:space="0" w:color="000000"/>
              <w:left w:val="single" w:sz="4" w:space="0" w:color="000000"/>
              <w:bottom w:val="single" w:sz="4" w:space="0" w:color="000000"/>
              <w:right w:val="single" w:sz="4" w:space="0" w:color="000000"/>
            </w:tcBorders>
          </w:tcPr>
          <w:p w14:paraId="2EB33150" w14:textId="1157AD67" w:rsidR="005363C2" w:rsidRDefault="00443313" w:rsidP="005363C2">
            <w:pPr>
              <w:ind w:right="61"/>
              <w:jc w:val="center"/>
            </w:pPr>
            <w:r>
              <w:t>300</w:t>
            </w:r>
          </w:p>
        </w:tc>
      </w:tr>
      <w:tr w:rsidR="00443313" w:rsidRPr="00020E3A" w14:paraId="351A18F3" w14:textId="77777777" w:rsidTr="004B07D5">
        <w:trPr>
          <w:trHeight w:val="295"/>
        </w:trPr>
        <w:tc>
          <w:tcPr>
            <w:tcW w:w="4488" w:type="dxa"/>
            <w:tcBorders>
              <w:top w:val="single" w:sz="4" w:space="0" w:color="000000"/>
              <w:left w:val="single" w:sz="4" w:space="0" w:color="000000"/>
              <w:bottom w:val="single" w:sz="4" w:space="0" w:color="000000"/>
              <w:right w:val="single" w:sz="4" w:space="0" w:color="000000"/>
            </w:tcBorders>
          </w:tcPr>
          <w:p w14:paraId="5CBEF37B" w14:textId="12CFF6E6" w:rsidR="00443313" w:rsidRPr="00020E3A" w:rsidRDefault="00443313" w:rsidP="00443313">
            <w:pPr>
              <w:ind w:left="1"/>
            </w:pPr>
            <w:r w:rsidRPr="00020E3A">
              <w:t xml:space="preserve">UNIT III </w:t>
            </w:r>
            <w:r>
              <w:t xml:space="preserve">Ethics </w:t>
            </w:r>
            <w:r w:rsidRPr="00020E3A">
              <w:t xml:space="preserve">Current Event Analysis (CEA) </w:t>
            </w:r>
          </w:p>
        </w:tc>
        <w:tc>
          <w:tcPr>
            <w:tcW w:w="1075" w:type="dxa"/>
            <w:tcBorders>
              <w:top w:val="single" w:sz="4" w:space="0" w:color="000000"/>
              <w:left w:val="single" w:sz="4" w:space="0" w:color="000000"/>
              <w:bottom w:val="single" w:sz="4" w:space="0" w:color="000000"/>
              <w:right w:val="single" w:sz="4" w:space="0" w:color="000000"/>
            </w:tcBorders>
          </w:tcPr>
          <w:p w14:paraId="248F9538" w14:textId="4809D0B2" w:rsidR="00443313" w:rsidRPr="00020E3A" w:rsidRDefault="00443313" w:rsidP="00443313">
            <w:pPr>
              <w:ind w:right="61"/>
              <w:jc w:val="center"/>
            </w:pPr>
            <w:r>
              <w:t>150</w:t>
            </w:r>
          </w:p>
        </w:tc>
        <w:tc>
          <w:tcPr>
            <w:tcW w:w="1260" w:type="dxa"/>
            <w:tcBorders>
              <w:top w:val="single" w:sz="4" w:space="0" w:color="000000"/>
              <w:left w:val="single" w:sz="4" w:space="0" w:color="000000"/>
              <w:bottom w:val="single" w:sz="4" w:space="0" w:color="000000"/>
              <w:right w:val="single" w:sz="4" w:space="0" w:color="000000"/>
            </w:tcBorders>
          </w:tcPr>
          <w:p w14:paraId="335C4F86" w14:textId="39324AE9" w:rsidR="00443313" w:rsidRPr="00020E3A" w:rsidRDefault="00443313" w:rsidP="00443313">
            <w:pPr>
              <w:ind w:right="59"/>
              <w:jc w:val="center"/>
            </w:pPr>
            <w:r>
              <w:t>30</w:t>
            </w:r>
            <w:r w:rsidRPr="00020E3A">
              <w:t xml:space="preserve">% </w:t>
            </w:r>
          </w:p>
        </w:tc>
        <w:tc>
          <w:tcPr>
            <w:tcW w:w="445" w:type="dxa"/>
            <w:tcBorders>
              <w:top w:val="single" w:sz="4" w:space="0" w:color="000000"/>
              <w:left w:val="single" w:sz="4" w:space="0" w:color="000000"/>
              <w:bottom w:val="single" w:sz="4" w:space="0" w:color="000000"/>
              <w:right w:val="single" w:sz="4" w:space="0" w:color="000000"/>
            </w:tcBorders>
            <w:shd w:val="clear" w:color="auto" w:fill="0070C0"/>
          </w:tcPr>
          <w:p w14:paraId="77639AC6" w14:textId="77777777" w:rsidR="00443313" w:rsidRPr="00020E3A" w:rsidRDefault="00443313" w:rsidP="00443313">
            <w:r w:rsidRPr="00020E3A">
              <w:t xml:space="preserve"> </w:t>
            </w:r>
          </w:p>
        </w:tc>
        <w:tc>
          <w:tcPr>
            <w:tcW w:w="822" w:type="dxa"/>
            <w:tcBorders>
              <w:top w:val="single" w:sz="4" w:space="0" w:color="000000"/>
              <w:left w:val="single" w:sz="4" w:space="0" w:color="000000"/>
              <w:bottom w:val="single" w:sz="4" w:space="0" w:color="000000"/>
              <w:right w:val="single" w:sz="4" w:space="0" w:color="000000"/>
            </w:tcBorders>
          </w:tcPr>
          <w:p w14:paraId="433588A1" w14:textId="36925AFC" w:rsidR="00443313" w:rsidRPr="002C75F0" w:rsidRDefault="00443313" w:rsidP="00443313">
            <w:pPr>
              <w:ind w:right="57"/>
              <w:jc w:val="center"/>
            </w:pPr>
            <w:r w:rsidRPr="00020E3A">
              <w:rPr>
                <w:b/>
              </w:rPr>
              <w:t xml:space="preserve">F </w:t>
            </w:r>
          </w:p>
        </w:tc>
        <w:tc>
          <w:tcPr>
            <w:tcW w:w="1324" w:type="dxa"/>
            <w:tcBorders>
              <w:top w:val="single" w:sz="4" w:space="0" w:color="000000"/>
              <w:left w:val="single" w:sz="4" w:space="0" w:color="000000"/>
              <w:bottom w:val="single" w:sz="4" w:space="0" w:color="000000"/>
              <w:right w:val="single" w:sz="4" w:space="0" w:color="000000"/>
            </w:tcBorders>
          </w:tcPr>
          <w:p w14:paraId="77C75523" w14:textId="27B937C9" w:rsidR="00443313" w:rsidRPr="00020E3A" w:rsidRDefault="00443313" w:rsidP="00443313">
            <w:pPr>
              <w:ind w:right="59"/>
              <w:jc w:val="center"/>
            </w:pPr>
            <w:r>
              <w:t>Below 240</w:t>
            </w:r>
            <w:r w:rsidRPr="00020E3A">
              <w:t xml:space="preserve"> </w:t>
            </w:r>
          </w:p>
        </w:tc>
      </w:tr>
      <w:tr w:rsidR="00443313" w:rsidRPr="002C75F0" w14:paraId="0EE5FF26" w14:textId="77777777" w:rsidTr="004B07D5">
        <w:trPr>
          <w:trHeight w:val="293"/>
        </w:trPr>
        <w:tc>
          <w:tcPr>
            <w:tcW w:w="4488" w:type="dxa"/>
            <w:tcBorders>
              <w:top w:val="single" w:sz="4" w:space="0" w:color="000000"/>
              <w:left w:val="single" w:sz="4" w:space="0" w:color="000000"/>
              <w:bottom w:val="single" w:sz="4" w:space="0" w:color="000000"/>
              <w:right w:val="single" w:sz="4" w:space="0" w:color="000000"/>
            </w:tcBorders>
          </w:tcPr>
          <w:p w14:paraId="453BF838" w14:textId="33C2A0AA" w:rsidR="00443313" w:rsidRPr="002C75F0" w:rsidRDefault="00443313" w:rsidP="00443313">
            <w:pPr>
              <w:ind w:left="1"/>
            </w:pPr>
            <w:r w:rsidRPr="00020E3A">
              <w:t xml:space="preserve">Final Exam </w:t>
            </w:r>
          </w:p>
        </w:tc>
        <w:tc>
          <w:tcPr>
            <w:tcW w:w="1075" w:type="dxa"/>
            <w:tcBorders>
              <w:top w:val="single" w:sz="4" w:space="0" w:color="000000"/>
              <w:left w:val="single" w:sz="4" w:space="0" w:color="000000"/>
              <w:bottom w:val="single" w:sz="4" w:space="0" w:color="000000"/>
              <w:right w:val="single" w:sz="4" w:space="0" w:color="000000"/>
            </w:tcBorders>
          </w:tcPr>
          <w:p w14:paraId="28AE634C" w14:textId="4C9A6E20" w:rsidR="00443313" w:rsidRPr="002C75F0" w:rsidRDefault="00443313" w:rsidP="00443313">
            <w:pPr>
              <w:ind w:right="61"/>
              <w:jc w:val="center"/>
            </w:pPr>
            <w:r w:rsidRPr="00020E3A">
              <w:t xml:space="preserve">100 </w:t>
            </w:r>
          </w:p>
        </w:tc>
        <w:tc>
          <w:tcPr>
            <w:tcW w:w="1260" w:type="dxa"/>
            <w:tcBorders>
              <w:top w:val="single" w:sz="4" w:space="0" w:color="000000"/>
              <w:left w:val="single" w:sz="4" w:space="0" w:color="000000"/>
              <w:bottom w:val="single" w:sz="4" w:space="0" w:color="000000"/>
              <w:right w:val="single" w:sz="4" w:space="0" w:color="000000"/>
            </w:tcBorders>
          </w:tcPr>
          <w:p w14:paraId="4524241D" w14:textId="4B502601" w:rsidR="00443313" w:rsidRPr="002C75F0" w:rsidRDefault="00443313" w:rsidP="00443313">
            <w:pPr>
              <w:ind w:right="57"/>
              <w:jc w:val="center"/>
            </w:pPr>
            <w:r>
              <w:t>20</w:t>
            </w:r>
            <w:r w:rsidRPr="00020E3A">
              <w:t xml:space="preserve">% </w:t>
            </w:r>
          </w:p>
        </w:tc>
        <w:tc>
          <w:tcPr>
            <w:tcW w:w="445" w:type="dxa"/>
            <w:tcBorders>
              <w:top w:val="single" w:sz="4" w:space="0" w:color="000000"/>
              <w:left w:val="single" w:sz="4" w:space="0" w:color="000000"/>
              <w:bottom w:val="single" w:sz="4" w:space="0" w:color="000000"/>
              <w:right w:val="single" w:sz="4" w:space="0" w:color="000000"/>
            </w:tcBorders>
            <w:shd w:val="clear" w:color="auto" w:fill="0070C0"/>
          </w:tcPr>
          <w:p w14:paraId="168A4DA5" w14:textId="77777777" w:rsidR="00443313" w:rsidRPr="002C75F0" w:rsidRDefault="00443313" w:rsidP="00443313">
            <w:r w:rsidRPr="002C75F0">
              <w:t xml:space="preserve"> </w:t>
            </w:r>
          </w:p>
        </w:tc>
        <w:tc>
          <w:tcPr>
            <w:tcW w:w="822" w:type="dxa"/>
            <w:tcBorders>
              <w:top w:val="single" w:sz="4" w:space="0" w:color="000000"/>
              <w:left w:val="single" w:sz="4" w:space="0" w:color="000000"/>
              <w:bottom w:val="single" w:sz="4" w:space="0" w:color="000000"/>
              <w:right w:val="single" w:sz="4" w:space="0" w:color="000000"/>
            </w:tcBorders>
          </w:tcPr>
          <w:p w14:paraId="52D17600" w14:textId="3B341015" w:rsidR="00443313" w:rsidRPr="00020E3A" w:rsidRDefault="00443313" w:rsidP="00443313">
            <w:pPr>
              <w:ind w:right="57"/>
              <w:jc w:val="center"/>
            </w:pPr>
            <w:r w:rsidRPr="00020E3A">
              <w:rPr>
                <w:b/>
              </w:rPr>
              <w:t xml:space="preserve">I </w:t>
            </w:r>
          </w:p>
        </w:tc>
        <w:tc>
          <w:tcPr>
            <w:tcW w:w="1324" w:type="dxa"/>
            <w:tcBorders>
              <w:top w:val="single" w:sz="4" w:space="0" w:color="000000"/>
              <w:left w:val="single" w:sz="4" w:space="0" w:color="000000"/>
              <w:bottom w:val="single" w:sz="4" w:space="0" w:color="000000"/>
              <w:right w:val="single" w:sz="4" w:space="0" w:color="000000"/>
            </w:tcBorders>
          </w:tcPr>
          <w:p w14:paraId="48A8CDA5" w14:textId="5759D935" w:rsidR="00443313" w:rsidRPr="002C75F0" w:rsidRDefault="00443313" w:rsidP="00443313">
            <w:pPr>
              <w:ind w:right="59"/>
              <w:jc w:val="center"/>
            </w:pPr>
            <w:r>
              <w:t>Incomplete</w:t>
            </w:r>
            <w:r w:rsidRPr="00020E3A">
              <w:t xml:space="preserve"> </w:t>
            </w:r>
          </w:p>
        </w:tc>
      </w:tr>
      <w:tr w:rsidR="009D1269" w:rsidRPr="00140D7E" w14:paraId="147B0C1B" w14:textId="77777777" w:rsidTr="004B07D5">
        <w:trPr>
          <w:trHeight w:val="295"/>
        </w:trPr>
        <w:tc>
          <w:tcPr>
            <w:tcW w:w="4488" w:type="dxa"/>
            <w:tcBorders>
              <w:top w:val="single" w:sz="4" w:space="0" w:color="000000"/>
              <w:left w:val="single" w:sz="4" w:space="0" w:color="000000"/>
              <w:bottom w:val="single" w:sz="4" w:space="0" w:color="000000"/>
              <w:right w:val="single" w:sz="4" w:space="0" w:color="000000"/>
            </w:tcBorders>
          </w:tcPr>
          <w:p w14:paraId="2879FDDE" w14:textId="6A204230" w:rsidR="009D1269" w:rsidRPr="00020E3A" w:rsidRDefault="009D1269" w:rsidP="009D1269">
            <w:pPr>
              <w:ind w:left="1"/>
            </w:pPr>
            <w:r w:rsidRPr="00020E3A">
              <w:rPr>
                <w:b/>
              </w:rPr>
              <w:t xml:space="preserve">                                                     </w:t>
            </w:r>
            <w:r>
              <w:rPr>
                <w:b/>
              </w:rPr>
              <w:t xml:space="preserve">                     </w:t>
            </w:r>
            <w:r w:rsidRPr="00020E3A">
              <w:rPr>
                <w:b/>
              </w:rPr>
              <w:t xml:space="preserve">Totals </w:t>
            </w:r>
          </w:p>
        </w:tc>
        <w:tc>
          <w:tcPr>
            <w:tcW w:w="1075" w:type="dxa"/>
            <w:tcBorders>
              <w:top w:val="single" w:sz="4" w:space="0" w:color="000000"/>
              <w:left w:val="single" w:sz="4" w:space="0" w:color="000000"/>
              <w:bottom w:val="single" w:sz="4" w:space="0" w:color="000000"/>
              <w:right w:val="single" w:sz="4" w:space="0" w:color="000000"/>
            </w:tcBorders>
          </w:tcPr>
          <w:p w14:paraId="6B0CF5CD" w14:textId="12DCB857" w:rsidR="009D1269" w:rsidRPr="00020E3A" w:rsidRDefault="0013765D" w:rsidP="009D1269">
            <w:pPr>
              <w:ind w:right="61"/>
              <w:jc w:val="center"/>
            </w:pPr>
            <w:r>
              <w:t>5</w:t>
            </w:r>
            <w:r w:rsidR="009D1269" w:rsidRPr="00020E3A">
              <w:t xml:space="preserve">00 </w:t>
            </w:r>
          </w:p>
        </w:tc>
        <w:tc>
          <w:tcPr>
            <w:tcW w:w="1260" w:type="dxa"/>
            <w:tcBorders>
              <w:top w:val="single" w:sz="4" w:space="0" w:color="000000"/>
              <w:left w:val="single" w:sz="4" w:space="0" w:color="000000"/>
              <w:bottom w:val="single" w:sz="4" w:space="0" w:color="000000"/>
              <w:right w:val="single" w:sz="4" w:space="0" w:color="000000"/>
            </w:tcBorders>
          </w:tcPr>
          <w:p w14:paraId="6B3EB69A" w14:textId="02B1D3AD" w:rsidR="009D1269" w:rsidRPr="00020E3A" w:rsidRDefault="009D1269" w:rsidP="009D1269">
            <w:pPr>
              <w:ind w:right="59"/>
              <w:jc w:val="center"/>
            </w:pPr>
            <w:r w:rsidRPr="00020E3A">
              <w:t xml:space="preserve">100% </w:t>
            </w:r>
          </w:p>
        </w:tc>
        <w:tc>
          <w:tcPr>
            <w:tcW w:w="445" w:type="dxa"/>
            <w:tcBorders>
              <w:top w:val="single" w:sz="4" w:space="0" w:color="000000"/>
              <w:left w:val="single" w:sz="4" w:space="0" w:color="000000"/>
              <w:bottom w:val="single" w:sz="4" w:space="0" w:color="000000"/>
              <w:right w:val="single" w:sz="4" w:space="0" w:color="000000"/>
            </w:tcBorders>
            <w:shd w:val="clear" w:color="auto" w:fill="0070C0"/>
          </w:tcPr>
          <w:p w14:paraId="5FF018F8" w14:textId="77777777" w:rsidR="009D1269" w:rsidRPr="00140D7E" w:rsidRDefault="009D1269" w:rsidP="009D1269">
            <w:r w:rsidRPr="00140D7E">
              <w:t xml:space="preserve"> </w:t>
            </w:r>
          </w:p>
        </w:tc>
        <w:tc>
          <w:tcPr>
            <w:tcW w:w="822" w:type="dxa"/>
            <w:tcBorders>
              <w:top w:val="single" w:sz="4" w:space="0" w:color="000000"/>
              <w:left w:val="single" w:sz="4" w:space="0" w:color="000000"/>
              <w:bottom w:val="single" w:sz="4" w:space="0" w:color="000000"/>
              <w:right w:val="single" w:sz="4" w:space="0" w:color="000000"/>
            </w:tcBorders>
          </w:tcPr>
          <w:p w14:paraId="18FAD902" w14:textId="45E3B252" w:rsidR="009D1269" w:rsidRPr="00140D7E" w:rsidRDefault="009D1269" w:rsidP="009D1269">
            <w:pPr>
              <w:ind w:right="55"/>
              <w:jc w:val="center"/>
              <w:rPr>
                <w:highlight w:val="blue"/>
              </w:rPr>
            </w:pPr>
          </w:p>
        </w:tc>
        <w:tc>
          <w:tcPr>
            <w:tcW w:w="1324" w:type="dxa"/>
            <w:tcBorders>
              <w:top w:val="single" w:sz="4" w:space="0" w:color="000000"/>
              <w:left w:val="single" w:sz="4" w:space="0" w:color="000000"/>
              <w:bottom w:val="single" w:sz="4" w:space="0" w:color="000000"/>
              <w:right w:val="single" w:sz="4" w:space="0" w:color="000000"/>
            </w:tcBorders>
          </w:tcPr>
          <w:p w14:paraId="6A63DF51" w14:textId="12E86D71" w:rsidR="009D1269" w:rsidRPr="00140D7E" w:rsidRDefault="009D1269" w:rsidP="009D1269">
            <w:pPr>
              <w:ind w:right="61"/>
              <w:jc w:val="center"/>
              <w:rPr>
                <w:highlight w:val="blue"/>
              </w:rPr>
            </w:pPr>
          </w:p>
        </w:tc>
      </w:tr>
      <w:tr w:rsidR="009D1269" w:rsidRPr="00020E3A" w14:paraId="69E3B763" w14:textId="77777777" w:rsidTr="004B07D5">
        <w:trPr>
          <w:trHeight w:val="293"/>
        </w:trPr>
        <w:tc>
          <w:tcPr>
            <w:tcW w:w="9414" w:type="dxa"/>
            <w:gridSpan w:val="6"/>
            <w:tcBorders>
              <w:top w:val="single" w:sz="4" w:space="0" w:color="000000"/>
              <w:left w:val="single" w:sz="4" w:space="0" w:color="000000"/>
              <w:bottom w:val="single" w:sz="4" w:space="0" w:color="000000"/>
              <w:right w:val="single" w:sz="4" w:space="0" w:color="000000"/>
            </w:tcBorders>
          </w:tcPr>
          <w:p w14:paraId="2869475E" w14:textId="755C16DA" w:rsidR="009D1269" w:rsidRDefault="009D1269" w:rsidP="009D1269">
            <w:pPr>
              <w:ind w:left="104"/>
            </w:pPr>
            <w:r w:rsidRPr="005B161D">
              <w:rPr>
                <w:b/>
                <w:bCs/>
              </w:rPr>
              <w:t xml:space="preserve">Bonus points </w:t>
            </w:r>
            <w:r>
              <w:t xml:space="preserve">– Not shown above are bonus points which </w:t>
            </w:r>
            <w:proofErr w:type="gramStart"/>
            <w:r>
              <w:t>are awarded</w:t>
            </w:r>
            <w:proofErr w:type="gramEnd"/>
            <w:r>
              <w:t xml:space="preserve"> from time to time for doing something extra, like alerting the professor that there is an error in the syllabus like when there is an error on the date that an assignment is due, </w:t>
            </w:r>
            <w:proofErr w:type="gramStart"/>
            <w:r>
              <w:t>etc.</w:t>
            </w:r>
            <w:proofErr w:type="gramEnd"/>
            <w:r>
              <w:t xml:space="preserve"> Sometimes bonus points </w:t>
            </w:r>
            <w:proofErr w:type="gramStart"/>
            <w:r>
              <w:t>are awarded</w:t>
            </w:r>
            <w:proofErr w:type="gramEnd"/>
            <w:r>
              <w:t xml:space="preserve"> to the entire class when, for example, the professor makes a mistake that affects the whole class</w:t>
            </w:r>
            <w:proofErr w:type="gramStart"/>
            <w:r>
              <w:t xml:space="preserve">.  </w:t>
            </w:r>
            <w:proofErr w:type="gramEnd"/>
            <w:r>
              <w:t xml:space="preserve">All bonus points are "extra" - as while they </w:t>
            </w:r>
            <w:proofErr w:type="gramStart"/>
            <w:r>
              <w:t>are figured</w:t>
            </w:r>
            <w:proofErr w:type="gramEnd"/>
            <w:r>
              <w:t xml:space="preserve"> in your total points earned, in the end they </w:t>
            </w:r>
            <w:proofErr w:type="gramStart"/>
            <w:r>
              <w:t>are not figured</w:t>
            </w:r>
            <w:proofErr w:type="gramEnd"/>
            <w:r>
              <w:t xml:space="preserve"> in the denominator = the total points possible on </w:t>
            </w:r>
            <w:r w:rsidRPr="00B2194A">
              <w:rPr>
                <w:b/>
                <w:bCs/>
              </w:rPr>
              <w:t>graded assignments</w:t>
            </w:r>
            <w:r>
              <w:rPr>
                <w:b/>
                <w:bCs/>
              </w:rPr>
              <w:t>.</w:t>
            </w:r>
          </w:p>
        </w:tc>
      </w:tr>
    </w:tbl>
    <w:permEnd w:id="942750314"/>
    <w:p w14:paraId="071D6FD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F57655E"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6D882B8" w14:textId="77777777" w:rsidR="003B6CA2" w:rsidRPr="007B281E" w:rsidRDefault="003B6CA2" w:rsidP="003B6CA2">
      <w:pPr>
        <w:spacing w:after="0"/>
        <w:contextualSpacing w:val="0"/>
        <w:rPr>
          <w:rFonts w:ascii="Calibri" w:hAnsi="Calibri"/>
        </w:rPr>
      </w:pPr>
    </w:p>
    <w:p w14:paraId="5B1B8FD4" w14:textId="77777777" w:rsidR="003B6CA2" w:rsidRPr="00182992" w:rsidRDefault="003B6CA2" w:rsidP="003B6CA2">
      <w:pPr>
        <w:pStyle w:val="SyllabiBasic"/>
        <w:rPr>
          <w:b/>
          <w:vanish/>
          <w:specVanish/>
        </w:rPr>
      </w:pPr>
      <w:r w:rsidRPr="00182992">
        <w:rPr>
          <w:b/>
        </w:rPr>
        <w:t>Student Grade Appeals</w:t>
      </w:r>
    </w:p>
    <w:p w14:paraId="4B69A0B1" w14:textId="77777777" w:rsidR="003B6CA2" w:rsidRDefault="003B6CA2" w:rsidP="003B6CA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4676A0" w14:textId="77777777" w:rsidR="003B6CA2" w:rsidRPr="005042F5" w:rsidRDefault="003B6CA2" w:rsidP="00B915AC">
      <w:pPr>
        <w:pStyle w:val="NormalWeb"/>
        <w:rPr>
          <w:b/>
          <w:u w:val="single"/>
        </w:rPr>
      </w:pPr>
    </w:p>
    <w:p w14:paraId="6041A72C" w14:textId="77777777" w:rsidR="004732FD" w:rsidRPr="004732FD" w:rsidRDefault="004732FD" w:rsidP="000C2431">
      <w:pPr>
        <w:pStyle w:val="SyllabiHeading"/>
        <w:rPr>
          <w:b/>
        </w:rPr>
      </w:pPr>
      <w:r w:rsidRPr="004732FD">
        <w:rPr>
          <w:b/>
        </w:rPr>
        <w:t>Tentative Schedule</w:t>
      </w:r>
    </w:p>
    <w:p w14:paraId="13C5D35D" w14:textId="77777777" w:rsidR="00FA4BFE" w:rsidRPr="0024227C" w:rsidRDefault="00FA4BFE" w:rsidP="00FA4BFE">
      <w:pPr>
        <w:pStyle w:val="Heading2"/>
        <w:spacing w:before="120" w:line="276" w:lineRule="auto"/>
        <w:rPr>
          <w:rFonts w:asciiTheme="minorHAnsi" w:hAnsiTheme="minorHAnsi" w:cstheme="minorHAnsi"/>
          <w:b/>
          <w:sz w:val="22"/>
          <w:szCs w:val="22"/>
        </w:rPr>
      </w:pPr>
      <w:permStart w:id="1558151021" w:edGrp="everyone"/>
      <w:r w:rsidRPr="0024227C">
        <w:rPr>
          <w:rFonts w:asciiTheme="minorHAnsi" w:hAnsiTheme="minorHAnsi" w:cstheme="minorHAnsi"/>
          <w:b/>
          <w:color w:val="auto"/>
          <w:sz w:val="22"/>
          <w:szCs w:val="22"/>
        </w:rPr>
        <w:lastRenderedPageBreak/>
        <w:t>Unit I (Weeks 1 &amp; 2)</w:t>
      </w:r>
    </w:p>
    <w:p w14:paraId="274A57E6" w14:textId="3DC82744" w:rsidR="00FA4BFE" w:rsidRPr="003772EC" w:rsidRDefault="00FA4BFE" w:rsidP="00FA4BFE">
      <w:pPr>
        <w:spacing w:after="0" w:line="276" w:lineRule="auto"/>
        <w:ind w:left="360"/>
        <w:rPr>
          <w:rFonts w:cstheme="minorHAnsi"/>
        </w:rPr>
      </w:pPr>
      <w:r w:rsidRPr="003772EC">
        <w:rPr>
          <w:rFonts w:cstheme="minorHAnsi"/>
          <w:b/>
          <w:u w:val="single"/>
        </w:rPr>
        <w:t>Week 1 (</w:t>
      </w:r>
      <w:r w:rsidR="000C242E">
        <w:rPr>
          <w:rFonts w:cstheme="minorHAnsi"/>
          <w:b/>
          <w:u w:val="single"/>
        </w:rPr>
        <w:t>Mar. 23 - 29</w:t>
      </w:r>
      <w:r w:rsidRPr="003772EC">
        <w:rPr>
          <w:rFonts w:cstheme="minorHAnsi"/>
        </w:rPr>
        <w:t>)</w:t>
      </w:r>
    </w:p>
    <w:p w14:paraId="3DC343A1" w14:textId="2C53B38F" w:rsidR="0085244A" w:rsidRPr="0085244A" w:rsidRDefault="0085244A" w:rsidP="0085244A">
      <w:pPr>
        <w:pStyle w:val="ListParagraph"/>
        <w:numPr>
          <w:ilvl w:val="0"/>
          <w:numId w:val="18"/>
        </w:numPr>
        <w:spacing w:line="259" w:lineRule="auto"/>
        <w:ind w:left="1080" w:hanging="360"/>
        <w:rPr>
          <w:rFonts w:asciiTheme="minorHAnsi" w:hAnsiTheme="minorHAnsi" w:cstheme="minorHAnsi"/>
        </w:rPr>
      </w:pPr>
      <w:r w:rsidRPr="0085244A">
        <w:rPr>
          <w:rFonts w:asciiTheme="minorHAnsi" w:hAnsiTheme="minorHAnsi" w:cstheme="minorHAnsi"/>
        </w:rPr>
        <w:t xml:space="preserve">Required First Assignment - must complete by end of the day </w:t>
      </w:r>
      <w:r>
        <w:rPr>
          <w:rFonts w:asciiTheme="minorHAnsi" w:hAnsiTheme="minorHAnsi" w:cstheme="minorHAnsi"/>
        </w:rPr>
        <w:t>Sund</w:t>
      </w:r>
      <w:r w:rsidRPr="0085244A">
        <w:rPr>
          <w:rFonts w:asciiTheme="minorHAnsi" w:hAnsiTheme="minorHAnsi" w:cstheme="minorHAnsi"/>
        </w:rPr>
        <w:t xml:space="preserve">ay, </w:t>
      </w:r>
      <w:r w:rsidR="00364E6B">
        <w:rPr>
          <w:rFonts w:asciiTheme="minorHAnsi" w:hAnsiTheme="minorHAnsi" w:cstheme="minorHAnsi"/>
          <w:b/>
          <w:bCs/>
        </w:rPr>
        <w:t>Mar. 29</w:t>
      </w:r>
      <w:r w:rsidRPr="0085244A">
        <w:rPr>
          <w:rFonts w:asciiTheme="minorHAnsi" w:hAnsiTheme="minorHAnsi" w:cstheme="minorHAnsi"/>
        </w:rPr>
        <w:t xml:space="preserve"> to </w:t>
      </w:r>
      <w:proofErr w:type="gramStart"/>
      <w:r w:rsidRPr="0085244A">
        <w:rPr>
          <w:rFonts w:asciiTheme="minorHAnsi" w:hAnsiTheme="minorHAnsi" w:cstheme="minorHAnsi"/>
        </w:rPr>
        <w:t>be counted</w:t>
      </w:r>
      <w:proofErr w:type="gramEnd"/>
      <w:r w:rsidRPr="0085244A">
        <w:rPr>
          <w:rFonts w:asciiTheme="minorHAnsi" w:hAnsiTheme="minorHAnsi" w:cstheme="minorHAnsi"/>
        </w:rPr>
        <w:t xml:space="preserve"> as attending and active in the course.</w:t>
      </w:r>
    </w:p>
    <w:p w14:paraId="07063E73" w14:textId="3F2F6308" w:rsidR="0085244A" w:rsidRPr="0085244A" w:rsidRDefault="0085244A" w:rsidP="0085244A">
      <w:pPr>
        <w:pStyle w:val="ListParagraph"/>
        <w:numPr>
          <w:ilvl w:val="0"/>
          <w:numId w:val="18"/>
        </w:numPr>
        <w:spacing w:line="259" w:lineRule="auto"/>
        <w:ind w:left="1080" w:hanging="360"/>
        <w:rPr>
          <w:rFonts w:asciiTheme="minorHAnsi" w:hAnsiTheme="minorHAnsi" w:cstheme="minorHAnsi"/>
        </w:rPr>
      </w:pPr>
      <w:r w:rsidRPr="0085244A">
        <w:rPr>
          <w:rFonts w:asciiTheme="minorHAnsi" w:hAnsiTheme="minorHAnsi" w:cstheme="minorHAnsi"/>
        </w:rPr>
        <w:t>Bio (</w:t>
      </w:r>
      <w:r w:rsidR="004E6C4F">
        <w:rPr>
          <w:rFonts w:asciiTheme="minorHAnsi" w:hAnsiTheme="minorHAnsi" w:cstheme="minorHAnsi"/>
        </w:rPr>
        <w:t>7</w:t>
      </w:r>
      <w:r w:rsidRPr="0085244A">
        <w:rPr>
          <w:rFonts w:asciiTheme="minorHAnsi" w:hAnsiTheme="minorHAnsi" w:cstheme="minorHAnsi"/>
        </w:rPr>
        <w:t xml:space="preserve"> pts) - </w:t>
      </w:r>
      <w:bookmarkStart w:id="0" w:name="_Hlk147572966"/>
      <w:r w:rsidRPr="0085244A">
        <w:rPr>
          <w:rFonts w:asciiTheme="minorHAnsi" w:hAnsiTheme="minorHAnsi" w:cstheme="minorHAnsi"/>
        </w:rPr>
        <w:t xml:space="preserve">Submit/Post on Bio by Sunday </w:t>
      </w:r>
      <w:bookmarkEnd w:id="0"/>
      <w:r w:rsidR="00364E6B">
        <w:rPr>
          <w:rFonts w:asciiTheme="minorHAnsi" w:hAnsiTheme="minorHAnsi" w:cstheme="minorHAnsi"/>
          <w:b/>
          <w:bCs/>
        </w:rPr>
        <w:t>Mar. 29</w:t>
      </w:r>
    </w:p>
    <w:p w14:paraId="159675C8" w14:textId="77777777" w:rsidR="0085244A" w:rsidRPr="0085244A" w:rsidRDefault="0085244A" w:rsidP="0085244A">
      <w:pPr>
        <w:pStyle w:val="ListParagraph"/>
        <w:numPr>
          <w:ilvl w:val="0"/>
          <w:numId w:val="18"/>
        </w:numPr>
        <w:spacing w:line="259" w:lineRule="auto"/>
        <w:ind w:left="1080" w:hanging="360"/>
        <w:rPr>
          <w:rFonts w:asciiTheme="minorHAnsi" w:hAnsiTheme="minorHAnsi" w:cstheme="minorHAnsi"/>
        </w:rPr>
      </w:pPr>
      <w:r w:rsidRPr="0085244A">
        <w:rPr>
          <w:rFonts w:asciiTheme="minorHAnsi" w:hAnsiTheme="minorHAnsi" w:cstheme="minorHAnsi"/>
        </w:rPr>
        <w:t>Reading -</w:t>
      </w:r>
      <w:bookmarkStart w:id="1" w:name="_Hlk147573031"/>
      <w:r w:rsidRPr="0085244A">
        <w:rPr>
          <w:rFonts w:asciiTheme="minorHAnsi" w:hAnsiTheme="minorHAnsi" w:cstheme="minorHAnsi"/>
        </w:rPr>
        <w:t xml:space="preserve"> Chapters 1 – 4 in the course text </w:t>
      </w:r>
      <w:bookmarkEnd w:id="1"/>
    </w:p>
    <w:p w14:paraId="0015018F" w14:textId="6C0D1F15" w:rsidR="00FA4BFE" w:rsidRPr="002B341E" w:rsidRDefault="0085244A" w:rsidP="0085244A">
      <w:pPr>
        <w:pStyle w:val="ListParagraph"/>
        <w:numPr>
          <w:ilvl w:val="0"/>
          <w:numId w:val="18"/>
        </w:numPr>
        <w:spacing w:line="259" w:lineRule="auto"/>
        <w:ind w:left="1080" w:hanging="360"/>
        <w:contextualSpacing/>
        <w:rPr>
          <w:rFonts w:asciiTheme="minorHAnsi" w:hAnsiTheme="minorHAnsi" w:cstheme="minorHAnsi"/>
        </w:rPr>
      </w:pPr>
      <w:r w:rsidRPr="0085244A">
        <w:rPr>
          <w:rFonts w:asciiTheme="minorHAnsi" w:hAnsiTheme="minorHAnsi" w:cstheme="minorHAnsi"/>
        </w:rPr>
        <w:t>Unit I Quiz</w:t>
      </w:r>
      <w:r w:rsidR="0056602C">
        <w:rPr>
          <w:rFonts w:asciiTheme="minorHAnsi" w:hAnsiTheme="minorHAnsi" w:cstheme="minorHAnsi"/>
        </w:rPr>
        <w:t xml:space="preserve">-Open </w:t>
      </w:r>
      <w:bookmarkStart w:id="2" w:name="_Hlk147573262"/>
      <w:r w:rsidR="0056602C">
        <w:rPr>
          <w:rFonts w:asciiTheme="minorHAnsi" w:hAnsiTheme="minorHAnsi" w:cstheme="minorHAnsi"/>
        </w:rPr>
        <w:t>Book</w:t>
      </w:r>
      <w:r w:rsidRPr="0085244A">
        <w:rPr>
          <w:rFonts w:asciiTheme="minorHAnsi" w:hAnsiTheme="minorHAnsi" w:cstheme="minorHAnsi"/>
        </w:rPr>
        <w:t xml:space="preserve"> (25 pts.) - in conjunction with reading </w:t>
      </w:r>
      <w:r w:rsidR="00883E5D">
        <w:rPr>
          <w:rFonts w:asciiTheme="minorHAnsi" w:hAnsiTheme="minorHAnsi" w:cstheme="minorHAnsi"/>
        </w:rPr>
        <w:t>Chapters 1 through</w:t>
      </w:r>
      <w:r w:rsidR="0034025A">
        <w:rPr>
          <w:rFonts w:asciiTheme="minorHAnsi" w:hAnsiTheme="minorHAnsi" w:cstheme="minorHAnsi"/>
        </w:rPr>
        <w:t xml:space="preserve"> 4</w:t>
      </w:r>
      <w:r w:rsidR="00883E5D">
        <w:rPr>
          <w:rFonts w:asciiTheme="minorHAnsi" w:hAnsiTheme="minorHAnsi" w:cstheme="minorHAnsi"/>
        </w:rPr>
        <w:t xml:space="preserve"> in course text complete the Unit</w:t>
      </w:r>
      <w:r w:rsidR="0034025A">
        <w:rPr>
          <w:rFonts w:asciiTheme="minorHAnsi" w:hAnsiTheme="minorHAnsi" w:cstheme="minorHAnsi"/>
        </w:rPr>
        <w:t xml:space="preserve"> I</w:t>
      </w:r>
      <w:r w:rsidR="00883E5D">
        <w:rPr>
          <w:rFonts w:asciiTheme="minorHAnsi" w:hAnsiTheme="minorHAnsi" w:cstheme="minorHAnsi"/>
        </w:rPr>
        <w:t xml:space="preserve"> open-book Quiz </w:t>
      </w:r>
      <w:r w:rsidRPr="0085244A">
        <w:rPr>
          <w:rFonts w:asciiTheme="minorHAnsi" w:hAnsiTheme="minorHAnsi" w:cstheme="minorHAnsi"/>
        </w:rPr>
        <w:t xml:space="preserve">by </w:t>
      </w:r>
      <w:bookmarkEnd w:id="2"/>
      <w:r w:rsidR="000F259A" w:rsidRPr="000F259A">
        <w:rPr>
          <w:rFonts w:asciiTheme="minorHAnsi" w:hAnsiTheme="minorHAnsi" w:cstheme="minorHAnsi"/>
          <w:b/>
          <w:bCs/>
        </w:rPr>
        <w:t>Mar. 29</w:t>
      </w:r>
      <w:r w:rsidRPr="0085244A">
        <w:rPr>
          <w:rFonts w:asciiTheme="minorHAnsi" w:hAnsiTheme="minorHAnsi" w:cstheme="minorHAnsi"/>
        </w:rPr>
        <w:t>.</w:t>
      </w:r>
    </w:p>
    <w:p w14:paraId="40E97A01" w14:textId="77777777" w:rsidR="00FA4BFE" w:rsidRPr="006B0CE2" w:rsidRDefault="00FA4BFE" w:rsidP="00FA4BFE">
      <w:pPr>
        <w:spacing w:after="0"/>
        <w:ind w:left="369"/>
        <w:rPr>
          <w:rFonts w:cstheme="minorHAnsi"/>
          <w:b/>
          <w:u w:val="single"/>
        </w:rPr>
      </w:pPr>
      <w:r w:rsidRPr="006B0CE2">
        <w:rPr>
          <w:rFonts w:cstheme="minorHAnsi"/>
          <w:b/>
          <w:u w:val="single"/>
        </w:rPr>
        <w:t>Week 2 (</w:t>
      </w:r>
      <w:r>
        <w:rPr>
          <w:rFonts w:cstheme="minorHAnsi"/>
          <w:b/>
          <w:u w:val="single"/>
        </w:rPr>
        <w:t>Oct. 16 - 22</w:t>
      </w:r>
      <w:r w:rsidRPr="006B0CE2">
        <w:rPr>
          <w:rFonts w:cstheme="minorHAnsi"/>
          <w:b/>
          <w:u w:val="single"/>
        </w:rPr>
        <w:t xml:space="preserve">) </w:t>
      </w:r>
    </w:p>
    <w:p w14:paraId="5DE60B4D" w14:textId="77777777" w:rsidR="00530F91" w:rsidRPr="0074449A" w:rsidRDefault="00530F91" w:rsidP="00530F91">
      <w:pPr>
        <w:pStyle w:val="ListParagraph"/>
        <w:numPr>
          <w:ilvl w:val="0"/>
          <w:numId w:val="19"/>
        </w:numPr>
        <w:ind w:left="1080" w:right="353"/>
        <w:rPr>
          <w:rFonts w:eastAsia="Aptos"/>
          <w:b/>
        </w:rPr>
      </w:pPr>
      <w:bookmarkStart w:id="3" w:name="_Hlk147573333"/>
      <w:r w:rsidRPr="0074449A">
        <w:rPr>
          <w:rFonts w:eastAsia="Aptos"/>
        </w:rPr>
        <w:t xml:space="preserve">Unit I Closed-book Quiz (25 pts.) - complete in one-sitting </w:t>
      </w:r>
      <w:r w:rsidRPr="0074449A">
        <w:rPr>
          <w:rFonts w:eastAsia="Calibri"/>
        </w:rPr>
        <w:t>Unit I’s</w:t>
      </w:r>
      <w:r w:rsidRPr="0074449A">
        <w:rPr>
          <w:rFonts w:eastAsia="Aptos"/>
        </w:rPr>
        <w:t xml:space="preserve"> timed (2</w:t>
      </w:r>
      <w:r>
        <w:rPr>
          <w:rFonts w:eastAsia="Aptos"/>
        </w:rPr>
        <w:t>0</w:t>
      </w:r>
      <w:r w:rsidRPr="0074449A">
        <w:rPr>
          <w:rFonts w:eastAsia="Aptos"/>
        </w:rPr>
        <w:t xml:space="preserve"> min.), not proctored </w:t>
      </w:r>
      <w:r>
        <w:rPr>
          <w:rFonts w:eastAsia="Aptos"/>
        </w:rPr>
        <w:t xml:space="preserve">Closed-book </w:t>
      </w:r>
      <w:r w:rsidRPr="0074449A">
        <w:rPr>
          <w:rFonts w:eastAsia="Aptos"/>
        </w:rPr>
        <w:t xml:space="preserve">Quiz on Ch. </w:t>
      </w:r>
      <w:r>
        <w:rPr>
          <w:rFonts w:eastAsia="Aptos"/>
        </w:rPr>
        <w:t xml:space="preserve">1-4 with same, but randomized questions on the Unit I Open-book </w:t>
      </w:r>
      <w:proofErr w:type="gramStart"/>
      <w:r>
        <w:rPr>
          <w:rFonts w:eastAsia="Aptos"/>
        </w:rPr>
        <w:t>quiz</w:t>
      </w:r>
      <w:proofErr w:type="gramEnd"/>
      <w:r w:rsidRPr="0074449A">
        <w:rPr>
          <w:rFonts w:eastAsia="Aptos"/>
        </w:rPr>
        <w:t xml:space="preserve"> </w:t>
      </w:r>
    </w:p>
    <w:p w14:paraId="5D4C6462" w14:textId="77777777" w:rsidR="00530F91" w:rsidRPr="00DC78F4" w:rsidRDefault="00530F91" w:rsidP="00530F91">
      <w:pPr>
        <w:numPr>
          <w:ilvl w:val="0"/>
          <w:numId w:val="19"/>
        </w:numPr>
        <w:spacing w:after="120"/>
        <w:ind w:left="1080" w:right="353"/>
        <w:contextualSpacing w:val="0"/>
        <w:rPr>
          <w:rFonts w:ascii="Calibri" w:eastAsia="Aptos" w:hAnsi="Calibri" w:cs="Calibri"/>
          <w:b/>
        </w:rPr>
      </w:pPr>
      <w:r w:rsidRPr="007E2D28">
        <w:rPr>
          <w:rFonts w:ascii="Calibri" w:eastAsia="Aptos" w:hAnsi="Calibri" w:cs="Calibri"/>
        </w:rPr>
        <w:t>Unit I Current Event Selection (CES)</w:t>
      </w:r>
      <w:r>
        <w:rPr>
          <w:rFonts w:ascii="Calibri" w:eastAsia="Aptos" w:hAnsi="Calibri" w:cs="Calibri"/>
        </w:rPr>
        <w:t xml:space="preserve"> (40 pts.)</w:t>
      </w:r>
      <w:r>
        <w:rPr>
          <w:rFonts w:eastAsia="Aptos"/>
        </w:rPr>
        <w:t xml:space="preserve"> - submit/</w:t>
      </w:r>
      <w:r w:rsidRPr="007E2D28">
        <w:rPr>
          <w:rFonts w:ascii="Calibri" w:eastAsia="Aptos" w:hAnsi="Calibri" w:cs="Calibri"/>
        </w:rPr>
        <w:t>post</w:t>
      </w:r>
      <w:r w:rsidRPr="0074449A">
        <w:rPr>
          <w:rFonts w:eastAsia="Aptos"/>
        </w:rPr>
        <w:t xml:space="preserve"> </w:t>
      </w:r>
      <w:r>
        <w:rPr>
          <w:rFonts w:eastAsia="Aptos"/>
        </w:rPr>
        <w:t>for the professor’s approval</w:t>
      </w:r>
      <w:r w:rsidRPr="007E2D28">
        <w:rPr>
          <w:rFonts w:ascii="Calibri" w:eastAsia="Aptos" w:hAnsi="Calibri" w:cs="Calibri"/>
        </w:rPr>
        <w:t xml:space="preserve"> </w:t>
      </w:r>
      <w:r>
        <w:rPr>
          <w:rFonts w:eastAsia="Aptos"/>
        </w:rPr>
        <w:t xml:space="preserve">in the format in the instructions your Unit I CES title page which includes, but not limited to the headline of </w:t>
      </w:r>
      <w:r>
        <w:rPr>
          <w:rFonts w:ascii="Calibri" w:eastAsia="Aptos" w:hAnsi="Calibri" w:cs="Calibri"/>
        </w:rPr>
        <w:t>the</w:t>
      </w:r>
      <w:r w:rsidRPr="003414FB">
        <w:rPr>
          <w:rFonts w:ascii="Calibri" w:eastAsia="Aptos" w:hAnsi="Calibri" w:cs="Calibri"/>
        </w:rPr>
        <w:t xml:space="preserve"> "current" (</w:t>
      </w:r>
      <w:r w:rsidRPr="003414FB">
        <w:rPr>
          <w:rFonts w:eastAsia="Aptos"/>
        </w:rPr>
        <w:t xml:space="preserve">less than </w:t>
      </w:r>
      <w:r w:rsidRPr="003414FB">
        <w:rPr>
          <w:rFonts w:ascii="Calibri" w:eastAsia="Aptos" w:hAnsi="Calibri" w:cs="Calibri"/>
        </w:rPr>
        <w:t>12 mos.) and “relevant” (e.g</w:t>
      </w:r>
      <w:r>
        <w:rPr>
          <w:rFonts w:ascii="Calibri" w:eastAsia="Aptos" w:hAnsi="Calibri" w:cs="Calibri"/>
        </w:rPr>
        <w:t>. current public administration issues</w:t>
      </w:r>
      <w:r w:rsidRPr="003414FB">
        <w:rPr>
          <w:rFonts w:ascii="Calibri" w:eastAsia="Aptos" w:hAnsi="Calibri" w:cs="Calibri"/>
        </w:rPr>
        <w:t xml:space="preserve">) online news article </w:t>
      </w:r>
      <w:r>
        <w:rPr>
          <w:rFonts w:ascii="Calibri" w:eastAsia="Aptos" w:hAnsi="Calibri" w:cs="Calibri"/>
        </w:rPr>
        <w:t xml:space="preserve">you have chosen </w:t>
      </w:r>
      <w:r w:rsidRPr="003414FB">
        <w:rPr>
          <w:rFonts w:ascii="Calibri" w:eastAsia="Aptos" w:hAnsi="Calibri" w:cs="Calibri"/>
        </w:rPr>
        <w:t xml:space="preserve">from an </w:t>
      </w:r>
      <w:r w:rsidRPr="003414FB">
        <w:rPr>
          <w:rFonts w:eastAsia="Aptos"/>
        </w:rPr>
        <w:t xml:space="preserve">approved </w:t>
      </w:r>
      <w:r w:rsidRPr="003414FB">
        <w:rPr>
          <w:rFonts w:ascii="Calibri" w:eastAsia="Aptos" w:hAnsi="Calibri" w:cs="Calibri"/>
        </w:rPr>
        <w:t xml:space="preserve">online news website (i.e., </w:t>
      </w:r>
      <w:r>
        <w:rPr>
          <w:rFonts w:ascii="Calibri" w:eastAsia="Aptos" w:hAnsi="Calibri" w:cs="Calibri"/>
        </w:rPr>
        <w:t>nytimes</w:t>
      </w:r>
      <w:r w:rsidRPr="003414FB">
        <w:rPr>
          <w:rFonts w:ascii="Calibri" w:eastAsia="Aptos" w:hAnsi="Calibri" w:cs="Calibri"/>
        </w:rPr>
        <w:t>, MSNBC, Fox-news.com, CNN.com, etc.,)</w:t>
      </w:r>
      <w:r>
        <w:rPr>
          <w:rFonts w:ascii="Calibri" w:eastAsia="Aptos" w:hAnsi="Calibri" w:cs="Calibri"/>
        </w:rPr>
        <w:t>.</w:t>
      </w:r>
    </w:p>
    <w:bookmarkEnd w:id="3"/>
    <w:p w14:paraId="3997EF8B" w14:textId="77777777" w:rsidR="00FA4BFE" w:rsidRPr="003772EC" w:rsidRDefault="00FA4BFE" w:rsidP="00FA4BFE">
      <w:pPr>
        <w:spacing w:after="0" w:line="276" w:lineRule="auto"/>
        <w:rPr>
          <w:rFonts w:cstheme="minorHAnsi"/>
          <w:b/>
        </w:rPr>
      </w:pPr>
      <w:r w:rsidRPr="003772EC">
        <w:rPr>
          <w:rFonts w:cstheme="minorHAnsi"/>
          <w:b/>
        </w:rPr>
        <w:t xml:space="preserve">Unit II (Weeks 3 and 4) </w:t>
      </w:r>
    </w:p>
    <w:p w14:paraId="14CD883B" w14:textId="78F32CAC" w:rsidR="00FA4BFE" w:rsidRPr="003772EC" w:rsidRDefault="00FA4BFE" w:rsidP="00FA4BFE">
      <w:pPr>
        <w:spacing w:after="0" w:line="276" w:lineRule="auto"/>
        <w:ind w:left="360"/>
        <w:rPr>
          <w:rFonts w:cstheme="minorHAnsi"/>
          <w:b/>
          <w:u w:val="single"/>
        </w:rPr>
      </w:pPr>
      <w:r w:rsidRPr="003772EC">
        <w:rPr>
          <w:rFonts w:cstheme="minorHAnsi"/>
          <w:b/>
          <w:u w:val="single"/>
        </w:rPr>
        <w:t>Week 3 (</w:t>
      </w:r>
      <w:r w:rsidR="00F97636">
        <w:rPr>
          <w:rFonts w:cstheme="minorHAnsi"/>
          <w:b/>
          <w:u w:val="single"/>
        </w:rPr>
        <w:t xml:space="preserve">Apr. </w:t>
      </w:r>
      <w:r w:rsidR="003717F3">
        <w:rPr>
          <w:rFonts w:cstheme="minorHAnsi"/>
          <w:b/>
          <w:u w:val="single"/>
        </w:rPr>
        <w:t>6 -12</w:t>
      </w:r>
      <w:r w:rsidR="00F97636">
        <w:rPr>
          <w:rFonts w:cstheme="minorHAnsi"/>
          <w:b/>
          <w:u w:val="single"/>
        </w:rPr>
        <w:t xml:space="preserve"> -</w:t>
      </w:r>
      <w:r w:rsidRPr="003772EC">
        <w:rPr>
          <w:rFonts w:cstheme="minorHAnsi"/>
          <w:b/>
          <w:u w:val="single"/>
        </w:rPr>
        <w:t>)</w:t>
      </w:r>
    </w:p>
    <w:p w14:paraId="2BF00605" w14:textId="46C11717" w:rsidR="00FA4BFE" w:rsidRPr="006B0CE2" w:rsidRDefault="00FA4BFE" w:rsidP="00FA4BFE">
      <w:pPr>
        <w:pStyle w:val="ListParagraph"/>
        <w:numPr>
          <w:ilvl w:val="0"/>
          <w:numId w:val="19"/>
        </w:numPr>
        <w:spacing w:line="276" w:lineRule="auto"/>
        <w:ind w:left="1080"/>
        <w:rPr>
          <w:rFonts w:cstheme="minorHAnsi"/>
        </w:rPr>
      </w:pPr>
      <w:r w:rsidRPr="006B0CE2">
        <w:rPr>
          <w:rFonts w:cstheme="minorHAnsi"/>
        </w:rPr>
        <w:t xml:space="preserve">Reading </w:t>
      </w:r>
      <w:r w:rsidR="0034025A">
        <w:rPr>
          <w:rFonts w:cstheme="minorHAnsi"/>
        </w:rPr>
        <w:t>–</w:t>
      </w:r>
      <w:r w:rsidRPr="006B0CE2">
        <w:rPr>
          <w:rFonts w:cstheme="minorHAnsi"/>
        </w:rPr>
        <w:t xml:space="preserve"> </w:t>
      </w:r>
      <w:r w:rsidR="0034025A">
        <w:rPr>
          <w:rFonts w:asciiTheme="minorHAnsi" w:hAnsiTheme="minorHAnsi" w:cstheme="minorHAnsi"/>
        </w:rPr>
        <w:t>Chapters 5 through 7</w:t>
      </w:r>
    </w:p>
    <w:p w14:paraId="3223A557" w14:textId="39249A5A" w:rsidR="00FA4BFE" w:rsidRPr="006B0CE2" w:rsidRDefault="00FA4BFE" w:rsidP="00FA4BFE">
      <w:pPr>
        <w:pStyle w:val="ListParagraph"/>
        <w:numPr>
          <w:ilvl w:val="0"/>
          <w:numId w:val="19"/>
        </w:numPr>
        <w:spacing w:line="276" w:lineRule="auto"/>
        <w:ind w:left="1080"/>
        <w:rPr>
          <w:rFonts w:cstheme="minorHAnsi"/>
        </w:rPr>
      </w:pPr>
      <w:bookmarkStart w:id="4" w:name="_Hlk147573785"/>
      <w:r w:rsidRPr="006B0CE2">
        <w:rPr>
          <w:rFonts w:cstheme="minorHAnsi"/>
        </w:rPr>
        <w:t xml:space="preserve">Unit II </w:t>
      </w:r>
      <w:r w:rsidR="00085A80">
        <w:rPr>
          <w:rFonts w:cstheme="minorHAnsi"/>
        </w:rPr>
        <w:t>Open-Book</w:t>
      </w:r>
      <w:r w:rsidR="003D249F">
        <w:rPr>
          <w:rFonts w:cstheme="minorHAnsi"/>
        </w:rPr>
        <w:t xml:space="preserve"> </w:t>
      </w:r>
      <w:r w:rsidR="003D249F" w:rsidRPr="006B0CE2">
        <w:rPr>
          <w:rFonts w:cstheme="minorHAnsi"/>
        </w:rPr>
        <w:t>Quiz</w:t>
      </w:r>
      <w:r w:rsidRPr="006B0CE2">
        <w:rPr>
          <w:rFonts w:cstheme="minorHAnsi"/>
        </w:rPr>
        <w:t xml:space="preserve"> (25 pts.</w:t>
      </w:r>
      <w:r>
        <w:rPr>
          <w:rFonts w:cstheme="minorHAnsi"/>
        </w:rPr>
        <w:t>)</w:t>
      </w:r>
      <w:r w:rsidRPr="006B0CE2">
        <w:rPr>
          <w:rFonts w:cstheme="minorHAnsi"/>
          <w:b/>
        </w:rPr>
        <w:t xml:space="preserve"> -</w:t>
      </w:r>
      <w:r w:rsidRPr="006B0CE2">
        <w:rPr>
          <w:rFonts w:cstheme="minorHAnsi"/>
        </w:rPr>
        <w:t xml:space="preserve"> </w:t>
      </w:r>
      <w:r w:rsidR="0034025A" w:rsidRPr="0085244A">
        <w:rPr>
          <w:rFonts w:asciiTheme="minorHAnsi" w:hAnsiTheme="minorHAnsi" w:cstheme="minorHAnsi"/>
        </w:rPr>
        <w:t xml:space="preserve">in conjunction with reading </w:t>
      </w:r>
      <w:r w:rsidR="0034025A">
        <w:rPr>
          <w:rFonts w:asciiTheme="minorHAnsi" w:hAnsiTheme="minorHAnsi" w:cstheme="minorHAnsi"/>
        </w:rPr>
        <w:t xml:space="preserve">Chapters 5 through 7 in course text complete the Unit II open-book Quiz </w:t>
      </w:r>
      <w:r w:rsidR="0034025A" w:rsidRPr="0085244A">
        <w:rPr>
          <w:rFonts w:asciiTheme="minorHAnsi" w:hAnsiTheme="minorHAnsi" w:cstheme="minorHAnsi"/>
        </w:rPr>
        <w:t xml:space="preserve">by </w:t>
      </w:r>
      <w:r w:rsidR="003717F3">
        <w:rPr>
          <w:rFonts w:cstheme="minorHAnsi"/>
          <w:b/>
          <w:bCs/>
        </w:rPr>
        <w:t>April 12</w:t>
      </w:r>
      <w:r w:rsidRPr="007C7DD8">
        <w:rPr>
          <w:rFonts w:cstheme="minorHAnsi"/>
          <w:b/>
          <w:bCs/>
        </w:rPr>
        <w:t xml:space="preserve"> </w:t>
      </w:r>
      <w:bookmarkEnd w:id="4"/>
    </w:p>
    <w:p w14:paraId="1C8AC4F0" w14:textId="3EFEB3A7" w:rsidR="00FA4BFE" w:rsidRPr="003772EC" w:rsidRDefault="00FA4BFE" w:rsidP="00FA4BFE">
      <w:pPr>
        <w:spacing w:after="0" w:line="276" w:lineRule="auto"/>
        <w:ind w:left="360"/>
        <w:rPr>
          <w:rFonts w:cstheme="minorHAnsi"/>
          <w:b/>
          <w:u w:val="single"/>
        </w:rPr>
      </w:pPr>
      <w:r w:rsidRPr="003772EC">
        <w:rPr>
          <w:rFonts w:cstheme="minorHAnsi"/>
          <w:b/>
          <w:u w:val="single"/>
        </w:rPr>
        <w:t>Week 4 (</w:t>
      </w:r>
      <w:r w:rsidR="007D269A">
        <w:rPr>
          <w:rFonts w:cstheme="minorHAnsi"/>
          <w:b/>
          <w:u w:val="single"/>
        </w:rPr>
        <w:t>Apr. 13 - 19</w:t>
      </w:r>
      <w:r w:rsidRPr="003772EC">
        <w:rPr>
          <w:rFonts w:cstheme="minorHAnsi"/>
          <w:b/>
          <w:u w:val="single"/>
        </w:rPr>
        <w:t xml:space="preserve">)  </w:t>
      </w:r>
    </w:p>
    <w:p w14:paraId="0BFB8591" w14:textId="64A65390" w:rsidR="006F2493" w:rsidRPr="006B0CE2" w:rsidRDefault="006F2493" w:rsidP="006F2493">
      <w:pPr>
        <w:pStyle w:val="ListParagraph"/>
        <w:numPr>
          <w:ilvl w:val="0"/>
          <w:numId w:val="20"/>
        </w:numPr>
        <w:spacing w:after="120" w:line="276" w:lineRule="auto"/>
        <w:ind w:left="1080"/>
        <w:rPr>
          <w:rFonts w:cstheme="minorHAnsi"/>
        </w:rPr>
      </w:pPr>
      <w:bookmarkStart w:id="5" w:name="_Hlk147573861"/>
      <w:r w:rsidRPr="0085244A">
        <w:rPr>
          <w:rFonts w:asciiTheme="minorHAnsi" w:hAnsiTheme="minorHAnsi" w:cstheme="minorHAnsi"/>
        </w:rPr>
        <w:t>Unit I</w:t>
      </w:r>
      <w:r>
        <w:rPr>
          <w:rFonts w:asciiTheme="minorHAnsi" w:hAnsiTheme="minorHAnsi" w:cstheme="minorHAnsi"/>
        </w:rPr>
        <w:t>I</w:t>
      </w:r>
      <w:r w:rsidRPr="0085244A">
        <w:rPr>
          <w:rFonts w:asciiTheme="minorHAnsi" w:hAnsiTheme="minorHAnsi" w:cstheme="minorHAnsi"/>
        </w:rPr>
        <w:t xml:space="preserve"> </w:t>
      </w:r>
      <w:r>
        <w:rPr>
          <w:rFonts w:asciiTheme="minorHAnsi" w:hAnsiTheme="minorHAnsi" w:cstheme="minorHAnsi"/>
        </w:rPr>
        <w:t>Closed</w:t>
      </w:r>
      <w:r w:rsidR="001660EA">
        <w:rPr>
          <w:rFonts w:asciiTheme="minorHAnsi" w:hAnsiTheme="minorHAnsi" w:cstheme="minorHAnsi"/>
        </w:rPr>
        <w:t>-</w:t>
      </w:r>
      <w:r>
        <w:rPr>
          <w:rFonts w:asciiTheme="minorHAnsi" w:hAnsiTheme="minorHAnsi" w:cstheme="minorHAnsi"/>
        </w:rPr>
        <w:t>Book</w:t>
      </w:r>
      <w:r w:rsidR="001660EA">
        <w:rPr>
          <w:rFonts w:asciiTheme="minorHAnsi" w:hAnsiTheme="minorHAnsi" w:cstheme="minorHAnsi"/>
        </w:rPr>
        <w:t xml:space="preserve"> </w:t>
      </w:r>
      <w:r w:rsidR="001660EA" w:rsidRPr="0085244A">
        <w:rPr>
          <w:rFonts w:asciiTheme="minorHAnsi" w:hAnsiTheme="minorHAnsi" w:cstheme="minorHAnsi"/>
        </w:rPr>
        <w:t>Quiz</w:t>
      </w:r>
      <w:r w:rsidR="001660EA">
        <w:rPr>
          <w:rFonts w:asciiTheme="minorHAnsi" w:hAnsiTheme="minorHAnsi" w:cstheme="minorHAnsi"/>
        </w:rPr>
        <w:t>-</w:t>
      </w:r>
      <w:r w:rsidRPr="0085244A">
        <w:rPr>
          <w:rFonts w:asciiTheme="minorHAnsi" w:hAnsiTheme="minorHAnsi" w:cstheme="minorHAnsi"/>
        </w:rPr>
        <w:t xml:space="preserve"> (</w:t>
      </w:r>
      <w:r w:rsidR="0085503D">
        <w:rPr>
          <w:rFonts w:asciiTheme="minorHAnsi" w:hAnsiTheme="minorHAnsi" w:cstheme="minorHAnsi"/>
        </w:rPr>
        <w:t>25</w:t>
      </w:r>
      <w:r w:rsidRPr="0085244A">
        <w:rPr>
          <w:rFonts w:asciiTheme="minorHAnsi" w:hAnsiTheme="minorHAnsi" w:cstheme="minorHAnsi"/>
        </w:rPr>
        <w:t xml:space="preserve"> pts.) - </w:t>
      </w:r>
      <w:r>
        <w:t xml:space="preserve">complete in one-sitting the </w:t>
      </w:r>
      <w:r w:rsidRPr="000017FE">
        <w:t>traditional closed-book, timed</w:t>
      </w:r>
      <w:r>
        <w:t xml:space="preserve"> (25 minutes)</w:t>
      </w:r>
      <w:r w:rsidRPr="000017FE">
        <w:t xml:space="preserve">, not proctored </w:t>
      </w:r>
      <w:r>
        <w:t>Unit II Quiz on Chapters 5 through 7 during Unit II’s second week (Week 2) beginning on</w:t>
      </w:r>
      <w:r w:rsidR="001F28EA">
        <w:t xml:space="preserve"> Mon. </w:t>
      </w:r>
      <w:r w:rsidR="00470A68" w:rsidRPr="001F28EA">
        <w:rPr>
          <w:b/>
          <w:bCs/>
        </w:rPr>
        <w:t>Apr.</w:t>
      </w:r>
      <w:r w:rsidR="001F28EA" w:rsidRPr="001F28EA">
        <w:rPr>
          <w:b/>
          <w:bCs/>
        </w:rPr>
        <w:t>13</w:t>
      </w:r>
      <w:r>
        <w:t xml:space="preserve"> and ending </w:t>
      </w:r>
      <w:r w:rsidR="001F28EA">
        <w:t xml:space="preserve">and due </w:t>
      </w:r>
      <w:r>
        <w:t>on Sun</w:t>
      </w:r>
      <w:r w:rsidR="001F28EA">
        <w:t>.</w:t>
      </w:r>
      <w:r>
        <w:t xml:space="preserve">, </w:t>
      </w:r>
      <w:r w:rsidR="007D269A">
        <w:rPr>
          <w:b/>
          <w:bCs/>
        </w:rPr>
        <w:t xml:space="preserve">Apr. </w:t>
      </w:r>
      <w:r w:rsidR="00C653FE">
        <w:rPr>
          <w:b/>
          <w:bCs/>
        </w:rPr>
        <w:t>19</w:t>
      </w:r>
      <w:r>
        <w:t>.</w:t>
      </w:r>
    </w:p>
    <w:bookmarkEnd w:id="5"/>
    <w:p w14:paraId="4DCBE504" w14:textId="77777777" w:rsidR="00FA4BFE" w:rsidRPr="003772EC" w:rsidRDefault="00FA4BFE" w:rsidP="00FA4BFE">
      <w:pPr>
        <w:spacing w:after="0" w:line="276" w:lineRule="auto"/>
        <w:rPr>
          <w:rFonts w:cstheme="minorHAnsi"/>
          <w:b/>
        </w:rPr>
      </w:pPr>
      <w:r w:rsidRPr="003772EC">
        <w:rPr>
          <w:rFonts w:cstheme="minorHAnsi"/>
          <w:b/>
        </w:rPr>
        <w:t xml:space="preserve">Unit III (Weeks 5 and 6) </w:t>
      </w:r>
    </w:p>
    <w:p w14:paraId="221D97DB" w14:textId="48EFD5AB" w:rsidR="00FA4BFE" w:rsidRPr="007E6B4A" w:rsidRDefault="00FA4BFE" w:rsidP="00FA4BFE">
      <w:pPr>
        <w:spacing w:after="0" w:line="276" w:lineRule="auto"/>
        <w:ind w:left="360"/>
        <w:rPr>
          <w:rFonts w:cstheme="minorHAnsi"/>
          <w:b/>
          <w:u w:val="single"/>
        </w:rPr>
      </w:pPr>
      <w:r w:rsidRPr="007E6B4A">
        <w:rPr>
          <w:rFonts w:cstheme="minorHAnsi"/>
          <w:b/>
          <w:u w:val="single"/>
        </w:rPr>
        <w:t>Week 5 (</w:t>
      </w:r>
      <w:proofErr w:type="gramStart"/>
      <w:r w:rsidR="00C653FE">
        <w:rPr>
          <w:rFonts w:cstheme="minorHAnsi"/>
          <w:b/>
          <w:u w:val="single"/>
        </w:rPr>
        <w:t xml:space="preserve">Apr. </w:t>
      </w:r>
      <w:r w:rsidR="00150724">
        <w:rPr>
          <w:rFonts w:cstheme="minorHAnsi"/>
          <w:b/>
          <w:u w:val="single"/>
        </w:rPr>
        <w:t xml:space="preserve"> </w:t>
      </w:r>
      <w:proofErr w:type="gramEnd"/>
      <w:r w:rsidR="00150724">
        <w:rPr>
          <w:rFonts w:cstheme="minorHAnsi"/>
          <w:b/>
          <w:u w:val="single"/>
        </w:rPr>
        <w:t>20 -</w:t>
      </w:r>
      <w:proofErr w:type="gramStart"/>
      <w:r w:rsidR="00150724">
        <w:rPr>
          <w:rFonts w:cstheme="minorHAnsi"/>
          <w:b/>
          <w:u w:val="single"/>
        </w:rPr>
        <w:t xml:space="preserve">26 </w:t>
      </w:r>
      <w:r>
        <w:rPr>
          <w:rFonts w:cstheme="minorHAnsi"/>
          <w:b/>
          <w:u w:val="single"/>
        </w:rPr>
        <w:t>)</w:t>
      </w:r>
      <w:proofErr w:type="gramEnd"/>
    </w:p>
    <w:p w14:paraId="64577862" w14:textId="4C738EF2" w:rsidR="00FA4BFE" w:rsidRDefault="00FA4BFE" w:rsidP="00FA4BFE">
      <w:pPr>
        <w:pStyle w:val="ListParagraph"/>
        <w:numPr>
          <w:ilvl w:val="0"/>
          <w:numId w:val="18"/>
        </w:numPr>
        <w:spacing w:after="120" w:line="259" w:lineRule="auto"/>
        <w:ind w:left="1080" w:hanging="360"/>
        <w:contextualSpacing/>
        <w:rPr>
          <w:rFonts w:asciiTheme="minorHAnsi" w:hAnsiTheme="minorHAnsi" w:cstheme="minorHAnsi"/>
        </w:rPr>
      </w:pPr>
      <w:bookmarkStart w:id="6" w:name="_Hlk147574061"/>
      <w:r w:rsidRPr="002B341E">
        <w:rPr>
          <w:rFonts w:asciiTheme="minorHAnsi" w:hAnsiTheme="minorHAnsi" w:cstheme="minorHAnsi"/>
        </w:rPr>
        <w:t xml:space="preserve">Reading </w:t>
      </w:r>
      <w:r w:rsidR="00C86591">
        <w:rPr>
          <w:rFonts w:asciiTheme="minorHAnsi" w:hAnsiTheme="minorHAnsi" w:cstheme="minorHAnsi"/>
        </w:rPr>
        <w:t>–</w:t>
      </w:r>
      <w:r w:rsidRPr="002B341E">
        <w:rPr>
          <w:rFonts w:asciiTheme="minorHAnsi" w:hAnsiTheme="minorHAnsi" w:cstheme="minorHAnsi"/>
        </w:rPr>
        <w:t xml:space="preserve"> </w:t>
      </w:r>
      <w:r w:rsidR="00C86591">
        <w:rPr>
          <w:rFonts w:asciiTheme="minorHAnsi" w:hAnsiTheme="minorHAnsi" w:cstheme="minorHAnsi"/>
        </w:rPr>
        <w:t>Chapters 8 through 10</w:t>
      </w:r>
    </w:p>
    <w:p w14:paraId="0AB240EA" w14:textId="53DD3121" w:rsidR="00FA4BFE" w:rsidRPr="007E6B4A" w:rsidRDefault="00FA4BFE" w:rsidP="00FA4BFE">
      <w:pPr>
        <w:pStyle w:val="ListParagraph"/>
        <w:numPr>
          <w:ilvl w:val="0"/>
          <w:numId w:val="18"/>
        </w:numPr>
        <w:spacing w:after="120" w:line="259" w:lineRule="auto"/>
        <w:ind w:left="1080" w:hanging="360"/>
        <w:contextualSpacing/>
        <w:rPr>
          <w:rFonts w:asciiTheme="minorHAnsi" w:hAnsiTheme="minorHAnsi" w:cstheme="minorHAnsi"/>
        </w:rPr>
      </w:pPr>
      <w:r w:rsidRPr="007E6B4A">
        <w:rPr>
          <w:rFonts w:asciiTheme="minorHAnsi" w:hAnsiTheme="minorHAnsi" w:cstheme="minorHAnsi"/>
        </w:rPr>
        <w:t xml:space="preserve">Unit III </w:t>
      </w:r>
      <w:r w:rsidR="00D82A9B">
        <w:rPr>
          <w:rFonts w:asciiTheme="minorHAnsi" w:hAnsiTheme="minorHAnsi" w:cstheme="minorHAnsi"/>
        </w:rPr>
        <w:t>Open-Book</w:t>
      </w:r>
      <w:r w:rsidR="001660EA">
        <w:rPr>
          <w:rFonts w:asciiTheme="minorHAnsi" w:hAnsiTheme="minorHAnsi" w:cstheme="minorHAnsi"/>
        </w:rPr>
        <w:t xml:space="preserve"> Quiz</w:t>
      </w:r>
      <w:r w:rsidR="00D82A9B">
        <w:rPr>
          <w:rFonts w:asciiTheme="minorHAnsi" w:hAnsiTheme="minorHAnsi" w:cstheme="minorHAnsi"/>
        </w:rPr>
        <w:t xml:space="preserve"> </w:t>
      </w:r>
      <w:r w:rsidRPr="007E6B4A">
        <w:rPr>
          <w:rFonts w:asciiTheme="minorHAnsi" w:hAnsiTheme="minorHAnsi" w:cstheme="minorHAnsi"/>
        </w:rPr>
        <w:t xml:space="preserve">(25 pts.) – </w:t>
      </w:r>
      <w:r w:rsidR="00C86591" w:rsidRPr="0085244A">
        <w:rPr>
          <w:rFonts w:asciiTheme="minorHAnsi" w:hAnsiTheme="minorHAnsi" w:cstheme="minorHAnsi"/>
        </w:rPr>
        <w:t xml:space="preserve">in conjunction with reading </w:t>
      </w:r>
      <w:r w:rsidR="00C86591">
        <w:rPr>
          <w:rFonts w:asciiTheme="minorHAnsi" w:hAnsiTheme="minorHAnsi" w:cstheme="minorHAnsi"/>
        </w:rPr>
        <w:t xml:space="preserve">Chapters 8 through 10 in course text complete the Unit III open-book Quiz two times </w:t>
      </w:r>
      <w:r w:rsidR="00C86591" w:rsidRPr="0085244A">
        <w:rPr>
          <w:rFonts w:asciiTheme="minorHAnsi" w:hAnsiTheme="minorHAnsi" w:cstheme="minorHAnsi"/>
        </w:rPr>
        <w:t xml:space="preserve">by </w:t>
      </w:r>
      <w:bookmarkEnd w:id="6"/>
      <w:r w:rsidR="00150724">
        <w:rPr>
          <w:rFonts w:cstheme="minorHAnsi"/>
          <w:b/>
          <w:bCs/>
        </w:rPr>
        <w:t>Apr. 26</w:t>
      </w:r>
    </w:p>
    <w:p w14:paraId="73710767" w14:textId="6FED778B" w:rsidR="00FA4BFE" w:rsidRPr="007E6B4A" w:rsidRDefault="00FA4BFE" w:rsidP="00FA4BFE">
      <w:pPr>
        <w:spacing w:after="0"/>
        <w:ind w:left="360"/>
        <w:rPr>
          <w:rFonts w:cstheme="minorHAnsi"/>
          <w:b/>
          <w:u w:val="single"/>
        </w:rPr>
      </w:pPr>
      <w:bookmarkStart w:id="7" w:name="_Hlk147574596"/>
      <w:r w:rsidRPr="007E6B4A">
        <w:rPr>
          <w:rFonts w:cstheme="minorHAnsi"/>
          <w:b/>
          <w:u w:val="single"/>
        </w:rPr>
        <w:t>Week 6 (</w:t>
      </w:r>
      <w:r w:rsidR="006C6DB9">
        <w:rPr>
          <w:rFonts w:cstheme="minorHAnsi"/>
          <w:b/>
          <w:u w:val="single"/>
        </w:rPr>
        <w:t xml:space="preserve">Apr. 27 </w:t>
      </w:r>
      <w:r w:rsidR="009C4012">
        <w:rPr>
          <w:rFonts w:cstheme="minorHAnsi"/>
          <w:b/>
          <w:u w:val="single"/>
        </w:rPr>
        <w:t>–</w:t>
      </w:r>
      <w:r w:rsidR="006C6DB9">
        <w:rPr>
          <w:rFonts w:cstheme="minorHAnsi"/>
          <w:b/>
          <w:u w:val="single"/>
        </w:rPr>
        <w:t xml:space="preserve"> May</w:t>
      </w:r>
      <w:r w:rsidR="009C4012">
        <w:rPr>
          <w:rFonts w:cstheme="minorHAnsi"/>
          <w:b/>
          <w:u w:val="single"/>
        </w:rPr>
        <w:t xml:space="preserve"> 3</w:t>
      </w:r>
      <w:r w:rsidRPr="007E6B4A">
        <w:rPr>
          <w:rFonts w:cstheme="minorHAnsi"/>
          <w:b/>
          <w:u w:val="single"/>
        </w:rPr>
        <w:t xml:space="preserve">)  </w:t>
      </w:r>
    </w:p>
    <w:p w14:paraId="466A25D2" w14:textId="6FE78660" w:rsidR="00A3530F" w:rsidRPr="008407B1" w:rsidRDefault="00A3530F" w:rsidP="00324C81">
      <w:pPr>
        <w:pStyle w:val="ListParagraph"/>
        <w:numPr>
          <w:ilvl w:val="0"/>
          <w:numId w:val="20"/>
        </w:numPr>
        <w:spacing w:after="120" w:line="276" w:lineRule="auto"/>
        <w:ind w:left="1170"/>
        <w:contextualSpacing/>
        <w:rPr>
          <w:rFonts w:cstheme="minorHAnsi"/>
          <w:b/>
          <w:bCs/>
        </w:rPr>
      </w:pPr>
      <w:r w:rsidRPr="00995595">
        <w:rPr>
          <w:rFonts w:asciiTheme="minorHAnsi" w:hAnsiTheme="minorHAnsi" w:cstheme="minorHAnsi"/>
        </w:rPr>
        <w:t xml:space="preserve">Unit III </w:t>
      </w:r>
      <w:r w:rsidR="00995595">
        <w:rPr>
          <w:rFonts w:asciiTheme="minorHAnsi" w:hAnsiTheme="minorHAnsi" w:cstheme="minorHAnsi"/>
        </w:rPr>
        <w:t xml:space="preserve">Closed-Book </w:t>
      </w:r>
      <w:r w:rsidR="00995595" w:rsidRPr="0085244A">
        <w:rPr>
          <w:rFonts w:asciiTheme="minorHAnsi" w:hAnsiTheme="minorHAnsi" w:cstheme="minorHAnsi"/>
        </w:rPr>
        <w:t>Quiz</w:t>
      </w:r>
      <w:r w:rsidR="00995595">
        <w:rPr>
          <w:rFonts w:asciiTheme="minorHAnsi" w:hAnsiTheme="minorHAnsi" w:cstheme="minorHAnsi"/>
        </w:rPr>
        <w:t>-</w:t>
      </w:r>
      <w:r w:rsidR="002B2AED" w:rsidRPr="0085244A">
        <w:rPr>
          <w:rFonts w:asciiTheme="minorHAnsi" w:hAnsiTheme="minorHAnsi" w:cstheme="minorHAnsi"/>
        </w:rPr>
        <w:t>(</w:t>
      </w:r>
      <w:r w:rsidR="002B2AED">
        <w:rPr>
          <w:rFonts w:asciiTheme="minorHAnsi" w:hAnsiTheme="minorHAnsi" w:cstheme="minorHAnsi"/>
        </w:rPr>
        <w:t>25</w:t>
      </w:r>
      <w:r w:rsidR="002B2AED" w:rsidRPr="0085244A">
        <w:rPr>
          <w:rFonts w:asciiTheme="minorHAnsi" w:hAnsiTheme="minorHAnsi" w:cstheme="minorHAnsi"/>
        </w:rPr>
        <w:t xml:space="preserve"> pts.) - </w:t>
      </w:r>
      <w:r w:rsidR="002B2AED">
        <w:t xml:space="preserve">complete in one-sitting the </w:t>
      </w:r>
      <w:r w:rsidR="002B2AED" w:rsidRPr="000017FE">
        <w:t>traditional closed-book, timed</w:t>
      </w:r>
      <w:r w:rsidR="002B2AED">
        <w:t xml:space="preserve"> (25 minutes)</w:t>
      </w:r>
      <w:r w:rsidR="002B2AED" w:rsidRPr="000017FE">
        <w:t xml:space="preserve">, </w:t>
      </w:r>
      <w:proofErr w:type="gramStart"/>
      <w:r w:rsidR="002B2AED" w:rsidRPr="000017FE">
        <w:t xml:space="preserve">not proctored </w:t>
      </w:r>
      <w:r w:rsidR="002B2AED">
        <w:t>Unit II Quiz</w:t>
      </w:r>
      <w:proofErr w:type="gramEnd"/>
      <w:r w:rsidR="002B2AED">
        <w:t xml:space="preserve"> on Chapters </w:t>
      </w:r>
      <w:r w:rsidR="002B2AED">
        <w:t>8</w:t>
      </w:r>
      <w:r w:rsidR="002B2AED">
        <w:t xml:space="preserve"> through </w:t>
      </w:r>
      <w:r w:rsidR="002B2AED">
        <w:t>10</w:t>
      </w:r>
      <w:r w:rsidR="002B2AED">
        <w:t xml:space="preserve"> during Unit </w:t>
      </w:r>
      <w:r w:rsidR="002B2AED">
        <w:t>I</w:t>
      </w:r>
      <w:r w:rsidR="002B2AED">
        <w:t xml:space="preserve">II’s second week (Week 2) beginning on Mon. </w:t>
      </w:r>
      <w:r w:rsidR="002B2AED" w:rsidRPr="001F28EA">
        <w:rPr>
          <w:b/>
          <w:bCs/>
        </w:rPr>
        <w:t>Apr.</w:t>
      </w:r>
      <w:r w:rsidR="002B2AED">
        <w:rPr>
          <w:b/>
          <w:bCs/>
        </w:rPr>
        <w:t xml:space="preserve"> 27</w:t>
      </w:r>
      <w:r w:rsidR="002B2AED">
        <w:t xml:space="preserve"> and ending and due on Sun</w:t>
      </w:r>
      <w:r w:rsidR="00E0730B">
        <w:t xml:space="preserve">., </w:t>
      </w:r>
      <w:r w:rsidR="00E0730B" w:rsidRPr="008407B1">
        <w:rPr>
          <w:b/>
          <w:bCs/>
        </w:rPr>
        <w:t xml:space="preserve">May </w:t>
      </w:r>
      <w:r w:rsidR="008407B1" w:rsidRPr="008407B1">
        <w:rPr>
          <w:b/>
          <w:bCs/>
        </w:rPr>
        <w:t>3</w:t>
      </w:r>
    </w:p>
    <w:p w14:paraId="5235F5AD" w14:textId="5AB755F9" w:rsidR="00FA4BFE" w:rsidRPr="007E6B4A" w:rsidRDefault="0098677B" w:rsidP="00FA4BFE">
      <w:pPr>
        <w:pStyle w:val="ListParagraph"/>
        <w:numPr>
          <w:ilvl w:val="0"/>
          <w:numId w:val="20"/>
        </w:numPr>
        <w:spacing w:line="276" w:lineRule="auto"/>
        <w:ind w:left="1170"/>
        <w:rPr>
          <w:rFonts w:cstheme="minorHAnsi"/>
        </w:rPr>
      </w:pPr>
      <w:r>
        <w:rPr>
          <w:rFonts w:cstheme="minorHAnsi"/>
        </w:rPr>
        <w:t>Unit I</w:t>
      </w:r>
      <w:r w:rsidR="001A789E">
        <w:rPr>
          <w:rFonts w:cstheme="minorHAnsi"/>
        </w:rPr>
        <w:t xml:space="preserve">II </w:t>
      </w:r>
      <w:r w:rsidR="00FA4BFE" w:rsidRPr="007E6B4A">
        <w:rPr>
          <w:rFonts w:cstheme="minorHAnsi"/>
        </w:rPr>
        <w:t xml:space="preserve">Current Event Analysis (CEA- </w:t>
      </w:r>
      <w:r>
        <w:rPr>
          <w:rFonts w:cstheme="minorHAnsi"/>
        </w:rPr>
        <w:t xml:space="preserve">150 </w:t>
      </w:r>
      <w:r w:rsidR="00FA4BFE" w:rsidRPr="007E6B4A">
        <w:rPr>
          <w:rFonts w:cstheme="minorHAnsi"/>
        </w:rPr>
        <w:t xml:space="preserve">pts.) </w:t>
      </w:r>
      <w:r w:rsidR="00085A80">
        <w:rPr>
          <w:rFonts w:cstheme="minorHAnsi"/>
        </w:rPr>
        <w:t>–</w:t>
      </w:r>
      <w:r w:rsidR="00FA4BFE" w:rsidRPr="007E6B4A">
        <w:rPr>
          <w:rFonts w:cstheme="minorHAnsi"/>
          <w:b/>
        </w:rPr>
        <w:t xml:space="preserve"> </w:t>
      </w:r>
      <w:r w:rsidR="00085A80">
        <w:rPr>
          <w:rFonts w:cstheme="minorHAnsi"/>
          <w:bCs/>
        </w:rPr>
        <w:t xml:space="preserve">during and by the end of Unit III’s second week (Week 6) complete and </w:t>
      </w:r>
      <w:r w:rsidR="00085A80">
        <w:rPr>
          <w:rFonts w:cstheme="minorHAnsi"/>
        </w:rPr>
        <w:t>s</w:t>
      </w:r>
      <w:r w:rsidR="00FA4BFE" w:rsidRPr="007E6B4A">
        <w:rPr>
          <w:rFonts w:cstheme="minorHAnsi"/>
        </w:rPr>
        <w:t xml:space="preserve">ubmit </w:t>
      </w:r>
      <w:r>
        <w:rPr>
          <w:rFonts w:cstheme="minorHAnsi"/>
        </w:rPr>
        <w:t>Unit I</w:t>
      </w:r>
      <w:r w:rsidR="001A789E">
        <w:rPr>
          <w:rFonts w:cstheme="minorHAnsi"/>
        </w:rPr>
        <w:t xml:space="preserve">II </w:t>
      </w:r>
      <w:r w:rsidR="00085A80">
        <w:rPr>
          <w:rFonts w:cstheme="minorHAnsi"/>
        </w:rPr>
        <w:t>Current Event Analysis</w:t>
      </w:r>
      <w:r w:rsidR="00FA4BFE" w:rsidRPr="007E6B4A">
        <w:rPr>
          <w:rFonts w:cstheme="minorHAnsi"/>
        </w:rPr>
        <w:t xml:space="preserve"> </w:t>
      </w:r>
      <w:r w:rsidR="006F2493">
        <w:rPr>
          <w:rFonts w:cstheme="minorHAnsi"/>
        </w:rPr>
        <w:t xml:space="preserve">(CEA) </w:t>
      </w:r>
      <w:r w:rsidR="0074089A">
        <w:rPr>
          <w:rFonts w:cstheme="minorHAnsi"/>
        </w:rPr>
        <w:t>by</w:t>
      </w:r>
      <w:r w:rsidR="00FA4BFE" w:rsidRPr="007E6B4A">
        <w:rPr>
          <w:rFonts w:cstheme="minorHAnsi"/>
        </w:rPr>
        <w:t xml:space="preserve"> Sun</w:t>
      </w:r>
      <w:r w:rsidR="009C4012">
        <w:rPr>
          <w:rFonts w:cstheme="minorHAnsi"/>
        </w:rPr>
        <w:t>.</w:t>
      </w:r>
      <w:r w:rsidR="00FA4BFE" w:rsidRPr="007E6B4A">
        <w:rPr>
          <w:rFonts w:cstheme="minorHAnsi"/>
        </w:rPr>
        <w:t xml:space="preserve">, </w:t>
      </w:r>
      <w:r w:rsidR="009C4012">
        <w:rPr>
          <w:rFonts w:cstheme="minorHAnsi"/>
          <w:b/>
        </w:rPr>
        <w:t>May 3</w:t>
      </w:r>
      <w:r w:rsidR="00FA4BFE" w:rsidRPr="007E6B4A">
        <w:rPr>
          <w:rFonts w:cstheme="minorHAnsi"/>
        </w:rPr>
        <w:t>.</w:t>
      </w:r>
    </w:p>
    <w:p w14:paraId="7B1EC00A" w14:textId="6433FB87" w:rsidR="00D91665" w:rsidRDefault="00D91665">
      <w:pPr>
        <w:spacing w:line="259" w:lineRule="auto"/>
        <w:contextualSpacing w:val="0"/>
        <w:rPr>
          <w:rFonts w:cstheme="minorHAnsi"/>
          <w:sz w:val="12"/>
          <w:szCs w:val="12"/>
        </w:rPr>
      </w:pPr>
      <w:r>
        <w:rPr>
          <w:rFonts w:cstheme="minorHAnsi"/>
          <w:sz w:val="12"/>
          <w:szCs w:val="12"/>
        </w:rPr>
        <w:br w:type="page"/>
      </w:r>
    </w:p>
    <w:p w14:paraId="3945489A" w14:textId="77777777" w:rsidR="00FA4BFE" w:rsidRPr="007E6B4A" w:rsidRDefault="00FA4BFE" w:rsidP="00FA4BFE">
      <w:pPr>
        <w:spacing w:after="0" w:line="276" w:lineRule="auto"/>
        <w:ind w:left="900"/>
        <w:rPr>
          <w:rFonts w:cstheme="minorHAnsi"/>
          <w:sz w:val="12"/>
          <w:szCs w:val="12"/>
        </w:rPr>
      </w:pPr>
    </w:p>
    <w:bookmarkEnd w:id="7"/>
    <w:p w14:paraId="4F70AD5B" w14:textId="77777777" w:rsidR="00FA4BFE" w:rsidRPr="003772EC" w:rsidRDefault="00FA4BFE" w:rsidP="00FA4BFE">
      <w:pPr>
        <w:spacing w:after="0" w:line="276" w:lineRule="auto"/>
        <w:rPr>
          <w:rFonts w:cstheme="minorHAnsi"/>
          <w:b/>
        </w:rPr>
      </w:pPr>
      <w:r w:rsidRPr="003772EC">
        <w:rPr>
          <w:rFonts w:cstheme="minorHAnsi"/>
          <w:b/>
        </w:rPr>
        <w:t xml:space="preserve">Unit IV (Weeks 7 and 8) </w:t>
      </w:r>
    </w:p>
    <w:p w14:paraId="30B755C0" w14:textId="780D303E" w:rsidR="00FA4BFE" w:rsidRPr="003772EC" w:rsidRDefault="00FA4BFE" w:rsidP="00FA4BFE">
      <w:pPr>
        <w:spacing w:after="0" w:line="276" w:lineRule="auto"/>
        <w:ind w:left="360"/>
        <w:rPr>
          <w:rFonts w:cstheme="minorHAnsi"/>
          <w:b/>
          <w:u w:val="single"/>
        </w:rPr>
      </w:pPr>
      <w:r w:rsidRPr="003772EC">
        <w:rPr>
          <w:rFonts w:cstheme="minorHAnsi"/>
          <w:b/>
          <w:u w:val="single"/>
        </w:rPr>
        <w:t>Week 7 (</w:t>
      </w:r>
      <w:r w:rsidR="00D91665">
        <w:rPr>
          <w:rFonts w:cstheme="minorHAnsi"/>
          <w:b/>
          <w:u w:val="single"/>
        </w:rPr>
        <w:t>May</w:t>
      </w:r>
      <w:r w:rsidR="004F0AEF">
        <w:rPr>
          <w:rFonts w:cstheme="minorHAnsi"/>
          <w:b/>
          <w:u w:val="single"/>
        </w:rPr>
        <w:t xml:space="preserve"> 4 - 9</w:t>
      </w:r>
      <w:r w:rsidRPr="003772EC">
        <w:rPr>
          <w:rFonts w:cstheme="minorHAnsi"/>
          <w:b/>
          <w:u w:val="single"/>
        </w:rPr>
        <w:t>)</w:t>
      </w:r>
    </w:p>
    <w:p w14:paraId="04616A7D" w14:textId="41E3DA33" w:rsidR="00FA4BFE" w:rsidRDefault="00FA4BFE" w:rsidP="00FA4BFE">
      <w:pPr>
        <w:pStyle w:val="ListParagraph"/>
        <w:numPr>
          <w:ilvl w:val="0"/>
          <w:numId w:val="20"/>
        </w:numPr>
        <w:spacing w:line="276" w:lineRule="auto"/>
        <w:ind w:left="1080"/>
        <w:rPr>
          <w:rFonts w:cstheme="minorHAnsi"/>
        </w:rPr>
      </w:pPr>
      <w:r w:rsidRPr="000017FE">
        <w:rPr>
          <w:rFonts w:cstheme="minorHAnsi"/>
        </w:rPr>
        <w:t xml:space="preserve">Reading </w:t>
      </w:r>
      <w:r w:rsidR="00C86591">
        <w:rPr>
          <w:rFonts w:cstheme="minorHAnsi"/>
        </w:rPr>
        <w:t>-</w:t>
      </w:r>
      <w:r w:rsidRPr="000017FE">
        <w:rPr>
          <w:rFonts w:cstheme="minorHAnsi"/>
        </w:rPr>
        <w:t xml:space="preserve"> Chapters </w:t>
      </w:r>
      <w:r w:rsidR="00C86591">
        <w:rPr>
          <w:rFonts w:cstheme="minorHAnsi"/>
        </w:rPr>
        <w:t>11 through 12</w:t>
      </w:r>
      <w:r w:rsidRPr="000017FE">
        <w:rPr>
          <w:rFonts w:cstheme="minorHAnsi"/>
        </w:rPr>
        <w:t xml:space="preserve">  </w:t>
      </w:r>
    </w:p>
    <w:p w14:paraId="283EF8AE" w14:textId="658FAB0E" w:rsidR="00FA4BFE" w:rsidRPr="000017FE" w:rsidRDefault="00FA4BFE" w:rsidP="00FA4BFE">
      <w:pPr>
        <w:pStyle w:val="ListParagraph"/>
        <w:numPr>
          <w:ilvl w:val="0"/>
          <w:numId w:val="20"/>
        </w:numPr>
        <w:spacing w:line="276" w:lineRule="auto"/>
        <w:ind w:left="1080"/>
        <w:rPr>
          <w:rFonts w:cstheme="minorHAnsi"/>
        </w:rPr>
      </w:pPr>
      <w:r w:rsidRPr="000017FE">
        <w:rPr>
          <w:rFonts w:cstheme="minorHAnsi"/>
        </w:rPr>
        <w:t xml:space="preserve">Quiz IV </w:t>
      </w:r>
      <w:r w:rsidR="00D82A9B">
        <w:rPr>
          <w:rFonts w:cstheme="minorHAnsi"/>
        </w:rPr>
        <w:t xml:space="preserve">Open-Book </w:t>
      </w:r>
      <w:r w:rsidRPr="000017FE">
        <w:rPr>
          <w:rFonts w:cstheme="minorHAnsi"/>
        </w:rPr>
        <w:t>(25 pts.) -</w:t>
      </w:r>
      <w:r w:rsidRPr="000017FE">
        <w:rPr>
          <w:rFonts w:cstheme="minorHAnsi"/>
          <w:b/>
        </w:rPr>
        <w:t xml:space="preserve"> </w:t>
      </w:r>
      <w:r w:rsidR="00C86591" w:rsidRPr="0085244A">
        <w:rPr>
          <w:rFonts w:asciiTheme="minorHAnsi" w:hAnsiTheme="minorHAnsi" w:cstheme="minorHAnsi"/>
        </w:rPr>
        <w:t xml:space="preserve">in conjunction with reading </w:t>
      </w:r>
      <w:r w:rsidR="00C86591">
        <w:rPr>
          <w:rFonts w:asciiTheme="minorHAnsi" w:hAnsiTheme="minorHAnsi" w:cstheme="minorHAnsi"/>
        </w:rPr>
        <w:t>Chapters 11 through 12 in course text complete the Unit I</w:t>
      </w:r>
      <w:r w:rsidR="000F15C9">
        <w:rPr>
          <w:rFonts w:asciiTheme="minorHAnsi" w:hAnsiTheme="minorHAnsi" w:cstheme="minorHAnsi"/>
        </w:rPr>
        <w:t>V</w:t>
      </w:r>
      <w:r w:rsidR="00C86591">
        <w:rPr>
          <w:rFonts w:asciiTheme="minorHAnsi" w:hAnsiTheme="minorHAnsi" w:cstheme="minorHAnsi"/>
        </w:rPr>
        <w:t xml:space="preserve"> open-book Quiz </w:t>
      </w:r>
      <w:r w:rsidR="00C86591" w:rsidRPr="0085244A">
        <w:rPr>
          <w:rFonts w:asciiTheme="minorHAnsi" w:hAnsiTheme="minorHAnsi" w:cstheme="minorHAnsi"/>
        </w:rPr>
        <w:t xml:space="preserve">by </w:t>
      </w:r>
      <w:r w:rsidR="000F15C9">
        <w:rPr>
          <w:rFonts w:cstheme="minorHAnsi"/>
          <w:b/>
          <w:bCs/>
        </w:rPr>
        <w:t xml:space="preserve">May </w:t>
      </w:r>
      <w:proofErr w:type="gramStart"/>
      <w:r w:rsidR="000F15C9">
        <w:rPr>
          <w:rFonts w:cstheme="minorHAnsi"/>
          <w:b/>
          <w:bCs/>
        </w:rPr>
        <w:t xml:space="preserve">9 </w:t>
      </w:r>
      <w:r w:rsidR="00C86591" w:rsidRPr="00C86591">
        <w:rPr>
          <w:rFonts w:cstheme="minorHAnsi"/>
          <w:b/>
          <w:bCs/>
        </w:rPr>
        <w:t xml:space="preserve"> a</w:t>
      </w:r>
      <w:proofErr w:type="gramEnd"/>
      <w:r w:rsidR="00C86591" w:rsidRPr="00C86591">
        <w:rPr>
          <w:rFonts w:cstheme="minorHAnsi"/>
          <w:b/>
          <w:bCs/>
        </w:rPr>
        <w:t xml:space="preserve"> </w:t>
      </w:r>
      <w:r w:rsidRPr="00C86591">
        <w:rPr>
          <w:rFonts w:cstheme="minorHAnsi"/>
          <w:b/>
          <w:bCs/>
        </w:rPr>
        <w:t xml:space="preserve">Saturday </w:t>
      </w:r>
      <w:r>
        <w:rPr>
          <w:rFonts w:cstheme="minorHAnsi"/>
        </w:rPr>
        <w:t>(not Sunday)</w:t>
      </w:r>
      <w:r w:rsidRPr="000017FE">
        <w:rPr>
          <w:rFonts w:cstheme="minorHAnsi"/>
        </w:rPr>
        <w:t>.</w:t>
      </w:r>
    </w:p>
    <w:p w14:paraId="12D6F8B1" w14:textId="79D2CAE8" w:rsidR="00FA4BFE" w:rsidRPr="003772EC" w:rsidRDefault="00FA4BFE" w:rsidP="00FA4BFE">
      <w:pPr>
        <w:spacing w:after="0" w:line="276" w:lineRule="auto"/>
        <w:ind w:left="360"/>
        <w:rPr>
          <w:rFonts w:cstheme="minorHAnsi"/>
          <w:b/>
          <w:u w:val="single"/>
        </w:rPr>
      </w:pPr>
      <w:r w:rsidRPr="003772EC">
        <w:rPr>
          <w:rFonts w:cstheme="minorHAnsi"/>
          <w:b/>
          <w:u w:val="single"/>
        </w:rPr>
        <w:t>Week 8 (</w:t>
      </w:r>
      <w:r w:rsidR="00856A43">
        <w:rPr>
          <w:rFonts w:cstheme="minorHAnsi"/>
          <w:b/>
          <w:u w:val="single"/>
        </w:rPr>
        <w:t>May 10 - 16</w:t>
      </w:r>
      <w:r w:rsidRPr="003772EC">
        <w:rPr>
          <w:rFonts w:cstheme="minorHAnsi"/>
          <w:b/>
          <w:u w:val="single"/>
        </w:rPr>
        <w:t>)</w:t>
      </w:r>
    </w:p>
    <w:p w14:paraId="5C35E780" w14:textId="296C30B9" w:rsidR="0003517B" w:rsidRPr="008407B1" w:rsidRDefault="0003517B" w:rsidP="00865861">
      <w:pPr>
        <w:pStyle w:val="ListParagraph"/>
        <w:numPr>
          <w:ilvl w:val="0"/>
          <w:numId w:val="21"/>
        </w:numPr>
        <w:spacing w:line="276" w:lineRule="auto"/>
        <w:ind w:left="1080"/>
        <w:contextualSpacing/>
        <w:rPr>
          <w:rFonts w:cstheme="minorHAnsi"/>
          <w:b/>
          <w:bCs/>
        </w:rPr>
      </w:pPr>
      <w:r w:rsidRPr="00995595">
        <w:rPr>
          <w:rFonts w:asciiTheme="minorHAnsi" w:hAnsiTheme="minorHAnsi" w:cstheme="minorHAnsi"/>
        </w:rPr>
        <w:t xml:space="preserve">Unit </w:t>
      </w:r>
      <w:r w:rsidR="007015A6">
        <w:rPr>
          <w:rFonts w:asciiTheme="minorHAnsi" w:hAnsiTheme="minorHAnsi" w:cstheme="minorHAnsi"/>
        </w:rPr>
        <w:t>IV</w:t>
      </w:r>
      <w:r w:rsidRPr="00995595">
        <w:rPr>
          <w:rFonts w:asciiTheme="minorHAnsi" w:hAnsiTheme="minorHAnsi" w:cstheme="minorHAnsi"/>
        </w:rPr>
        <w:t xml:space="preserve"> </w:t>
      </w:r>
      <w:r>
        <w:rPr>
          <w:rFonts w:asciiTheme="minorHAnsi" w:hAnsiTheme="minorHAnsi" w:cstheme="minorHAnsi"/>
        </w:rPr>
        <w:t xml:space="preserve">Closed-Book </w:t>
      </w:r>
      <w:r w:rsidRPr="0085244A">
        <w:rPr>
          <w:rFonts w:asciiTheme="minorHAnsi" w:hAnsiTheme="minorHAnsi" w:cstheme="minorHAnsi"/>
        </w:rPr>
        <w:t>Quiz</w:t>
      </w:r>
      <w:r>
        <w:rPr>
          <w:rFonts w:asciiTheme="minorHAnsi" w:hAnsiTheme="minorHAnsi" w:cstheme="minorHAnsi"/>
        </w:rPr>
        <w:t>-</w:t>
      </w:r>
      <w:r w:rsidRPr="0085244A">
        <w:rPr>
          <w:rFonts w:asciiTheme="minorHAnsi" w:hAnsiTheme="minorHAnsi" w:cstheme="minorHAnsi"/>
        </w:rPr>
        <w:t>(</w:t>
      </w:r>
      <w:r>
        <w:rPr>
          <w:rFonts w:asciiTheme="minorHAnsi" w:hAnsiTheme="minorHAnsi" w:cstheme="minorHAnsi"/>
        </w:rPr>
        <w:t>25</w:t>
      </w:r>
      <w:r w:rsidRPr="0085244A">
        <w:rPr>
          <w:rFonts w:asciiTheme="minorHAnsi" w:hAnsiTheme="minorHAnsi" w:cstheme="minorHAnsi"/>
        </w:rPr>
        <w:t xml:space="preserve"> pts.) - </w:t>
      </w:r>
      <w:r>
        <w:t xml:space="preserve">complete in </w:t>
      </w:r>
      <w:proofErr w:type="gramStart"/>
      <w:r>
        <w:t>one-sitting</w:t>
      </w:r>
      <w:proofErr w:type="gramEnd"/>
      <w:r>
        <w:t xml:space="preserve"> the </w:t>
      </w:r>
      <w:r w:rsidRPr="000017FE">
        <w:t>traditional closed-book</w:t>
      </w:r>
      <w:r w:rsidR="007015A6">
        <w:t xml:space="preserve"> quiz </w:t>
      </w:r>
      <w:r w:rsidRPr="000017FE">
        <w:t>timed</w:t>
      </w:r>
      <w:r>
        <w:t xml:space="preserve"> (25 minutes)</w:t>
      </w:r>
      <w:r w:rsidRPr="000017FE">
        <w:t xml:space="preserve">, not proctored </w:t>
      </w:r>
      <w:r>
        <w:t xml:space="preserve">on Chapters </w:t>
      </w:r>
      <w:r w:rsidR="00C2239D">
        <w:t>11</w:t>
      </w:r>
      <w:r>
        <w:t xml:space="preserve"> through </w:t>
      </w:r>
      <w:r w:rsidR="00C2239D">
        <w:t>12</w:t>
      </w:r>
      <w:r>
        <w:t xml:space="preserve"> during Unit </w:t>
      </w:r>
      <w:r w:rsidR="00C2239D">
        <w:t>IV’s</w:t>
      </w:r>
      <w:r w:rsidR="007015A6">
        <w:t xml:space="preserve"> </w:t>
      </w:r>
      <w:r>
        <w:t xml:space="preserve">second week (Week 2) beginning on Mon. </w:t>
      </w:r>
      <w:r w:rsidR="00AD62E2">
        <w:rPr>
          <w:b/>
          <w:bCs/>
        </w:rPr>
        <w:t>May 10</w:t>
      </w:r>
      <w:r>
        <w:t xml:space="preserve"> and ending and due on </w:t>
      </w:r>
      <w:r w:rsidR="00AD62E2">
        <w:t>Saturday</w:t>
      </w:r>
      <w:r>
        <w:t xml:space="preserve">, </w:t>
      </w:r>
      <w:r w:rsidRPr="008407B1">
        <w:rPr>
          <w:b/>
          <w:bCs/>
        </w:rPr>
        <w:t xml:space="preserve">May </w:t>
      </w:r>
      <w:r w:rsidR="00AD62E2">
        <w:rPr>
          <w:b/>
          <w:bCs/>
        </w:rPr>
        <w:t>16</w:t>
      </w:r>
    </w:p>
    <w:p w14:paraId="5C0F4ABB" w14:textId="051CA861" w:rsidR="00FA4BFE" w:rsidRPr="000017FE" w:rsidRDefault="00FA4BFE" w:rsidP="00FA4BFE">
      <w:pPr>
        <w:pStyle w:val="Heading2"/>
        <w:numPr>
          <w:ilvl w:val="0"/>
          <w:numId w:val="21"/>
        </w:numPr>
        <w:tabs>
          <w:tab w:val="num" w:pos="720"/>
        </w:tabs>
        <w:spacing w:before="0" w:line="276" w:lineRule="auto"/>
        <w:ind w:left="1080"/>
        <w:rPr>
          <w:rFonts w:ascii="Calibri" w:hAnsi="Calibri" w:cs="Calibri"/>
          <w:sz w:val="22"/>
          <w:szCs w:val="22"/>
        </w:rPr>
      </w:pPr>
      <w:r w:rsidRPr="000017FE">
        <w:rPr>
          <w:rFonts w:ascii="Calibri" w:hAnsi="Calibri" w:cs="Calibri"/>
          <w:color w:val="auto"/>
          <w:sz w:val="22"/>
          <w:szCs w:val="22"/>
        </w:rPr>
        <w:t>Final Exam (100 pts.)</w:t>
      </w:r>
      <w:r>
        <w:rPr>
          <w:rFonts w:ascii="Calibri" w:hAnsi="Calibri" w:cs="Calibri"/>
          <w:color w:val="auto"/>
          <w:sz w:val="22"/>
          <w:szCs w:val="22"/>
        </w:rPr>
        <w:t xml:space="preserve"> </w:t>
      </w:r>
      <w:r w:rsidR="00C86591">
        <w:rPr>
          <w:rFonts w:ascii="Calibri" w:hAnsi="Calibri" w:cs="Calibri"/>
          <w:color w:val="auto"/>
          <w:sz w:val="22"/>
          <w:szCs w:val="22"/>
        </w:rPr>
        <w:t>–</w:t>
      </w:r>
      <w:r>
        <w:rPr>
          <w:rFonts w:ascii="Calibri" w:hAnsi="Calibri" w:cs="Calibri"/>
          <w:color w:val="auto"/>
          <w:sz w:val="22"/>
          <w:szCs w:val="22"/>
        </w:rPr>
        <w:t xml:space="preserve"> </w:t>
      </w:r>
      <w:r w:rsidR="00C86591">
        <w:rPr>
          <w:rFonts w:ascii="Calibri" w:hAnsi="Calibri" w:cs="Calibri"/>
          <w:color w:val="auto"/>
          <w:sz w:val="22"/>
          <w:szCs w:val="22"/>
        </w:rPr>
        <w:t>complete</w:t>
      </w:r>
      <w:r w:rsidR="00D82A9B">
        <w:rPr>
          <w:rFonts w:ascii="Calibri" w:hAnsi="Calibri" w:cs="Calibri"/>
          <w:color w:val="auto"/>
          <w:sz w:val="22"/>
          <w:szCs w:val="22"/>
        </w:rPr>
        <w:t xml:space="preserve"> in one sitting </w:t>
      </w:r>
      <w:r w:rsidR="00C86591">
        <w:rPr>
          <w:rFonts w:ascii="Calibri" w:hAnsi="Calibri" w:cs="Calibri"/>
          <w:color w:val="auto"/>
          <w:sz w:val="22"/>
          <w:szCs w:val="22"/>
        </w:rPr>
        <w:t xml:space="preserve">the </w:t>
      </w:r>
      <w:r w:rsidRPr="000017FE">
        <w:rPr>
          <w:rFonts w:ascii="Calibri" w:hAnsi="Calibri" w:cs="Calibri"/>
          <w:color w:val="auto"/>
          <w:sz w:val="22"/>
          <w:szCs w:val="22"/>
        </w:rPr>
        <w:t xml:space="preserve">traditional closed-book, timed, not proctored </w:t>
      </w:r>
      <w:r>
        <w:rPr>
          <w:rFonts w:ascii="Calibri" w:hAnsi="Calibri" w:cs="Calibri"/>
          <w:color w:val="auto"/>
          <w:sz w:val="22"/>
          <w:szCs w:val="22"/>
        </w:rPr>
        <w:t xml:space="preserve">exam </w:t>
      </w:r>
      <w:r w:rsidR="00C86591">
        <w:rPr>
          <w:rFonts w:ascii="Calibri" w:hAnsi="Calibri" w:cs="Calibri"/>
          <w:color w:val="auto"/>
          <w:sz w:val="22"/>
          <w:szCs w:val="22"/>
        </w:rPr>
        <w:t xml:space="preserve">in one-sitting during the course’s last week (Week 8) ending </w:t>
      </w:r>
      <w:r w:rsidRPr="00C86591">
        <w:rPr>
          <w:rFonts w:ascii="Calibri" w:hAnsi="Calibri" w:cs="Calibri"/>
          <w:b/>
          <w:bCs/>
          <w:color w:val="auto"/>
          <w:sz w:val="22"/>
          <w:szCs w:val="22"/>
        </w:rPr>
        <w:t xml:space="preserve">Saturday, </w:t>
      </w:r>
      <w:r w:rsidR="00467930">
        <w:rPr>
          <w:rFonts w:ascii="Calibri" w:hAnsi="Calibri" w:cs="Calibri"/>
          <w:b/>
          <w:bCs/>
          <w:color w:val="auto"/>
          <w:sz w:val="22"/>
          <w:szCs w:val="22"/>
        </w:rPr>
        <w:t>May 16</w:t>
      </w:r>
      <w:r w:rsidRPr="000017FE">
        <w:rPr>
          <w:rFonts w:ascii="Calibri" w:hAnsi="Calibri" w:cs="Calibri"/>
          <w:color w:val="auto"/>
          <w:sz w:val="22"/>
          <w:szCs w:val="22"/>
        </w:rPr>
        <w:t xml:space="preserve"> (not Sunday)</w:t>
      </w:r>
      <w:r w:rsidR="00467930">
        <w:rPr>
          <w:rFonts w:ascii="Calibri" w:hAnsi="Calibri" w:cs="Calibri"/>
          <w:color w:val="auto"/>
          <w:sz w:val="22"/>
          <w:szCs w:val="22"/>
        </w:rPr>
        <w:t>, the last day of the course.</w:t>
      </w:r>
    </w:p>
    <w:p w14:paraId="51B2DD1F" w14:textId="77777777" w:rsidR="00FA4BFE" w:rsidRDefault="00FA4BFE" w:rsidP="00865861">
      <w:pPr>
        <w:pStyle w:val="SyllabiHeading"/>
        <w:spacing w:after="120"/>
        <w:rPr>
          <w:b/>
        </w:rPr>
      </w:pPr>
      <w:r w:rsidRPr="00703B21">
        <w:rPr>
          <w:b/>
        </w:rPr>
        <w:t xml:space="preserve">Additional Information </w:t>
      </w:r>
    </w:p>
    <w:p w14:paraId="4C77D537" w14:textId="2F7D1E9D" w:rsidR="00561A38" w:rsidRPr="00561A38" w:rsidRDefault="00FA4BFE" w:rsidP="00561A38">
      <w:bookmarkStart w:id="8" w:name="_Hlk147575762"/>
      <w:r w:rsidRPr="007F1B8D">
        <w:rPr>
          <w:rFonts w:cstheme="minorHAnsi"/>
        </w:rPr>
        <w:t xml:space="preserve">No Late Assignments- To receive credit for any </w:t>
      </w:r>
      <w:proofErr w:type="gramStart"/>
      <w:r w:rsidRPr="007F1B8D">
        <w:rPr>
          <w:rFonts w:cstheme="minorHAnsi"/>
        </w:rPr>
        <w:t>assignment it</w:t>
      </w:r>
      <w:proofErr w:type="gramEnd"/>
      <w:r w:rsidRPr="007F1B8D">
        <w:rPr>
          <w:rFonts w:cstheme="minorHAnsi"/>
        </w:rPr>
        <w:t xml:space="preserve"> must </w:t>
      </w:r>
      <w:proofErr w:type="gramStart"/>
      <w:r w:rsidRPr="007F1B8D">
        <w:rPr>
          <w:rFonts w:cstheme="minorHAnsi"/>
        </w:rPr>
        <w:t>be submitted</w:t>
      </w:r>
      <w:proofErr w:type="gramEnd"/>
      <w:r w:rsidRPr="007F1B8D">
        <w:rPr>
          <w:rFonts w:cstheme="minorHAnsi"/>
        </w:rPr>
        <w:t xml:space="preserve"> in the course on Blackboard. Assignments will not </w:t>
      </w:r>
      <w:proofErr w:type="gramStart"/>
      <w:r w:rsidRPr="007F1B8D">
        <w:rPr>
          <w:rFonts w:cstheme="minorHAnsi"/>
        </w:rPr>
        <w:t>be accepted</w:t>
      </w:r>
      <w:proofErr w:type="gramEnd"/>
      <w:r w:rsidRPr="007F1B8D">
        <w:rPr>
          <w:rFonts w:cstheme="minorHAnsi"/>
        </w:rPr>
        <w:t xml:space="preserve"> after their due dates except by permission from the professor which will only </w:t>
      </w:r>
      <w:proofErr w:type="gramStart"/>
      <w:r w:rsidRPr="007F1B8D">
        <w:rPr>
          <w:rFonts w:cstheme="minorHAnsi"/>
        </w:rPr>
        <w:t>be granted</w:t>
      </w:r>
      <w:proofErr w:type="gramEnd"/>
      <w:r w:rsidRPr="007F1B8D">
        <w:rPr>
          <w:rFonts w:cstheme="minorHAnsi"/>
        </w:rPr>
        <w:t xml:space="preserve"> in exigent circumstances as determined by the </w:t>
      </w:r>
      <w:proofErr w:type="gramStart"/>
      <w:r w:rsidRPr="007F1B8D">
        <w:rPr>
          <w:rFonts w:cstheme="minorHAnsi"/>
        </w:rPr>
        <w:t>professor</w:t>
      </w:r>
      <w:bookmarkEnd w:id="8"/>
      <w:permEnd w:id="1558151021"/>
      <w:proofErr w:type="gramEnd"/>
    </w:p>
    <w:sectPr w:rsidR="00561A38" w:rsidRPr="00561A38" w:rsidSect="00801854">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5737" w14:textId="77777777" w:rsidR="00534CE3" w:rsidRDefault="00534CE3" w:rsidP="002B1DF6">
      <w:pPr>
        <w:spacing w:after="0"/>
      </w:pPr>
      <w:r>
        <w:separator/>
      </w:r>
    </w:p>
  </w:endnote>
  <w:endnote w:type="continuationSeparator" w:id="0">
    <w:p w14:paraId="0E2C8323" w14:textId="77777777" w:rsidR="00534CE3" w:rsidRDefault="00534CE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1D55" w14:textId="77777777" w:rsidR="00801854" w:rsidRDefault="00801854">
    <w:pPr>
      <w:pStyle w:val="Footer"/>
      <w:jc w:val="right"/>
    </w:pPr>
    <w:r w:rsidRPr="00801854">
      <w:rPr>
        <w:i/>
        <w:sz w:val="16"/>
      </w:rPr>
      <w:t xml:space="preserve">Template Updated </w:t>
    </w:r>
    <w:r w:rsidR="003B6CA2">
      <w:rPr>
        <w:i/>
        <w:sz w:val="16"/>
      </w:rPr>
      <w:t>July 20, 2023</w:t>
    </w:r>
    <w:r>
      <w:tab/>
    </w:r>
    <w:r>
      <w:tab/>
    </w:r>
    <w:sdt>
      <w:sdtPr>
        <w:id w:val="-5510724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7272A">
          <w:rPr>
            <w:noProof/>
          </w:rPr>
          <w:t>3</w:t>
        </w:r>
        <w:r>
          <w:rPr>
            <w:noProof/>
          </w:rPr>
          <w:fldChar w:fldCharType="end"/>
        </w:r>
      </w:sdtContent>
    </w:sdt>
  </w:p>
  <w:p w14:paraId="2094433C"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3C63"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801854">
          <w:rPr>
            <w:noProof/>
          </w:rPr>
          <w:t>1</w:t>
        </w:r>
        <w:r w:rsidRPr="007200FA">
          <w:rPr>
            <w:noProof/>
          </w:rPr>
          <w:fldChar w:fldCharType="end"/>
        </w:r>
      </w:sdtContent>
    </w:sdt>
  </w:p>
  <w:p w14:paraId="00148433" w14:textId="77777777" w:rsidR="004732FD" w:rsidRPr="004732FD" w:rsidRDefault="004732FD">
    <w:pPr>
      <w:pStyle w:val="Footer"/>
      <w:rPr>
        <w:i/>
        <w:sz w:val="16"/>
        <w:szCs w:val="16"/>
      </w:rPr>
    </w:pPr>
    <w:r w:rsidRPr="004732FD">
      <w:rPr>
        <w:i/>
        <w:sz w:val="16"/>
        <w:szCs w:val="16"/>
      </w:rPr>
      <w:t>Te</w:t>
    </w:r>
    <w:r w:rsidR="007B281E">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2787" w14:textId="77777777" w:rsidR="00534CE3" w:rsidRDefault="00534CE3" w:rsidP="002B1DF6">
      <w:pPr>
        <w:spacing w:after="0"/>
      </w:pPr>
      <w:r>
        <w:separator/>
      </w:r>
    </w:p>
  </w:footnote>
  <w:footnote w:type="continuationSeparator" w:id="0">
    <w:p w14:paraId="021A3696" w14:textId="77777777" w:rsidR="00534CE3" w:rsidRDefault="00534CE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79A6" w14:textId="77777777" w:rsidR="00801854" w:rsidRDefault="00801854" w:rsidP="00801854">
    <w:pPr>
      <w:pStyle w:val="Header"/>
      <w:jc w:val="right"/>
    </w:pPr>
    <w:r>
      <w:rPr>
        <w:noProof/>
      </w:rPr>
      <w:drawing>
        <wp:inline distT="0" distB="0" distL="0" distR="0" wp14:anchorId="020E686B" wp14:editId="7DC8756F">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DAD7BF8" w14:textId="77777777" w:rsidR="00801854" w:rsidRDefault="00801854" w:rsidP="00801854">
    <w:pPr>
      <w:pStyle w:val="Header"/>
      <w:jc w:val="right"/>
    </w:pPr>
    <w:r>
      <w:t>School of Behavioral &amp; Social Sciences</w:t>
    </w:r>
  </w:p>
  <w:p w14:paraId="1379B6D0" w14:textId="77777777" w:rsidR="00801854" w:rsidRDefault="00801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2B60" w14:textId="77777777" w:rsidR="00801854" w:rsidRDefault="00801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9200D"/>
    <w:multiLevelType w:val="hybridMultilevel"/>
    <w:tmpl w:val="BE204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A1BB1"/>
    <w:multiLevelType w:val="hybridMultilevel"/>
    <w:tmpl w:val="22DEF7E6"/>
    <w:lvl w:ilvl="0" w:tplc="E32483AE">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C42CD"/>
    <w:multiLevelType w:val="hybridMultilevel"/>
    <w:tmpl w:val="FAF05390"/>
    <w:lvl w:ilvl="0" w:tplc="F5B242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3734AC"/>
    <w:multiLevelType w:val="hybridMultilevel"/>
    <w:tmpl w:val="54743C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E1A55"/>
    <w:multiLevelType w:val="hybridMultilevel"/>
    <w:tmpl w:val="C98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5274B"/>
    <w:multiLevelType w:val="hybridMultilevel"/>
    <w:tmpl w:val="2714B1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F601768"/>
    <w:multiLevelType w:val="hybridMultilevel"/>
    <w:tmpl w:val="4FC4A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3692D"/>
    <w:multiLevelType w:val="hybridMultilevel"/>
    <w:tmpl w:val="815C0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9430E"/>
    <w:multiLevelType w:val="hybridMultilevel"/>
    <w:tmpl w:val="11F683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55B2F0F"/>
    <w:multiLevelType w:val="hybridMultilevel"/>
    <w:tmpl w:val="B956A884"/>
    <w:lvl w:ilvl="0" w:tplc="04090001">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B42AB6"/>
    <w:multiLevelType w:val="hybridMultilevel"/>
    <w:tmpl w:val="0B60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E028D"/>
    <w:multiLevelType w:val="hybridMultilevel"/>
    <w:tmpl w:val="DF0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32714521">
    <w:abstractNumId w:val="13"/>
  </w:num>
  <w:num w:numId="2" w16cid:durableId="1163933978">
    <w:abstractNumId w:val="17"/>
  </w:num>
  <w:num w:numId="3" w16cid:durableId="201213800">
    <w:abstractNumId w:val="1"/>
  </w:num>
  <w:num w:numId="4" w16cid:durableId="541480243">
    <w:abstractNumId w:val="11"/>
  </w:num>
  <w:num w:numId="5" w16cid:durableId="604969288">
    <w:abstractNumId w:val="14"/>
  </w:num>
  <w:num w:numId="6" w16cid:durableId="12146633">
    <w:abstractNumId w:val="7"/>
  </w:num>
  <w:num w:numId="7" w16cid:durableId="1330014603">
    <w:abstractNumId w:val="0"/>
  </w:num>
  <w:num w:numId="8" w16cid:durableId="808282647">
    <w:abstractNumId w:val="21"/>
  </w:num>
  <w:num w:numId="9" w16cid:durableId="1317226263">
    <w:abstractNumId w:val="12"/>
  </w:num>
  <w:num w:numId="10" w16cid:durableId="529881217">
    <w:abstractNumId w:val="4"/>
  </w:num>
  <w:num w:numId="11" w16cid:durableId="1242644222">
    <w:abstractNumId w:val="15"/>
  </w:num>
  <w:num w:numId="12" w16cid:durableId="1133447125">
    <w:abstractNumId w:val="10"/>
  </w:num>
  <w:num w:numId="13" w16cid:durableId="256331030">
    <w:abstractNumId w:val="2"/>
  </w:num>
  <w:num w:numId="14" w16cid:durableId="949818221">
    <w:abstractNumId w:val="19"/>
  </w:num>
  <w:num w:numId="15" w16cid:durableId="2102484992">
    <w:abstractNumId w:val="8"/>
  </w:num>
  <w:num w:numId="16" w16cid:durableId="215314407">
    <w:abstractNumId w:val="5"/>
  </w:num>
  <w:num w:numId="17" w16cid:durableId="246309425">
    <w:abstractNumId w:val="20"/>
  </w:num>
  <w:num w:numId="18" w16cid:durableId="445002411">
    <w:abstractNumId w:val="18"/>
  </w:num>
  <w:num w:numId="19" w16cid:durableId="2059472125">
    <w:abstractNumId w:val="6"/>
  </w:num>
  <w:num w:numId="20" w16cid:durableId="62994128">
    <w:abstractNumId w:val="9"/>
  </w:num>
  <w:num w:numId="21" w16cid:durableId="2050646187">
    <w:abstractNumId w:val="3"/>
  </w:num>
  <w:num w:numId="22" w16cid:durableId="2394480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ssx3ErGghl9qgjGTS5UmZqrj0S0kGctgAvMbyI4yaiPIg/J6hvxqeDCT0vceXdk5otncSJR/gtGZ3U8zvhylg==" w:salt="LJaWlIIXYd6u9Oqb7t+R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17FEC"/>
    <w:rsid w:val="0002301C"/>
    <w:rsid w:val="0003349C"/>
    <w:rsid w:val="0003392B"/>
    <w:rsid w:val="0003517B"/>
    <w:rsid w:val="000424F5"/>
    <w:rsid w:val="00042760"/>
    <w:rsid w:val="00045F20"/>
    <w:rsid w:val="000522EF"/>
    <w:rsid w:val="000532CC"/>
    <w:rsid w:val="0005418A"/>
    <w:rsid w:val="00054288"/>
    <w:rsid w:val="00063C48"/>
    <w:rsid w:val="00074FA8"/>
    <w:rsid w:val="00075CC0"/>
    <w:rsid w:val="00076357"/>
    <w:rsid w:val="00080603"/>
    <w:rsid w:val="00084FC2"/>
    <w:rsid w:val="00085A80"/>
    <w:rsid w:val="000925C4"/>
    <w:rsid w:val="000A0048"/>
    <w:rsid w:val="000A122A"/>
    <w:rsid w:val="000A2210"/>
    <w:rsid w:val="000A6E7A"/>
    <w:rsid w:val="000B773B"/>
    <w:rsid w:val="000C0E22"/>
    <w:rsid w:val="000C242E"/>
    <w:rsid w:val="000C2431"/>
    <w:rsid w:val="000C62EF"/>
    <w:rsid w:val="000D1825"/>
    <w:rsid w:val="000D28B7"/>
    <w:rsid w:val="000D71E8"/>
    <w:rsid w:val="000D7FE4"/>
    <w:rsid w:val="000E3657"/>
    <w:rsid w:val="000E3FEF"/>
    <w:rsid w:val="000E601F"/>
    <w:rsid w:val="000F15C9"/>
    <w:rsid w:val="000F1D27"/>
    <w:rsid w:val="000F259A"/>
    <w:rsid w:val="00115F24"/>
    <w:rsid w:val="001260E9"/>
    <w:rsid w:val="00127703"/>
    <w:rsid w:val="00136EF4"/>
    <w:rsid w:val="0013765D"/>
    <w:rsid w:val="00140D7E"/>
    <w:rsid w:val="001473A0"/>
    <w:rsid w:val="00147CD5"/>
    <w:rsid w:val="00150724"/>
    <w:rsid w:val="00150810"/>
    <w:rsid w:val="001516E2"/>
    <w:rsid w:val="001519E5"/>
    <w:rsid w:val="001579DA"/>
    <w:rsid w:val="00163893"/>
    <w:rsid w:val="001660EA"/>
    <w:rsid w:val="0017413C"/>
    <w:rsid w:val="00182992"/>
    <w:rsid w:val="00182DFB"/>
    <w:rsid w:val="00186446"/>
    <w:rsid w:val="001868A3"/>
    <w:rsid w:val="001871AA"/>
    <w:rsid w:val="00190645"/>
    <w:rsid w:val="001A789E"/>
    <w:rsid w:val="001B193B"/>
    <w:rsid w:val="001D7981"/>
    <w:rsid w:val="001D7E4B"/>
    <w:rsid w:val="001E0E02"/>
    <w:rsid w:val="001E74AB"/>
    <w:rsid w:val="001F2342"/>
    <w:rsid w:val="001F28EA"/>
    <w:rsid w:val="00201D2A"/>
    <w:rsid w:val="0020380B"/>
    <w:rsid w:val="00206017"/>
    <w:rsid w:val="002075C7"/>
    <w:rsid w:val="00212CEC"/>
    <w:rsid w:val="002160B2"/>
    <w:rsid w:val="00217FDB"/>
    <w:rsid w:val="00220AE9"/>
    <w:rsid w:val="00224555"/>
    <w:rsid w:val="00234679"/>
    <w:rsid w:val="0025141E"/>
    <w:rsid w:val="00257A33"/>
    <w:rsid w:val="00264B6B"/>
    <w:rsid w:val="00265E3A"/>
    <w:rsid w:val="002670B1"/>
    <w:rsid w:val="00267A17"/>
    <w:rsid w:val="0027310A"/>
    <w:rsid w:val="00283B08"/>
    <w:rsid w:val="00297A1A"/>
    <w:rsid w:val="002A1439"/>
    <w:rsid w:val="002B1DF6"/>
    <w:rsid w:val="002B2AA9"/>
    <w:rsid w:val="002B2AED"/>
    <w:rsid w:val="002B2D6B"/>
    <w:rsid w:val="002B622D"/>
    <w:rsid w:val="002D0830"/>
    <w:rsid w:val="002E75B9"/>
    <w:rsid w:val="002F04E7"/>
    <w:rsid w:val="002F107D"/>
    <w:rsid w:val="0030460A"/>
    <w:rsid w:val="00306FAF"/>
    <w:rsid w:val="00312DC8"/>
    <w:rsid w:val="00313AAA"/>
    <w:rsid w:val="00314270"/>
    <w:rsid w:val="00320C17"/>
    <w:rsid w:val="00321C1A"/>
    <w:rsid w:val="00333FBC"/>
    <w:rsid w:val="00337E69"/>
    <w:rsid w:val="0034025A"/>
    <w:rsid w:val="00346645"/>
    <w:rsid w:val="00350E86"/>
    <w:rsid w:val="00363090"/>
    <w:rsid w:val="00364E6B"/>
    <w:rsid w:val="00365D7A"/>
    <w:rsid w:val="003717F3"/>
    <w:rsid w:val="00375E08"/>
    <w:rsid w:val="00377CF9"/>
    <w:rsid w:val="003865BD"/>
    <w:rsid w:val="0039079A"/>
    <w:rsid w:val="003925A2"/>
    <w:rsid w:val="003A7E7C"/>
    <w:rsid w:val="003B243F"/>
    <w:rsid w:val="003B5A0A"/>
    <w:rsid w:val="003B6CA2"/>
    <w:rsid w:val="003D249F"/>
    <w:rsid w:val="003D2FD3"/>
    <w:rsid w:val="003D6AE5"/>
    <w:rsid w:val="003E5236"/>
    <w:rsid w:val="003F21CC"/>
    <w:rsid w:val="003F4FF2"/>
    <w:rsid w:val="00403394"/>
    <w:rsid w:val="00410784"/>
    <w:rsid w:val="00411FC2"/>
    <w:rsid w:val="00413F25"/>
    <w:rsid w:val="0041564B"/>
    <w:rsid w:val="004227A2"/>
    <w:rsid w:val="00424789"/>
    <w:rsid w:val="0043263A"/>
    <w:rsid w:val="00443313"/>
    <w:rsid w:val="00445CBF"/>
    <w:rsid w:val="004473EC"/>
    <w:rsid w:val="00452059"/>
    <w:rsid w:val="00457132"/>
    <w:rsid w:val="00467930"/>
    <w:rsid w:val="00470A68"/>
    <w:rsid w:val="00472EAE"/>
    <w:rsid w:val="004732FD"/>
    <w:rsid w:val="004771E7"/>
    <w:rsid w:val="0048533B"/>
    <w:rsid w:val="0048591F"/>
    <w:rsid w:val="00485DE2"/>
    <w:rsid w:val="004958DC"/>
    <w:rsid w:val="004A1928"/>
    <w:rsid w:val="004A288D"/>
    <w:rsid w:val="004A4321"/>
    <w:rsid w:val="004B07D5"/>
    <w:rsid w:val="004B7F72"/>
    <w:rsid w:val="004C49D9"/>
    <w:rsid w:val="004C78DD"/>
    <w:rsid w:val="004E2C2D"/>
    <w:rsid w:val="004E5235"/>
    <w:rsid w:val="004E6C4F"/>
    <w:rsid w:val="004F0AEF"/>
    <w:rsid w:val="004F5DFE"/>
    <w:rsid w:val="0050039B"/>
    <w:rsid w:val="005042F5"/>
    <w:rsid w:val="00504C03"/>
    <w:rsid w:val="00515303"/>
    <w:rsid w:val="0051737C"/>
    <w:rsid w:val="00517FDC"/>
    <w:rsid w:val="005223EB"/>
    <w:rsid w:val="00526DF4"/>
    <w:rsid w:val="00530F91"/>
    <w:rsid w:val="00534CE3"/>
    <w:rsid w:val="005363C2"/>
    <w:rsid w:val="005441B5"/>
    <w:rsid w:val="00550454"/>
    <w:rsid w:val="00554C54"/>
    <w:rsid w:val="00555D54"/>
    <w:rsid w:val="005605BB"/>
    <w:rsid w:val="00561A38"/>
    <w:rsid w:val="0056602C"/>
    <w:rsid w:val="0058393B"/>
    <w:rsid w:val="00596CA1"/>
    <w:rsid w:val="005B161D"/>
    <w:rsid w:val="005B6F24"/>
    <w:rsid w:val="005C0B25"/>
    <w:rsid w:val="005D3345"/>
    <w:rsid w:val="005D41E2"/>
    <w:rsid w:val="005F3BBC"/>
    <w:rsid w:val="00615827"/>
    <w:rsid w:val="006274B7"/>
    <w:rsid w:val="00630412"/>
    <w:rsid w:val="00636A2D"/>
    <w:rsid w:val="006411A9"/>
    <w:rsid w:val="00654D1F"/>
    <w:rsid w:val="006617B3"/>
    <w:rsid w:val="00664B1B"/>
    <w:rsid w:val="0067272A"/>
    <w:rsid w:val="0068041F"/>
    <w:rsid w:val="00687301"/>
    <w:rsid w:val="00691DB2"/>
    <w:rsid w:val="006A24F7"/>
    <w:rsid w:val="006A4625"/>
    <w:rsid w:val="006A70C4"/>
    <w:rsid w:val="006A72AA"/>
    <w:rsid w:val="006B0249"/>
    <w:rsid w:val="006B3B3E"/>
    <w:rsid w:val="006B63F5"/>
    <w:rsid w:val="006C0F94"/>
    <w:rsid w:val="006C4273"/>
    <w:rsid w:val="006C6DB9"/>
    <w:rsid w:val="006E0CD5"/>
    <w:rsid w:val="006F2493"/>
    <w:rsid w:val="006F6388"/>
    <w:rsid w:val="007015A6"/>
    <w:rsid w:val="007034AD"/>
    <w:rsid w:val="007143D3"/>
    <w:rsid w:val="007200FA"/>
    <w:rsid w:val="00722319"/>
    <w:rsid w:val="00723490"/>
    <w:rsid w:val="00727D6C"/>
    <w:rsid w:val="00731672"/>
    <w:rsid w:val="0074089A"/>
    <w:rsid w:val="00743BA1"/>
    <w:rsid w:val="0074489B"/>
    <w:rsid w:val="007452F5"/>
    <w:rsid w:val="00777E3A"/>
    <w:rsid w:val="00792FD9"/>
    <w:rsid w:val="00794217"/>
    <w:rsid w:val="00794599"/>
    <w:rsid w:val="007958C7"/>
    <w:rsid w:val="00797DAB"/>
    <w:rsid w:val="007A039F"/>
    <w:rsid w:val="007A37BB"/>
    <w:rsid w:val="007A4624"/>
    <w:rsid w:val="007A46FB"/>
    <w:rsid w:val="007B07F0"/>
    <w:rsid w:val="007B281E"/>
    <w:rsid w:val="007C2372"/>
    <w:rsid w:val="007C7DD8"/>
    <w:rsid w:val="007D1957"/>
    <w:rsid w:val="007D269A"/>
    <w:rsid w:val="007D54A2"/>
    <w:rsid w:val="007D5A2A"/>
    <w:rsid w:val="007D6597"/>
    <w:rsid w:val="007E32A0"/>
    <w:rsid w:val="007F68EC"/>
    <w:rsid w:val="007F73E9"/>
    <w:rsid w:val="007F7E56"/>
    <w:rsid w:val="008011E3"/>
    <w:rsid w:val="00801718"/>
    <w:rsid w:val="00801854"/>
    <w:rsid w:val="00805226"/>
    <w:rsid w:val="008067C9"/>
    <w:rsid w:val="00807E7A"/>
    <w:rsid w:val="008139F7"/>
    <w:rsid w:val="00816326"/>
    <w:rsid w:val="00820472"/>
    <w:rsid w:val="008209CF"/>
    <w:rsid w:val="0082213E"/>
    <w:rsid w:val="00822C94"/>
    <w:rsid w:val="00827120"/>
    <w:rsid w:val="00835832"/>
    <w:rsid w:val="008407B1"/>
    <w:rsid w:val="0085244A"/>
    <w:rsid w:val="00854762"/>
    <w:rsid w:val="0085503D"/>
    <w:rsid w:val="0085590C"/>
    <w:rsid w:val="00856A43"/>
    <w:rsid w:val="00865861"/>
    <w:rsid w:val="00877960"/>
    <w:rsid w:val="00883E5D"/>
    <w:rsid w:val="00887623"/>
    <w:rsid w:val="008975E6"/>
    <w:rsid w:val="008A1325"/>
    <w:rsid w:val="008A1E75"/>
    <w:rsid w:val="008E2283"/>
    <w:rsid w:val="008E4BEB"/>
    <w:rsid w:val="008E6A92"/>
    <w:rsid w:val="008F0BA1"/>
    <w:rsid w:val="008F4E22"/>
    <w:rsid w:val="008F6A43"/>
    <w:rsid w:val="00905B6A"/>
    <w:rsid w:val="0091313B"/>
    <w:rsid w:val="00925B7B"/>
    <w:rsid w:val="00932C76"/>
    <w:rsid w:val="00932E84"/>
    <w:rsid w:val="00935C1D"/>
    <w:rsid w:val="009409A5"/>
    <w:rsid w:val="009409FC"/>
    <w:rsid w:val="009419CA"/>
    <w:rsid w:val="00965F52"/>
    <w:rsid w:val="00965F8D"/>
    <w:rsid w:val="00966E29"/>
    <w:rsid w:val="00971595"/>
    <w:rsid w:val="009749DE"/>
    <w:rsid w:val="00977407"/>
    <w:rsid w:val="00980258"/>
    <w:rsid w:val="00981A78"/>
    <w:rsid w:val="00983C57"/>
    <w:rsid w:val="0098677B"/>
    <w:rsid w:val="00992840"/>
    <w:rsid w:val="00995595"/>
    <w:rsid w:val="009A132B"/>
    <w:rsid w:val="009A2EF4"/>
    <w:rsid w:val="009A4A82"/>
    <w:rsid w:val="009B0765"/>
    <w:rsid w:val="009B2264"/>
    <w:rsid w:val="009B3EA6"/>
    <w:rsid w:val="009C30CD"/>
    <w:rsid w:val="009C4012"/>
    <w:rsid w:val="009C4A5D"/>
    <w:rsid w:val="009C5B45"/>
    <w:rsid w:val="009C5BC0"/>
    <w:rsid w:val="009C7DF1"/>
    <w:rsid w:val="009D1269"/>
    <w:rsid w:val="009D1B4D"/>
    <w:rsid w:val="009D7A1A"/>
    <w:rsid w:val="009E2728"/>
    <w:rsid w:val="009E6D65"/>
    <w:rsid w:val="009F6DE6"/>
    <w:rsid w:val="009F75C2"/>
    <w:rsid w:val="00A036C1"/>
    <w:rsid w:val="00A105A1"/>
    <w:rsid w:val="00A24A3B"/>
    <w:rsid w:val="00A24CC2"/>
    <w:rsid w:val="00A24F44"/>
    <w:rsid w:val="00A3530F"/>
    <w:rsid w:val="00A37D6D"/>
    <w:rsid w:val="00A408F0"/>
    <w:rsid w:val="00A41476"/>
    <w:rsid w:val="00A423AB"/>
    <w:rsid w:val="00A42684"/>
    <w:rsid w:val="00A46F04"/>
    <w:rsid w:val="00A4728D"/>
    <w:rsid w:val="00A505EA"/>
    <w:rsid w:val="00A52824"/>
    <w:rsid w:val="00A54743"/>
    <w:rsid w:val="00A61071"/>
    <w:rsid w:val="00A63FFD"/>
    <w:rsid w:val="00A75079"/>
    <w:rsid w:val="00A82AF3"/>
    <w:rsid w:val="00A875CA"/>
    <w:rsid w:val="00A93B4F"/>
    <w:rsid w:val="00AA17E8"/>
    <w:rsid w:val="00AB75CB"/>
    <w:rsid w:val="00AC1834"/>
    <w:rsid w:val="00AC332B"/>
    <w:rsid w:val="00AD34CF"/>
    <w:rsid w:val="00AD384B"/>
    <w:rsid w:val="00AD4C42"/>
    <w:rsid w:val="00AD62E2"/>
    <w:rsid w:val="00AD7E52"/>
    <w:rsid w:val="00B01774"/>
    <w:rsid w:val="00B03977"/>
    <w:rsid w:val="00B10FDC"/>
    <w:rsid w:val="00B151C1"/>
    <w:rsid w:val="00B163F9"/>
    <w:rsid w:val="00B201A7"/>
    <w:rsid w:val="00B2194A"/>
    <w:rsid w:val="00B2326E"/>
    <w:rsid w:val="00B25949"/>
    <w:rsid w:val="00B277AD"/>
    <w:rsid w:val="00B319D7"/>
    <w:rsid w:val="00B36366"/>
    <w:rsid w:val="00B45FD2"/>
    <w:rsid w:val="00B5343B"/>
    <w:rsid w:val="00B53C43"/>
    <w:rsid w:val="00B570EA"/>
    <w:rsid w:val="00B66EC9"/>
    <w:rsid w:val="00B71E16"/>
    <w:rsid w:val="00B86278"/>
    <w:rsid w:val="00B90F79"/>
    <w:rsid w:val="00B915AC"/>
    <w:rsid w:val="00B9240F"/>
    <w:rsid w:val="00BA2F35"/>
    <w:rsid w:val="00BB4274"/>
    <w:rsid w:val="00BB466F"/>
    <w:rsid w:val="00BD2452"/>
    <w:rsid w:val="00BE7B70"/>
    <w:rsid w:val="00C03E5A"/>
    <w:rsid w:val="00C10B9C"/>
    <w:rsid w:val="00C147F1"/>
    <w:rsid w:val="00C15B81"/>
    <w:rsid w:val="00C2239D"/>
    <w:rsid w:val="00C2387D"/>
    <w:rsid w:val="00C31005"/>
    <w:rsid w:val="00C43288"/>
    <w:rsid w:val="00C44C11"/>
    <w:rsid w:val="00C50789"/>
    <w:rsid w:val="00C5139D"/>
    <w:rsid w:val="00C54DF6"/>
    <w:rsid w:val="00C62764"/>
    <w:rsid w:val="00C653FE"/>
    <w:rsid w:val="00C67DE5"/>
    <w:rsid w:val="00C82B1D"/>
    <w:rsid w:val="00C8600E"/>
    <w:rsid w:val="00C86591"/>
    <w:rsid w:val="00C905CB"/>
    <w:rsid w:val="00C9196C"/>
    <w:rsid w:val="00C94949"/>
    <w:rsid w:val="00CA6C9B"/>
    <w:rsid w:val="00CC1F93"/>
    <w:rsid w:val="00CC2928"/>
    <w:rsid w:val="00CC5159"/>
    <w:rsid w:val="00CD37C0"/>
    <w:rsid w:val="00CD44D4"/>
    <w:rsid w:val="00CE0888"/>
    <w:rsid w:val="00CE6FA7"/>
    <w:rsid w:val="00CF32A9"/>
    <w:rsid w:val="00D039C6"/>
    <w:rsid w:val="00D04DCC"/>
    <w:rsid w:val="00D05CD4"/>
    <w:rsid w:val="00D10537"/>
    <w:rsid w:val="00D13C13"/>
    <w:rsid w:val="00D22113"/>
    <w:rsid w:val="00D232D4"/>
    <w:rsid w:val="00D338AC"/>
    <w:rsid w:val="00D36B1A"/>
    <w:rsid w:val="00D428EE"/>
    <w:rsid w:val="00D4306D"/>
    <w:rsid w:val="00D47AED"/>
    <w:rsid w:val="00D51560"/>
    <w:rsid w:val="00D61078"/>
    <w:rsid w:val="00D62ED9"/>
    <w:rsid w:val="00D63141"/>
    <w:rsid w:val="00D65AD0"/>
    <w:rsid w:val="00D71297"/>
    <w:rsid w:val="00D72497"/>
    <w:rsid w:val="00D7321C"/>
    <w:rsid w:val="00D74ACB"/>
    <w:rsid w:val="00D761B3"/>
    <w:rsid w:val="00D80AA7"/>
    <w:rsid w:val="00D825C1"/>
    <w:rsid w:val="00D82A9B"/>
    <w:rsid w:val="00D91665"/>
    <w:rsid w:val="00D97D00"/>
    <w:rsid w:val="00DA29DA"/>
    <w:rsid w:val="00DB61D3"/>
    <w:rsid w:val="00DC38DC"/>
    <w:rsid w:val="00DC3E8E"/>
    <w:rsid w:val="00DC4773"/>
    <w:rsid w:val="00DE1FCB"/>
    <w:rsid w:val="00DF0202"/>
    <w:rsid w:val="00DF391E"/>
    <w:rsid w:val="00DF4F68"/>
    <w:rsid w:val="00E00AB9"/>
    <w:rsid w:val="00E0130F"/>
    <w:rsid w:val="00E0217B"/>
    <w:rsid w:val="00E05DB7"/>
    <w:rsid w:val="00E0730B"/>
    <w:rsid w:val="00E11763"/>
    <w:rsid w:val="00E159C2"/>
    <w:rsid w:val="00E169B1"/>
    <w:rsid w:val="00E20352"/>
    <w:rsid w:val="00E235CA"/>
    <w:rsid w:val="00E237DA"/>
    <w:rsid w:val="00E23CCC"/>
    <w:rsid w:val="00E256F7"/>
    <w:rsid w:val="00E43976"/>
    <w:rsid w:val="00E45DF1"/>
    <w:rsid w:val="00E46F18"/>
    <w:rsid w:val="00E47C6C"/>
    <w:rsid w:val="00E50D0A"/>
    <w:rsid w:val="00E57162"/>
    <w:rsid w:val="00E607E9"/>
    <w:rsid w:val="00E624B9"/>
    <w:rsid w:val="00E62A61"/>
    <w:rsid w:val="00E71F33"/>
    <w:rsid w:val="00E75F69"/>
    <w:rsid w:val="00E76ACF"/>
    <w:rsid w:val="00E8301B"/>
    <w:rsid w:val="00E9297B"/>
    <w:rsid w:val="00E94B8E"/>
    <w:rsid w:val="00E96CE9"/>
    <w:rsid w:val="00E97627"/>
    <w:rsid w:val="00EA0232"/>
    <w:rsid w:val="00EB117A"/>
    <w:rsid w:val="00EB1579"/>
    <w:rsid w:val="00EB4B5E"/>
    <w:rsid w:val="00EC40B7"/>
    <w:rsid w:val="00EC6092"/>
    <w:rsid w:val="00EC72D3"/>
    <w:rsid w:val="00ED358E"/>
    <w:rsid w:val="00ED3BCE"/>
    <w:rsid w:val="00ED68FD"/>
    <w:rsid w:val="00EE08F1"/>
    <w:rsid w:val="00EE748C"/>
    <w:rsid w:val="00EF0ABF"/>
    <w:rsid w:val="00EF151F"/>
    <w:rsid w:val="00EF20D1"/>
    <w:rsid w:val="00F10497"/>
    <w:rsid w:val="00F1356E"/>
    <w:rsid w:val="00F136A9"/>
    <w:rsid w:val="00F144E3"/>
    <w:rsid w:val="00F15BF6"/>
    <w:rsid w:val="00F20791"/>
    <w:rsid w:val="00F2368A"/>
    <w:rsid w:val="00F25325"/>
    <w:rsid w:val="00F26E2B"/>
    <w:rsid w:val="00F31485"/>
    <w:rsid w:val="00F32F93"/>
    <w:rsid w:val="00F34196"/>
    <w:rsid w:val="00F40A00"/>
    <w:rsid w:val="00F448CF"/>
    <w:rsid w:val="00F53E47"/>
    <w:rsid w:val="00F54EA2"/>
    <w:rsid w:val="00F73545"/>
    <w:rsid w:val="00F84683"/>
    <w:rsid w:val="00F97636"/>
    <w:rsid w:val="00FA4BFE"/>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F28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4B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5605BB"/>
    <w:rPr>
      <w:color w:val="605E5C"/>
      <w:shd w:val="clear" w:color="auto" w:fill="E1DFDD"/>
    </w:rPr>
  </w:style>
  <w:style w:type="character" w:customStyle="1" w:styleId="Heading2Char">
    <w:name w:val="Heading 2 Char"/>
    <w:basedOn w:val="DefaultParagraphFont"/>
    <w:link w:val="Heading2"/>
    <w:uiPriority w:val="9"/>
    <w:rsid w:val="00FA4BF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0B773B"/>
    <w:rPr>
      <w:color w:val="605E5C"/>
      <w:shd w:val="clear" w:color="auto" w:fill="E1DFDD"/>
    </w:rPr>
  </w:style>
  <w:style w:type="table" w:customStyle="1" w:styleId="TableGrid">
    <w:name w:val="TableGrid"/>
    <w:rsid w:val="0085244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7550-8528-461E-B8E9-74C1E8E3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1688</Words>
  <Characters>9624</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2</cp:revision>
  <dcterms:created xsi:type="dcterms:W3CDTF">2026-03-23T09:37:00Z</dcterms:created>
  <dcterms:modified xsi:type="dcterms:W3CDTF">2026-03-23T09:37:00Z</dcterms:modified>
</cp:coreProperties>
</file>