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5D533" w14:textId="77777777" w:rsidR="007E2A87" w:rsidRDefault="003906D9" w:rsidP="007E2A87">
      <w:pPr>
        <w:jc w:val="center"/>
        <w:rPr>
          <w:b/>
        </w:rPr>
      </w:pPr>
      <w:r>
        <w:rPr>
          <w:b/>
        </w:rPr>
        <w:t>BIOL</w:t>
      </w:r>
      <w:r w:rsidR="007E2A87" w:rsidRPr="00F208B0">
        <w:rPr>
          <w:b/>
        </w:rPr>
        <w:t xml:space="preserve"> 140</w:t>
      </w:r>
      <w:r>
        <w:rPr>
          <w:b/>
        </w:rPr>
        <w:t xml:space="preserve">0 </w:t>
      </w:r>
      <w:r w:rsidR="007E2A87">
        <w:rPr>
          <w:b/>
        </w:rPr>
        <w:t>VC-01</w:t>
      </w:r>
      <w:r w:rsidR="007E2A87" w:rsidRPr="00F208B0">
        <w:rPr>
          <w:b/>
        </w:rPr>
        <w:t xml:space="preserve">:  </w:t>
      </w:r>
      <w:r w:rsidR="007E2A87">
        <w:rPr>
          <w:b/>
        </w:rPr>
        <w:t>Life Science</w:t>
      </w:r>
    </w:p>
    <w:p w14:paraId="54D0CFB5" w14:textId="77777777" w:rsidR="007E2A87" w:rsidRDefault="007E2A87" w:rsidP="007E2A87">
      <w:pPr>
        <w:jc w:val="center"/>
        <w:rPr>
          <w:b/>
        </w:rPr>
      </w:pPr>
      <w:r>
        <w:rPr>
          <w:b/>
        </w:rPr>
        <w:t xml:space="preserve">Virtual Campus </w:t>
      </w:r>
    </w:p>
    <w:p w14:paraId="69BD25D9" w14:textId="77777777" w:rsidR="007E2A87" w:rsidRDefault="007E2A87" w:rsidP="007E2A87">
      <w:pPr>
        <w:jc w:val="center"/>
        <w:rPr>
          <w:b/>
        </w:rPr>
      </w:pPr>
      <w:r>
        <w:rPr>
          <w:b/>
        </w:rPr>
        <w:t>School of Mathematics</w:t>
      </w:r>
      <w:r w:rsidRPr="001245FD">
        <w:rPr>
          <w:b/>
        </w:rPr>
        <w:t xml:space="preserve"> </w:t>
      </w:r>
      <w:r>
        <w:rPr>
          <w:b/>
        </w:rPr>
        <w:t xml:space="preserve">and Sciences </w:t>
      </w:r>
    </w:p>
    <w:p w14:paraId="1861E088" w14:textId="7EA315C6" w:rsidR="007E2A87" w:rsidRDefault="00A37507" w:rsidP="007E2A87">
      <w:pPr>
        <w:jc w:val="center"/>
        <w:rPr>
          <w:b/>
        </w:rPr>
      </w:pPr>
      <w:r>
        <w:rPr>
          <w:b/>
        </w:rPr>
        <w:t>SUMMER 2016</w:t>
      </w:r>
    </w:p>
    <w:p w14:paraId="7DEF8E0E" w14:textId="77777777" w:rsidR="009A72A2" w:rsidRDefault="009A72A2" w:rsidP="009A72A2">
      <w:pPr>
        <w:jc w:val="center"/>
        <w:rPr>
          <w:b/>
        </w:rPr>
      </w:pPr>
    </w:p>
    <w:p w14:paraId="6A29A851" w14:textId="77777777" w:rsidR="009A72A2" w:rsidRDefault="009A72A2" w:rsidP="009A72A2">
      <w:pPr>
        <w:jc w:val="center"/>
        <w:rPr>
          <w:b/>
        </w:rPr>
      </w:pPr>
      <w:r>
        <w:rPr>
          <w:b/>
        </w:rPr>
        <w:t>SPECIAL NOTES</w:t>
      </w:r>
    </w:p>
    <w:p w14:paraId="5B2B27BB" w14:textId="77777777" w:rsidR="007E2A87" w:rsidRDefault="007E2A87">
      <w:pPr>
        <w:rPr>
          <w:b/>
        </w:rPr>
      </w:pPr>
    </w:p>
    <w:p w14:paraId="21A017E3" w14:textId="77777777" w:rsidR="007E2A87" w:rsidRPr="007E2A87" w:rsidRDefault="007E2A87" w:rsidP="009A72A2">
      <w:pPr>
        <w:pStyle w:val="ListParagraph"/>
        <w:numPr>
          <w:ilvl w:val="0"/>
          <w:numId w:val="2"/>
        </w:numPr>
      </w:pPr>
      <w:r w:rsidRPr="005B39FB">
        <w:rPr>
          <w:b/>
        </w:rPr>
        <w:t>BIOL 1400</w:t>
      </w:r>
      <w:r>
        <w:t xml:space="preserve"> – Life Science is a non-major, life science course meeting the </w:t>
      </w:r>
      <w:r w:rsidR="009A72A2">
        <w:t>biological</w:t>
      </w:r>
      <w:r>
        <w:t xml:space="preserve"> science requirement for </w:t>
      </w:r>
      <w:r w:rsidR="009A72A2">
        <w:t xml:space="preserve">most Wayland Bachelor degrees.  You should check your degree plan to confirm that this course will meet </w:t>
      </w:r>
      <w:r w:rsidR="00F6161F">
        <w:t>the requirements of the</w:t>
      </w:r>
      <w:r w:rsidR="009A72A2">
        <w:t xml:space="preserve"> degree </w:t>
      </w:r>
      <w:r w:rsidR="00F6161F">
        <w:t>you are working on.</w:t>
      </w:r>
    </w:p>
    <w:p w14:paraId="15C128F9" w14:textId="77777777" w:rsidR="007E2A87" w:rsidRPr="009A72A2" w:rsidRDefault="007E2A87"/>
    <w:p w14:paraId="2E4D9334" w14:textId="77777777" w:rsidR="00B441ED" w:rsidRDefault="009A72A2" w:rsidP="00B441ED">
      <w:pPr>
        <w:pStyle w:val="ListParagraph"/>
        <w:numPr>
          <w:ilvl w:val="0"/>
          <w:numId w:val="2"/>
        </w:numPr>
        <w:rPr>
          <w:b/>
          <w:u w:val="single"/>
        </w:rPr>
      </w:pPr>
      <w:r w:rsidRPr="009A72A2">
        <w:t xml:space="preserve"> </w:t>
      </w:r>
      <w:r w:rsidR="00DD29C7" w:rsidRPr="005B39FB">
        <w:rPr>
          <w:b/>
        </w:rPr>
        <w:t>TIME COMMITMENT</w:t>
      </w:r>
      <w:r w:rsidR="00DD29C7">
        <w:t xml:space="preserve"> </w:t>
      </w:r>
      <w:r w:rsidR="00DD29C7">
        <w:sym w:font="Wingdings" w:char="F0E0"/>
      </w:r>
      <w:r w:rsidR="00DD29C7">
        <w:t xml:space="preserve"> </w:t>
      </w:r>
      <w:r>
        <w:t>If taken during a</w:t>
      </w:r>
      <w:r w:rsidR="00F6161F">
        <w:t>n</w:t>
      </w:r>
      <w:r>
        <w:t xml:space="preserve"> 11 week semester in a traditional classroom setting, this course would meet for a</w:t>
      </w:r>
      <w:r w:rsidR="00BC4535">
        <w:t xml:space="preserve">bout 7.5 </w:t>
      </w:r>
      <w:r>
        <w:t xml:space="preserve">hours per week </w:t>
      </w:r>
      <w:r w:rsidR="00BC4535">
        <w:t>–</w:t>
      </w:r>
      <w:r>
        <w:t xml:space="preserve"> </w:t>
      </w:r>
      <w:r w:rsidR="00BC4535">
        <w:t>about 3.5 hrs in lecture and about 4 hrs in lab.  A good rule of thumb is that students should reserve at least as many hours outside of c</w:t>
      </w:r>
      <w:r w:rsidR="00F6161F">
        <w:t>lass</w:t>
      </w:r>
      <w:r w:rsidR="00BC4535">
        <w:t xml:space="preserve"> as they spend in</w:t>
      </w:r>
      <w:r w:rsidR="00F6161F">
        <w:t>-</w:t>
      </w:r>
      <w:r w:rsidR="00BC4535">
        <w:t xml:space="preserve">class to review material and complete assignments.  </w:t>
      </w:r>
      <w:r w:rsidR="00B441ED">
        <w:t>While virtual campus students have the benefit of flexibility in scheduling when they will review lecture and laboratory materials, the content of this course is NOT reduced from the traditional format</w:t>
      </w:r>
      <w:r w:rsidR="003C5931">
        <w:t xml:space="preserve"> and will require AT LEAST the same level of effort as the in-class version of the course!</w:t>
      </w:r>
      <w:r w:rsidR="00B441ED">
        <w:t xml:space="preserve">  </w:t>
      </w:r>
      <w:r w:rsidR="00F6161F">
        <w:br/>
      </w:r>
      <w:r w:rsidR="00F6161F">
        <w:br/>
      </w:r>
      <w:r w:rsidR="00B441ED" w:rsidRPr="005B39FB">
        <w:rPr>
          <w:b/>
          <w:u w:val="single"/>
        </w:rPr>
        <w:t>Therefore – to succeed in this course, students should be prepared to invest a MINIUM of 15 hours per week, with additional effort required to</w:t>
      </w:r>
      <w:r w:rsidR="00AA1D5A">
        <w:rPr>
          <w:b/>
          <w:u w:val="single"/>
        </w:rPr>
        <w:t xml:space="preserve"> complete lecture or lab assignments or to</w:t>
      </w:r>
      <w:r w:rsidR="00B441ED" w:rsidRPr="005B39FB">
        <w:rPr>
          <w:b/>
          <w:u w:val="single"/>
        </w:rPr>
        <w:t xml:space="preserve"> prepare for proctored exams.</w:t>
      </w:r>
    </w:p>
    <w:p w14:paraId="3DC32E04" w14:textId="77777777" w:rsidR="007E7697" w:rsidRDefault="007E7697" w:rsidP="007E7697">
      <w:pPr>
        <w:rPr>
          <w:b/>
          <w:u w:val="single"/>
        </w:rPr>
      </w:pPr>
    </w:p>
    <w:p w14:paraId="5B3D5A75" w14:textId="5187371A" w:rsidR="007E7697" w:rsidRPr="007E7697" w:rsidRDefault="007E7697" w:rsidP="007E7697">
      <w:pPr>
        <w:ind w:left="450"/>
        <w:rPr>
          <w:b/>
          <w:u w:val="single"/>
        </w:rPr>
      </w:pPr>
      <w:r>
        <w:rPr>
          <w:b/>
          <w:u w:val="single"/>
        </w:rPr>
        <w:t xml:space="preserve">It is </w:t>
      </w:r>
      <w:r w:rsidR="00A37507">
        <w:rPr>
          <w:b/>
          <w:u w:val="single"/>
        </w:rPr>
        <w:t xml:space="preserve">STRONGLY </w:t>
      </w:r>
      <w:r>
        <w:rPr>
          <w:b/>
          <w:u w:val="single"/>
        </w:rPr>
        <w:t>recommended that you take NO MORE than ONE additional class in the term during which you are taking BIOL 1400!</w:t>
      </w:r>
    </w:p>
    <w:p w14:paraId="7114F4F3" w14:textId="77777777" w:rsidR="00BC4535" w:rsidRPr="00F6161F" w:rsidRDefault="00BC4535" w:rsidP="00BC4535">
      <w:pPr>
        <w:pStyle w:val="ListParagraph"/>
        <w:rPr>
          <w:u w:val="single"/>
        </w:rPr>
      </w:pPr>
    </w:p>
    <w:p w14:paraId="4C05FDEC" w14:textId="77777777" w:rsidR="00CD634C" w:rsidRPr="005B39FB" w:rsidRDefault="00DD29C7" w:rsidP="009A72A2">
      <w:pPr>
        <w:pStyle w:val="ListParagraph"/>
        <w:numPr>
          <w:ilvl w:val="0"/>
          <w:numId w:val="2"/>
        </w:numPr>
        <w:rPr>
          <w:b/>
        </w:rPr>
      </w:pPr>
      <w:r w:rsidRPr="005B39FB">
        <w:rPr>
          <w:b/>
        </w:rPr>
        <w:t xml:space="preserve">LABORATORY SPECIAL REQUIREMENTS </w:t>
      </w:r>
      <w:r w:rsidRPr="005B39FB">
        <w:rPr>
          <w:b/>
        </w:rPr>
        <w:sym w:font="Wingdings" w:char="F0E0"/>
      </w:r>
      <w:r w:rsidRPr="005B39FB">
        <w:rPr>
          <w:b/>
        </w:rPr>
        <w:t xml:space="preserve"> </w:t>
      </w:r>
    </w:p>
    <w:p w14:paraId="1CEB1317" w14:textId="77777777" w:rsidR="00CD634C" w:rsidRDefault="00CD634C" w:rsidP="00CD634C">
      <w:pPr>
        <w:pStyle w:val="ListParagraph"/>
      </w:pPr>
    </w:p>
    <w:p w14:paraId="0148105B" w14:textId="4E857A96" w:rsidR="00F6161F" w:rsidRPr="00F6161F" w:rsidRDefault="004E472B" w:rsidP="00CD634C">
      <w:pPr>
        <w:pStyle w:val="ListParagraph"/>
        <w:numPr>
          <w:ilvl w:val="1"/>
          <w:numId w:val="2"/>
        </w:numPr>
      </w:pPr>
      <w:r>
        <w:t>Some</w:t>
      </w:r>
      <w:r w:rsidR="00B441ED">
        <w:t xml:space="preserve"> of the materials students will need to complete laboratory assignments </w:t>
      </w:r>
      <w:r>
        <w:t>must be purchased from local stores</w:t>
      </w:r>
      <w:r w:rsidR="00B441ED">
        <w:t>.</w:t>
      </w:r>
      <w:r>
        <w:t xml:space="preserve">  Costs will be very moderate.</w:t>
      </w:r>
      <w:r w:rsidR="00B441ED">
        <w:t xml:space="preserve">  Also, there may be materials that you </w:t>
      </w:r>
      <w:r w:rsidR="00A37507">
        <w:t>may</w:t>
      </w:r>
      <w:r w:rsidR="00B441ED">
        <w:t xml:space="preserve"> be required to mail back to the instructor – AT YOUR EXPENSE.  For example, students in this course will conduct a simple seedling growth study.  You will </w:t>
      </w:r>
      <w:r>
        <w:t>be asked to purchase</w:t>
      </w:r>
      <w:r w:rsidR="00B441ED">
        <w:t xml:space="preserve"> seeds, etc. from </w:t>
      </w:r>
      <w:r>
        <w:t>a local vendor or over the internet</w:t>
      </w:r>
      <w:r w:rsidR="00B441ED">
        <w:t xml:space="preserve">.  At the end of the growth period (about 5 weeks), you </w:t>
      </w:r>
      <w:r w:rsidR="007E7697">
        <w:t>might</w:t>
      </w:r>
      <w:r w:rsidR="00B441ED">
        <w:t xml:space="preserve"> be required to mail the plant material back to your instructor so that seedling mass can be measured.  You will need these</w:t>
      </w:r>
      <w:r w:rsidR="007E7697">
        <w:t xml:space="preserve"> data to write a lab report.  </w:t>
      </w:r>
      <w:r w:rsidR="007E7697">
        <w:br/>
      </w:r>
    </w:p>
    <w:p w14:paraId="44A832F9" w14:textId="77777777" w:rsidR="00BC4535" w:rsidRDefault="00F6161F" w:rsidP="00CD634C">
      <w:pPr>
        <w:pStyle w:val="ListParagraph"/>
        <w:numPr>
          <w:ilvl w:val="1"/>
          <w:numId w:val="2"/>
        </w:numPr>
      </w:pPr>
      <w:r>
        <w:t xml:space="preserve">Some lab activities will require the student to purchase simple items available in grocery stores or department stores (e.g., </w:t>
      </w:r>
      <w:proofErr w:type="spellStart"/>
      <w:r>
        <w:t>Wal</w:t>
      </w:r>
      <w:proofErr w:type="spellEnd"/>
      <w:r>
        <w:t xml:space="preserve"> Mart).  </w:t>
      </w:r>
      <w:r>
        <w:br/>
      </w:r>
      <w:r>
        <w:br/>
      </w:r>
      <w:r w:rsidRPr="005B39FB">
        <w:rPr>
          <w:b/>
          <w:u w:val="single"/>
        </w:rPr>
        <w:t xml:space="preserve">Therefore </w:t>
      </w:r>
      <w:r w:rsidRPr="005B39FB">
        <w:rPr>
          <w:b/>
          <w:u w:val="single"/>
        </w:rPr>
        <w:sym w:font="Wingdings" w:char="F0E0"/>
      </w:r>
      <w:r w:rsidRPr="005B39FB">
        <w:rPr>
          <w:b/>
          <w:u w:val="single"/>
        </w:rPr>
        <w:t xml:space="preserve"> Students must have access to a grocery store and/or department store.</w:t>
      </w:r>
      <w:r w:rsidRPr="005B39FB">
        <w:rPr>
          <w:b/>
          <w:u w:val="single"/>
        </w:rPr>
        <w:br/>
      </w:r>
    </w:p>
    <w:p w14:paraId="03B851FA" w14:textId="6BA7EF2C" w:rsidR="00CD634C" w:rsidRPr="00ED7B3A" w:rsidRDefault="00CD634C" w:rsidP="00CD634C">
      <w:pPr>
        <w:pStyle w:val="ListParagraph"/>
        <w:numPr>
          <w:ilvl w:val="1"/>
          <w:numId w:val="2"/>
        </w:numPr>
        <w:rPr>
          <w:b/>
          <w:u w:val="single"/>
        </w:rPr>
      </w:pPr>
      <w:r>
        <w:t xml:space="preserve">Some laboratory activities may require students to document their participation with digital photographs that will be uploaded to </w:t>
      </w:r>
      <w:r w:rsidR="00A37507">
        <w:t>Black Board</w:t>
      </w:r>
      <w:r>
        <w:t xml:space="preserve">.  For example, one lab </w:t>
      </w:r>
      <w:r w:rsidR="003906D9">
        <w:t>may require</w:t>
      </w:r>
      <w:r>
        <w:t xml:space="preserve"> students to visit a state park, botanical garden, or some other learning center focusing on the natural world.  This assignment will be documented as a photo-journal that will be submitted for grading in electronic format.</w:t>
      </w:r>
      <w:r>
        <w:br/>
      </w:r>
      <w:r>
        <w:br/>
      </w:r>
      <w:r w:rsidRPr="005B39FB">
        <w:rPr>
          <w:b/>
          <w:u w:val="single"/>
        </w:rPr>
        <w:t xml:space="preserve">Therefore </w:t>
      </w:r>
      <w:r w:rsidRPr="005B39FB">
        <w:rPr>
          <w:b/>
          <w:u w:val="single"/>
        </w:rPr>
        <w:sym w:font="Wingdings" w:char="F0E0"/>
      </w:r>
      <w:r w:rsidRPr="005B39FB">
        <w:rPr>
          <w:b/>
          <w:u w:val="single"/>
        </w:rPr>
        <w:t xml:space="preserve"> Students must have access to a digital camera.  </w:t>
      </w:r>
      <w:r w:rsidR="003F77DC" w:rsidRPr="005B39FB">
        <w:rPr>
          <w:b/>
          <w:u w:val="single"/>
        </w:rPr>
        <w:t>A cell-phone with th</w:t>
      </w:r>
      <w:r w:rsidR="00AA1D5A">
        <w:rPr>
          <w:b/>
          <w:u w:val="single"/>
        </w:rPr>
        <w:t>is</w:t>
      </w:r>
      <w:r w:rsidR="003F77DC" w:rsidRPr="005B39FB">
        <w:rPr>
          <w:b/>
          <w:u w:val="single"/>
        </w:rPr>
        <w:t xml:space="preserve"> </w:t>
      </w:r>
      <w:r w:rsidR="00AA1D5A">
        <w:rPr>
          <w:b/>
          <w:u w:val="single"/>
        </w:rPr>
        <w:t>option</w:t>
      </w:r>
      <w:r w:rsidR="003F77DC" w:rsidRPr="005B39FB">
        <w:rPr>
          <w:b/>
          <w:u w:val="single"/>
        </w:rPr>
        <w:t xml:space="preserve"> will suffice – students are NOT being asked to purchase a camera with special features.</w:t>
      </w:r>
    </w:p>
    <w:p w14:paraId="512DA8C1" w14:textId="77777777" w:rsidR="00BC4535" w:rsidRDefault="00BC4535" w:rsidP="00BC4535">
      <w:pPr>
        <w:pStyle w:val="ListParagraph"/>
      </w:pPr>
    </w:p>
    <w:p w14:paraId="5FAFD226" w14:textId="0F71A97D" w:rsidR="000B18BE" w:rsidRPr="00812773" w:rsidRDefault="00DD29C7" w:rsidP="000B18BE">
      <w:pPr>
        <w:pStyle w:val="ListParagraph"/>
        <w:numPr>
          <w:ilvl w:val="0"/>
          <w:numId w:val="2"/>
        </w:numPr>
        <w:rPr>
          <w:rFonts w:ascii="Tahoma" w:hAnsi="Tahoma" w:cs="Tahoma"/>
          <w:color w:val="000080"/>
        </w:rPr>
      </w:pPr>
      <w:r w:rsidRPr="000B18BE">
        <w:rPr>
          <w:b/>
        </w:rPr>
        <w:t xml:space="preserve">EXAMINATION SPECIAL REQUIREMENTS </w:t>
      </w:r>
      <w:r w:rsidRPr="005B39FB">
        <w:rPr>
          <w:b/>
        </w:rPr>
        <w:sym w:font="Wingdings" w:char="F0E0"/>
      </w:r>
      <w:r>
        <w:t xml:space="preserve"> There </w:t>
      </w:r>
      <w:r w:rsidR="00A37507">
        <w:rPr>
          <w:u w:val="single"/>
        </w:rPr>
        <w:t>WILL BE</w:t>
      </w:r>
      <w:r>
        <w:t xml:space="preserve"> </w:t>
      </w:r>
      <w:r w:rsidR="00A37507">
        <w:t xml:space="preserve">at least TWO </w:t>
      </w:r>
      <w:r>
        <w:t xml:space="preserve">PROCTORED EXAMS – </w:t>
      </w:r>
      <w:r w:rsidR="00A37507">
        <w:t>typically about the middle of the term and near the end of the term</w:t>
      </w:r>
      <w:r>
        <w:t xml:space="preserve">.  Virtual Campus policies stipulate that STUDENTS must identify appropriate </w:t>
      </w:r>
      <w:r w:rsidR="00F01787">
        <w:t>PROCTORS</w:t>
      </w:r>
      <w:r>
        <w:t xml:space="preserve"> and </w:t>
      </w:r>
      <w:proofErr w:type="gramStart"/>
      <w:r w:rsidR="00F01787">
        <w:t>that</w:t>
      </w:r>
      <w:proofErr w:type="gramEnd"/>
      <w:r w:rsidR="00F01787">
        <w:t xml:space="preserve"> </w:t>
      </w:r>
      <w:r>
        <w:t>they MUST BE PRE-APPROVED.  Qualifications for acceptable proctors and procedures for getting them approved are posted on the Virtual Campus web page.</w:t>
      </w:r>
      <w:r w:rsidR="000B18BE">
        <w:t xml:space="preserve">  See </w:t>
      </w:r>
      <w:r w:rsidR="00812773">
        <w:br/>
      </w:r>
    </w:p>
    <w:p w14:paraId="771DD411" w14:textId="77777777" w:rsidR="00812773" w:rsidRPr="000B18BE" w:rsidRDefault="00812773" w:rsidP="00812773">
      <w:pPr>
        <w:pStyle w:val="ListParagraph"/>
        <w:ind w:left="450"/>
        <w:rPr>
          <w:rFonts w:ascii="Tahoma" w:hAnsi="Tahoma" w:cs="Tahoma"/>
          <w:color w:val="000080"/>
        </w:rPr>
      </w:pPr>
      <w:r w:rsidRPr="00812773">
        <w:rPr>
          <w:rFonts w:ascii="Tahoma" w:hAnsi="Tahoma" w:cs="Tahoma"/>
          <w:color w:val="000080"/>
        </w:rPr>
        <w:t>http://www.wbu.edu/academics/online_programs/proctor/proctorrequest.htm</w:t>
      </w:r>
    </w:p>
    <w:p w14:paraId="4E5D8F54" w14:textId="068F73BD" w:rsidR="007E2A87" w:rsidRDefault="0044017F" w:rsidP="00812773">
      <w:pPr>
        <w:pStyle w:val="ListParagraph"/>
        <w:ind w:left="360"/>
        <w:rPr>
          <w:b/>
        </w:rPr>
      </w:pPr>
      <w:r>
        <w:br/>
      </w:r>
      <w:r w:rsidRPr="0044017F">
        <w:rPr>
          <w:b/>
          <w:u w:val="single"/>
        </w:rPr>
        <w:t xml:space="preserve">Therefore </w:t>
      </w:r>
      <w:r w:rsidRPr="0044017F">
        <w:rPr>
          <w:b/>
          <w:u w:val="single"/>
        </w:rPr>
        <w:sym w:font="Wingdings" w:char="F0E0"/>
      </w:r>
      <w:r w:rsidRPr="0044017F">
        <w:rPr>
          <w:b/>
          <w:u w:val="single"/>
        </w:rPr>
        <w:t xml:space="preserve"> </w:t>
      </w:r>
      <w:r w:rsidR="007E7697">
        <w:rPr>
          <w:b/>
          <w:u w:val="single"/>
        </w:rPr>
        <w:t xml:space="preserve">IF PROCTORED EXAMS ARE REQUIRED, </w:t>
      </w:r>
      <w:r w:rsidRPr="0044017F">
        <w:rPr>
          <w:b/>
          <w:u w:val="single"/>
        </w:rPr>
        <w:t>students MUST identify examination proctors IN ADVANCE and have them PRE-APPROVED by the THIRD WEEK of the semester.</w:t>
      </w:r>
      <w:r>
        <w:rPr>
          <w:u w:val="single"/>
        </w:rPr>
        <w:t xml:space="preserve">  </w:t>
      </w:r>
      <w:r w:rsidR="007E2A87">
        <w:rPr>
          <w:b/>
        </w:rPr>
        <w:br w:type="page"/>
      </w:r>
    </w:p>
    <w:p w14:paraId="76506CCB" w14:textId="77777777" w:rsidR="001245FD" w:rsidRDefault="001245FD">
      <w:pPr>
        <w:jc w:val="center"/>
        <w:rPr>
          <w:b/>
        </w:rPr>
      </w:pPr>
      <w:r>
        <w:rPr>
          <w:b/>
        </w:rPr>
        <w:lastRenderedPageBreak/>
        <w:t>Course Syllabus:</w:t>
      </w:r>
    </w:p>
    <w:p w14:paraId="066A9B70" w14:textId="77777777" w:rsidR="00F56D6D" w:rsidRDefault="003906D9">
      <w:pPr>
        <w:jc w:val="center"/>
        <w:rPr>
          <w:b/>
        </w:rPr>
      </w:pPr>
      <w:r>
        <w:rPr>
          <w:b/>
        </w:rPr>
        <w:t>Wayland Baptist University</w:t>
      </w:r>
    </w:p>
    <w:p w14:paraId="42D9DC8C" w14:textId="77777777" w:rsidR="00F56D6D" w:rsidRDefault="001260C6">
      <w:pPr>
        <w:jc w:val="center"/>
        <w:rPr>
          <w:b/>
        </w:rPr>
      </w:pPr>
      <w:r>
        <w:rPr>
          <w:b/>
        </w:rPr>
        <w:t>Virtual</w:t>
      </w:r>
      <w:r w:rsidR="0002504D">
        <w:rPr>
          <w:b/>
        </w:rPr>
        <w:t xml:space="preserve"> Campus </w:t>
      </w:r>
    </w:p>
    <w:p w14:paraId="3AEEBDED" w14:textId="77777777" w:rsidR="001245FD" w:rsidRDefault="001245FD" w:rsidP="001245FD">
      <w:pPr>
        <w:jc w:val="center"/>
        <w:rPr>
          <w:b/>
        </w:rPr>
      </w:pPr>
      <w:r>
        <w:rPr>
          <w:b/>
        </w:rPr>
        <w:t>School of Mathematics</w:t>
      </w:r>
      <w:r w:rsidRPr="001245FD">
        <w:rPr>
          <w:b/>
        </w:rPr>
        <w:t xml:space="preserve"> </w:t>
      </w:r>
      <w:r>
        <w:rPr>
          <w:b/>
        </w:rPr>
        <w:t xml:space="preserve">and Sciences </w:t>
      </w:r>
    </w:p>
    <w:p w14:paraId="73F9097B" w14:textId="77777777" w:rsidR="00F56D6D" w:rsidRDefault="00F56D6D"/>
    <w:p w14:paraId="33EDB277" w14:textId="77777777" w:rsidR="001245FD" w:rsidRDefault="001245FD">
      <w:r w:rsidRPr="00F371AD">
        <w:rPr>
          <w:b/>
        </w:rPr>
        <w:t>WAYLAND MISSION STATEMENT</w:t>
      </w:r>
      <w:r>
        <w:t>:  Wayland Baptist University exists to educate students in an academically challenging, learning-focused and distinctively Christian environment for professional success, lifelong learning and service to God and humankind.</w:t>
      </w:r>
    </w:p>
    <w:p w14:paraId="40E43F98" w14:textId="77777777" w:rsidR="001245FD" w:rsidRDefault="001245FD"/>
    <w:p w14:paraId="0F68852F" w14:textId="77777777" w:rsidR="003906D9" w:rsidRDefault="003906D9" w:rsidP="003906D9">
      <w:pPr>
        <w:pStyle w:val="Default"/>
        <w:rPr>
          <w:rFonts w:ascii="Times New Roman" w:hAnsi="Times New Roman" w:cs="Times New Roman"/>
          <w:b/>
          <w:bCs/>
          <w:sz w:val="20"/>
          <w:szCs w:val="20"/>
        </w:rPr>
      </w:pPr>
      <w:r>
        <w:rPr>
          <w:rFonts w:ascii="Times New Roman" w:hAnsi="Times New Roman" w:cs="Times New Roman"/>
          <w:b/>
          <w:bCs/>
          <w:sz w:val="20"/>
          <w:szCs w:val="20"/>
        </w:rPr>
        <w:t>Course:  BIOL 14</w:t>
      </w:r>
      <w:r w:rsidRPr="001E1387">
        <w:rPr>
          <w:rFonts w:ascii="Times New Roman" w:hAnsi="Times New Roman" w:cs="Times New Roman"/>
          <w:b/>
          <w:bCs/>
          <w:sz w:val="20"/>
          <w:szCs w:val="20"/>
        </w:rPr>
        <w:t xml:space="preserve">00- VC00: Life Science </w:t>
      </w:r>
      <w:r>
        <w:rPr>
          <w:rFonts w:ascii="Times New Roman" w:hAnsi="Times New Roman" w:cs="Times New Roman"/>
          <w:b/>
          <w:bCs/>
          <w:sz w:val="20"/>
          <w:szCs w:val="20"/>
        </w:rPr>
        <w:t>(with-lab)</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p w14:paraId="37CA232F" w14:textId="77777777" w:rsidR="003906D9" w:rsidRDefault="003906D9" w:rsidP="003906D9">
      <w:pPr>
        <w:pStyle w:val="Default"/>
        <w:rPr>
          <w:rFonts w:ascii="Times New Roman" w:hAnsi="Times New Roman" w:cs="Times New Roman"/>
          <w:b/>
          <w:bCs/>
          <w:sz w:val="20"/>
          <w:szCs w:val="20"/>
        </w:rPr>
      </w:pPr>
    </w:p>
    <w:p w14:paraId="60B48402" w14:textId="431B442D" w:rsidR="003906D9" w:rsidRPr="001E1387" w:rsidRDefault="003906D9" w:rsidP="003906D9">
      <w:pPr>
        <w:pStyle w:val="Default"/>
        <w:rPr>
          <w:rFonts w:ascii="Times New Roman" w:hAnsi="Times New Roman" w:cs="Times New Roman"/>
          <w:sz w:val="20"/>
          <w:szCs w:val="20"/>
        </w:rPr>
      </w:pPr>
      <w:r>
        <w:rPr>
          <w:rFonts w:ascii="Times New Roman" w:hAnsi="Times New Roman" w:cs="Times New Roman"/>
          <w:b/>
          <w:bCs/>
          <w:sz w:val="20"/>
          <w:szCs w:val="20"/>
        </w:rPr>
        <w:t xml:space="preserve">Term:  Summer </w:t>
      </w:r>
      <w:r w:rsidRPr="001E1387">
        <w:rPr>
          <w:rFonts w:ascii="Times New Roman" w:hAnsi="Times New Roman" w:cs="Times New Roman"/>
          <w:b/>
          <w:bCs/>
          <w:sz w:val="20"/>
          <w:szCs w:val="20"/>
        </w:rPr>
        <w:t>201</w:t>
      </w:r>
      <w:r w:rsidR="00A37507">
        <w:rPr>
          <w:rFonts w:ascii="Times New Roman" w:hAnsi="Times New Roman" w:cs="Times New Roman"/>
          <w:b/>
          <w:bCs/>
          <w:sz w:val="20"/>
          <w:szCs w:val="20"/>
        </w:rPr>
        <w:t>6</w:t>
      </w:r>
    </w:p>
    <w:p w14:paraId="08393AF0" w14:textId="77777777" w:rsidR="003906D9" w:rsidRDefault="003906D9" w:rsidP="00673029">
      <w:pPr>
        <w:rPr>
          <w:b/>
        </w:rPr>
      </w:pPr>
    </w:p>
    <w:p w14:paraId="1696C67B" w14:textId="77777777" w:rsidR="00C47429" w:rsidRDefault="00C47429" w:rsidP="00673029">
      <w:r w:rsidRPr="00F371AD">
        <w:rPr>
          <w:b/>
        </w:rPr>
        <w:t>INSTRUCTOR:</w:t>
      </w:r>
      <w:r w:rsidR="00673029">
        <w:tab/>
      </w:r>
      <w:r w:rsidR="00673029">
        <w:tab/>
        <w:t>Dr. Herb Grover</w:t>
      </w:r>
      <w:r w:rsidR="00673029">
        <w:tab/>
      </w:r>
      <w:r w:rsidR="00673029">
        <w:tab/>
      </w:r>
    </w:p>
    <w:p w14:paraId="3149267D" w14:textId="7565E1EF" w:rsidR="00673029" w:rsidRDefault="00673029" w:rsidP="00C47429">
      <w:pPr>
        <w:ind w:firstLine="288"/>
      </w:pPr>
      <w:r>
        <w:rPr>
          <w:b/>
        </w:rPr>
        <w:t>Office:</w:t>
      </w:r>
      <w:r>
        <w:tab/>
      </w:r>
      <w:r w:rsidR="003C0B0F">
        <w:t>O</w:t>
      </w:r>
      <w:r w:rsidR="003906D9">
        <w:t>n-line</w:t>
      </w:r>
      <w:r w:rsidR="003C0B0F">
        <w:t xml:space="preserve"> from home location</w:t>
      </w:r>
    </w:p>
    <w:p w14:paraId="5E566007" w14:textId="5CFB361C" w:rsidR="00C47429" w:rsidRDefault="00673029" w:rsidP="00C47429">
      <w:pPr>
        <w:ind w:firstLine="288"/>
      </w:pPr>
      <w:r>
        <w:rPr>
          <w:b/>
        </w:rPr>
        <w:t>Phone:</w:t>
      </w:r>
      <w:r>
        <w:rPr>
          <w:b/>
        </w:rPr>
        <w:tab/>
      </w:r>
      <w:r w:rsidR="003C0B0F">
        <w:t>806-292-2082 (email or text preferred; cell reception sometimes unavailable)</w:t>
      </w:r>
    </w:p>
    <w:p w14:paraId="32AEC57C" w14:textId="77777777" w:rsidR="003906D9" w:rsidRPr="003906D9" w:rsidRDefault="00673029" w:rsidP="003906D9">
      <w:pPr>
        <w:ind w:firstLine="288"/>
        <w:rPr>
          <w:color w:val="0000FF"/>
          <w:u w:val="single"/>
        </w:rPr>
      </w:pPr>
      <w:proofErr w:type="gramStart"/>
      <w:r>
        <w:rPr>
          <w:b/>
        </w:rPr>
        <w:t>email</w:t>
      </w:r>
      <w:proofErr w:type="gramEnd"/>
      <w:r>
        <w:rPr>
          <w:b/>
        </w:rPr>
        <w:t>:</w:t>
      </w:r>
      <w:r>
        <w:rPr>
          <w:b/>
        </w:rPr>
        <w:tab/>
      </w:r>
      <w:r>
        <w:tab/>
      </w:r>
      <w:hyperlink r:id="rId8" w:history="1">
        <w:r w:rsidR="0002504D" w:rsidRPr="00FE716E">
          <w:rPr>
            <w:rStyle w:val="Hyperlink"/>
          </w:rPr>
          <w:t>groverh@wbu.edu</w:t>
        </w:r>
      </w:hyperlink>
    </w:p>
    <w:p w14:paraId="75DAF0D3" w14:textId="77777777" w:rsidR="00C47429" w:rsidRPr="003906D9" w:rsidRDefault="003906D9" w:rsidP="00C47429">
      <w:pPr>
        <w:rPr>
          <w:b/>
        </w:rPr>
      </w:pPr>
      <w:r>
        <w:tab/>
      </w:r>
      <w:r>
        <w:rPr>
          <w:b/>
        </w:rPr>
        <w:t>Office Hours:  On-Line</w:t>
      </w:r>
    </w:p>
    <w:p w14:paraId="6B55B321" w14:textId="77777777" w:rsidR="003906D9" w:rsidRDefault="003906D9" w:rsidP="00C47429">
      <w:pPr>
        <w:rPr>
          <w:u w:val="single"/>
        </w:rPr>
      </w:pPr>
    </w:p>
    <w:p w14:paraId="51C5E928" w14:textId="0820FA31" w:rsidR="000139DE" w:rsidRDefault="00C47429" w:rsidP="000139DE">
      <w:r w:rsidRPr="00F371AD">
        <w:rPr>
          <w:b/>
        </w:rPr>
        <w:t>CATALOG DESCRIPTION</w:t>
      </w:r>
      <w:r>
        <w:t xml:space="preserve">:  </w:t>
      </w:r>
      <w:r w:rsidR="000139DE">
        <w:t>Life Science – A general laboratory-based course for non-science majors or minors that employs the scientific method to discover how living things are: organi</w:t>
      </w:r>
      <w:r w:rsidR="00A37507">
        <w:t>zed, acquire materials &amp; energy; respond to their environment; reproduce &amp; develop;</w:t>
      </w:r>
      <w:r w:rsidR="000139DE">
        <w:t xml:space="preserve"> and adapt to their environment.  Attention will be given to bio-ethical issues in contemporary biology.  </w:t>
      </w:r>
      <w:proofErr w:type="gramStart"/>
      <w:r w:rsidR="000139DE">
        <w:t>Lecture three hours; laboratory three hours.</w:t>
      </w:r>
      <w:proofErr w:type="gramEnd"/>
    </w:p>
    <w:p w14:paraId="308E7A39" w14:textId="77777777" w:rsidR="00C47429" w:rsidRDefault="00C47429" w:rsidP="00C47429"/>
    <w:p w14:paraId="64F3BC9D" w14:textId="77777777" w:rsidR="00C47429" w:rsidRDefault="00C47429" w:rsidP="00C47429">
      <w:r w:rsidRPr="00F371AD">
        <w:rPr>
          <w:b/>
        </w:rPr>
        <w:t>PREREQUISITES</w:t>
      </w:r>
      <w:r w:rsidR="00DC7FCD">
        <w:t xml:space="preserve">:  </w:t>
      </w:r>
      <w:r w:rsidR="000139DE">
        <w:t>none</w:t>
      </w:r>
    </w:p>
    <w:p w14:paraId="7597C00E" w14:textId="77777777" w:rsidR="00C47429" w:rsidRDefault="00C47429" w:rsidP="00C47429">
      <w:pPr>
        <w:rPr>
          <w:u w:val="single"/>
        </w:rPr>
      </w:pPr>
    </w:p>
    <w:p w14:paraId="59AFBDF0" w14:textId="77777777" w:rsidR="003906D9" w:rsidRPr="003906D9" w:rsidRDefault="003906D9" w:rsidP="00C47429">
      <w:pPr>
        <w:rPr>
          <w:b/>
        </w:rPr>
      </w:pPr>
      <w:r>
        <w:rPr>
          <w:b/>
        </w:rPr>
        <w:t>Required Materials:</w:t>
      </w:r>
    </w:p>
    <w:p w14:paraId="46168CE9" w14:textId="77777777" w:rsidR="003906D9" w:rsidRPr="003906D9" w:rsidRDefault="00C47429" w:rsidP="003906D9">
      <w:pPr>
        <w:pStyle w:val="Default"/>
        <w:rPr>
          <w:rFonts w:ascii="Times New Roman" w:hAnsi="Times New Roman" w:cs="Times New Roman"/>
          <w:b/>
          <w:sz w:val="20"/>
          <w:szCs w:val="20"/>
        </w:rPr>
      </w:pPr>
      <w:r w:rsidRPr="003906D9">
        <w:rPr>
          <w:rFonts w:ascii="Times New Roman" w:hAnsi="Times New Roman" w:cs="Times New Roman"/>
          <w:b/>
          <w:sz w:val="20"/>
          <w:szCs w:val="20"/>
        </w:rPr>
        <w:t>T</w:t>
      </w:r>
      <w:r w:rsidR="003906D9">
        <w:rPr>
          <w:rFonts w:ascii="Times New Roman" w:hAnsi="Times New Roman" w:cs="Times New Roman"/>
          <w:b/>
          <w:sz w:val="20"/>
          <w:szCs w:val="20"/>
        </w:rPr>
        <w:t>ext</w:t>
      </w:r>
      <w:r>
        <w:t xml:space="preserve">:  </w:t>
      </w:r>
      <w:r w:rsidR="003906D9" w:rsidRPr="00E114FA">
        <w:rPr>
          <w:rFonts w:ascii="Times New Roman" w:hAnsi="Times New Roman" w:cs="Times New Roman"/>
          <w:i/>
          <w:sz w:val="20"/>
          <w:szCs w:val="20"/>
        </w:rPr>
        <w:t>Concepts of Biology</w:t>
      </w:r>
      <w:r w:rsidR="003906D9">
        <w:rPr>
          <w:rFonts w:ascii="Times New Roman" w:hAnsi="Times New Roman" w:cs="Times New Roman"/>
          <w:sz w:val="20"/>
          <w:szCs w:val="20"/>
        </w:rPr>
        <w:t xml:space="preserve">.  </w:t>
      </w:r>
      <w:proofErr w:type="spellStart"/>
      <w:r w:rsidR="003906D9">
        <w:rPr>
          <w:rFonts w:ascii="Times New Roman" w:hAnsi="Times New Roman" w:cs="Times New Roman"/>
          <w:sz w:val="20"/>
          <w:szCs w:val="20"/>
        </w:rPr>
        <w:t>Openstax</w:t>
      </w:r>
      <w:proofErr w:type="spellEnd"/>
      <w:r w:rsidR="003906D9">
        <w:rPr>
          <w:rFonts w:ascii="Times New Roman" w:hAnsi="Times New Roman" w:cs="Times New Roman"/>
          <w:sz w:val="20"/>
          <w:szCs w:val="20"/>
        </w:rPr>
        <w:t xml:space="preserve"> College.</w:t>
      </w:r>
      <w:r w:rsidR="003906D9" w:rsidRPr="00B8652F">
        <w:rPr>
          <w:rFonts w:ascii="Verdana" w:hAnsi="Verdana" w:cs="Verdana"/>
          <w:color w:val="1B1601"/>
          <w:sz w:val="26"/>
          <w:szCs w:val="26"/>
        </w:rPr>
        <w:t xml:space="preserve"> </w:t>
      </w:r>
      <w:r w:rsidR="003906D9">
        <w:rPr>
          <w:rFonts w:ascii="Times New Roman" w:hAnsi="Times New Roman" w:cs="Times New Roman"/>
          <w:color w:val="1B1601"/>
          <w:sz w:val="20"/>
          <w:szCs w:val="20"/>
        </w:rPr>
        <w:t xml:space="preserve">ISBN </w:t>
      </w:r>
      <w:r w:rsidR="003906D9" w:rsidRPr="00B8652F">
        <w:rPr>
          <w:rFonts w:ascii="Times New Roman" w:hAnsi="Times New Roman" w:cs="Times New Roman"/>
          <w:color w:val="1B1601"/>
          <w:sz w:val="20"/>
          <w:szCs w:val="20"/>
        </w:rPr>
        <w:t>978-1-938168-11-6</w:t>
      </w:r>
      <w:r w:rsidR="003906D9">
        <w:rPr>
          <w:rFonts w:ascii="Times New Roman" w:hAnsi="Times New Roman" w:cs="Times New Roman"/>
          <w:sz w:val="20"/>
          <w:szCs w:val="20"/>
        </w:rPr>
        <w:t xml:space="preserve">  </w:t>
      </w:r>
    </w:p>
    <w:p w14:paraId="6A288F9F" w14:textId="77777777" w:rsidR="003906D9" w:rsidRDefault="007D68CE" w:rsidP="003906D9">
      <w:pPr>
        <w:pStyle w:val="Default"/>
        <w:rPr>
          <w:rFonts w:ascii="Times New Roman" w:hAnsi="Times New Roman" w:cs="Times New Roman"/>
          <w:sz w:val="20"/>
          <w:szCs w:val="20"/>
        </w:rPr>
      </w:pPr>
      <w:hyperlink r:id="rId9" w:history="1">
        <w:r w:rsidR="003906D9" w:rsidRPr="00500600">
          <w:rPr>
            <w:rStyle w:val="Hyperlink"/>
            <w:rFonts w:ascii="Times New Roman" w:hAnsi="Times New Roman"/>
            <w:sz w:val="20"/>
            <w:szCs w:val="20"/>
          </w:rPr>
          <w:t>https://openstaxcollege.org/textbooks/concepts-of-biology</w:t>
        </w:r>
      </w:hyperlink>
    </w:p>
    <w:p w14:paraId="311AC3D1" w14:textId="77777777" w:rsidR="003906D9" w:rsidRPr="001E1387" w:rsidRDefault="003906D9" w:rsidP="003906D9">
      <w:pPr>
        <w:pStyle w:val="Default"/>
        <w:rPr>
          <w:rFonts w:ascii="Times New Roman" w:hAnsi="Times New Roman" w:cs="Times New Roman"/>
          <w:sz w:val="20"/>
          <w:szCs w:val="20"/>
        </w:rPr>
      </w:pPr>
      <w:r>
        <w:rPr>
          <w:rFonts w:ascii="Times New Roman" w:hAnsi="Times New Roman" w:cs="Times New Roman"/>
          <w:sz w:val="20"/>
          <w:szCs w:val="20"/>
        </w:rPr>
        <w:t xml:space="preserve">NOTE – this textbook is free.  It can be downloaded in </w:t>
      </w:r>
      <w:proofErr w:type="spellStart"/>
      <w:r>
        <w:rPr>
          <w:rFonts w:ascii="Times New Roman" w:hAnsi="Times New Roman" w:cs="Times New Roman"/>
          <w:sz w:val="20"/>
          <w:szCs w:val="20"/>
        </w:rPr>
        <w:t>pdf</w:t>
      </w:r>
      <w:proofErr w:type="spellEnd"/>
      <w:r>
        <w:rPr>
          <w:rFonts w:ascii="Times New Roman" w:hAnsi="Times New Roman" w:cs="Times New Roman"/>
          <w:sz w:val="20"/>
          <w:szCs w:val="20"/>
        </w:rPr>
        <w:t xml:space="preserve"> or html format, purchased in printed form, or viewed on-line.</w:t>
      </w:r>
    </w:p>
    <w:p w14:paraId="6AD708D5" w14:textId="77777777" w:rsidR="003906D9" w:rsidRDefault="003906D9" w:rsidP="00C47429">
      <w:pPr>
        <w:rPr>
          <w:b/>
        </w:rPr>
      </w:pPr>
    </w:p>
    <w:p w14:paraId="567AC066" w14:textId="20467DDA" w:rsidR="00C47429" w:rsidRDefault="00C47429" w:rsidP="00C47429">
      <w:r w:rsidRPr="00F371AD">
        <w:rPr>
          <w:b/>
        </w:rPr>
        <w:t>LAB MANUAL</w:t>
      </w:r>
      <w:r>
        <w:t>:  Unless notified otherwise, we will use handouts provided by the instructor.  These will be posted on the course Black</w:t>
      </w:r>
      <w:r w:rsidR="00A37507">
        <w:t>b</w:t>
      </w:r>
      <w:r>
        <w:t>oard site.</w:t>
      </w:r>
    </w:p>
    <w:p w14:paraId="3E33EDFC" w14:textId="77777777" w:rsidR="00F56D6D" w:rsidRDefault="00F56D6D"/>
    <w:p w14:paraId="693DA9B9" w14:textId="65BB5017" w:rsidR="003906D9" w:rsidRPr="001E1387" w:rsidRDefault="00F51A97" w:rsidP="003906D9">
      <w:pPr>
        <w:pStyle w:val="Default"/>
        <w:rPr>
          <w:rFonts w:ascii="Times New Roman" w:hAnsi="Times New Roman" w:cs="Times New Roman"/>
          <w:sz w:val="20"/>
          <w:szCs w:val="20"/>
        </w:rPr>
      </w:pPr>
      <w:r w:rsidRPr="003906D9">
        <w:rPr>
          <w:rFonts w:ascii="Times New Roman" w:hAnsi="Times New Roman" w:cs="Times New Roman"/>
          <w:b/>
          <w:sz w:val="20"/>
          <w:szCs w:val="20"/>
        </w:rPr>
        <w:t>COURSE WEBSITE:</w:t>
      </w:r>
      <w:r>
        <w:t xml:space="preserve">  </w:t>
      </w:r>
      <w:r w:rsidR="003906D9" w:rsidRPr="001E1387">
        <w:rPr>
          <w:rFonts w:ascii="Times New Roman" w:hAnsi="Times New Roman" w:cs="Times New Roman"/>
          <w:sz w:val="20"/>
          <w:szCs w:val="20"/>
        </w:rPr>
        <w:t>A course website has been established on WBU’s Blackboard</w:t>
      </w:r>
      <w:r w:rsidR="00A37507">
        <w:rPr>
          <w:rFonts w:ascii="Times New Roman" w:hAnsi="Times New Roman" w:cs="Times New Roman"/>
          <w:sz w:val="20"/>
          <w:szCs w:val="20"/>
        </w:rPr>
        <w:t xml:space="preserve"> (Bb)</w:t>
      </w:r>
      <w:r w:rsidR="003906D9" w:rsidRPr="001E1387">
        <w:rPr>
          <w:rFonts w:ascii="Times New Roman" w:hAnsi="Times New Roman" w:cs="Times New Roman"/>
          <w:sz w:val="20"/>
          <w:szCs w:val="20"/>
        </w:rPr>
        <w:t xml:space="preserve"> server. Each student is </w:t>
      </w:r>
      <w:r w:rsidR="003906D9" w:rsidRPr="001E1387">
        <w:rPr>
          <w:rFonts w:ascii="Times New Roman" w:hAnsi="Times New Roman" w:cs="Times New Roman"/>
          <w:b/>
          <w:sz w:val="20"/>
          <w:szCs w:val="20"/>
        </w:rPr>
        <w:t>REQUIRED</w:t>
      </w:r>
      <w:r w:rsidR="003906D9" w:rsidRPr="001E1387">
        <w:rPr>
          <w:rFonts w:ascii="Times New Roman" w:hAnsi="Times New Roman" w:cs="Times New Roman"/>
          <w:sz w:val="20"/>
          <w:szCs w:val="20"/>
        </w:rPr>
        <w:t xml:space="preserve"> to establish an active account for </w:t>
      </w:r>
      <w:r w:rsidR="00A37507">
        <w:rPr>
          <w:rFonts w:ascii="Times New Roman" w:hAnsi="Times New Roman" w:cs="Times New Roman"/>
          <w:sz w:val="20"/>
          <w:szCs w:val="20"/>
        </w:rPr>
        <w:t>this website and to log on to Bb</w:t>
      </w:r>
      <w:r w:rsidR="003906D9" w:rsidRPr="001E1387">
        <w:rPr>
          <w:rFonts w:ascii="Times New Roman" w:hAnsi="Times New Roman" w:cs="Times New Roman"/>
          <w:sz w:val="20"/>
          <w:szCs w:val="20"/>
        </w:rPr>
        <w:t xml:space="preserve"> regularly for posted lecture notes, messages, assignments, and handouts. In addition, it is</w:t>
      </w:r>
      <w:r w:rsidR="003906D9" w:rsidRPr="001E1387">
        <w:rPr>
          <w:rFonts w:ascii="Times New Roman" w:hAnsi="Times New Roman" w:cs="Times New Roman"/>
          <w:b/>
          <w:sz w:val="20"/>
          <w:szCs w:val="20"/>
        </w:rPr>
        <w:t xml:space="preserve"> REQUIRED</w:t>
      </w:r>
      <w:r w:rsidR="003906D9" w:rsidRPr="001E1387">
        <w:rPr>
          <w:rFonts w:ascii="Times New Roman" w:hAnsi="Times New Roman" w:cs="Times New Roman"/>
          <w:sz w:val="20"/>
          <w:szCs w:val="20"/>
        </w:rPr>
        <w:t xml:space="preserve"> that each student activate their student email accounts – this is the official means of communication between faculty and students. If you require assistance in getting this done, please contact the IT department at </w:t>
      </w:r>
      <w:r w:rsidR="003906D9" w:rsidRPr="001E1387">
        <w:rPr>
          <w:rFonts w:ascii="Times New Roman" w:hAnsi="Times New Roman" w:cs="Times New Roman"/>
          <w:color w:val="0000FF"/>
          <w:sz w:val="20"/>
          <w:szCs w:val="20"/>
        </w:rPr>
        <w:t>itsupport@wbu.edu</w:t>
      </w:r>
      <w:r w:rsidR="003906D9" w:rsidRPr="001E1387">
        <w:rPr>
          <w:rFonts w:ascii="Times New Roman" w:hAnsi="Times New Roman" w:cs="Times New Roman"/>
          <w:sz w:val="20"/>
          <w:szCs w:val="20"/>
        </w:rPr>
        <w:t xml:space="preserve">. </w:t>
      </w:r>
    </w:p>
    <w:p w14:paraId="7DA4FB7D" w14:textId="77777777" w:rsidR="00F51A97" w:rsidRPr="000B18BE" w:rsidRDefault="00F51A97"/>
    <w:p w14:paraId="3D50F015" w14:textId="77777777" w:rsidR="00F56D6D" w:rsidRDefault="00C47429">
      <w:r w:rsidRPr="00F371AD">
        <w:rPr>
          <w:b/>
        </w:rPr>
        <w:t>COURSE OUTCOME COMPETENCIES</w:t>
      </w:r>
      <w:r>
        <w:t xml:space="preserve">:  </w:t>
      </w:r>
    </w:p>
    <w:p w14:paraId="65173144" w14:textId="77777777" w:rsidR="000139DE" w:rsidRDefault="000139DE" w:rsidP="000139DE">
      <w:r>
        <w:t>Students will be able to:</w:t>
      </w:r>
    </w:p>
    <w:p w14:paraId="45C9DD29" w14:textId="77777777" w:rsidR="000139DE" w:rsidRPr="00A01A4C" w:rsidRDefault="000139DE" w:rsidP="000139DE">
      <w:pPr>
        <w:spacing w:line="240" w:lineRule="atLeast"/>
        <w:ind w:left="720" w:hanging="720"/>
      </w:pPr>
      <w:r w:rsidRPr="00A01A4C">
        <w:t>1.</w:t>
      </w:r>
      <w:r w:rsidRPr="00A01A4C">
        <w:tab/>
      </w:r>
      <w:proofErr w:type="gramStart"/>
      <w:r w:rsidRPr="00A01A4C">
        <w:t>explain</w:t>
      </w:r>
      <w:proofErr w:type="gramEnd"/>
      <w:r w:rsidRPr="00A01A4C">
        <w:t xml:space="preserve"> how living organisms metabolize and self-perpetuate.</w:t>
      </w:r>
    </w:p>
    <w:p w14:paraId="6C365777" w14:textId="77777777" w:rsidR="000139DE" w:rsidRPr="00A01A4C" w:rsidRDefault="000139DE" w:rsidP="000139DE">
      <w:pPr>
        <w:spacing w:line="240" w:lineRule="atLeast"/>
        <w:ind w:left="720" w:hanging="720"/>
      </w:pPr>
      <w:r w:rsidRPr="00A01A4C">
        <w:t>2.</w:t>
      </w:r>
      <w:r w:rsidRPr="00A01A4C">
        <w:tab/>
      </w:r>
      <w:proofErr w:type="gramStart"/>
      <w:r w:rsidRPr="00A01A4C">
        <w:t>explain</w:t>
      </w:r>
      <w:proofErr w:type="gramEnd"/>
      <w:r w:rsidRPr="00A01A4C">
        <w:t xml:space="preserve"> cell structure and function.</w:t>
      </w:r>
    </w:p>
    <w:p w14:paraId="7BC66DCF" w14:textId="77777777" w:rsidR="000139DE" w:rsidRPr="00A01A4C" w:rsidRDefault="000139DE" w:rsidP="000139DE">
      <w:pPr>
        <w:spacing w:line="240" w:lineRule="atLeast"/>
        <w:ind w:left="720" w:hanging="720"/>
      </w:pPr>
      <w:r w:rsidRPr="00A01A4C">
        <w:t>3.</w:t>
      </w:r>
      <w:r w:rsidRPr="00A01A4C">
        <w:tab/>
      </w:r>
      <w:proofErr w:type="gramStart"/>
      <w:r w:rsidRPr="00A01A4C">
        <w:t>explain</w:t>
      </w:r>
      <w:proofErr w:type="gramEnd"/>
      <w:r w:rsidRPr="00A01A4C">
        <w:t xml:space="preserve"> basic similarities and differences between plants and animals in terms o</w:t>
      </w:r>
      <w:r>
        <w:t>f</w:t>
      </w:r>
      <w:r w:rsidRPr="00A01A4C">
        <w:t xml:space="preserve"> morphology and physiology.</w:t>
      </w:r>
    </w:p>
    <w:p w14:paraId="066F8887" w14:textId="77777777" w:rsidR="000139DE" w:rsidRPr="00A01A4C" w:rsidRDefault="000139DE" w:rsidP="000139DE">
      <w:pPr>
        <w:spacing w:line="240" w:lineRule="atLeast"/>
        <w:ind w:left="720" w:hanging="720"/>
      </w:pPr>
      <w:r w:rsidRPr="00A01A4C">
        <w:t>4.</w:t>
      </w:r>
      <w:r w:rsidRPr="00A01A4C">
        <w:tab/>
      </w:r>
      <w:proofErr w:type="gramStart"/>
      <w:r w:rsidRPr="00A01A4C">
        <w:t>explain</w:t>
      </w:r>
      <w:proofErr w:type="gramEnd"/>
      <w:r w:rsidRPr="00A01A4C">
        <w:t xml:space="preserve"> the ecosystem concept in terms of homeostasis and the effect of perturbations on ecosystems.</w:t>
      </w:r>
    </w:p>
    <w:p w14:paraId="7FD54CED" w14:textId="77777777" w:rsidR="000139DE" w:rsidRPr="00A01A4C" w:rsidRDefault="000139DE" w:rsidP="000139DE">
      <w:pPr>
        <w:spacing w:line="240" w:lineRule="atLeast"/>
        <w:ind w:left="720" w:hanging="720"/>
      </w:pPr>
      <w:r w:rsidRPr="00A01A4C">
        <w:t>5.</w:t>
      </w:r>
      <w:r w:rsidRPr="00A01A4C">
        <w:tab/>
      </w:r>
      <w:proofErr w:type="gramStart"/>
      <w:r w:rsidRPr="00A01A4C">
        <w:t>describe</w:t>
      </w:r>
      <w:proofErr w:type="gramEnd"/>
      <w:r w:rsidRPr="00A01A4C">
        <w:t xml:space="preserve"> the basic classification of living organisms.</w:t>
      </w:r>
    </w:p>
    <w:p w14:paraId="34F50E8B" w14:textId="77777777" w:rsidR="002160DD" w:rsidRDefault="002160DD">
      <w:pPr>
        <w:rPr>
          <w:b/>
        </w:rPr>
      </w:pPr>
    </w:p>
    <w:p w14:paraId="383BBA72" w14:textId="77777777" w:rsidR="003906D9" w:rsidRPr="007D467F" w:rsidRDefault="003906D9" w:rsidP="003906D9">
      <w:pPr>
        <w:autoSpaceDE w:val="0"/>
        <w:autoSpaceDN w:val="0"/>
        <w:adjustRightInd w:val="0"/>
        <w:rPr>
          <w:color w:val="000000"/>
        </w:rPr>
      </w:pPr>
      <w:r w:rsidRPr="007D467F">
        <w:rPr>
          <w:b/>
          <w:bCs/>
          <w:color w:val="000000"/>
        </w:rPr>
        <w:t>Attendance/ Class Participation Policy</w:t>
      </w:r>
      <w:r w:rsidRPr="007D467F">
        <w:rPr>
          <w:color w:val="000000"/>
        </w:rPr>
        <w:t>:</w:t>
      </w:r>
    </w:p>
    <w:p w14:paraId="666C79FC" w14:textId="37CB206B" w:rsidR="003906D9" w:rsidRPr="001E1387" w:rsidRDefault="003906D9" w:rsidP="003906D9">
      <w:pPr>
        <w:pStyle w:val="Default"/>
        <w:rPr>
          <w:rFonts w:ascii="Times New Roman" w:hAnsi="Times New Roman" w:cs="Times New Roman"/>
          <w:sz w:val="20"/>
          <w:szCs w:val="20"/>
        </w:rPr>
      </w:pPr>
      <w:r w:rsidRPr="007D467F">
        <w:rPr>
          <w:rFonts w:ascii="Times New Roman" w:hAnsi="Times New Roman" w:cs="Times New Roman"/>
          <w:sz w:val="20"/>
          <w:szCs w:val="20"/>
        </w:rPr>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course </w:t>
      </w:r>
      <w:r w:rsidR="00A37507">
        <w:rPr>
          <w:rFonts w:ascii="Times New Roman" w:hAnsi="Times New Roman" w:cs="Times New Roman"/>
          <w:sz w:val="20"/>
          <w:szCs w:val="20"/>
        </w:rPr>
        <w:t>Bb</w:t>
      </w:r>
      <w:r w:rsidRPr="007D467F">
        <w:rPr>
          <w:rFonts w:ascii="Times New Roman" w:hAnsi="Times New Roman" w:cs="Times New Roman"/>
          <w:sz w:val="20"/>
          <w:szCs w:val="20"/>
        </w:rPr>
        <w:t xml:space="preserve"> site. Instructions for completing these assignments will 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A9098D4" w14:textId="77777777" w:rsidR="003906D9" w:rsidRPr="007D467F" w:rsidRDefault="003906D9" w:rsidP="003906D9">
      <w:pPr>
        <w:autoSpaceDE w:val="0"/>
        <w:autoSpaceDN w:val="0"/>
        <w:adjustRightInd w:val="0"/>
        <w:rPr>
          <w:b/>
          <w:bCs/>
          <w:color w:val="000000"/>
        </w:rPr>
      </w:pPr>
      <w:r>
        <w:rPr>
          <w:b/>
          <w:bCs/>
          <w:color w:val="000000"/>
        </w:rPr>
        <w:lastRenderedPageBreak/>
        <w:t>Statement on Plagiarism and Academic Dishonesty:</w:t>
      </w:r>
    </w:p>
    <w:p w14:paraId="4843E684" w14:textId="77777777" w:rsidR="003906D9" w:rsidRPr="00556433" w:rsidRDefault="003906D9" w:rsidP="003906D9">
      <w:r w:rsidRPr="00556433">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6FEF2633" w14:textId="77777777" w:rsidR="003906D9" w:rsidRDefault="003906D9">
      <w:pPr>
        <w:rPr>
          <w:b/>
        </w:rPr>
      </w:pPr>
    </w:p>
    <w:p w14:paraId="449960F9" w14:textId="77777777" w:rsidR="003906D9" w:rsidRDefault="003906D9">
      <w:pPr>
        <w:rPr>
          <w:b/>
        </w:rPr>
      </w:pPr>
    </w:p>
    <w:p w14:paraId="4B2A0068" w14:textId="77777777" w:rsidR="003906D9" w:rsidRPr="00556433" w:rsidRDefault="003906D9" w:rsidP="003906D9">
      <w:r w:rsidRPr="00556433">
        <w:rPr>
          <w:b/>
        </w:rPr>
        <w:t>DISABILITY STATEMENT</w:t>
      </w:r>
      <w:r w:rsidRPr="00556433">
        <w:t xml:space="preserve">:  </w:t>
      </w:r>
    </w:p>
    <w:p w14:paraId="255E685B" w14:textId="77777777" w:rsidR="003906D9" w:rsidRPr="00556433" w:rsidRDefault="003906D9" w:rsidP="003906D9">
      <w:pPr>
        <w:pStyle w:val="Default"/>
        <w:rPr>
          <w:rFonts w:ascii="Times New Roman" w:hAnsi="Times New Roman" w:cs="Times New Roman"/>
          <w:b/>
          <w:bCs/>
          <w:sz w:val="20"/>
          <w:szCs w:val="20"/>
        </w:rPr>
      </w:pPr>
      <w:r w:rsidRPr="00556433">
        <w:rPr>
          <w:rFonts w:ascii="Times New Roman" w:hAnsi="Times New Roman" w:cs="Times New Roman"/>
          <w:sz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Students should inform the instructor of existing disabilities the first class meeting.</w:t>
      </w:r>
    </w:p>
    <w:p w14:paraId="31D624FB" w14:textId="77777777" w:rsidR="00C47429" w:rsidRDefault="00C47429"/>
    <w:p w14:paraId="7F557451" w14:textId="77777777" w:rsidR="003906D9" w:rsidRPr="00556433" w:rsidRDefault="003906D9" w:rsidP="003906D9">
      <w:pPr>
        <w:pStyle w:val="Default"/>
        <w:rPr>
          <w:rFonts w:ascii="Times New Roman" w:hAnsi="Times New Roman" w:cs="Times New Roman"/>
          <w:b/>
          <w:bCs/>
          <w:sz w:val="20"/>
          <w:szCs w:val="20"/>
        </w:rPr>
      </w:pPr>
      <w:r w:rsidRPr="00556433">
        <w:rPr>
          <w:rFonts w:ascii="Times New Roman" w:hAnsi="Times New Roman" w:cs="Times New Roman"/>
          <w:b/>
          <w:bCs/>
          <w:sz w:val="20"/>
          <w:szCs w:val="20"/>
        </w:rPr>
        <w:t>Course Requirements:</w:t>
      </w:r>
    </w:p>
    <w:p w14:paraId="0C5C3E0A" w14:textId="648A8390" w:rsidR="003906D9" w:rsidRPr="00556433" w:rsidRDefault="003906D9" w:rsidP="003906D9">
      <w:pPr>
        <w:tabs>
          <w:tab w:val="left" w:pos="2490"/>
        </w:tabs>
      </w:pPr>
      <w:r w:rsidRPr="00556433">
        <w:t xml:space="preserve">Students will be required to access readings, </w:t>
      </w:r>
      <w:r w:rsidR="00A37507">
        <w:t>videos, or podcasts posted on Bb,</w:t>
      </w:r>
      <w:r w:rsidRPr="00556433">
        <w:t xml:space="preserve"> or through various </w:t>
      </w:r>
      <w:proofErr w:type="gramStart"/>
      <w:r w:rsidRPr="00556433">
        <w:t>internet</w:t>
      </w:r>
      <w:proofErr w:type="gramEnd"/>
      <w:r w:rsidRPr="00556433">
        <w:t xml:space="preserve"> sources.  Assignments may require participation in various interactive tools including discussion boards, journals, on-line quizzes or exams, written assignments, and student-produced video or audio files.  Access to a reliable and reasonably fast </w:t>
      </w:r>
      <w:proofErr w:type="gramStart"/>
      <w:r w:rsidRPr="00556433">
        <w:t>internet</w:t>
      </w:r>
      <w:proofErr w:type="gramEnd"/>
      <w:r w:rsidRPr="00556433">
        <w:t xml:space="preserve"> connection is essential to successful participation in this course.</w:t>
      </w:r>
    </w:p>
    <w:p w14:paraId="49C4CDCA" w14:textId="77777777" w:rsidR="003906D9" w:rsidRPr="00556433" w:rsidRDefault="003906D9" w:rsidP="003906D9">
      <w:pPr>
        <w:rPr>
          <w:b/>
        </w:rPr>
      </w:pPr>
    </w:p>
    <w:p w14:paraId="1E179527" w14:textId="045D6F77" w:rsidR="003906D9" w:rsidRDefault="003906D9" w:rsidP="003906D9">
      <w:pPr>
        <w:pStyle w:val="Default"/>
        <w:rPr>
          <w:rFonts w:ascii="Times New Roman" w:hAnsi="Times New Roman" w:cs="Times New Roman"/>
          <w:b/>
          <w:bCs/>
          <w:sz w:val="20"/>
          <w:szCs w:val="20"/>
        </w:rPr>
      </w:pPr>
      <w:r w:rsidRPr="00556433">
        <w:rPr>
          <w:rFonts w:ascii="Times New Roman" w:hAnsi="Times New Roman" w:cs="Times New Roman"/>
          <w:b/>
          <w:sz w:val="20"/>
        </w:rPr>
        <w:t xml:space="preserve">Course communication policy:  </w:t>
      </w:r>
      <w:r w:rsidRPr="001E1387">
        <w:rPr>
          <w:rFonts w:ascii="Times New Roman" w:hAnsi="Times New Roman" w:cs="Times New Roman"/>
          <w:sz w:val="20"/>
          <w:szCs w:val="20"/>
        </w:rPr>
        <w:t xml:space="preserve">WBU email is the official means of electronic communication between faculty and students. </w:t>
      </w:r>
      <w:r>
        <w:rPr>
          <w:rFonts w:ascii="Times New Roman" w:hAnsi="Times New Roman" w:cs="Times New Roman"/>
          <w:sz w:val="20"/>
          <w:szCs w:val="20"/>
        </w:rPr>
        <w:t xml:space="preserve"> </w:t>
      </w:r>
      <w:r w:rsidRPr="001E1387">
        <w:rPr>
          <w:rFonts w:ascii="Times New Roman" w:hAnsi="Times New Roman" w:cs="Times New Roman"/>
          <w:sz w:val="20"/>
          <w:szCs w:val="20"/>
        </w:rPr>
        <w:t xml:space="preserve">Students are REQUIRED to activate their WBU email address to receive or send email to the instructor. Announcements distributed through </w:t>
      </w:r>
      <w:r w:rsidR="00A37507">
        <w:rPr>
          <w:rFonts w:ascii="Times New Roman" w:hAnsi="Times New Roman" w:cs="Times New Roman"/>
          <w:sz w:val="20"/>
          <w:szCs w:val="20"/>
        </w:rPr>
        <w:t>Bb</w:t>
      </w:r>
      <w:r w:rsidRPr="001E1387">
        <w:rPr>
          <w:rFonts w:ascii="Times New Roman" w:hAnsi="Times New Roman" w:cs="Times New Roman"/>
          <w:sz w:val="20"/>
          <w:szCs w:val="20"/>
        </w:rPr>
        <w:t xml:space="preserve"> will use only your WBU email address. </w:t>
      </w:r>
      <w:r>
        <w:rPr>
          <w:rFonts w:ascii="Times New Roman" w:hAnsi="Times New Roman" w:cs="Times New Roman"/>
          <w:sz w:val="20"/>
          <w:szCs w:val="20"/>
        </w:rPr>
        <w:t xml:space="preserve"> </w:t>
      </w:r>
      <w:r w:rsidRPr="001E1387">
        <w:rPr>
          <w:rFonts w:ascii="Times New Roman" w:hAnsi="Times New Roman" w:cs="Times New Roman"/>
          <w:sz w:val="20"/>
          <w:szCs w:val="20"/>
        </w:rPr>
        <w:t xml:space="preserve">The instructor is NOT RESPONSIBLE for communications students fail to receive, or the consequences of missed communication, if their WBU account is not set up and working properly. </w:t>
      </w:r>
      <w:r>
        <w:rPr>
          <w:rFonts w:ascii="Times New Roman" w:hAnsi="Times New Roman" w:cs="Times New Roman"/>
          <w:sz w:val="20"/>
          <w:szCs w:val="20"/>
        </w:rPr>
        <w:t xml:space="preserve"> </w:t>
      </w:r>
      <w:r w:rsidRPr="001E1387">
        <w:rPr>
          <w:rFonts w:ascii="Times New Roman" w:hAnsi="Times New Roman" w:cs="Times New Roman"/>
          <w:sz w:val="20"/>
          <w:szCs w:val="20"/>
        </w:rPr>
        <w:t>If you need assistance setting up your WBU email account, contact the IT support desk at 806-291-3540.</w:t>
      </w:r>
    </w:p>
    <w:p w14:paraId="09C1B9AF" w14:textId="77777777" w:rsidR="003906D9" w:rsidRDefault="003906D9" w:rsidP="003906D9">
      <w:pPr>
        <w:pStyle w:val="Default"/>
        <w:rPr>
          <w:rFonts w:ascii="Times New Roman" w:hAnsi="Times New Roman" w:cs="Times New Roman"/>
          <w:b/>
          <w:bCs/>
          <w:sz w:val="20"/>
          <w:szCs w:val="20"/>
        </w:rPr>
      </w:pPr>
    </w:p>
    <w:p w14:paraId="67FD311C" w14:textId="75C79B8D" w:rsidR="003906D9" w:rsidRPr="001E1387" w:rsidRDefault="003906D9" w:rsidP="003906D9">
      <w:pPr>
        <w:pStyle w:val="Default"/>
        <w:rPr>
          <w:rFonts w:ascii="Times New Roman" w:hAnsi="Times New Roman" w:cs="Times New Roman"/>
          <w:sz w:val="20"/>
          <w:szCs w:val="20"/>
        </w:rPr>
      </w:pPr>
      <w:r w:rsidRPr="001E1387">
        <w:rPr>
          <w:rFonts w:ascii="Times New Roman" w:hAnsi="Times New Roman" w:cs="Times New Roman"/>
          <w:b/>
          <w:bCs/>
          <w:sz w:val="20"/>
          <w:szCs w:val="20"/>
        </w:rPr>
        <w:t>Examination Special Requirements</w:t>
      </w:r>
      <w:proofErr w:type="gramStart"/>
      <w:r>
        <w:rPr>
          <w:rFonts w:ascii="Times New Roman" w:hAnsi="Times New Roman" w:cs="Times New Roman"/>
          <w:b/>
          <w:bCs/>
          <w:sz w:val="20"/>
          <w:szCs w:val="20"/>
        </w:rPr>
        <w:t>:</w:t>
      </w:r>
      <w:r w:rsidRPr="001E1387">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A37507">
        <w:rPr>
          <w:rFonts w:ascii="Times New Roman" w:hAnsi="Times New Roman" w:cs="Times New Roman"/>
          <w:sz w:val="20"/>
          <w:szCs w:val="20"/>
        </w:rPr>
        <w:t>In accordance with the School of Math and Sciences policy, t</w:t>
      </w:r>
      <w:r w:rsidRPr="001E1387">
        <w:rPr>
          <w:rFonts w:ascii="Times New Roman" w:hAnsi="Times New Roman" w:cs="Times New Roman"/>
          <w:sz w:val="20"/>
          <w:szCs w:val="20"/>
        </w:rPr>
        <w:t xml:space="preserve">here </w:t>
      </w:r>
      <w:r w:rsidR="00A37507">
        <w:rPr>
          <w:rFonts w:ascii="Times New Roman" w:hAnsi="Times New Roman" w:cs="Times New Roman"/>
          <w:sz w:val="20"/>
          <w:szCs w:val="20"/>
          <w:u w:val="single"/>
        </w:rPr>
        <w:t>WILL BE</w:t>
      </w:r>
      <w:r w:rsidRPr="001E1387">
        <w:rPr>
          <w:rFonts w:ascii="Times New Roman" w:hAnsi="Times New Roman" w:cs="Times New Roman"/>
          <w:sz w:val="20"/>
          <w:szCs w:val="20"/>
        </w:rPr>
        <w:t xml:space="preserve"> </w:t>
      </w:r>
      <w:r>
        <w:rPr>
          <w:rFonts w:ascii="Times New Roman" w:hAnsi="Times New Roman" w:cs="Times New Roman"/>
          <w:b/>
          <w:bCs/>
          <w:sz w:val="20"/>
          <w:szCs w:val="20"/>
        </w:rPr>
        <w:t>TWO</w:t>
      </w:r>
      <w:r w:rsidRPr="001E1387">
        <w:rPr>
          <w:rFonts w:ascii="Times New Roman" w:hAnsi="Times New Roman" w:cs="Times New Roman"/>
          <w:b/>
          <w:bCs/>
          <w:sz w:val="20"/>
          <w:szCs w:val="20"/>
        </w:rPr>
        <w:t xml:space="preserve"> PROCTORED EXAM</w:t>
      </w:r>
      <w:r>
        <w:rPr>
          <w:rFonts w:ascii="Times New Roman" w:hAnsi="Times New Roman" w:cs="Times New Roman"/>
          <w:b/>
          <w:bCs/>
          <w:sz w:val="20"/>
          <w:szCs w:val="20"/>
        </w:rPr>
        <w:t>S</w:t>
      </w:r>
      <w:r w:rsidRPr="001E1387">
        <w:rPr>
          <w:rFonts w:ascii="Times New Roman" w:hAnsi="Times New Roman" w:cs="Times New Roman"/>
          <w:b/>
          <w:bCs/>
          <w:sz w:val="20"/>
          <w:szCs w:val="20"/>
        </w:rPr>
        <w:t xml:space="preserve"> </w:t>
      </w:r>
      <w:r w:rsidR="00A37507">
        <w:rPr>
          <w:rFonts w:ascii="Times New Roman" w:hAnsi="Times New Roman" w:cs="Times New Roman"/>
          <w:b/>
          <w:bCs/>
          <w:sz w:val="20"/>
          <w:szCs w:val="20"/>
        </w:rPr>
        <w:t xml:space="preserve"> </w:t>
      </w:r>
      <w:r w:rsidR="00A37507">
        <w:rPr>
          <w:rFonts w:ascii="Times New Roman" w:hAnsi="Times New Roman" w:cs="Times New Roman"/>
          <w:bCs/>
          <w:sz w:val="20"/>
          <w:szCs w:val="20"/>
        </w:rPr>
        <w:t>in this course</w:t>
      </w:r>
      <w:r w:rsidRPr="001E1387">
        <w:rPr>
          <w:rFonts w:ascii="Times New Roman" w:hAnsi="Times New Roman" w:cs="Times New Roman"/>
          <w:sz w:val="20"/>
          <w:szCs w:val="20"/>
        </w:rPr>
        <w:t xml:space="preserve">. Virtual Campus policies stipulate that </w:t>
      </w:r>
      <w:r w:rsidRPr="001E1387">
        <w:rPr>
          <w:rFonts w:ascii="Times New Roman" w:hAnsi="Times New Roman" w:cs="Times New Roman"/>
          <w:b/>
          <w:bCs/>
          <w:sz w:val="20"/>
          <w:szCs w:val="20"/>
        </w:rPr>
        <w:t xml:space="preserve">STUDENTS </w:t>
      </w:r>
      <w:r w:rsidRPr="001E1387">
        <w:rPr>
          <w:rFonts w:ascii="Times New Roman" w:hAnsi="Times New Roman" w:cs="Times New Roman"/>
          <w:sz w:val="20"/>
          <w:szCs w:val="20"/>
        </w:rPr>
        <w:t xml:space="preserve">must identify appropriate PROCTORS and that the proctors MUST BE PRE-APPROVED. </w:t>
      </w:r>
      <w:r w:rsidR="00A37507">
        <w:rPr>
          <w:rFonts w:ascii="Times New Roman" w:hAnsi="Times New Roman" w:cs="Times New Roman"/>
          <w:sz w:val="20"/>
          <w:szCs w:val="20"/>
        </w:rPr>
        <w:t xml:space="preserve"> </w:t>
      </w:r>
      <w:r w:rsidRPr="001E1387">
        <w:rPr>
          <w:rFonts w:ascii="Times New Roman" w:hAnsi="Times New Roman" w:cs="Times New Roman"/>
          <w:sz w:val="20"/>
          <w:szCs w:val="20"/>
        </w:rPr>
        <w:t xml:space="preserve">Qualifications for acceptable proctors and procedures for getting them approved are posted on the Virtual Campus web page. See </w:t>
      </w:r>
    </w:p>
    <w:p w14:paraId="7751E466" w14:textId="77777777" w:rsidR="003906D9" w:rsidRDefault="007D68CE" w:rsidP="003906D9">
      <w:pPr>
        <w:pStyle w:val="Default"/>
        <w:rPr>
          <w:rFonts w:ascii="Times New Roman" w:hAnsi="Times New Roman" w:cs="Times New Roman"/>
          <w:sz w:val="20"/>
          <w:szCs w:val="20"/>
        </w:rPr>
      </w:pPr>
      <w:hyperlink r:id="rId10" w:history="1">
        <w:r w:rsidR="003906D9" w:rsidRPr="00500600">
          <w:rPr>
            <w:rStyle w:val="Hyperlink"/>
            <w:rFonts w:ascii="Times New Roman" w:hAnsi="Times New Roman"/>
            <w:sz w:val="20"/>
            <w:szCs w:val="20"/>
          </w:rPr>
          <w:t>http://www.wbu.edu/academics/online_programs/proctor/proctorrequest.htm</w:t>
        </w:r>
      </w:hyperlink>
      <w:r w:rsidR="003906D9" w:rsidRPr="001E1387">
        <w:rPr>
          <w:rFonts w:ascii="Times New Roman" w:hAnsi="Times New Roman" w:cs="Times New Roman"/>
          <w:sz w:val="20"/>
          <w:szCs w:val="20"/>
        </w:rPr>
        <w:t xml:space="preserve"> </w:t>
      </w:r>
    </w:p>
    <w:p w14:paraId="1BB4061B" w14:textId="77777777" w:rsidR="003906D9" w:rsidRPr="001E1387" w:rsidRDefault="003906D9" w:rsidP="003906D9">
      <w:pPr>
        <w:pStyle w:val="Default"/>
        <w:rPr>
          <w:rFonts w:ascii="Times New Roman" w:hAnsi="Times New Roman" w:cs="Times New Roman"/>
          <w:sz w:val="20"/>
          <w:szCs w:val="20"/>
        </w:rPr>
      </w:pPr>
    </w:p>
    <w:p w14:paraId="645B06C2" w14:textId="01325290" w:rsidR="003906D9" w:rsidRPr="001E1387" w:rsidRDefault="003906D9" w:rsidP="003906D9">
      <w:pPr>
        <w:pStyle w:val="Default"/>
        <w:rPr>
          <w:rFonts w:ascii="Times New Roman" w:hAnsi="Times New Roman" w:cs="Times New Roman"/>
          <w:sz w:val="20"/>
          <w:szCs w:val="20"/>
        </w:rPr>
      </w:pPr>
      <w:r w:rsidRPr="001E1387">
        <w:rPr>
          <w:rFonts w:ascii="Times New Roman" w:hAnsi="Times New Roman" w:cs="Times New Roman"/>
          <w:b/>
          <w:bCs/>
          <w:sz w:val="20"/>
          <w:szCs w:val="20"/>
        </w:rPr>
        <w:t xml:space="preserve">Therefore </w:t>
      </w:r>
      <w:r>
        <w:rPr>
          <w:rFonts w:ascii="Times New Roman" w:hAnsi="Times New Roman" w:cs="Times New Roman"/>
          <w:sz w:val="20"/>
          <w:szCs w:val="20"/>
        </w:rPr>
        <w:t xml:space="preserve">- </w:t>
      </w:r>
      <w:r w:rsidRPr="001E1387">
        <w:rPr>
          <w:rFonts w:ascii="Times New Roman" w:hAnsi="Times New Roman" w:cs="Times New Roman"/>
          <w:b/>
          <w:bCs/>
          <w:sz w:val="20"/>
          <w:szCs w:val="20"/>
        </w:rPr>
        <w:t>students MUST identify examination proctors IN ADVANCE and have them PRE-APPROVED NO LATER THA</w:t>
      </w:r>
      <w:r w:rsidR="00A37507">
        <w:rPr>
          <w:rFonts w:ascii="Times New Roman" w:hAnsi="Times New Roman" w:cs="Times New Roman"/>
          <w:b/>
          <w:bCs/>
          <w:sz w:val="20"/>
          <w:szCs w:val="20"/>
        </w:rPr>
        <w:t>N the THIRD WEEK of the term</w:t>
      </w:r>
      <w:r w:rsidRPr="001E1387">
        <w:rPr>
          <w:rFonts w:ascii="Times New Roman" w:hAnsi="Times New Roman" w:cs="Times New Roman"/>
          <w:b/>
          <w:bCs/>
          <w:sz w:val="20"/>
          <w:szCs w:val="20"/>
        </w:rPr>
        <w:t>.</w:t>
      </w:r>
    </w:p>
    <w:p w14:paraId="131F2F39" w14:textId="77777777" w:rsidR="003906D9" w:rsidRDefault="003906D9"/>
    <w:p w14:paraId="2E636304" w14:textId="77777777" w:rsidR="003906D9" w:rsidRDefault="003906D9"/>
    <w:p w14:paraId="35DA6AF8" w14:textId="77777777" w:rsidR="00C31CB4" w:rsidRDefault="00C31CB4" w:rsidP="00C31CB4">
      <w:pPr>
        <w:rPr>
          <w:b/>
        </w:rPr>
      </w:pPr>
      <w:r>
        <w:rPr>
          <w:b/>
        </w:rPr>
        <w:t>Elements of Success:</w:t>
      </w:r>
    </w:p>
    <w:p w14:paraId="17466FC2" w14:textId="5C85C67C" w:rsidR="00C31CB4" w:rsidRDefault="00F01787" w:rsidP="00C31CB4">
      <w:r>
        <w:t>Life Science</w:t>
      </w:r>
      <w:r w:rsidR="00C31CB4">
        <w:t xml:space="preserve"> is made more challenging for some students because they do not recognize the level of effort necessary to succeed.  </w:t>
      </w:r>
      <w:r w:rsidR="00C31CB4" w:rsidRPr="007671F4">
        <w:rPr>
          <w:u w:val="single"/>
        </w:rPr>
        <w:t>Taking an on-line introductory course will require a firm commitment to learning and personal discipline in scheduling study and participation times</w:t>
      </w:r>
      <w:r w:rsidR="00C31CB4">
        <w:t xml:space="preserve">.  Although you will not be required to attend traditional lecture </w:t>
      </w:r>
      <w:r w:rsidR="00B64BA0">
        <w:t xml:space="preserve">or laboratory </w:t>
      </w:r>
      <w:r w:rsidR="00C31CB4">
        <w:t xml:space="preserve">sessions, you will be expected to understand through personal study the same concepts and terms required of students in the traditional </w:t>
      </w:r>
      <w:r w:rsidR="00A37507">
        <w:t>face-to-face offering of this course</w:t>
      </w:r>
      <w:r w:rsidR="00C31CB4">
        <w:t xml:space="preserve">.  The advantage of an on-line course is the greater scheduling flexibility it affords the student, but if you are not attentive to course assignments this will probably be reflected in a lower grade for the course.  So, given the nature of on-line learning and the demands of an introductory biology course, it would be wise to heed the following advice! </w:t>
      </w:r>
    </w:p>
    <w:p w14:paraId="043A19C8" w14:textId="77777777" w:rsidR="00C31CB4" w:rsidRDefault="00C31CB4" w:rsidP="00C31CB4"/>
    <w:p w14:paraId="43FBB8E4" w14:textId="131C7B89" w:rsidR="00C31CB4" w:rsidRDefault="00C31CB4" w:rsidP="00C31CB4">
      <w:r>
        <w:rPr>
          <w:b/>
        </w:rPr>
        <w:t>1.  PARTICIPATE IN ALL CLASS DISCUSSIONS</w:t>
      </w:r>
      <w:r>
        <w:t xml:space="preserve"> – There will be </w:t>
      </w:r>
      <w:r w:rsidR="00C071D6">
        <w:t>frequent</w:t>
      </w:r>
      <w:r>
        <w:t xml:space="preserve"> discussion topics and assignments posted on the course </w:t>
      </w:r>
      <w:r w:rsidR="00A37507">
        <w:t xml:space="preserve">Bb </w:t>
      </w:r>
      <w:r>
        <w:t>website.  These are designed to help you focus on major terms and topics and to engage you in the learning process by sharing your discoveries and observations with your classmates and your professor.  In order to effectively participate in on-line discussions, you will need to keep up with reading assignments.  Your discussion grade (see below) will be assigned based on the quality of your participation in posted discussion threads.  Depending on the material being covered, you may need to respond actively and regularly several times per week.  If you are not checking in regularly and making your presence/participation known by asking questions or adding something to the ongoing discussion</w:t>
      </w:r>
      <w:r w:rsidR="00B64BA0">
        <w:t xml:space="preserve"> as instructed in course materials</w:t>
      </w:r>
      <w:r>
        <w:t>, then you are not participating actively and your grade will reflect that.</w:t>
      </w:r>
    </w:p>
    <w:p w14:paraId="2AF0D540" w14:textId="77777777" w:rsidR="00C31CB4" w:rsidRPr="00D57D9F" w:rsidRDefault="00C31CB4" w:rsidP="00C31CB4">
      <w:pPr>
        <w:rPr>
          <w:u w:val="single"/>
        </w:rPr>
      </w:pPr>
    </w:p>
    <w:p w14:paraId="7431CA98" w14:textId="537F8BE4" w:rsidR="00B64BA0" w:rsidRDefault="00C31CB4" w:rsidP="00C31CB4">
      <w:r>
        <w:lastRenderedPageBreak/>
        <w:t xml:space="preserve">2.  </w:t>
      </w:r>
      <w:r>
        <w:rPr>
          <w:b/>
        </w:rPr>
        <w:t xml:space="preserve">DO NOT MISS </w:t>
      </w:r>
      <w:r w:rsidR="0057124B">
        <w:rPr>
          <w:b/>
        </w:rPr>
        <w:t>DEADLINES FOR CHAPTER</w:t>
      </w:r>
      <w:r w:rsidR="00A37507">
        <w:rPr>
          <w:b/>
        </w:rPr>
        <w:t>-LEVEL</w:t>
      </w:r>
      <w:r w:rsidR="0057124B">
        <w:rPr>
          <w:b/>
        </w:rPr>
        <w:t xml:space="preserve"> OR PROCTORED </w:t>
      </w:r>
      <w:r>
        <w:rPr>
          <w:b/>
        </w:rPr>
        <w:t>EXAMS</w:t>
      </w:r>
      <w:r>
        <w:t xml:space="preserve"> – There will be several exams given during the course.  Exam formats may vary and </w:t>
      </w:r>
      <w:r w:rsidR="00A37507">
        <w:t>will</w:t>
      </w:r>
      <w:r>
        <w:t xml:space="preserve"> be given on-line</w:t>
      </w:r>
      <w:r w:rsidR="00B64BA0">
        <w:t xml:space="preserve"> with or without time limits</w:t>
      </w:r>
      <w:r>
        <w:t xml:space="preserve">.  Specific instructions regarding exam administration will be provided </w:t>
      </w:r>
      <w:r w:rsidR="00A37507">
        <w:t>when exams are posted</w:t>
      </w:r>
      <w:r>
        <w:t xml:space="preserve">.  </w:t>
      </w:r>
      <w:r w:rsidR="00B64BA0">
        <w:t>Two exams will be given in a proctored environment.  YOU MUST OBTAIN APPROVAL OF YOUR PROCTORS IN ADVANCE ACCORDING TO UNIVERSITY VIRTUAL CAMPUS PROCEDURES POSTED ON THE VIRTUAL CAMPUS BLACKBOARD SITE.</w:t>
      </w:r>
    </w:p>
    <w:p w14:paraId="35361AF6" w14:textId="77777777" w:rsidR="00B64BA0" w:rsidRDefault="00B64BA0" w:rsidP="00C31CB4"/>
    <w:p w14:paraId="77B51F03" w14:textId="1596DA80" w:rsidR="00C31CB4" w:rsidRDefault="00C31CB4" w:rsidP="00C31CB4">
      <w:r>
        <w:t xml:space="preserve">NOTE that because of the nature of an on-line course, MAKE UP EXAMS WILL BE GIVEN ONLY UNDER THE MOST </w:t>
      </w:r>
      <w:r w:rsidR="0057124B">
        <w:t>EXTENUATING</w:t>
      </w:r>
      <w:r>
        <w:t xml:space="preserve"> CIRCUMSTANCES – if you miss</w:t>
      </w:r>
      <w:r w:rsidR="00A37507">
        <w:t xml:space="preserve"> a pre-arranged exam deadline</w:t>
      </w:r>
      <w:r>
        <w:t xml:space="preserve"> without contacting the professor WITHIN 24 HOURS of the scheduled exam time, you will receive a ZERO for that exam.</w:t>
      </w:r>
      <w:r w:rsidR="007D5465">
        <w:t xml:space="preserve">  </w:t>
      </w:r>
    </w:p>
    <w:p w14:paraId="7A73B983" w14:textId="77777777" w:rsidR="00C31CB4" w:rsidRDefault="00C31CB4" w:rsidP="00C31CB4"/>
    <w:p w14:paraId="44A0C782" w14:textId="0177D93F" w:rsidR="00C31CB4" w:rsidRDefault="00C31CB4" w:rsidP="00C31CB4">
      <w:r>
        <w:t xml:space="preserve">3.  </w:t>
      </w:r>
      <w:r>
        <w:rPr>
          <w:b/>
        </w:rPr>
        <w:t xml:space="preserve">READ AND STUDY ASSIGNED BOOK CHAPTERS AND ALL ADDITIONAL PAPERS OR OTHER MATERIALS </w:t>
      </w:r>
      <w:r>
        <w:t xml:space="preserve"> </w:t>
      </w:r>
      <w:proofErr w:type="gramStart"/>
      <w:r>
        <w:t>–  Even</w:t>
      </w:r>
      <w:proofErr w:type="gramEnd"/>
      <w:r>
        <w:t xml:space="preserve"> though the on-line format precludes traditional lecture presentation of course material, I will post lecture notes </w:t>
      </w:r>
      <w:r w:rsidR="007D68CE">
        <w:t xml:space="preserve">and recorded lectures like those presented in traditional face-to-face offerings of </w:t>
      </w:r>
      <w:r>
        <w:t xml:space="preserve">this course.  The notes will help guide your study of the textbook and related materials (i.e., readings and/or web links relevant to the topic covered).  Effective preparation for lecture exams and participation in discussion sessions will require thorough attention to all assigned readings.  </w:t>
      </w:r>
    </w:p>
    <w:p w14:paraId="671295E0" w14:textId="77777777" w:rsidR="00C31CB4" w:rsidRDefault="00C31CB4" w:rsidP="00C31CB4"/>
    <w:p w14:paraId="4F0C8F6F" w14:textId="65652645" w:rsidR="00F56D6D" w:rsidRDefault="00C31CB4" w:rsidP="00C31CB4">
      <w:r>
        <w:rPr>
          <w:b/>
        </w:rPr>
        <w:t xml:space="preserve">4.  USE COURSE </w:t>
      </w:r>
      <w:r w:rsidR="00D544B7">
        <w:rPr>
          <w:b/>
        </w:rPr>
        <w:t xml:space="preserve">Bb </w:t>
      </w:r>
      <w:r>
        <w:rPr>
          <w:b/>
        </w:rPr>
        <w:t>WEBSITE, INTERNET RESOURCES, STUDY QUESTIONS, AND HANDOUTS AS GUIDES</w:t>
      </w:r>
      <w:r>
        <w:t xml:space="preserve"> – Prior to exams, I will post a study guide to direct your attention to material that I expect you to be thoroughly familiar with.  These study guides will complement other postings.  Based on questions submitted by course participants, I will post revisions to study guides or assignments so that there is minimal confusion regarding the nature of lecture exams.</w:t>
      </w:r>
      <w:r w:rsidR="00B64BA0">
        <w:t xml:space="preserve"> </w:t>
      </w:r>
    </w:p>
    <w:p w14:paraId="2FE78618" w14:textId="77777777" w:rsidR="00B64BA0" w:rsidRDefault="00B64BA0">
      <w:pPr>
        <w:rPr>
          <w:b/>
        </w:rPr>
      </w:pPr>
    </w:p>
    <w:p w14:paraId="6010085B" w14:textId="77777777" w:rsidR="00A866A5" w:rsidRDefault="00F56D6D">
      <w:r w:rsidRPr="00A866A5">
        <w:rPr>
          <w:b/>
        </w:rPr>
        <w:t>GRADING</w:t>
      </w:r>
      <w:r>
        <w:t xml:space="preserve">:  </w:t>
      </w:r>
    </w:p>
    <w:p w14:paraId="621D6964" w14:textId="77777777" w:rsidR="000139DE" w:rsidRDefault="000139DE" w:rsidP="000139DE">
      <w:r>
        <w:t xml:space="preserve">Your course grade will be determined based on the number of points you earn on </w:t>
      </w:r>
      <w:r w:rsidR="00B64BA0">
        <w:t xml:space="preserve">chapter assignments, </w:t>
      </w:r>
      <w:r>
        <w:t>lecture exams; laboratory exams; in-class assignments and quizzes; and through class participation, as described below.</w:t>
      </w:r>
    </w:p>
    <w:p w14:paraId="1D611578" w14:textId="77777777" w:rsidR="000139DE" w:rsidRDefault="000139DE" w:rsidP="000139DE"/>
    <w:p w14:paraId="308164E7" w14:textId="6C345124" w:rsidR="000139DE" w:rsidRDefault="000139DE" w:rsidP="000139DE">
      <w:r>
        <w:rPr>
          <w:i/>
        </w:rPr>
        <w:t>Lecture Exams</w:t>
      </w:r>
      <w:r>
        <w:t xml:space="preserve">:  </w:t>
      </w:r>
      <w:r w:rsidRPr="00B45EA9">
        <w:t xml:space="preserve">Lecture exam grades will be worth </w:t>
      </w:r>
      <w:r w:rsidRPr="00B45EA9">
        <w:rPr>
          <w:u w:val="single"/>
        </w:rPr>
        <w:t>60% of your final grade</w:t>
      </w:r>
      <w:r w:rsidRPr="00B45EA9">
        <w:t xml:space="preserve">.  There will be </w:t>
      </w:r>
      <w:r w:rsidR="00B45EA9" w:rsidRPr="00B45EA9">
        <w:t>on-line quizzes</w:t>
      </w:r>
      <w:r w:rsidR="00B64BA0" w:rsidRPr="00B45EA9">
        <w:t xml:space="preserve"> accompanying each chapter of material.  In addition, there will be </w:t>
      </w:r>
      <w:r w:rsidR="00B45EA9" w:rsidRPr="00B45EA9">
        <w:t>4</w:t>
      </w:r>
      <w:r w:rsidR="00EF036E">
        <w:t xml:space="preserve"> or 5</w:t>
      </w:r>
      <w:r w:rsidR="00B45EA9" w:rsidRPr="00B45EA9">
        <w:t xml:space="preserve"> </w:t>
      </w:r>
      <w:r w:rsidRPr="00B45EA9">
        <w:t xml:space="preserve">lecture exams </w:t>
      </w:r>
      <w:r w:rsidR="00B45EA9" w:rsidRPr="00B45EA9">
        <w:t xml:space="preserve">covering </w:t>
      </w:r>
      <w:r w:rsidR="00B64BA0" w:rsidRPr="00B45EA9">
        <w:t xml:space="preserve">given </w:t>
      </w:r>
      <w:r w:rsidR="00EF036E">
        <w:t>covering about 3 or 4</w:t>
      </w:r>
      <w:r w:rsidR="00B45EA9" w:rsidRPr="00B45EA9">
        <w:t xml:space="preserve"> chapters each</w:t>
      </w:r>
      <w:r w:rsidR="00B64BA0" w:rsidRPr="00B45EA9">
        <w:t xml:space="preserve">.  </w:t>
      </w:r>
      <w:r w:rsidR="00B45EA9" w:rsidRPr="00B45EA9">
        <w:t>In accordance with the School of Math and Science policy, two of the lecture exams will be</w:t>
      </w:r>
      <w:r w:rsidR="00B64BA0" w:rsidRPr="00B45EA9">
        <w:t xml:space="preserve"> proctored.</w:t>
      </w:r>
      <w:r w:rsidR="00A70A36">
        <w:t xml:space="preserve">  </w:t>
      </w:r>
      <w:r w:rsidR="00A70A36" w:rsidRPr="007D467F">
        <w:rPr>
          <w:color w:val="000000"/>
        </w:rPr>
        <w:t xml:space="preserve">The </w:t>
      </w:r>
      <w:r w:rsidR="00A70A36">
        <w:rPr>
          <w:color w:val="000000"/>
        </w:rPr>
        <w:t xml:space="preserve">overall </w:t>
      </w:r>
      <w:r w:rsidR="00A70A36" w:rsidRPr="007D467F">
        <w:rPr>
          <w:color w:val="000000"/>
        </w:rPr>
        <w:t>quiz average will count as one lecture exam grade.</w:t>
      </w:r>
      <w:bookmarkStart w:id="0" w:name="_GoBack"/>
      <w:bookmarkEnd w:id="0"/>
    </w:p>
    <w:p w14:paraId="6F08B041" w14:textId="77777777" w:rsidR="00B64BA0" w:rsidRDefault="00B64BA0" w:rsidP="000139DE"/>
    <w:p w14:paraId="3B5EB29D" w14:textId="09E743CB" w:rsidR="00F62058" w:rsidRDefault="00F62058" w:rsidP="00F62058">
      <w:r>
        <w:rPr>
          <w:i/>
        </w:rPr>
        <w:t>Laboratory Exams and Assignments</w:t>
      </w:r>
      <w:r>
        <w:t xml:space="preserve">:  Laboratory exams and assignments will account for </w:t>
      </w:r>
      <w:r w:rsidRPr="006711CE">
        <w:rPr>
          <w:u w:val="single"/>
        </w:rPr>
        <w:t>30% of your final grade</w:t>
      </w:r>
      <w:r>
        <w:t>.  Laboratory exams</w:t>
      </w:r>
      <w:r w:rsidR="007D5465">
        <w:t xml:space="preserve"> or quizzes</w:t>
      </w:r>
      <w:r>
        <w:t xml:space="preserve"> will be announced and scheduled as appropriate for the material covered.  There will be </w:t>
      </w:r>
      <w:r w:rsidR="00B45EA9">
        <w:t xml:space="preserve">at least </w:t>
      </w:r>
      <w:r>
        <w:t>one major lab report</w:t>
      </w:r>
      <w:r w:rsidR="00B45EA9">
        <w:t>, various assignments associated with posted labs,</w:t>
      </w:r>
      <w:r>
        <w:t xml:space="preserve"> </w:t>
      </w:r>
      <w:r w:rsidR="007D5465">
        <w:t>and</w:t>
      </w:r>
      <w:r w:rsidR="0057124B">
        <w:t xml:space="preserve"> a </w:t>
      </w:r>
      <w:r w:rsidR="007D5465">
        <w:t>field trip/</w:t>
      </w:r>
      <w:r w:rsidR="0057124B">
        <w:t>photo-journal assignment</w:t>
      </w:r>
      <w:r w:rsidR="007D5465">
        <w:t xml:space="preserve"> included in your lab grade</w:t>
      </w:r>
      <w:r w:rsidR="0057124B">
        <w:t>.</w:t>
      </w:r>
      <w:r w:rsidR="007D5465">
        <w:t xml:space="preserve">  Point values for these assignments will be announced when they are posted.</w:t>
      </w:r>
    </w:p>
    <w:p w14:paraId="3AF6F465" w14:textId="77777777" w:rsidR="000139DE" w:rsidRDefault="000139DE" w:rsidP="000139DE"/>
    <w:p w14:paraId="2F0AABD9" w14:textId="32DE643A" w:rsidR="000139DE" w:rsidRPr="00F22C43" w:rsidRDefault="000139DE" w:rsidP="000139DE">
      <w:pPr>
        <w:rPr>
          <w:u w:val="single"/>
        </w:rPr>
      </w:pPr>
      <w:r>
        <w:rPr>
          <w:i/>
        </w:rPr>
        <w:t>Class Participation:</w:t>
      </w:r>
      <w:r>
        <w:t xml:space="preserve">  Class participation will contribute </w:t>
      </w:r>
      <w:r w:rsidRPr="00F62058">
        <w:rPr>
          <w:u w:val="single"/>
        </w:rPr>
        <w:t>10% to your final grade</w:t>
      </w:r>
      <w:r>
        <w:t>.  This grade will be</w:t>
      </w:r>
      <w:r w:rsidR="00205E38">
        <w:t xml:space="preserve"> based on timely submittal of assignments, exercises posted on Bb</w:t>
      </w:r>
      <w:r>
        <w:t xml:space="preserve">, </w:t>
      </w:r>
      <w:r w:rsidR="00B64BA0">
        <w:t>reflective essays or similar</w:t>
      </w:r>
      <w:r>
        <w:t xml:space="preserve"> assignments, and on participation in discussion</w:t>
      </w:r>
      <w:r w:rsidR="00B64BA0">
        <w:t xml:space="preserve"> board or blogging </w:t>
      </w:r>
      <w:r w:rsidR="0057124B">
        <w:t>activities</w:t>
      </w:r>
      <w:r>
        <w:t xml:space="preserve"> and other a</w:t>
      </w:r>
      <w:r w:rsidR="00B64BA0">
        <w:t>ssignments as appropriate</w:t>
      </w:r>
      <w:r>
        <w:t xml:space="preserve">.  </w:t>
      </w:r>
    </w:p>
    <w:p w14:paraId="476F5F8D" w14:textId="77777777" w:rsidR="000139DE" w:rsidRDefault="000139DE" w:rsidP="000139DE">
      <w:pPr>
        <w:rPr>
          <w:u w:val="single"/>
        </w:rPr>
      </w:pPr>
    </w:p>
    <w:p w14:paraId="16B17526" w14:textId="77777777" w:rsidR="000139DE" w:rsidRDefault="000139DE" w:rsidP="000139DE">
      <w:r>
        <w:rPr>
          <w:i/>
        </w:rPr>
        <w:t>Final Grades</w:t>
      </w:r>
      <w:r>
        <w:t>:  Final grades will be assigned on the basis of the proportion of points earned from lecture and laboratory exams, etc., out of the total number of points possible.  As stated earlier, points from lecture exams will be weighted to account for 60% of your final grade; lab points for 30%; and class participation for 10%.  Final letter grades will be assigned as follows:  A = 90-100%</w:t>
      </w:r>
      <w:proofErr w:type="gramStart"/>
      <w:r>
        <w:t>;  B</w:t>
      </w:r>
      <w:proofErr w:type="gramEnd"/>
      <w:r>
        <w:t xml:space="preserve"> = 80-89%;  C = 70-79%;  D = 60-69%; and F = 59% or less.</w:t>
      </w:r>
    </w:p>
    <w:p w14:paraId="30E7ECE0" w14:textId="77777777" w:rsidR="00F56D6D" w:rsidRDefault="00F56D6D"/>
    <w:p w14:paraId="2EC91A0F" w14:textId="4692571C" w:rsidR="00EF739A" w:rsidRPr="001E1387" w:rsidRDefault="00EF739A" w:rsidP="00EF739A">
      <w:pPr>
        <w:pStyle w:val="Default"/>
        <w:rPr>
          <w:rFonts w:ascii="Times New Roman" w:hAnsi="Times New Roman" w:cs="Times New Roman"/>
          <w:b/>
          <w:bCs/>
          <w:sz w:val="20"/>
          <w:szCs w:val="20"/>
        </w:rPr>
      </w:pPr>
      <w:r w:rsidRPr="001E1387">
        <w:rPr>
          <w:rFonts w:ascii="Times New Roman" w:hAnsi="Times New Roman" w:cs="Times New Roman"/>
          <w:b/>
          <w:sz w:val="20"/>
          <w:szCs w:val="20"/>
        </w:rPr>
        <w:t>Grading and Academic Standards:</w:t>
      </w:r>
      <w:r w:rsidRPr="001E1387">
        <w:rPr>
          <w:rFonts w:ascii="Times New Roman" w:hAnsi="Times New Roman" w:cs="Times New Roman"/>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w:t>
      </w:r>
      <w:r w:rsidR="00174473">
        <w:rPr>
          <w:rFonts w:ascii="Times New Roman" w:hAnsi="Times New Roman" w:cs="Times New Roman"/>
          <w:sz w:val="20"/>
          <w:szCs w:val="20"/>
        </w:rPr>
        <w:t xml:space="preserve">ppeal process described in the Academic Catalog.  Appeals may </w:t>
      </w:r>
      <w:proofErr w:type="gramStart"/>
      <w:r w:rsidRPr="001E1387">
        <w:rPr>
          <w:rFonts w:ascii="Times New Roman" w:hAnsi="Times New Roman" w:cs="Times New Roman"/>
          <w:sz w:val="20"/>
          <w:szCs w:val="20"/>
        </w:rPr>
        <w:t>not  be</w:t>
      </w:r>
      <w:proofErr w:type="gramEnd"/>
      <w:r w:rsidRPr="001E1387">
        <w:rPr>
          <w:rFonts w:ascii="Times New Roman" w:hAnsi="Times New Roman" w:cs="Times New Roman"/>
          <w:sz w:val="20"/>
          <w:szCs w:val="20"/>
        </w:rPr>
        <w:t xml:space="preserv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1E1387">
        <w:rPr>
          <w:rFonts w:ascii="Times New Roman" w:hAnsi="Times New Roman" w:cs="Times New Roman"/>
          <w:b/>
          <w:bCs/>
          <w:sz w:val="20"/>
          <w:szCs w:val="20"/>
        </w:rPr>
        <w:t xml:space="preserve"> </w:t>
      </w:r>
    </w:p>
    <w:p w14:paraId="40671AA8" w14:textId="77777777" w:rsidR="00EF739A" w:rsidRDefault="00EF739A"/>
    <w:p w14:paraId="4E766337" w14:textId="77777777" w:rsidR="00EF739A" w:rsidRDefault="00EF739A"/>
    <w:p w14:paraId="73F98C8F" w14:textId="77777777" w:rsidR="00EF739A" w:rsidRDefault="00EF739A"/>
    <w:p w14:paraId="4792455B" w14:textId="77777777" w:rsidR="00EF739A" w:rsidRDefault="00EF739A"/>
    <w:p w14:paraId="4C771E72" w14:textId="77777777" w:rsidR="00F56D6D" w:rsidRDefault="00F56D6D">
      <w:r w:rsidRPr="002C6C8B">
        <w:rPr>
          <w:b/>
        </w:rPr>
        <w:t>CLASS SCHEDULE</w:t>
      </w:r>
      <w:r>
        <w:rPr>
          <w:u w:val="single"/>
        </w:rPr>
        <w:t>:</w:t>
      </w:r>
    </w:p>
    <w:p w14:paraId="10D7E9C9" w14:textId="77777777" w:rsidR="002160DD" w:rsidRDefault="00F56D6D">
      <w:r>
        <w:t xml:space="preserve">The </w:t>
      </w:r>
      <w:r w:rsidR="002160DD">
        <w:t>following</w:t>
      </w:r>
      <w:r>
        <w:t xml:space="preserve"> class schedule is subject to modification by the instructor.  Actual exam dates may change.  </w:t>
      </w:r>
      <w:r w:rsidR="002160DD">
        <w:t xml:space="preserve">Topic or schedule </w:t>
      </w:r>
      <w:r>
        <w:t xml:space="preserve">changes will be </w:t>
      </w:r>
      <w:r w:rsidR="002160DD">
        <w:t>posted on Black</w:t>
      </w:r>
      <w:r w:rsidR="00B350A2">
        <w:t xml:space="preserve"> </w:t>
      </w:r>
      <w:r w:rsidR="002160DD">
        <w:t>Board.</w:t>
      </w:r>
    </w:p>
    <w:p w14:paraId="46308CDA" w14:textId="77777777" w:rsidR="002160DD" w:rsidRDefault="002160DD"/>
    <w:tbl>
      <w:tblPr>
        <w:tblW w:w="10340" w:type="dxa"/>
        <w:tblInd w:w="96" w:type="dxa"/>
        <w:tblLayout w:type="fixed"/>
        <w:tblLook w:val="04A0" w:firstRow="1" w:lastRow="0" w:firstColumn="1" w:lastColumn="0" w:noHBand="0" w:noVBand="1"/>
      </w:tblPr>
      <w:tblGrid>
        <w:gridCol w:w="1285"/>
        <w:gridCol w:w="3047"/>
        <w:gridCol w:w="1217"/>
        <w:gridCol w:w="403"/>
        <w:gridCol w:w="4388"/>
      </w:tblGrid>
      <w:tr w:rsidR="00B350A2" w:rsidRPr="00B350A2" w14:paraId="2140056E" w14:textId="77777777" w:rsidTr="002F4378">
        <w:trPr>
          <w:trHeight w:val="255"/>
        </w:trPr>
        <w:tc>
          <w:tcPr>
            <w:tcW w:w="10340" w:type="dxa"/>
            <w:gridSpan w:val="5"/>
            <w:tcBorders>
              <w:top w:val="single" w:sz="8" w:space="0" w:color="auto"/>
              <w:left w:val="single" w:sz="8" w:space="0" w:color="auto"/>
              <w:bottom w:val="single" w:sz="4" w:space="0" w:color="auto"/>
              <w:right w:val="single" w:sz="8" w:space="0" w:color="000000"/>
            </w:tcBorders>
            <w:noWrap/>
            <w:vAlign w:val="bottom"/>
            <w:hideMark/>
          </w:tcPr>
          <w:p w14:paraId="4F984FF3"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BIOL 1400 - Life Science - ON-LINE</w:t>
            </w:r>
          </w:p>
        </w:tc>
      </w:tr>
      <w:tr w:rsidR="00B350A2" w:rsidRPr="00B350A2" w14:paraId="012655EB" w14:textId="77777777" w:rsidTr="002F4378">
        <w:trPr>
          <w:trHeight w:val="255"/>
        </w:trPr>
        <w:tc>
          <w:tcPr>
            <w:tcW w:w="1285" w:type="dxa"/>
            <w:tcBorders>
              <w:top w:val="nil"/>
              <w:left w:val="nil"/>
              <w:bottom w:val="nil"/>
              <w:right w:val="nil"/>
            </w:tcBorders>
            <w:noWrap/>
            <w:vAlign w:val="bottom"/>
            <w:hideMark/>
          </w:tcPr>
          <w:p w14:paraId="301D12DF" w14:textId="77777777" w:rsidR="00B350A2" w:rsidRPr="00B350A2" w:rsidRDefault="003906D9" w:rsidP="00B350A2">
            <w:pPr>
              <w:jc w:val="center"/>
              <w:rPr>
                <w:rFonts w:ascii="Arial" w:hAnsi="Arial" w:cs="Arial"/>
                <w:b/>
                <w:bCs/>
                <w:sz w:val="18"/>
                <w:szCs w:val="18"/>
              </w:rPr>
            </w:pPr>
            <w:r>
              <w:rPr>
                <w:rFonts w:ascii="Arial" w:hAnsi="Arial" w:cs="Arial"/>
                <w:b/>
                <w:bCs/>
                <w:sz w:val="18"/>
                <w:szCs w:val="18"/>
              </w:rPr>
              <w:t>Week</w:t>
            </w:r>
          </w:p>
        </w:tc>
        <w:tc>
          <w:tcPr>
            <w:tcW w:w="9055" w:type="dxa"/>
            <w:gridSpan w:val="4"/>
            <w:tcBorders>
              <w:top w:val="single" w:sz="4" w:space="0" w:color="auto"/>
              <w:left w:val="single" w:sz="8" w:space="0" w:color="auto"/>
              <w:bottom w:val="single" w:sz="4" w:space="0" w:color="auto"/>
              <w:right w:val="single" w:sz="8" w:space="0" w:color="000000"/>
            </w:tcBorders>
            <w:noWrap/>
            <w:vAlign w:val="bottom"/>
            <w:hideMark/>
          </w:tcPr>
          <w:p w14:paraId="6669BA8B"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Tentative Lecture and Laboratory Schedule*</w:t>
            </w:r>
          </w:p>
        </w:tc>
      </w:tr>
      <w:tr w:rsidR="00B350A2" w:rsidRPr="00B350A2" w14:paraId="70993AF3" w14:textId="77777777" w:rsidTr="002F4378">
        <w:trPr>
          <w:trHeight w:val="270"/>
        </w:trPr>
        <w:tc>
          <w:tcPr>
            <w:tcW w:w="1285" w:type="dxa"/>
            <w:tcBorders>
              <w:top w:val="single" w:sz="4" w:space="0" w:color="auto"/>
              <w:left w:val="single" w:sz="8" w:space="0" w:color="auto"/>
              <w:bottom w:val="nil"/>
              <w:right w:val="single" w:sz="4" w:space="0" w:color="auto"/>
            </w:tcBorders>
            <w:noWrap/>
            <w:vAlign w:val="bottom"/>
            <w:hideMark/>
          </w:tcPr>
          <w:p w14:paraId="36BACFAB" w14:textId="77777777" w:rsidR="00B350A2" w:rsidRPr="00B350A2" w:rsidRDefault="00B350A2" w:rsidP="00B350A2">
            <w:pPr>
              <w:jc w:val="center"/>
              <w:rPr>
                <w:rFonts w:ascii="Arial" w:hAnsi="Arial" w:cs="Arial"/>
                <w:b/>
                <w:bCs/>
                <w:sz w:val="18"/>
                <w:szCs w:val="18"/>
              </w:rPr>
            </w:pPr>
          </w:p>
        </w:tc>
        <w:tc>
          <w:tcPr>
            <w:tcW w:w="3047" w:type="dxa"/>
            <w:tcBorders>
              <w:top w:val="nil"/>
              <w:left w:val="nil"/>
              <w:bottom w:val="nil"/>
              <w:right w:val="single" w:sz="4" w:space="0" w:color="auto"/>
            </w:tcBorders>
            <w:noWrap/>
            <w:vAlign w:val="bottom"/>
            <w:hideMark/>
          </w:tcPr>
          <w:p w14:paraId="37BDAEE9"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Lecture Topic</w:t>
            </w:r>
          </w:p>
        </w:tc>
        <w:tc>
          <w:tcPr>
            <w:tcW w:w="1620" w:type="dxa"/>
            <w:gridSpan w:val="2"/>
            <w:tcBorders>
              <w:top w:val="nil"/>
              <w:left w:val="nil"/>
              <w:bottom w:val="nil"/>
              <w:right w:val="single" w:sz="4" w:space="0" w:color="auto"/>
            </w:tcBorders>
            <w:noWrap/>
            <w:vAlign w:val="bottom"/>
            <w:hideMark/>
          </w:tcPr>
          <w:p w14:paraId="02EBF325"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Reading</w:t>
            </w:r>
          </w:p>
        </w:tc>
        <w:tc>
          <w:tcPr>
            <w:tcW w:w="4388" w:type="dxa"/>
            <w:tcBorders>
              <w:top w:val="nil"/>
              <w:left w:val="nil"/>
              <w:bottom w:val="nil"/>
              <w:right w:val="single" w:sz="8" w:space="0" w:color="auto"/>
            </w:tcBorders>
            <w:noWrap/>
            <w:vAlign w:val="bottom"/>
            <w:hideMark/>
          </w:tcPr>
          <w:p w14:paraId="30DB8565"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Weekly Lab Topics</w:t>
            </w:r>
          </w:p>
        </w:tc>
      </w:tr>
      <w:tr w:rsidR="00B350A2" w:rsidRPr="00B350A2" w14:paraId="3DC66199" w14:textId="77777777" w:rsidTr="002F4378">
        <w:trPr>
          <w:trHeight w:val="255"/>
        </w:trPr>
        <w:tc>
          <w:tcPr>
            <w:tcW w:w="1285" w:type="dxa"/>
            <w:tcBorders>
              <w:top w:val="single" w:sz="8" w:space="0" w:color="auto"/>
              <w:left w:val="single" w:sz="8" w:space="0" w:color="auto"/>
              <w:bottom w:val="single" w:sz="4" w:space="0" w:color="auto"/>
              <w:right w:val="single" w:sz="4" w:space="0" w:color="auto"/>
            </w:tcBorders>
            <w:noWrap/>
            <w:vAlign w:val="bottom"/>
            <w:hideMark/>
          </w:tcPr>
          <w:p w14:paraId="41776327" w14:textId="77777777" w:rsidR="00B350A2" w:rsidRPr="00B350A2" w:rsidRDefault="003906D9" w:rsidP="003906D9">
            <w:pPr>
              <w:jc w:val="right"/>
              <w:rPr>
                <w:rFonts w:ascii="Arial" w:hAnsi="Arial" w:cs="Arial"/>
                <w:sz w:val="18"/>
                <w:szCs w:val="18"/>
              </w:rPr>
            </w:pPr>
            <w:r>
              <w:rPr>
                <w:rFonts w:ascii="Arial" w:hAnsi="Arial" w:cs="Arial"/>
                <w:sz w:val="18"/>
                <w:szCs w:val="18"/>
              </w:rPr>
              <w:t>Week 1</w:t>
            </w:r>
          </w:p>
        </w:tc>
        <w:tc>
          <w:tcPr>
            <w:tcW w:w="3047" w:type="dxa"/>
            <w:tcBorders>
              <w:top w:val="single" w:sz="8" w:space="0" w:color="auto"/>
              <w:left w:val="nil"/>
              <w:bottom w:val="single" w:sz="4" w:space="0" w:color="auto"/>
              <w:right w:val="single" w:sz="4" w:space="0" w:color="auto"/>
            </w:tcBorders>
            <w:noWrap/>
            <w:vAlign w:val="bottom"/>
            <w:hideMark/>
          </w:tcPr>
          <w:p w14:paraId="1C23B825"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INTRO; Properties of Life</w:t>
            </w:r>
          </w:p>
        </w:tc>
        <w:tc>
          <w:tcPr>
            <w:tcW w:w="1620" w:type="dxa"/>
            <w:gridSpan w:val="2"/>
            <w:tcBorders>
              <w:top w:val="single" w:sz="8" w:space="0" w:color="auto"/>
              <w:left w:val="nil"/>
              <w:bottom w:val="single" w:sz="4" w:space="0" w:color="auto"/>
              <w:right w:val="single" w:sz="4" w:space="0" w:color="auto"/>
            </w:tcBorders>
            <w:noWrap/>
            <w:vAlign w:val="bottom"/>
            <w:hideMark/>
          </w:tcPr>
          <w:p w14:paraId="215C2947"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Ch 1</w:t>
            </w:r>
          </w:p>
        </w:tc>
        <w:tc>
          <w:tcPr>
            <w:tcW w:w="4388" w:type="dxa"/>
            <w:tcBorders>
              <w:top w:val="single" w:sz="8" w:space="0" w:color="auto"/>
              <w:left w:val="nil"/>
              <w:bottom w:val="single" w:sz="4" w:space="0" w:color="auto"/>
              <w:right w:val="single" w:sz="8" w:space="0" w:color="auto"/>
            </w:tcBorders>
            <w:noWrap/>
            <w:vAlign w:val="bottom"/>
            <w:hideMark/>
          </w:tcPr>
          <w:p w14:paraId="67A8475B"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Scientific Method &amp; Measurement</w:t>
            </w:r>
          </w:p>
        </w:tc>
      </w:tr>
      <w:tr w:rsidR="00B350A2" w:rsidRPr="00B350A2" w14:paraId="701111D7"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7E9B07DD"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1C89AEF6" w14:textId="77777777" w:rsidR="00B350A2" w:rsidRPr="00B350A2" w:rsidRDefault="002F4378" w:rsidP="00B350A2">
            <w:pPr>
              <w:jc w:val="center"/>
              <w:rPr>
                <w:rFonts w:ascii="Arial" w:hAnsi="Arial" w:cs="Arial"/>
                <w:sz w:val="18"/>
                <w:szCs w:val="18"/>
              </w:rPr>
            </w:pPr>
            <w:r>
              <w:rPr>
                <w:rFonts w:ascii="Arial" w:hAnsi="Arial" w:cs="Arial"/>
                <w:sz w:val="18"/>
                <w:szCs w:val="18"/>
              </w:rPr>
              <w:t>Chemistry of Life</w:t>
            </w:r>
          </w:p>
        </w:tc>
        <w:tc>
          <w:tcPr>
            <w:tcW w:w="1620" w:type="dxa"/>
            <w:gridSpan w:val="2"/>
            <w:tcBorders>
              <w:top w:val="nil"/>
              <w:left w:val="nil"/>
              <w:bottom w:val="single" w:sz="4" w:space="0" w:color="auto"/>
              <w:right w:val="single" w:sz="4" w:space="0" w:color="auto"/>
            </w:tcBorders>
            <w:noWrap/>
            <w:vAlign w:val="bottom"/>
            <w:hideMark/>
          </w:tcPr>
          <w:p w14:paraId="6909C8A4"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Ch 2</w:t>
            </w:r>
          </w:p>
        </w:tc>
        <w:tc>
          <w:tcPr>
            <w:tcW w:w="4388" w:type="dxa"/>
            <w:tcBorders>
              <w:top w:val="nil"/>
              <w:left w:val="nil"/>
              <w:bottom w:val="single" w:sz="4" w:space="0" w:color="auto"/>
              <w:right w:val="single" w:sz="8" w:space="0" w:color="auto"/>
            </w:tcBorders>
            <w:noWrap/>
            <w:vAlign w:val="bottom"/>
            <w:hideMark/>
          </w:tcPr>
          <w:p w14:paraId="37631B0A"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Seed Germination/Seedling Growth Study</w:t>
            </w:r>
          </w:p>
        </w:tc>
      </w:tr>
      <w:tr w:rsidR="00B350A2" w:rsidRPr="00B350A2" w14:paraId="09981B06"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59E662AF"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7664BDE5"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11D5F0BB"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5780F732"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5B891FDD"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2B517133" w14:textId="77777777" w:rsidR="00B350A2" w:rsidRPr="00B350A2" w:rsidRDefault="003906D9" w:rsidP="007D5465">
            <w:pPr>
              <w:jc w:val="right"/>
              <w:rPr>
                <w:rFonts w:ascii="Arial" w:hAnsi="Arial" w:cs="Arial"/>
                <w:sz w:val="18"/>
                <w:szCs w:val="18"/>
              </w:rPr>
            </w:pPr>
            <w:r>
              <w:rPr>
                <w:rFonts w:ascii="Arial" w:hAnsi="Arial" w:cs="Arial"/>
                <w:sz w:val="18"/>
                <w:szCs w:val="18"/>
              </w:rPr>
              <w:t>Week 2</w:t>
            </w:r>
          </w:p>
        </w:tc>
        <w:tc>
          <w:tcPr>
            <w:tcW w:w="3047" w:type="dxa"/>
            <w:tcBorders>
              <w:top w:val="nil"/>
              <w:left w:val="nil"/>
              <w:bottom w:val="single" w:sz="4" w:space="0" w:color="auto"/>
              <w:right w:val="single" w:sz="4" w:space="0" w:color="auto"/>
            </w:tcBorders>
            <w:noWrap/>
            <w:vAlign w:val="bottom"/>
            <w:hideMark/>
          </w:tcPr>
          <w:p w14:paraId="6E7077F5" w14:textId="77777777" w:rsidR="00B350A2" w:rsidRPr="00B350A2" w:rsidRDefault="002F4378" w:rsidP="00B350A2">
            <w:pPr>
              <w:jc w:val="center"/>
              <w:rPr>
                <w:rFonts w:ascii="Arial" w:hAnsi="Arial" w:cs="Arial"/>
                <w:sz w:val="18"/>
                <w:szCs w:val="18"/>
              </w:rPr>
            </w:pPr>
            <w:r>
              <w:rPr>
                <w:rFonts w:ascii="Arial" w:hAnsi="Arial" w:cs="Arial"/>
                <w:sz w:val="18"/>
                <w:szCs w:val="18"/>
              </w:rPr>
              <w:t>Cells</w:t>
            </w:r>
          </w:p>
        </w:tc>
        <w:tc>
          <w:tcPr>
            <w:tcW w:w="1620" w:type="dxa"/>
            <w:gridSpan w:val="2"/>
            <w:tcBorders>
              <w:top w:val="nil"/>
              <w:left w:val="nil"/>
              <w:bottom w:val="single" w:sz="4" w:space="0" w:color="auto"/>
              <w:right w:val="single" w:sz="4" w:space="0" w:color="auto"/>
            </w:tcBorders>
            <w:noWrap/>
            <w:vAlign w:val="bottom"/>
            <w:hideMark/>
          </w:tcPr>
          <w:p w14:paraId="6BB6E850"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Ch 3</w:t>
            </w:r>
          </w:p>
        </w:tc>
        <w:tc>
          <w:tcPr>
            <w:tcW w:w="4388" w:type="dxa"/>
            <w:tcBorders>
              <w:top w:val="nil"/>
              <w:left w:val="nil"/>
              <w:bottom w:val="single" w:sz="4" w:space="0" w:color="auto"/>
              <w:right w:val="single" w:sz="8" w:space="0" w:color="auto"/>
            </w:tcBorders>
            <w:noWrap/>
            <w:vAlign w:val="bottom"/>
            <w:hideMark/>
          </w:tcPr>
          <w:p w14:paraId="62FB3E12"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Osmosis &amp; Diffusion</w:t>
            </w:r>
          </w:p>
        </w:tc>
      </w:tr>
      <w:tr w:rsidR="00B350A2" w:rsidRPr="00B350A2" w14:paraId="4B963FF7"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36984DA2"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0BE70C5B"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39D1C3FE"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3F58C54F"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55007CE0"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5E20BF85" w14:textId="77777777" w:rsidR="00B350A2" w:rsidRPr="00B350A2" w:rsidRDefault="003906D9" w:rsidP="007D5465">
            <w:pPr>
              <w:jc w:val="right"/>
              <w:rPr>
                <w:rFonts w:ascii="Arial" w:hAnsi="Arial" w:cs="Arial"/>
                <w:sz w:val="18"/>
                <w:szCs w:val="18"/>
              </w:rPr>
            </w:pPr>
            <w:r>
              <w:rPr>
                <w:rFonts w:ascii="Arial" w:hAnsi="Arial" w:cs="Arial"/>
                <w:sz w:val="18"/>
                <w:szCs w:val="18"/>
              </w:rPr>
              <w:t>Week 3</w:t>
            </w:r>
          </w:p>
        </w:tc>
        <w:tc>
          <w:tcPr>
            <w:tcW w:w="3047" w:type="dxa"/>
            <w:tcBorders>
              <w:top w:val="nil"/>
              <w:left w:val="nil"/>
              <w:bottom w:val="single" w:sz="4" w:space="0" w:color="auto"/>
              <w:right w:val="single" w:sz="4" w:space="0" w:color="auto"/>
            </w:tcBorders>
            <w:noWrap/>
            <w:vAlign w:val="bottom"/>
            <w:hideMark/>
          </w:tcPr>
          <w:p w14:paraId="29603486" w14:textId="77777777" w:rsidR="00B350A2" w:rsidRPr="00B350A2" w:rsidRDefault="003906D9" w:rsidP="002F4378">
            <w:pPr>
              <w:jc w:val="center"/>
              <w:rPr>
                <w:rFonts w:ascii="Arial" w:hAnsi="Arial" w:cs="Arial"/>
                <w:sz w:val="18"/>
                <w:szCs w:val="18"/>
              </w:rPr>
            </w:pPr>
            <w:r>
              <w:rPr>
                <w:rFonts w:ascii="Arial" w:hAnsi="Arial" w:cs="Arial"/>
                <w:sz w:val="18"/>
                <w:szCs w:val="18"/>
              </w:rPr>
              <w:t xml:space="preserve">Energy &amp; Life </w:t>
            </w:r>
          </w:p>
        </w:tc>
        <w:tc>
          <w:tcPr>
            <w:tcW w:w="1620" w:type="dxa"/>
            <w:gridSpan w:val="2"/>
            <w:tcBorders>
              <w:top w:val="nil"/>
              <w:left w:val="nil"/>
              <w:bottom w:val="single" w:sz="4" w:space="0" w:color="auto"/>
              <w:right w:val="single" w:sz="4" w:space="0" w:color="auto"/>
            </w:tcBorders>
            <w:noWrap/>
            <w:vAlign w:val="bottom"/>
            <w:hideMark/>
          </w:tcPr>
          <w:p w14:paraId="6ACBBF09" w14:textId="77777777" w:rsidR="00B350A2" w:rsidRPr="00B350A2" w:rsidRDefault="003906D9" w:rsidP="000B18BE">
            <w:pPr>
              <w:jc w:val="center"/>
              <w:rPr>
                <w:rFonts w:ascii="Arial" w:hAnsi="Arial" w:cs="Arial"/>
                <w:sz w:val="18"/>
                <w:szCs w:val="18"/>
              </w:rPr>
            </w:pPr>
            <w:proofErr w:type="spellStart"/>
            <w:r>
              <w:rPr>
                <w:rFonts w:ascii="Arial" w:hAnsi="Arial" w:cs="Arial"/>
                <w:sz w:val="18"/>
                <w:szCs w:val="18"/>
              </w:rPr>
              <w:t>Ch</w:t>
            </w:r>
            <w:proofErr w:type="spellEnd"/>
            <w:r>
              <w:rPr>
                <w:rFonts w:ascii="Arial" w:hAnsi="Arial" w:cs="Arial"/>
                <w:sz w:val="18"/>
                <w:szCs w:val="18"/>
              </w:rPr>
              <w:t xml:space="preserve"> 4 &amp; 5</w:t>
            </w:r>
          </w:p>
        </w:tc>
        <w:tc>
          <w:tcPr>
            <w:tcW w:w="4388" w:type="dxa"/>
            <w:tcBorders>
              <w:top w:val="nil"/>
              <w:left w:val="nil"/>
              <w:bottom w:val="single" w:sz="4" w:space="0" w:color="auto"/>
              <w:right w:val="single" w:sz="8" w:space="0" w:color="auto"/>
            </w:tcBorders>
            <w:noWrap/>
            <w:vAlign w:val="bottom"/>
            <w:hideMark/>
          </w:tcPr>
          <w:p w14:paraId="256CAB9D"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Enzymes &amp; Respiration</w:t>
            </w:r>
          </w:p>
        </w:tc>
      </w:tr>
      <w:tr w:rsidR="00B350A2" w:rsidRPr="00B350A2" w14:paraId="6700631F"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0EC38B39" w14:textId="77777777" w:rsidR="00B350A2" w:rsidRPr="00B350A2" w:rsidRDefault="00B350A2" w:rsidP="00B350A2">
            <w:pPr>
              <w:rPr>
                <w:rFonts w:ascii="Arial" w:hAnsi="Arial" w:cs="Arial"/>
                <w:b/>
                <w:bCs/>
                <w:sz w:val="18"/>
                <w:szCs w:val="18"/>
              </w:rPr>
            </w:pPr>
            <w:r w:rsidRPr="00B350A2">
              <w:rPr>
                <w:rFonts w:ascii="Arial" w:hAnsi="Arial" w:cs="Arial"/>
                <w:b/>
                <w:bCs/>
                <w:sz w:val="18"/>
                <w:szCs w:val="18"/>
              </w:rPr>
              <w:t> </w:t>
            </w:r>
          </w:p>
        </w:tc>
        <w:tc>
          <w:tcPr>
            <w:tcW w:w="3047" w:type="dxa"/>
            <w:tcBorders>
              <w:top w:val="nil"/>
              <w:left w:val="nil"/>
              <w:bottom w:val="single" w:sz="4" w:space="0" w:color="auto"/>
              <w:right w:val="single" w:sz="4" w:space="0" w:color="auto"/>
            </w:tcBorders>
            <w:noWrap/>
            <w:vAlign w:val="bottom"/>
            <w:hideMark/>
          </w:tcPr>
          <w:p w14:paraId="7EC0C81E"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44CA32DD"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1C0E2DD1"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20337578"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14E77EF2" w14:textId="77777777" w:rsidR="00B350A2" w:rsidRPr="00B350A2" w:rsidRDefault="003906D9" w:rsidP="007D5465">
            <w:pPr>
              <w:jc w:val="right"/>
              <w:rPr>
                <w:rFonts w:ascii="Arial" w:hAnsi="Arial" w:cs="Arial"/>
                <w:sz w:val="18"/>
                <w:szCs w:val="18"/>
              </w:rPr>
            </w:pPr>
            <w:r>
              <w:rPr>
                <w:rFonts w:ascii="Arial" w:hAnsi="Arial" w:cs="Arial"/>
                <w:sz w:val="18"/>
                <w:szCs w:val="18"/>
              </w:rPr>
              <w:t>Week 4</w:t>
            </w:r>
          </w:p>
        </w:tc>
        <w:tc>
          <w:tcPr>
            <w:tcW w:w="3047" w:type="dxa"/>
            <w:tcBorders>
              <w:top w:val="nil"/>
              <w:left w:val="nil"/>
              <w:bottom w:val="single" w:sz="4" w:space="0" w:color="auto"/>
              <w:right w:val="single" w:sz="4" w:space="0" w:color="auto"/>
            </w:tcBorders>
            <w:noWrap/>
            <w:vAlign w:val="bottom"/>
            <w:hideMark/>
          </w:tcPr>
          <w:p w14:paraId="0FFDC5DC" w14:textId="77777777" w:rsidR="00B350A2" w:rsidRPr="00B350A2" w:rsidRDefault="003906D9" w:rsidP="002F4378">
            <w:pPr>
              <w:jc w:val="center"/>
              <w:rPr>
                <w:rFonts w:ascii="Arial" w:hAnsi="Arial" w:cs="Arial"/>
                <w:sz w:val="18"/>
                <w:szCs w:val="18"/>
              </w:rPr>
            </w:pPr>
            <w:r>
              <w:rPr>
                <w:rFonts w:ascii="Arial" w:hAnsi="Arial" w:cs="Arial"/>
                <w:sz w:val="18"/>
                <w:szCs w:val="18"/>
              </w:rPr>
              <w:t>Cell Division</w:t>
            </w:r>
            <w:r w:rsidR="002F4378">
              <w:rPr>
                <w:rFonts w:ascii="Arial" w:hAnsi="Arial" w:cs="Arial"/>
                <w:sz w:val="18"/>
                <w:szCs w:val="18"/>
              </w:rPr>
              <w:t xml:space="preserve"> &amp; Inheritance</w:t>
            </w:r>
            <w:r>
              <w:rPr>
                <w:rFonts w:ascii="Arial" w:hAnsi="Arial" w:cs="Arial"/>
                <w:sz w:val="18"/>
                <w:szCs w:val="18"/>
              </w:rPr>
              <w:t xml:space="preserve"> </w:t>
            </w:r>
          </w:p>
        </w:tc>
        <w:tc>
          <w:tcPr>
            <w:tcW w:w="1620" w:type="dxa"/>
            <w:gridSpan w:val="2"/>
            <w:tcBorders>
              <w:top w:val="nil"/>
              <w:left w:val="nil"/>
              <w:bottom w:val="single" w:sz="4" w:space="0" w:color="auto"/>
              <w:right w:val="single" w:sz="4" w:space="0" w:color="auto"/>
            </w:tcBorders>
            <w:noWrap/>
            <w:vAlign w:val="bottom"/>
            <w:hideMark/>
          </w:tcPr>
          <w:p w14:paraId="159C4864" w14:textId="77777777" w:rsidR="00B350A2" w:rsidRPr="00B350A2" w:rsidRDefault="003906D9" w:rsidP="00B350A2">
            <w:pPr>
              <w:jc w:val="center"/>
              <w:rPr>
                <w:rFonts w:ascii="Arial" w:hAnsi="Arial" w:cs="Arial"/>
                <w:sz w:val="18"/>
                <w:szCs w:val="18"/>
              </w:rPr>
            </w:pPr>
            <w:proofErr w:type="spellStart"/>
            <w:r>
              <w:rPr>
                <w:rFonts w:ascii="Arial" w:hAnsi="Arial" w:cs="Arial"/>
                <w:sz w:val="18"/>
                <w:szCs w:val="18"/>
              </w:rPr>
              <w:t>Ch</w:t>
            </w:r>
            <w:proofErr w:type="spellEnd"/>
            <w:r>
              <w:rPr>
                <w:rFonts w:ascii="Arial" w:hAnsi="Arial" w:cs="Arial"/>
                <w:sz w:val="18"/>
                <w:szCs w:val="18"/>
              </w:rPr>
              <w:t xml:space="preserve"> 6 &amp; 7</w:t>
            </w:r>
          </w:p>
        </w:tc>
        <w:tc>
          <w:tcPr>
            <w:tcW w:w="4388" w:type="dxa"/>
            <w:tcBorders>
              <w:top w:val="nil"/>
              <w:left w:val="nil"/>
              <w:bottom w:val="single" w:sz="4" w:space="0" w:color="auto"/>
              <w:right w:val="single" w:sz="8" w:space="0" w:color="auto"/>
            </w:tcBorders>
            <w:noWrap/>
            <w:vAlign w:val="bottom"/>
            <w:hideMark/>
          </w:tcPr>
          <w:p w14:paraId="2791D209" w14:textId="77777777" w:rsidR="00B350A2" w:rsidRPr="00B350A2" w:rsidRDefault="003906D9" w:rsidP="00B350A2">
            <w:pPr>
              <w:jc w:val="center"/>
              <w:rPr>
                <w:rFonts w:ascii="Arial" w:hAnsi="Arial" w:cs="Arial"/>
                <w:sz w:val="18"/>
                <w:szCs w:val="18"/>
              </w:rPr>
            </w:pPr>
            <w:r>
              <w:rPr>
                <w:rFonts w:ascii="Arial" w:hAnsi="Arial" w:cs="Arial"/>
                <w:sz w:val="18"/>
                <w:szCs w:val="18"/>
              </w:rPr>
              <w:t>Cell Division</w:t>
            </w:r>
          </w:p>
        </w:tc>
      </w:tr>
      <w:tr w:rsidR="00B350A2" w:rsidRPr="00B350A2" w14:paraId="3777195C"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712E3A08"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15754303"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4E98988A"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4F20C6CA"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5903CF82"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6F14C06D" w14:textId="77777777" w:rsidR="00B350A2" w:rsidRPr="00B350A2" w:rsidRDefault="003906D9" w:rsidP="007D5465">
            <w:pPr>
              <w:jc w:val="right"/>
              <w:rPr>
                <w:rFonts w:ascii="Arial" w:hAnsi="Arial" w:cs="Arial"/>
                <w:sz w:val="18"/>
                <w:szCs w:val="18"/>
              </w:rPr>
            </w:pPr>
            <w:r>
              <w:rPr>
                <w:rFonts w:ascii="Arial" w:hAnsi="Arial" w:cs="Arial"/>
                <w:sz w:val="18"/>
                <w:szCs w:val="18"/>
              </w:rPr>
              <w:t>Week 5</w:t>
            </w:r>
          </w:p>
        </w:tc>
        <w:tc>
          <w:tcPr>
            <w:tcW w:w="3047" w:type="dxa"/>
            <w:tcBorders>
              <w:top w:val="nil"/>
              <w:left w:val="nil"/>
              <w:bottom w:val="single" w:sz="4" w:space="0" w:color="auto"/>
              <w:right w:val="single" w:sz="4" w:space="0" w:color="auto"/>
            </w:tcBorders>
            <w:noWrap/>
            <w:vAlign w:val="bottom"/>
            <w:hideMark/>
          </w:tcPr>
          <w:p w14:paraId="0A2705EB" w14:textId="77777777" w:rsidR="00B350A2" w:rsidRPr="00B350A2" w:rsidRDefault="002F4378" w:rsidP="00B350A2">
            <w:pPr>
              <w:jc w:val="center"/>
              <w:rPr>
                <w:rFonts w:ascii="Arial" w:hAnsi="Arial" w:cs="Arial"/>
                <w:sz w:val="18"/>
                <w:szCs w:val="18"/>
              </w:rPr>
            </w:pPr>
            <w:r>
              <w:rPr>
                <w:rFonts w:ascii="Arial" w:hAnsi="Arial" w:cs="Arial"/>
                <w:sz w:val="18"/>
                <w:szCs w:val="18"/>
              </w:rPr>
              <w:t xml:space="preserve">Genetics &amp; </w:t>
            </w:r>
            <w:r w:rsidR="00B350A2" w:rsidRPr="00B350A2">
              <w:rPr>
                <w:rFonts w:ascii="Arial" w:hAnsi="Arial" w:cs="Arial"/>
                <w:sz w:val="18"/>
                <w:szCs w:val="18"/>
              </w:rPr>
              <w:t>DNA Biology</w:t>
            </w:r>
          </w:p>
        </w:tc>
        <w:tc>
          <w:tcPr>
            <w:tcW w:w="1620" w:type="dxa"/>
            <w:gridSpan w:val="2"/>
            <w:tcBorders>
              <w:top w:val="nil"/>
              <w:left w:val="nil"/>
              <w:bottom w:val="single" w:sz="4" w:space="0" w:color="auto"/>
              <w:right w:val="single" w:sz="4" w:space="0" w:color="auto"/>
            </w:tcBorders>
            <w:noWrap/>
            <w:vAlign w:val="bottom"/>
            <w:hideMark/>
          </w:tcPr>
          <w:p w14:paraId="161AC6A4" w14:textId="77777777" w:rsidR="00B350A2" w:rsidRPr="00B350A2" w:rsidRDefault="00B350A2" w:rsidP="003906D9">
            <w:pPr>
              <w:jc w:val="center"/>
              <w:rPr>
                <w:rFonts w:ascii="Arial" w:hAnsi="Arial" w:cs="Arial"/>
                <w:sz w:val="18"/>
                <w:szCs w:val="18"/>
              </w:rPr>
            </w:pPr>
            <w:r w:rsidRPr="00B350A2">
              <w:rPr>
                <w:rFonts w:ascii="Arial" w:hAnsi="Arial" w:cs="Arial"/>
                <w:sz w:val="18"/>
                <w:szCs w:val="18"/>
              </w:rPr>
              <w:t xml:space="preserve">Ch </w:t>
            </w:r>
            <w:r w:rsidR="003906D9">
              <w:rPr>
                <w:rFonts w:ascii="Arial" w:hAnsi="Arial" w:cs="Arial"/>
                <w:sz w:val="18"/>
                <w:szCs w:val="18"/>
              </w:rPr>
              <w:t>8 &amp; 9</w:t>
            </w:r>
          </w:p>
        </w:tc>
        <w:tc>
          <w:tcPr>
            <w:tcW w:w="4388" w:type="dxa"/>
            <w:tcBorders>
              <w:top w:val="nil"/>
              <w:left w:val="nil"/>
              <w:bottom w:val="single" w:sz="4" w:space="0" w:color="auto"/>
              <w:right w:val="single" w:sz="8" w:space="0" w:color="auto"/>
            </w:tcBorders>
            <w:noWrap/>
            <w:vAlign w:val="bottom"/>
            <w:hideMark/>
          </w:tcPr>
          <w:p w14:paraId="1C4332E2" w14:textId="5B3EE432" w:rsidR="00B350A2" w:rsidRPr="00B350A2" w:rsidRDefault="00970579" w:rsidP="00B350A2">
            <w:pPr>
              <w:jc w:val="center"/>
              <w:rPr>
                <w:rFonts w:ascii="Arial" w:hAnsi="Arial" w:cs="Arial"/>
                <w:sz w:val="18"/>
                <w:szCs w:val="18"/>
              </w:rPr>
            </w:pPr>
            <w:r>
              <w:rPr>
                <w:rFonts w:ascii="Arial" w:hAnsi="Arial" w:cs="Arial"/>
                <w:sz w:val="18"/>
                <w:szCs w:val="18"/>
              </w:rPr>
              <w:t>DNA</w:t>
            </w:r>
          </w:p>
        </w:tc>
      </w:tr>
      <w:tr w:rsidR="00B350A2" w:rsidRPr="00B350A2" w14:paraId="53DD4A6E"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023C8C0A"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67D51EFE" w14:textId="77777777" w:rsidR="00B350A2" w:rsidRPr="00B350A2" w:rsidRDefault="00B350A2" w:rsidP="00B350A2">
            <w:pPr>
              <w:jc w:val="center"/>
              <w:rPr>
                <w:rFonts w:ascii="Arial" w:hAnsi="Arial" w:cs="Arial"/>
                <w:sz w:val="18"/>
                <w:szCs w:val="18"/>
              </w:rPr>
            </w:pPr>
          </w:p>
        </w:tc>
        <w:tc>
          <w:tcPr>
            <w:tcW w:w="1620" w:type="dxa"/>
            <w:gridSpan w:val="2"/>
            <w:tcBorders>
              <w:top w:val="nil"/>
              <w:left w:val="nil"/>
              <w:bottom w:val="single" w:sz="4" w:space="0" w:color="auto"/>
              <w:right w:val="single" w:sz="4" w:space="0" w:color="auto"/>
            </w:tcBorders>
            <w:noWrap/>
            <w:vAlign w:val="bottom"/>
            <w:hideMark/>
          </w:tcPr>
          <w:p w14:paraId="7612DB6D" w14:textId="77777777" w:rsidR="00B350A2" w:rsidRPr="00B350A2" w:rsidRDefault="00B350A2" w:rsidP="00B350A2">
            <w:pPr>
              <w:jc w:val="center"/>
              <w:rPr>
                <w:rFonts w:ascii="Arial" w:hAnsi="Arial" w:cs="Arial"/>
                <w:sz w:val="18"/>
                <w:szCs w:val="18"/>
              </w:rPr>
            </w:pPr>
          </w:p>
        </w:tc>
        <w:tc>
          <w:tcPr>
            <w:tcW w:w="4388" w:type="dxa"/>
            <w:tcBorders>
              <w:top w:val="nil"/>
              <w:left w:val="nil"/>
              <w:bottom w:val="single" w:sz="4" w:space="0" w:color="auto"/>
              <w:right w:val="single" w:sz="8" w:space="0" w:color="auto"/>
            </w:tcBorders>
            <w:noWrap/>
            <w:vAlign w:val="bottom"/>
            <w:hideMark/>
          </w:tcPr>
          <w:p w14:paraId="4C78DDAE" w14:textId="77777777" w:rsidR="00B350A2" w:rsidRPr="00B350A2" w:rsidRDefault="00B350A2" w:rsidP="00B350A2">
            <w:pPr>
              <w:rPr>
                <w:rFonts w:ascii="Arial" w:hAnsi="Arial" w:cs="Arial"/>
                <w:b/>
                <w:bCs/>
                <w:sz w:val="18"/>
                <w:szCs w:val="18"/>
              </w:rPr>
            </w:pPr>
            <w:r w:rsidRPr="00B350A2">
              <w:rPr>
                <w:rFonts w:ascii="Arial" w:hAnsi="Arial" w:cs="Arial"/>
                <w:b/>
                <w:bCs/>
                <w:sz w:val="18"/>
                <w:szCs w:val="18"/>
              </w:rPr>
              <w:t> </w:t>
            </w:r>
          </w:p>
        </w:tc>
      </w:tr>
      <w:tr w:rsidR="00B350A2" w:rsidRPr="00B350A2" w14:paraId="599C0B7B"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6B7D3F37" w14:textId="77777777" w:rsidR="00B350A2" w:rsidRPr="00B350A2" w:rsidRDefault="003906D9" w:rsidP="007D5465">
            <w:pPr>
              <w:jc w:val="right"/>
              <w:rPr>
                <w:rFonts w:ascii="Arial" w:hAnsi="Arial" w:cs="Arial"/>
                <w:sz w:val="18"/>
                <w:szCs w:val="18"/>
              </w:rPr>
            </w:pPr>
            <w:r>
              <w:rPr>
                <w:rFonts w:ascii="Arial" w:hAnsi="Arial" w:cs="Arial"/>
                <w:sz w:val="18"/>
                <w:szCs w:val="18"/>
              </w:rPr>
              <w:t>Week 6</w:t>
            </w:r>
          </w:p>
        </w:tc>
        <w:tc>
          <w:tcPr>
            <w:tcW w:w="3047" w:type="dxa"/>
            <w:tcBorders>
              <w:top w:val="nil"/>
              <w:left w:val="nil"/>
              <w:bottom w:val="single" w:sz="4" w:space="0" w:color="auto"/>
              <w:right w:val="single" w:sz="4" w:space="0" w:color="auto"/>
            </w:tcBorders>
            <w:noWrap/>
            <w:vAlign w:val="bottom"/>
            <w:hideMark/>
          </w:tcPr>
          <w:p w14:paraId="3EEF1857" w14:textId="77777777" w:rsidR="00B350A2" w:rsidRPr="003906D9" w:rsidRDefault="003906D9" w:rsidP="00B350A2">
            <w:pPr>
              <w:jc w:val="center"/>
              <w:rPr>
                <w:rFonts w:ascii="Arial" w:hAnsi="Arial" w:cs="Arial"/>
                <w:bCs/>
                <w:sz w:val="18"/>
                <w:szCs w:val="18"/>
              </w:rPr>
            </w:pPr>
            <w:r w:rsidRPr="003906D9">
              <w:rPr>
                <w:rFonts w:ascii="Arial" w:hAnsi="Arial" w:cs="Arial"/>
                <w:bCs/>
                <w:sz w:val="18"/>
                <w:szCs w:val="18"/>
              </w:rPr>
              <w:t>Diversity of Life (abbreviated)</w:t>
            </w:r>
          </w:p>
        </w:tc>
        <w:tc>
          <w:tcPr>
            <w:tcW w:w="1620" w:type="dxa"/>
            <w:gridSpan w:val="2"/>
            <w:tcBorders>
              <w:top w:val="nil"/>
              <w:left w:val="nil"/>
              <w:bottom w:val="single" w:sz="4" w:space="0" w:color="auto"/>
              <w:right w:val="single" w:sz="4" w:space="0" w:color="auto"/>
            </w:tcBorders>
            <w:noWrap/>
            <w:vAlign w:val="bottom"/>
            <w:hideMark/>
          </w:tcPr>
          <w:p w14:paraId="7585A914"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r w:rsidR="003906D9">
              <w:rPr>
                <w:rFonts w:ascii="Arial" w:hAnsi="Arial" w:cs="Arial"/>
                <w:sz w:val="18"/>
                <w:szCs w:val="18"/>
              </w:rPr>
              <w:t xml:space="preserve">Parts of </w:t>
            </w:r>
            <w:r w:rsidR="002F4378">
              <w:rPr>
                <w:rFonts w:ascii="Arial" w:hAnsi="Arial" w:cs="Arial"/>
                <w:sz w:val="18"/>
                <w:szCs w:val="18"/>
              </w:rPr>
              <w:t>12-15</w:t>
            </w:r>
          </w:p>
        </w:tc>
        <w:tc>
          <w:tcPr>
            <w:tcW w:w="4388" w:type="dxa"/>
            <w:tcBorders>
              <w:top w:val="nil"/>
              <w:left w:val="nil"/>
              <w:bottom w:val="single" w:sz="4" w:space="0" w:color="auto"/>
              <w:right w:val="single" w:sz="8" w:space="0" w:color="auto"/>
            </w:tcBorders>
            <w:noWrap/>
            <w:vAlign w:val="bottom"/>
            <w:hideMark/>
          </w:tcPr>
          <w:p w14:paraId="23B45E8D" w14:textId="26836509" w:rsidR="00B350A2" w:rsidRPr="00B350A2" w:rsidRDefault="00970579" w:rsidP="00B350A2">
            <w:pPr>
              <w:jc w:val="center"/>
              <w:rPr>
                <w:rFonts w:ascii="Arial" w:hAnsi="Arial" w:cs="Arial"/>
                <w:sz w:val="18"/>
                <w:szCs w:val="18"/>
              </w:rPr>
            </w:pPr>
            <w:r>
              <w:rPr>
                <w:rFonts w:ascii="Arial" w:hAnsi="Arial" w:cs="Arial"/>
                <w:sz w:val="18"/>
                <w:szCs w:val="18"/>
              </w:rPr>
              <w:t>Genetics</w:t>
            </w:r>
          </w:p>
        </w:tc>
      </w:tr>
      <w:tr w:rsidR="00B350A2" w:rsidRPr="00B350A2" w14:paraId="11030BC4"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527159BB"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618C31EC"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5A642684"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4F26727D"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48CAE8A1"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3CE71653" w14:textId="77777777" w:rsidR="00B350A2" w:rsidRPr="00B350A2" w:rsidRDefault="002F4378" w:rsidP="007D5465">
            <w:pPr>
              <w:jc w:val="right"/>
              <w:rPr>
                <w:rFonts w:ascii="Arial" w:hAnsi="Arial" w:cs="Arial"/>
                <w:sz w:val="18"/>
                <w:szCs w:val="18"/>
              </w:rPr>
            </w:pPr>
            <w:r>
              <w:rPr>
                <w:rFonts w:ascii="Arial" w:hAnsi="Arial" w:cs="Arial"/>
                <w:sz w:val="18"/>
                <w:szCs w:val="18"/>
              </w:rPr>
              <w:t>Week 7</w:t>
            </w:r>
          </w:p>
        </w:tc>
        <w:tc>
          <w:tcPr>
            <w:tcW w:w="3047" w:type="dxa"/>
            <w:tcBorders>
              <w:top w:val="nil"/>
              <w:left w:val="nil"/>
              <w:bottom w:val="single" w:sz="4" w:space="0" w:color="auto"/>
              <w:right w:val="single" w:sz="4" w:space="0" w:color="auto"/>
            </w:tcBorders>
            <w:noWrap/>
            <w:vAlign w:val="bottom"/>
            <w:hideMark/>
          </w:tcPr>
          <w:p w14:paraId="085049DE" w14:textId="77777777" w:rsidR="00B350A2" w:rsidRPr="00B350A2" w:rsidRDefault="002F4378" w:rsidP="00B350A2">
            <w:pPr>
              <w:jc w:val="center"/>
              <w:rPr>
                <w:rFonts w:ascii="Arial" w:hAnsi="Arial" w:cs="Arial"/>
                <w:sz w:val="18"/>
                <w:szCs w:val="18"/>
              </w:rPr>
            </w:pPr>
            <w:r>
              <w:rPr>
                <w:rFonts w:ascii="Arial" w:hAnsi="Arial" w:cs="Arial"/>
                <w:sz w:val="18"/>
                <w:szCs w:val="18"/>
              </w:rPr>
              <w:t>Body Systems 1</w:t>
            </w:r>
          </w:p>
        </w:tc>
        <w:tc>
          <w:tcPr>
            <w:tcW w:w="1620" w:type="dxa"/>
            <w:gridSpan w:val="2"/>
            <w:tcBorders>
              <w:top w:val="nil"/>
              <w:left w:val="nil"/>
              <w:bottom w:val="single" w:sz="4" w:space="0" w:color="auto"/>
              <w:right w:val="single" w:sz="4" w:space="0" w:color="auto"/>
            </w:tcBorders>
            <w:noWrap/>
            <w:vAlign w:val="bottom"/>
            <w:hideMark/>
          </w:tcPr>
          <w:p w14:paraId="0B2E89B7" w14:textId="77777777" w:rsidR="00B350A2" w:rsidRPr="00B350A2" w:rsidRDefault="00B350A2" w:rsidP="002F4378">
            <w:pPr>
              <w:jc w:val="center"/>
              <w:rPr>
                <w:rFonts w:ascii="Arial" w:hAnsi="Arial" w:cs="Arial"/>
                <w:sz w:val="18"/>
                <w:szCs w:val="18"/>
              </w:rPr>
            </w:pPr>
            <w:r w:rsidRPr="00B350A2">
              <w:rPr>
                <w:rFonts w:ascii="Arial" w:hAnsi="Arial" w:cs="Arial"/>
                <w:sz w:val="18"/>
                <w:szCs w:val="18"/>
              </w:rPr>
              <w:t xml:space="preserve">Ch </w:t>
            </w:r>
            <w:r w:rsidR="002F4378">
              <w:rPr>
                <w:rFonts w:ascii="Arial" w:hAnsi="Arial" w:cs="Arial"/>
                <w:sz w:val="18"/>
                <w:szCs w:val="18"/>
              </w:rPr>
              <w:t>16</w:t>
            </w:r>
          </w:p>
        </w:tc>
        <w:tc>
          <w:tcPr>
            <w:tcW w:w="4388" w:type="dxa"/>
            <w:tcBorders>
              <w:top w:val="nil"/>
              <w:left w:val="nil"/>
              <w:bottom w:val="single" w:sz="4" w:space="0" w:color="auto"/>
              <w:right w:val="single" w:sz="8" w:space="0" w:color="auto"/>
            </w:tcBorders>
            <w:noWrap/>
            <w:vAlign w:val="bottom"/>
            <w:hideMark/>
          </w:tcPr>
          <w:p w14:paraId="1365F093" w14:textId="21CF3725" w:rsidR="00B350A2" w:rsidRPr="00B350A2" w:rsidRDefault="00970579" w:rsidP="002F4378">
            <w:pPr>
              <w:jc w:val="center"/>
              <w:rPr>
                <w:rFonts w:ascii="Arial" w:hAnsi="Arial" w:cs="Arial"/>
                <w:sz w:val="18"/>
                <w:szCs w:val="18"/>
              </w:rPr>
            </w:pPr>
            <w:r>
              <w:rPr>
                <w:rFonts w:ascii="Arial" w:hAnsi="Arial" w:cs="Arial"/>
                <w:sz w:val="18"/>
                <w:szCs w:val="18"/>
              </w:rPr>
              <w:t>Diet &amp; BMR</w:t>
            </w:r>
          </w:p>
        </w:tc>
      </w:tr>
      <w:tr w:rsidR="00B350A2" w:rsidRPr="00B350A2" w14:paraId="0FA6E31C"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2B4B4F4B"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032DABD1"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0A2533EA"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50455A52" w14:textId="77777777" w:rsidR="00B350A2" w:rsidRPr="00B350A2" w:rsidRDefault="00B350A2" w:rsidP="00B350A2">
            <w:pPr>
              <w:jc w:val="center"/>
              <w:rPr>
                <w:rFonts w:ascii="Arial" w:hAnsi="Arial" w:cs="Arial"/>
                <w:b/>
                <w:bCs/>
                <w:sz w:val="18"/>
                <w:szCs w:val="18"/>
              </w:rPr>
            </w:pPr>
            <w:r w:rsidRPr="00B350A2">
              <w:rPr>
                <w:rFonts w:ascii="Arial" w:hAnsi="Arial" w:cs="Arial"/>
                <w:b/>
                <w:bCs/>
                <w:sz w:val="18"/>
                <w:szCs w:val="18"/>
              </w:rPr>
              <w:t> </w:t>
            </w:r>
          </w:p>
        </w:tc>
      </w:tr>
      <w:tr w:rsidR="00B350A2" w:rsidRPr="00B350A2" w14:paraId="107DE92B"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10635FDF" w14:textId="77777777" w:rsidR="00B350A2" w:rsidRPr="00B350A2" w:rsidRDefault="002F4378" w:rsidP="007D5465">
            <w:pPr>
              <w:jc w:val="right"/>
              <w:rPr>
                <w:rFonts w:ascii="Arial" w:hAnsi="Arial" w:cs="Arial"/>
                <w:sz w:val="18"/>
                <w:szCs w:val="18"/>
              </w:rPr>
            </w:pPr>
            <w:r>
              <w:rPr>
                <w:rFonts w:ascii="Arial" w:hAnsi="Arial" w:cs="Arial"/>
                <w:sz w:val="18"/>
                <w:szCs w:val="18"/>
              </w:rPr>
              <w:t>Week 8</w:t>
            </w:r>
          </w:p>
        </w:tc>
        <w:tc>
          <w:tcPr>
            <w:tcW w:w="3047" w:type="dxa"/>
            <w:tcBorders>
              <w:top w:val="nil"/>
              <w:left w:val="nil"/>
              <w:bottom w:val="single" w:sz="4" w:space="0" w:color="auto"/>
              <w:right w:val="single" w:sz="4" w:space="0" w:color="auto"/>
            </w:tcBorders>
            <w:noWrap/>
            <w:vAlign w:val="bottom"/>
            <w:hideMark/>
          </w:tcPr>
          <w:p w14:paraId="4F61B86A" w14:textId="77777777" w:rsidR="00B350A2" w:rsidRPr="00B350A2" w:rsidRDefault="002F4378" w:rsidP="00B350A2">
            <w:pPr>
              <w:jc w:val="center"/>
              <w:rPr>
                <w:rFonts w:ascii="Arial" w:hAnsi="Arial" w:cs="Arial"/>
                <w:sz w:val="18"/>
                <w:szCs w:val="18"/>
              </w:rPr>
            </w:pPr>
            <w:r>
              <w:rPr>
                <w:rFonts w:ascii="Arial" w:hAnsi="Arial" w:cs="Arial"/>
                <w:sz w:val="18"/>
                <w:szCs w:val="18"/>
              </w:rPr>
              <w:t>Body Systems 2</w:t>
            </w:r>
          </w:p>
        </w:tc>
        <w:tc>
          <w:tcPr>
            <w:tcW w:w="1620" w:type="dxa"/>
            <w:gridSpan w:val="2"/>
            <w:tcBorders>
              <w:top w:val="nil"/>
              <w:left w:val="nil"/>
              <w:bottom w:val="single" w:sz="4" w:space="0" w:color="auto"/>
              <w:right w:val="single" w:sz="4" w:space="0" w:color="auto"/>
            </w:tcBorders>
            <w:noWrap/>
            <w:vAlign w:val="bottom"/>
            <w:hideMark/>
          </w:tcPr>
          <w:p w14:paraId="72ECA281" w14:textId="77777777" w:rsidR="00B350A2" w:rsidRPr="00B350A2" w:rsidRDefault="00B350A2" w:rsidP="002F4378">
            <w:pPr>
              <w:jc w:val="center"/>
              <w:rPr>
                <w:rFonts w:ascii="Arial" w:hAnsi="Arial" w:cs="Arial"/>
                <w:sz w:val="18"/>
                <w:szCs w:val="18"/>
              </w:rPr>
            </w:pPr>
            <w:r w:rsidRPr="00B350A2">
              <w:rPr>
                <w:rFonts w:ascii="Arial" w:hAnsi="Arial" w:cs="Arial"/>
                <w:sz w:val="18"/>
                <w:szCs w:val="18"/>
              </w:rPr>
              <w:t xml:space="preserve">Ch </w:t>
            </w:r>
            <w:r w:rsidR="002F4378">
              <w:rPr>
                <w:rFonts w:ascii="Arial" w:hAnsi="Arial" w:cs="Arial"/>
                <w:sz w:val="18"/>
                <w:szCs w:val="18"/>
              </w:rPr>
              <w:t>16 &amp; 17</w:t>
            </w:r>
          </w:p>
        </w:tc>
        <w:tc>
          <w:tcPr>
            <w:tcW w:w="4388" w:type="dxa"/>
            <w:tcBorders>
              <w:top w:val="nil"/>
              <w:left w:val="nil"/>
              <w:bottom w:val="single" w:sz="4" w:space="0" w:color="auto"/>
              <w:right w:val="single" w:sz="8" w:space="0" w:color="auto"/>
            </w:tcBorders>
            <w:noWrap/>
            <w:vAlign w:val="bottom"/>
            <w:hideMark/>
          </w:tcPr>
          <w:p w14:paraId="7B23338F" w14:textId="363ABF14" w:rsidR="00B350A2" w:rsidRPr="00B350A2" w:rsidRDefault="00970579" w:rsidP="00B350A2">
            <w:pPr>
              <w:jc w:val="center"/>
              <w:rPr>
                <w:rFonts w:ascii="Arial" w:hAnsi="Arial" w:cs="Arial"/>
                <w:sz w:val="18"/>
                <w:szCs w:val="18"/>
              </w:rPr>
            </w:pPr>
            <w:r>
              <w:rPr>
                <w:rFonts w:ascii="Arial" w:hAnsi="Arial" w:cs="Arial"/>
                <w:sz w:val="18"/>
                <w:szCs w:val="18"/>
              </w:rPr>
              <w:t>Harvest Seedlings</w:t>
            </w:r>
          </w:p>
        </w:tc>
      </w:tr>
      <w:tr w:rsidR="00B350A2" w:rsidRPr="00B350A2" w14:paraId="70399472"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4966BF9B"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05D184DD"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51E2C6CF"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03F1D9B5"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38CEF27E"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6C00D33F" w14:textId="77777777" w:rsidR="00B350A2" w:rsidRPr="00B350A2" w:rsidRDefault="002F4378" w:rsidP="007D5465">
            <w:pPr>
              <w:jc w:val="right"/>
              <w:rPr>
                <w:rFonts w:ascii="Arial" w:hAnsi="Arial" w:cs="Arial"/>
                <w:sz w:val="18"/>
                <w:szCs w:val="18"/>
              </w:rPr>
            </w:pPr>
            <w:r>
              <w:rPr>
                <w:rFonts w:ascii="Arial" w:hAnsi="Arial" w:cs="Arial"/>
                <w:sz w:val="18"/>
                <w:szCs w:val="18"/>
              </w:rPr>
              <w:t>Week 9</w:t>
            </w:r>
          </w:p>
        </w:tc>
        <w:tc>
          <w:tcPr>
            <w:tcW w:w="3047" w:type="dxa"/>
            <w:tcBorders>
              <w:top w:val="nil"/>
              <w:left w:val="nil"/>
              <w:bottom w:val="single" w:sz="4" w:space="0" w:color="auto"/>
              <w:right w:val="single" w:sz="4" w:space="0" w:color="auto"/>
            </w:tcBorders>
            <w:noWrap/>
            <w:vAlign w:val="bottom"/>
            <w:hideMark/>
          </w:tcPr>
          <w:p w14:paraId="76B4FF36" w14:textId="77777777" w:rsidR="00B350A2" w:rsidRPr="00B350A2" w:rsidRDefault="00ED7B3A" w:rsidP="00B350A2">
            <w:pPr>
              <w:jc w:val="center"/>
              <w:rPr>
                <w:rFonts w:ascii="Arial" w:hAnsi="Arial" w:cs="Arial"/>
                <w:sz w:val="18"/>
                <w:szCs w:val="18"/>
              </w:rPr>
            </w:pPr>
            <w:r>
              <w:rPr>
                <w:rFonts w:ascii="Arial" w:hAnsi="Arial" w:cs="Arial"/>
                <w:sz w:val="18"/>
                <w:szCs w:val="18"/>
              </w:rPr>
              <w:t>Animal Reproduction</w:t>
            </w:r>
          </w:p>
        </w:tc>
        <w:tc>
          <w:tcPr>
            <w:tcW w:w="1620" w:type="dxa"/>
            <w:gridSpan w:val="2"/>
            <w:tcBorders>
              <w:top w:val="nil"/>
              <w:left w:val="nil"/>
              <w:bottom w:val="single" w:sz="4" w:space="0" w:color="auto"/>
              <w:right w:val="single" w:sz="4" w:space="0" w:color="auto"/>
            </w:tcBorders>
            <w:noWrap/>
            <w:vAlign w:val="bottom"/>
            <w:hideMark/>
          </w:tcPr>
          <w:p w14:paraId="18AFA70B" w14:textId="77777777" w:rsidR="00B350A2" w:rsidRPr="00B350A2" w:rsidRDefault="00ED7B3A" w:rsidP="00B350A2">
            <w:pPr>
              <w:jc w:val="center"/>
              <w:rPr>
                <w:rFonts w:ascii="Arial" w:hAnsi="Arial" w:cs="Arial"/>
                <w:sz w:val="18"/>
                <w:szCs w:val="18"/>
              </w:rPr>
            </w:pPr>
            <w:proofErr w:type="spellStart"/>
            <w:r>
              <w:rPr>
                <w:rFonts w:ascii="Arial" w:hAnsi="Arial" w:cs="Arial"/>
                <w:sz w:val="18"/>
                <w:szCs w:val="18"/>
              </w:rPr>
              <w:t>Ch</w:t>
            </w:r>
            <w:proofErr w:type="spellEnd"/>
            <w:r>
              <w:rPr>
                <w:rFonts w:ascii="Arial" w:hAnsi="Arial" w:cs="Arial"/>
                <w:sz w:val="18"/>
                <w:szCs w:val="18"/>
              </w:rPr>
              <w:t xml:space="preserve"> 18</w:t>
            </w:r>
          </w:p>
        </w:tc>
        <w:tc>
          <w:tcPr>
            <w:tcW w:w="4388" w:type="dxa"/>
            <w:tcBorders>
              <w:top w:val="nil"/>
              <w:left w:val="nil"/>
              <w:bottom w:val="single" w:sz="4" w:space="0" w:color="auto"/>
              <w:right w:val="single" w:sz="8" w:space="0" w:color="auto"/>
            </w:tcBorders>
            <w:noWrap/>
            <w:vAlign w:val="bottom"/>
            <w:hideMark/>
          </w:tcPr>
          <w:p w14:paraId="25A7FE2E" w14:textId="3D4B7391" w:rsidR="00B350A2" w:rsidRPr="00B350A2" w:rsidRDefault="00970579" w:rsidP="00B350A2">
            <w:pPr>
              <w:jc w:val="center"/>
              <w:rPr>
                <w:rFonts w:ascii="Arial" w:hAnsi="Arial" w:cs="Arial"/>
                <w:sz w:val="18"/>
                <w:szCs w:val="18"/>
              </w:rPr>
            </w:pPr>
            <w:r>
              <w:rPr>
                <w:rFonts w:ascii="Arial" w:hAnsi="Arial" w:cs="Arial"/>
                <w:sz w:val="18"/>
                <w:szCs w:val="18"/>
              </w:rPr>
              <w:t>TBA</w:t>
            </w:r>
          </w:p>
        </w:tc>
      </w:tr>
      <w:tr w:rsidR="00B350A2" w:rsidRPr="00B350A2" w14:paraId="38EBBB3D"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7639A60F"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1CA488EF"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6F25F97C"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1EE100E3"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530BBB00"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467AE488" w14:textId="77777777" w:rsidR="00B350A2" w:rsidRPr="00B350A2" w:rsidRDefault="002F4378" w:rsidP="007D5465">
            <w:pPr>
              <w:jc w:val="right"/>
              <w:rPr>
                <w:rFonts w:ascii="Arial" w:hAnsi="Arial" w:cs="Arial"/>
                <w:sz w:val="18"/>
                <w:szCs w:val="18"/>
              </w:rPr>
            </w:pPr>
            <w:r>
              <w:rPr>
                <w:rFonts w:ascii="Arial" w:hAnsi="Arial" w:cs="Arial"/>
                <w:sz w:val="18"/>
                <w:szCs w:val="18"/>
              </w:rPr>
              <w:t>Week 10</w:t>
            </w:r>
          </w:p>
        </w:tc>
        <w:tc>
          <w:tcPr>
            <w:tcW w:w="3047" w:type="dxa"/>
            <w:tcBorders>
              <w:top w:val="nil"/>
              <w:left w:val="nil"/>
              <w:bottom w:val="single" w:sz="4" w:space="0" w:color="auto"/>
              <w:right w:val="single" w:sz="4" w:space="0" w:color="auto"/>
            </w:tcBorders>
            <w:noWrap/>
            <w:vAlign w:val="bottom"/>
            <w:hideMark/>
          </w:tcPr>
          <w:p w14:paraId="739E1948" w14:textId="77777777" w:rsidR="00B350A2" w:rsidRPr="00B350A2" w:rsidRDefault="002F4378" w:rsidP="00ED7B3A">
            <w:pPr>
              <w:jc w:val="center"/>
              <w:rPr>
                <w:rFonts w:ascii="Arial" w:hAnsi="Arial" w:cs="Arial"/>
                <w:sz w:val="18"/>
                <w:szCs w:val="18"/>
              </w:rPr>
            </w:pPr>
            <w:r>
              <w:rPr>
                <w:rFonts w:ascii="Arial" w:hAnsi="Arial" w:cs="Arial"/>
                <w:sz w:val="18"/>
                <w:szCs w:val="18"/>
              </w:rPr>
              <w:t>Basic Ecology (</w:t>
            </w:r>
            <w:r w:rsidR="00ED7B3A">
              <w:rPr>
                <w:rFonts w:ascii="Arial" w:hAnsi="Arial" w:cs="Arial"/>
                <w:sz w:val="18"/>
                <w:szCs w:val="18"/>
              </w:rPr>
              <w:t>abbreviated</w:t>
            </w:r>
            <w:r>
              <w:rPr>
                <w:rFonts w:ascii="Arial" w:hAnsi="Arial" w:cs="Arial"/>
                <w:sz w:val="18"/>
                <w:szCs w:val="18"/>
              </w:rPr>
              <w:t>)</w:t>
            </w:r>
          </w:p>
        </w:tc>
        <w:tc>
          <w:tcPr>
            <w:tcW w:w="1620" w:type="dxa"/>
            <w:gridSpan w:val="2"/>
            <w:tcBorders>
              <w:top w:val="nil"/>
              <w:left w:val="nil"/>
              <w:bottom w:val="single" w:sz="4" w:space="0" w:color="auto"/>
              <w:right w:val="single" w:sz="4" w:space="0" w:color="auto"/>
            </w:tcBorders>
            <w:noWrap/>
            <w:vAlign w:val="bottom"/>
            <w:hideMark/>
          </w:tcPr>
          <w:p w14:paraId="133CE43B" w14:textId="77777777" w:rsidR="00B350A2" w:rsidRPr="00B350A2" w:rsidRDefault="00ED7B3A" w:rsidP="00B350A2">
            <w:pPr>
              <w:jc w:val="center"/>
              <w:rPr>
                <w:rFonts w:ascii="Arial" w:hAnsi="Arial" w:cs="Arial"/>
                <w:sz w:val="18"/>
                <w:szCs w:val="18"/>
              </w:rPr>
            </w:pPr>
            <w:r>
              <w:rPr>
                <w:rFonts w:ascii="Arial" w:hAnsi="Arial" w:cs="Arial"/>
                <w:sz w:val="18"/>
                <w:szCs w:val="18"/>
              </w:rPr>
              <w:t>19-21 (parts)</w:t>
            </w:r>
          </w:p>
        </w:tc>
        <w:tc>
          <w:tcPr>
            <w:tcW w:w="4388" w:type="dxa"/>
            <w:tcBorders>
              <w:top w:val="nil"/>
              <w:left w:val="nil"/>
              <w:bottom w:val="single" w:sz="4" w:space="0" w:color="auto"/>
              <w:right w:val="single" w:sz="8" w:space="0" w:color="auto"/>
            </w:tcBorders>
            <w:noWrap/>
            <w:vAlign w:val="bottom"/>
            <w:hideMark/>
          </w:tcPr>
          <w:p w14:paraId="220C75B1" w14:textId="3BE91050" w:rsidR="00B350A2" w:rsidRPr="00B350A2" w:rsidRDefault="00970579" w:rsidP="00B350A2">
            <w:pPr>
              <w:jc w:val="center"/>
              <w:rPr>
                <w:rFonts w:ascii="Arial" w:hAnsi="Arial" w:cs="Arial"/>
                <w:sz w:val="18"/>
                <w:szCs w:val="18"/>
              </w:rPr>
            </w:pPr>
            <w:r>
              <w:rPr>
                <w:rFonts w:ascii="Arial" w:hAnsi="Arial" w:cs="Arial"/>
                <w:sz w:val="18"/>
                <w:szCs w:val="18"/>
              </w:rPr>
              <w:t>TBA</w:t>
            </w:r>
          </w:p>
        </w:tc>
      </w:tr>
      <w:tr w:rsidR="00B350A2" w:rsidRPr="00B350A2" w14:paraId="2FD6CC1B"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0411D595" w14:textId="77777777" w:rsidR="00B350A2" w:rsidRPr="00B350A2" w:rsidRDefault="00B350A2" w:rsidP="00B350A2">
            <w:pPr>
              <w:rPr>
                <w:rFonts w:ascii="Arial" w:hAnsi="Arial" w:cs="Arial"/>
                <w:sz w:val="18"/>
                <w:szCs w:val="18"/>
              </w:rPr>
            </w:pPr>
            <w:r w:rsidRPr="00B350A2">
              <w:rPr>
                <w:rFonts w:ascii="Arial" w:hAnsi="Arial" w:cs="Arial"/>
                <w:sz w:val="18"/>
                <w:szCs w:val="18"/>
              </w:rPr>
              <w:t> </w:t>
            </w:r>
          </w:p>
        </w:tc>
        <w:tc>
          <w:tcPr>
            <w:tcW w:w="3047" w:type="dxa"/>
            <w:tcBorders>
              <w:top w:val="nil"/>
              <w:left w:val="nil"/>
              <w:bottom w:val="single" w:sz="4" w:space="0" w:color="auto"/>
              <w:right w:val="single" w:sz="4" w:space="0" w:color="auto"/>
            </w:tcBorders>
            <w:noWrap/>
            <w:vAlign w:val="bottom"/>
            <w:hideMark/>
          </w:tcPr>
          <w:p w14:paraId="3B3B5BCB"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1620" w:type="dxa"/>
            <w:gridSpan w:val="2"/>
            <w:tcBorders>
              <w:top w:val="nil"/>
              <w:left w:val="nil"/>
              <w:bottom w:val="single" w:sz="4" w:space="0" w:color="auto"/>
              <w:right w:val="single" w:sz="4" w:space="0" w:color="auto"/>
            </w:tcBorders>
            <w:noWrap/>
            <w:vAlign w:val="bottom"/>
            <w:hideMark/>
          </w:tcPr>
          <w:p w14:paraId="6F3D4A18"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c>
          <w:tcPr>
            <w:tcW w:w="4388" w:type="dxa"/>
            <w:tcBorders>
              <w:top w:val="nil"/>
              <w:left w:val="nil"/>
              <w:bottom w:val="single" w:sz="4" w:space="0" w:color="auto"/>
              <w:right w:val="single" w:sz="8" w:space="0" w:color="auto"/>
            </w:tcBorders>
            <w:noWrap/>
            <w:vAlign w:val="bottom"/>
            <w:hideMark/>
          </w:tcPr>
          <w:p w14:paraId="1D506246" w14:textId="77777777" w:rsidR="00B350A2" w:rsidRPr="00B350A2" w:rsidRDefault="00B350A2" w:rsidP="00B350A2">
            <w:pPr>
              <w:jc w:val="center"/>
              <w:rPr>
                <w:rFonts w:ascii="Arial" w:hAnsi="Arial" w:cs="Arial"/>
                <w:sz w:val="18"/>
                <w:szCs w:val="18"/>
              </w:rPr>
            </w:pPr>
            <w:r w:rsidRPr="00B350A2">
              <w:rPr>
                <w:rFonts w:ascii="Arial" w:hAnsi="Arial" w:cs="Arial"/>
                <w:sz w:val="18"/>
                <w:szCs w:val="18"/>
              </w:rPr>
              <w:t> </w:t>
            </w:r>
          </w:p>
        </w:tc>
      </w:tr>
      <w:tr w:rsidR="00B350A2" w:rsidRPr="00B350A2" w14:paraId="3C4C5C4A" w14:textId="77777777" w:rsidTr="002F4378">
        <w:trPr>
          <w:trHeight w:val="255"/>
        </w:trPr>
        <w:tc>
          <w:tcPr>
            <w:tcW w:w="1285" w:type="dxa"/>
            <w:tcBorders>
              <w:top w:val="nil"/>
              <w:left w:val="single" w:sz="8" w:space="0" w:color="auto"/>
              <w:bottom w:val="single" w:sz="4" w:space="0" w:color="auto"/>
              <w:right w:val="single" w:sz="4" w:space="0" w:color="auto"/>
            </w:tcBorders>
            <w:noWrap/>
            <w:vAlign w:val="bottom"/>
            <w:hideMark/>
          </w:tcPr>
          <w:p w14:paraId="5E60F5E2" w14:textId="77777777" w:rsidR="00B350A2" w:rsidRPr="00B350A2" w:rsidRDefault="002F4378" w:rsidP="007D5465">
            <w:pPr>
              <w:jc w:val="right"/>
              <w:rPr>
                <w:rFonts w:ascii="Arial" w:hAnsi="Arial" w:cs="Arial"/>
                <w:sz w:val="18"/>
                <w:szCs w:val="18"/>
              </w:rPr>
            </w:pPr>
            <w:r>
              <w:rPr>
                <w:rFonts w:ascii="Arial" w:hAnsi="Arial" w:cs="Arial"/>
                <w:sz w:val="18"/>
                <w:szCs w:val="18"/>
              </w:rPr>
              <w:t>Week 11</w:t>
            </w:r>
          </w:p>
        </w:tc>
        <w:tc>
          <w:tcPr>
            <w:tcW w:w="3047" w:type="dxa"/>
            <w:tcBorders>
              <w:top w:val="nil"/>
              <w:left w:val="nil"/>
              <w:bottom w:val="single" w:sz="4" w:space="0" w:color="auto"/>
              <w:right w:val="single" w:sz="4" w:space="0" w:color="auto"/>
            </w:tcBorders>
            <w:noWrap/>
            <w:vAlign w:val="bottom"/>
            <w:hideMark/>
          </w:tcPr>
          <w:p w14:paraId="48C5C348" w14:textId="77777777" w:rsidR="00B350A2" w:rsidRPr="00B350A2" w:rsidRDefault="00ED7B3A" w:rsidP="00B350A2">
            <w:pPr>
              <w:jc w:val="center"/>
              <w:rPr>
                <w:rFonts w:ascii="Arial" w:hAnsi="Arial" w:cs="Arial"/>
                <w:sz w:val="18"/>
                <w:szCs w:val="18"/>
              </w:rPr>
            </w:pPr>
            <w:r>
              <w:rPr>
                <w:rFonts w:ascii="Arial" w:hAnsi="Arial" w:cs="Arial"/>
                <w:sz w:val="18"/>
                <w:szCs w:val="18"/>
              </w:rPr>
              <w:t>Basic Ecology (continued)</w:t>
            </w:r>
          </w:p>
        </w:tc>
        <w:tc>
          <w:tcPr>
            <w:tcW w:w="1620" w:type="dxa"/>
            <w:gridSpan w:val="2"/>
            <w:tcBorders>
              <w:top w:val="nil"/>
              <w:left w:val="nil"/>
              <w:bottom w:val="single" w:sz="4" w:space="0" w:color="auto"/>
              <w:right w:val="single" w:sz="4" w:space="0" w:color="auto"/>
            </w:tcBorders>
            <w:noWrap/>
            <w:vAlign w:val="bottom"/>
            <w:hideMark/>
          </w:tcPr>
          <w:p w14:paraId="65E17560" w14:textId="77777777" w:rsidR="00B350A2" w:rsidRPr="00B350A2" w:rsidRDefault="00ED7B3A" w:rsidP="00B350A2">
            <w:pPr>
              <w:jc w:val="center"/>
              <w:rPr>
                <w:rFonts w:ascii="Arial" w:hAnsi="Arial" w:cs="Arial"/>
                <w:sz w:val="18"/>
                <w:szCs w:val="18"/>
              </w:rPr>
            </w:pPr>
            <w:r>
              <w:rPr>
                <w:rFonts w:ascii="Arial" w:hAnsi="Arial" w:cs="Arial"/>
                <w:sz w:val="18"/>
                <w:szCs w:val="18"/>
              </w:rPr>
              <w:t>19-21 (parts)</w:t>
            </w:r>
          </w:p>
        </w:tc>
        <w:tc>
          <w:tcPr>
            <w:tcW w:w="4388" w:type="dxa"/>
            <w:tcBorders>
              <w:top w:val="nil"/>
              <w:left w:val="nil"/>
              <w:bottom w:val="single" w:sz="4" w:space="0" w:color="auto"/>
              <w:right w:val="single" w:sz="8" w:space="0" w:color="auto"/>
            </w:tcBorders>
            <w:noWrap/>
            <w:vAlign w:val="bottom"/>
            <w:hideMark/>
          </w:tcPr>
          <w:p w14:paraId="1560C403" w14:textId="77777777" w:rsidR="00B350A2" w:rsidRPr="00B350A2" w:rsidRDefault="00B350A2" w:rsidP="00ED7B3A">
            <w:pPr>
              <w:jc w:val="center"/>
              <w:rPr>
                <w:rFonts w:ascii="Arial" w:hAnsi="Arial" w:cs="Arial"/>
                <w:b/>
                <w:bCs/>
                <w:sz w:val="18"/>
                <w:szCs w:val="18"/>
              </w:rPr>
            </w:pPr>
            <w:r w:rsidRPr="00B350A2">
              <w:rPr>
                <w:rFonts w:ascii="Arial" w:hAnsi="Arial" w:cs="Arial"/>
                <w:b/>
                <w:bCs/>
                <w:sz w:val="18"/>
                <w:szCs w:val="18"/>
              </w:rPr>
              <w:t xml:space="preserve">LAB PROJECTS DUE </w:t>
            </w:r>
            <w:r w:rsidR="00ED7B3A">
              <w:rPr>
                <w:rFonts w:ascii="Arial" w:hAnsi="Arial" w:cs="Arial"/>
                <w:b/>
                <w:bCs/>
                <w:sz w:val="18"/>
                <w:szCs w:val="18"/>
              </w:rPr>
              <w:t>–</w:t>
            </w:r>
            <w:r w:rsidRPr="00B350A2">
              <w:rPr>
                <w:rFonts w:ascii="Arial" w:hAnsi="Arial" w:cs="Arial"/>
                <w:b/>
                <w:bCs/>
                <w:sz w:val="18"/>
                <w:szCs w:val="18"/>
              </w:rPr>
              <w:t xml:space="preserve"> </w:t>
            </w:r>
            <w:r w:rsidR="00ED7B3A">
              <w:rPr>
                <w:rFonts w:ascii="Arial" w:hAnsi="Arial" w:cs="Arial"/>
                <w:b/>
                <w:bCs/>
                <w:sz w:val="18"/>
                <w:szCs w:val="18"/>
              </w:rPr>
              <w:t>FRIDAY OF WEEK 11</w:t>
            </w:r>
          </w:p>
        </w:tc>
      </w:tr>
      <w:tr w:rsidR="00B350A2" w:rsidRPr="00B350A2" w14:paraId="234C4C18" w14:textId="77777777" w:rsidTr="002F4378">
        <w:trPr>
          <w:trHeight w:val="255"/>
        </w:trPr>
        <w:tc>
          <w:tcPr>
            <w:tcW w:w="1285" w:type="dxa"/>
            <w:tcBorders>
              <w:top w:val="nil"/>
              <w:left w:val="nil"/>
              <w:bottom w:val="nil"/>
              <w:right w:val="nil"/>
            </w:tcBorders>
            <w:noWrap/>
            <w:vAlign w:val="bottom"/>
            <w:hideMark/>
          </w:tcPr>
          <w:p w14:paraId="587D5B5F" w14:textId="77777777" w:rsidR="00B350A2" w:rsidRPr="00B350A2" w:rsidRDefault="00B350A2" w:rsidP="00B350A2">
            <w:pPr>
              <w:rPr>
                <w:rFonts w:ascii="Arial" w:hAnsi="Arial" w:cs="Arial"/>
                <w:sz w:val="18"/>
                <w:szCs w:val="18"/>
              </w:rPr>
            </w:pPr>
          </w:p>
        </w:tc>
        <w:tc>
          <w:tcPr>
            <w:tcW w:w="3047" w:type="dxa"/>
            <w:tcBorders>
              <w:top w:val="nil"/>
              <w:left w:val="nil"/>
              <w:bottom w:val="nil"/>
              <w:right w:val="nil"/>
            </w:tcBorders>
            <w:noWrap/>
            <w:vAlign w:val="bottom"/>
            <w:hideMark/>
          </w:tcPr>
          <w:p w14:paraId="5C273935" w14:textId="77777777" w:rsidR="00B350A2" w:rsidRPr="00B350A2" w:rsidRDefault="00B350A2" w:rsidP="00B350A2">
            <w:pPr>
              <w:jc w:val="center"/>
              <w:rPr>
                <w:rFonts w:ascii="Arial" w:hAnsi="Arial" w:cs="Arial"/>
                <w:sz w:val="18"/>
                <w:szCs w:val="18"/>
              </w:rPr>
            </w:pPr>
          </w:p>
        </w:tc>
        <w:tc>
          <w:tcPr>
            <w:tcW w:w="1620" w:type="dxa"/>
            <w:gridSpan w:val="2"/>
            <w:tcBorders>
              <w:top w:val="nil"/>
              <w:left w:val="nil"/>
              <w:bottom w:val="nil"/>
              <w:right w:val="nil"/>
            </w:tcBorders>
            <w:noWrap/>
            <w:vAlign w:val="bottom"/>
            <w:hideMark/>
          </w:tcPr>
          <w:p w14:paraId="67CA7D18" w14:textId="77777777" w:rsidR="00B350A2" w:rsidRPr="00B350A2" w:rsidRDefault="00B350A2" w:rsidP="00B350A2">
            <w:pPr>
              <w:jc w:val="center"/>
              <w:rPr>
                <w:rFonts w:ascii="Arial" w:hAnsi="Arial" w:cs="Arial"/>
                <w:sz w:val="18"/>
                <w:szCs w:val="18"/>
              </w:rPr>
            </w:pPr>
          </w:p>
        </w:tc>
        <w:tc>
          <w:tcPr>
            <w:tcW w:w="4388" w:type="dxa"/>
            <w:tcBorders>
              <w:top w:val="nil"/>
              <w:left w:val="nil"/>
              <w:bottom w:val="nil"/>
              <w:right w:val="nil"/>
            </w:tcBorders>
            <w:noWrap/>
            <w:vAlign w:val="bottom"/>
            <w:hideMark/>
          </w:tcPr>
          <w:p w14:paraId="5E2DEF90" w14:textId="77777777" w:rsidR="00B350A2" w:rsidRPr="00B350A2" w:rsidRDefault="00B350A2" w:rsidP="00B350A2">
            <w:pPr>
              <w:jc w:val="center"/>
              <w:rPr>
                <w:rFonts w:ascii="Arial" w:hAnsi="Arial" w:cs="Arial"/>
                <w:sz w:val="18"/>
                <w:szCs w:val="18"/>
              </w:rPr>
            </w:pPr>
          </w:p>
        </w:tc>
      </w:tr>
      <w:tr w:rsidR="002F4378" w:rsidRPr="00B350A2" w14:paraId="1C0EE389" w14:textId="77777777" w:rsidTr="002F4378">
        <w:trPr>
          <w:trHeight w:val="255"/>
        </w:trPr>
        <w:tc>
          <w:tcPr>
            <w:tcW w:w="10340" w:type="dxa"/>
            <w:gridSpan w:val="5"/>
            <w:tcBorders>
              <w:top w:val="nil"/>
              <w:left w:val="nil"/>
              <w:bottom w:val="nil"/>
              <w:right w:val="nil"/>
            </w:tcBorders>
            <w:noWrap/>
            <w:hideMark/>
          </w:tcPr>
          <w:p w14:paraId="410FF3F5" w14:textId="77777777" w:rsidR="002F4378" w:rsidRPr="009101BD" w:rsidRDefault="002F4378" w:rsidP="002F4378">
            <w:pPr>
              <w:pStyle w:val="Default"/>
              <w:rPr>
                <w:rFonts w:ascii="Times New Roman" w:hAnsi="Times New Roman" w:cs="Times New Roman"/>
                <w:b/>
                <w:sz w:val="20"/>
                <w:szCs w:val="20"/>
              </w:rPr>
            </w:pPr>
            <w:r w:rsidRPr="009101BD">
              <w:rPr>
                <w:rFonts w:ascii="Times New Roman" w:hAnsi="Times New Roman" w:cs="Times New Roman"/>
                <w:b/>
                <w:bCs/>
                <w:sz w:val="20"/>
                <w:szCs w:val="20"/>
              </w:rPr>
              <w:t>* NOTE 1: Lecture and exam schedules are subject to change (</w:t>
            </w:r>
            <w:r w:rsidRPr="009101BD">
              <w:rPr>
                <w:rFonts w:ascii="Times New Roman" w:hAnsi="Times New Roman" w:cs="Times New Roman"/>
                <w:b/>
                <w:sz w:val="20"/>
                <w:szCs w:val="20"/>
              </w:rPr>
              <w:t>Changes in schedules will be posted on Blackboard.)</w:t>
            </w:r>
          </w:p>
        </w:tc>
      </w:tr>
      <w:tr w:rsidR="002F4378" w:rsidRPr="00B350A2" w14:paraId="04A11275" w14:textId="77777777" w:rsidTr="002F4378">
        <w:trPr>
          <w:trHeight w:val="255"/>
        </w:trPr>
        <w:tc>
          <w:tcPr>
            <w:tcW w:w="5549" w:type="dxa"/>
            <w:gridSpan w:val="3"/>
            <w:tcBorders>
              <w:top w:val="nil"/>
              <w:left w:val="nil"/>
              <w:bottom w:val="nil"/>
              <w:right w:val="nil"/>
            </w:tcBorders>
            <w:noWrap/>
            <w:hideMark/>
          </w:tcPr>
          <w:p w14:paraId="023BB6F8" w14:textId="77777777" w:rsidR="002F4378" w:rsidRPr="009101BD" w:rsidRDefault="002F4378" w:rsidP="002F4378">
            <w:pPr>
              <w:pStyle w:val="Default"/>
              <w:rPr>
                <w:rFonts w:ascii="Times New Roman" w:hAnsi="Times New Roman" w:cs="Times New Roman"/>
                <w:b/>
                <w:sz w:val="20"/>
                <w:szCs w:val="20"/>
              </w:rPr>
            </w:pPr>
          </w:p>
        </w:tc>
        <w:tc>
          <w:tcPr>
            <w:tcW w:w="4791" w:type="dxa"/>
            <w:gridSpan w:val="2"/>
            <w:tcBorders>
              <w:top w:val="nil"/>
              <w:left w:val="nil"/>
              <w:bottom w:val="nil"/>
              <w:right w:val="nil"/>
            </w:tcBorders>
            <w:noWrap/>
            <w:vAlign w:val="bottom"/>
            <w:hideMark/>
          </w:tcPr>
          <w:p w14:paraId="47E70469" w14:textId="77777777" w:rsidR="002F4378" w:rsidRPr="00B350A2" w:rsidRDefault="002F4378" w:rsidP="00B350A2">
            <w:pPr>
              <w:jc w:val="center"/>
              <w:rPr>
                <w:rFonts w:ascii="Arial" w:hAnsi="Arial" w:cs="Arial"/>
                <w:sz w:val="18"/>
                <w:szCs w:val="18"/>
              </w:rPr>
            </w:pPr>
          </w:p>
        </w:tc>
      </w:tr>
    </w:tbl>
    <w:p w14:paraId="324DC29C" w14:textId="77777777" w:rsidR="0042543A" w:rsidRPr="00ED7B3A" w:rsidRDefault="00ED7B3A" w:rsidP="002160DD">
      <w:pPr>
        <w:rPr>
          <w:b/>
        </w:rPr>
      </w:pPr>
      <w:r w:rsidRPr="00ED7B3A">
        <w:rPr>
          <w:b/>
        </w:rPr>
        <w:t>** NOTE 2:  Reading Assignments may only include certain portions of chapters.  See Black Board for specifications.</w:t>
      </w:r>
    </w:p>
    <w:p w14:paraId="6C2FA5AC" w14:textId="77777777" w:rsidR="002F4378" w:rsidRDefault="002F4378" w:rsidP="002160DD"/>
    <w:p w14:paraId="71D51860" w14:textId="77777777" w:rsidR="002F4378" w:rsidRPr="001E1387" w:rsidRDefault="002F4378" w:rsidP="002F4378">
      <w:pPr>
        <w:pStyle w:val="Default"/>
        <w:rPr>
          <w:rFonts w:ascii="Times New Roman" w:hAnsi="Times New Roman" w:cs="Times New Roman"/>
          <w:b/>
          <w:bCs/>
          <w:sz w:val="20"/>
          <w:szCs w:val="20"/>
        </w:rPr>
      </w:pPr>
    </w:p>
    <w:p w14:paraId="17151217" w14:textId="77777777" w:rsidR="002F4378" w:rsidRDefault="002F4378" w:rsidP="002160DD"/>
    <w:sectPr w:rsidR="002F4378" w:rsidSect="00B350A2">
      <w:headerReference w:type="even" r:id="rId11"/>
      <w:headerReference w:type="default" r:id="rId12"/>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510FD" w14:textId="77777777" w:rsidR="00B45EA9" w:rsidRDefault="00B45EA9">
      <w:r>
        <w:separator/>
      </w:r>
    </w:p>
  </w:endnote>
  <w:endnote w:type="continuationSeparator" w:id="0">
    <w:p w14:paraId="4F0E93A1" w14:textId="77777777" w:rsidR="00B45EA9" w:rsidRDefault="00B4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3AF89" w14:textId="77777777" w:rsidR="00B45EA9" w:rsidRDefault="00B45EA9">
      <w:r>
        <w:separator/>
      </w:r>
    </w:p>
  </w:footnote>
  <w:footnote w:type="continuationSeparator" w:id="0">
    <w:p w14:paraId="6ABB348C" w14:textId="77777777" w:rsidR="00B45EA9" w:rsidRDefault="00B45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BD18" w14:textId="77777777" w:rsidR="00B45EA9" w:rsidRDefault="00B45E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E35EE" w14:textId="77777777" w:rsidR="00B45EA9" w:rsidRDefault="00B45EA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3C9C" w14:textId="77777777" w:rsidR="00B45EA9" w:rsidRDefault="00B45E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A36">
      <w:rPr>
        <w:rStyle w:val="PageNumber"/>
        <w:noProof/>
      </w:rPr>
      <w:t>5</w:t>
    </w:r>
    <w:r>
      <w:rPr>
        <w:rStyle w:val="PageNumber"/>
      </w:rPr>
      <w:fldChar w:fldCharType="end"/>
    </w:r>
  </w:p>
  <w:p w14:paraId="28800E88" w14:textId="77777777" w:rsidR="00B45EA9" w:rsidRDefault="00B45EA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B4C"/>
    <w:multiLevelType w:val="hybridMultilevel"/>
    <w:tmpl w:val="CFAEC3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211665"/>
    <w:multiLevelType w:val="hybridMultilevel"/>
    <w:tmpl w:val="6158E6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96E4BD6"/>
    <w:multiLevelType w:val="hybridMultilevel"/>
    <w:tmpl w:val="013833CC"/>
    <w:lvl w:ilvl="0" w:tplc="A918A8F6">
      <w:start w:val="1"/>
      <w:numFmt w:val="decimal"/>
      <w:lvlText w:val="%1."/>
      <w:lvlJc w:val="left"/>
      <w:pPr>
        <w:ind w:left="45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7C"/>
    <w:rsid w:val="0000027C"/>
    <w:rsid w:val="000139DE"/>
    <w:rsid w:val="0002504D"/>
    <w:rsid w:val="00053634"/>
    <w:rsid w:val="000B18BE"/>
    <w:rsid w:val="0010077D"/>
    <w:rsid w:val="001201DD"/>
    <w:rsid w:val="001245FD"/>
    <w:rsid w:val="001260C6"/>
    <w:rsid w:val="001612E1"/>
    <w:rsid w:val="00174473"/>
    <w:rsid w:val="001823EE"/>
    <w:rsid w:val="001A0A40"/>
    <w:rsid w:val="001D1698"/>
    <w:rsid w:val="001F12DB"/>
    <w:rsid w:val="00205E38"/>
    <w:rsid w:val="00212C0A"/>
    <w:rsid w:val="002144DE"/>
    <w:rsid w:val="002160DD"/>
    <w:rsid w:val="00227480"/>
    <w:rsid w:val="002303D8"/>
    <w:rsid w:val="0028212B"/>
    <w:rsid w:val="002C6C8B"/>
    <w:rsid w:val="002E1D77"/>
    <w:rsid w:val="002F4378"/>
    <w:rsid w:val="0031475F"/>
    <w:rsid w:val="00315D2D"/>
    <w:rsid w:val="00320F78"/>
    <w:rsid w:val="00352E50"/>
    <w:rsid w:val="00363E14"/>
    <w:rsid w:val="003906D9"/>
    <w:rsid w:val="00393B9A"/>
    <w:rsid w:val="003A284E"/>
    <w:rsid w:val="003C0B0F"/>
    <w:rsid w:val="003C5931"/>
    <w:rsid w:val="003E6FD0"/>
    <w:rsid w:val="003F77DC"/>
    <w:rsid w:val="00411E93"/>
    <w:rsid w:val="0042543A"/>
    <w:rsid w:val="0044017F"/>
    <w:rsid w:val="004C6BE2"/>
    <w:rsid w:val="004E472B"/>
    <w:rsid w:val="004F0EC8"/>
    <w:rsid w:val="00544398"/>
    <w:rsid w:val="0055134A"/>
    <w:rsid w:val="00561721"/>
    <w:rsid w:val="0057124B"/>
    <w:rsid w:val="00592037"/>
    <w:rsid w:val="005B39FB"/>
    <w:rsid w:val="00632D23"/>
    <w:rsid w:val="006378D4"/>
    <w:rsid w:val="00660ECA"/>
    <w:rsid w:val="006711CE"/>
    <w:rsid w:val="00673029"/>
    <w:rsid w:val="00697048"/>
    <w:rsid w:val="006B3B4D"/>
    <w:rsid w:val="006F0422"/>
    <w:rsid w:val="007129D9"/>
    <w:rsid w:val="00733334"/>
    <w:rsid w:val="00733B12"/>
    <w:rsid w:val="007671F4"/>
    <w:rsid w:val="007971B7"/>
    <w:rsid w:val="007A22F6"/>
    <w:rsid w:val="007D5465"/>
    <w:rsid w:val="007D68CE"/>
    <w:rsid w:val="007E2A87"/>
    <w:rsid w:val="007E7697"/>
    <w:rsid w:val="007F3B6B"/>
    <w:rsid w:val="00812773"/>
    <w:rsid w:val="00842F25"/>
    <w:rsid w:val="0087122D"/>
    <w:rsid w:val="0087769E"/>
    <w:rsid w:val="00880AC5"/>
    <w:rsid w:val="008C66C9"/>
    <w:rsid w:val="008C6B9B"/>
    <w:rsid w:val="008F327B"/>
    <w:rsid w:val="00970579"/>
    <w:rsid w:val="009A22D7"/>
    <w:rsid w:val="009A72A2"/>
    <w:rsid w:val="009A7830"/>
    <w:rsid w:val="009C4740"/>
    <w:rsid w:val="00A01A4C"/>
    <w:rsid w:val="00A31175"/>
    <w:rsid w:val="00A37507"/>
    <w:rsid w:val="00A41183"/>
    <w:rsid w:val="00A42068"/>
    <w:rsid w:val="00A465E9"/>
    <w:rsid w:val="00A627B6"/>
    <w:rsid w:val="00A70A36"/>
    <w:rsid w:val="00A866A5"/>
    <w:rsid w:val="00AA0E1F"/>
    <w:rsid w:val="00AA15D6"/>
    <w:rsid w:val="00AA1D5A"/>
    <w:rsid w:val="00B350A2"/>
    <w:rsid w:val="00B356B7"/>
    <w:rsid w:val="00B441ED"/>
    <w:rsid w:val="00B45EA9"/>
    <w:rsid w:val="00B64BA0"/>
    <w:rsid w:val="00B675AF"/>
    <w:rsid w:val="00B73341"/>
    <w:rsid w:val="00B809B1"/>
    <w:rsid w:val="00BA019F"/>
    <w:rsid w:val="00BC4535"/>
    <w:rsid w:val="00C071D6"/>
    <w:rsid w:val="00C31CB4"/>
    <w:rsid w:val="00C4303B"/>
    <w:rsid w:val="00C47429"/>
    <w:rsid w:val="00C57C58"/>
    <w:rsid w:val="00C65C19"/>
    <w:rsid w:val="00CB085C"/>
    <w:rsid w:val="00CD634C"/>
    <w:rsid w:val="00D222B7"/>
    <w:rsid w:val="00D53C32"/>
    <w:rsid w:val="00D54236"/>
    <w:rsid w:val="00D544B7"/>
    <w:rsid w:val="00D57D9F"/>
    <w:rsid w:val="00DB2430"/>
    <w:rsid w:val="00DC7FCD"/>
    <w:rsid w:val="00DD29C7"/>
    <w:rsid w:val="00DD5370"/>
    <w:rsid w:val="00E42AB7"/>
    <w:rsid w:val="00E9442A"/>
    <w:rsid w:val="00EB07A6"/>
    <w:rsid w:val="00EC08C2"/>
    <w:rsid w:val="00ED7B3A"/>
    <w:rsid w:val="00EF036E"/>
    <w:rsid w:val="00EF739A"/>
    <w:rsid w:val="00F01787"/>
    <w:rsid w:val="00F14894"/>
    <w:rsid w:val="00F208B0"/>
    <w:rsid w:val="00F22C43"/>
    <w:rsid w:val="00F371AD"/>
    <w:rsid w:val="00F51A97"/>
    <w:rsid w:val="00F56D6D"/>
    <w:rsid w:val="00F6161F"/>
    <w:rsid w:val="00F62058"/>
    <w:rsid w:val="00F832ED"/>
    <w:rsid w:val="00FE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92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2F25"/>
    <w:pPr>
      <w:tabs>
        <w:tab w:val="center" w:pos="4320"/>
        <w:tab w:val="right" w:pos="8640"/>
      </w:tabs>
    </w:pPr>
  </w:style>
  <w:style w:type="character" w:customStyle="1" w:styleId="HeaderChar">
    <w:name w:val="Header Char"/>
    <w:basedOn w:val="DefaultParagraphFont"/>
    <w:link w:val="Header"/>
    <w:uiPriority w:val="99"/>
    <w:semiHidden/>
  </w:style>
  <w:style w:type="character" w:styleId="PageNumber">
    <w:name w:val="page number"/>
    <w:basedOn w:val="DefaultParagraphFont"/>
    <w:uiPriority w:val="99"/>
    <w:rsid w:val="00842F25"/>
    <w:rPr>
      <w:rFonts w:cs="Times New Roman"/>
    </w:rPr>
  </w:style>
  <w:style w:type="character" w:styleId="Hyperlink">
    <w:name w:val="Hyperlink"/>
    <w:basedOn w:val="DefaultParagraphFont"/>
    <w:uiPriority w:val="99"/>
    <w:rsid w:val="00F14894"/>
    <w:rPr>
      <w:rFonts w:cs="Times New Roman"/>
      <w:color w:val="0000FF"/>
      <w:u w:val="single"/>
    </w:rPr>
  </w:style>
  <w:style w:type="paragraph" w:styleId="BalloonText">
    <w:name w:val="Balloon Text"/>
    <w:basedOn w:val="Normal"/>
    <w:link w:val="BalloonTextChar"/>
    <w:uiPriority w:val="99"/>
    <w:rsid w:val="006F0422"/>
    <w:rPr>
      <w:rFonts w:ascii="Tahoma" w:hAnsi="Tahoma" w:cs="Tahoma"/>
      <w:sz w:val="16"/>
      <w:szCs w:val="16"/>
    </w:rPr>
  </w:style>
  <w:style w:type="character" w:customStyle="1" w:styleId="BalloonTextChar">
    <w:name w:val="Balloon Text Char"/>
    <w:basedOn w:val="DefaultParagraphFont"/>
    <w:link w:val="BalloonText"/>
    <w:uiPriority w:val="99"/>
    <w:locked/>
    <w:rsid w:val="006F0422"/>
    <w:rPr>
      <w:rFonts w:ascii="Tahoma" w:hAnsi="Tahoma" w:cs="Tahoma"/>
      <w:sz w:val="16"/>
      <w:szCs w:val="16"/>
    </w:rPr>
  </w:style>
  <w:style w:type="paragraph" w:styleId="ListParagraph">
    <w:name w:val="List Paragraph"/>
    <w:basedOn w:val="Normal"/>
    <w:uiPriority w:val="34"/>
    <w:qFormat/>
    <w:rsid w:val="009A72A2"/>
    <w:pPr>
      <w:ind w:left="720"/>
      <w:contextualSpacing/>
    </w:pPr>
  </w:style>
  <w:style w:type="character" w:styleId="FollowedHyperlink">
    <w:name w:val="FollowedHyperlink"/>
    <w:basedOn w:val="DefaultParagraphFont"/>
    <w:rsid w:val="004E472B"/>
    <w:rPr>
      <w:color w:val="800080" w:themeColor="followedHyperlink"/>
      <w:u w:val="single"/>
    </w:rPr>
  </w:style>
  <w:style w:type="paragraph" w:customStyle="1" w:styleId="Default">
    <w:name w:val="Default"/>
    <w:rsid w:val="003906D9"/>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2F25"/>
    <w:pPr>
      <w:tabs>
        <w:tab w:val="center" w:pos="4320"/>
        <w:tab w:val="right" w:pos="8640"/>
      </w:tabs>
    </w:pPr>
  </w:style>
  <w:style w:type="character" w:customStyle="1" w:styleId="HeaderChar">
    <w:name w:val="Header Char"/>
    <w:basedOn w:val="DefaultParagraphFont"/>
    <w:link w:val="Header"/>
    <w:uiPriority w:val="99"/>
    <w:semiHidden/>
  </w:style>
  <w:style w:type="character" w:styleId="PageNumber">
    <w:name w:val="page number"/>
    <w:basedOn w:val="DefaultParagraphFont"/>
    <w:uiPriority w:val="99"/>
    <w:rsid w:val="00842F25"/>
    <w:rPr>
      <w:rFonts w:cs="Times New Roman"/>
    </w:rPr>
  </w:style>
  <w:style w:type="character" w:styleId="Hyperlink">
    <w:name w:val="Hyperlink"/>
    <w:basedOn w:val="DefaultParagraphFont"/>
    <w:uiPriority w:val="99"/>
    <w:rsid w:val="00F14894"/>
    <w:rPr>
      <w:rFonts w:cs="Times New Roman"/>
      <w:color w:val="0000FF"/>
      <w:u w:val="single"/>
    </w:rPr>
  </w:style>
  <w:style w:type="paragraph" w:styleId="BalloonText">
    <w:name w:val="Balloon Text"/>
    <w:basedOn w:val="Normal"/>
    <w:link w:val="BalloonTextChar"/>
    <w:uiPriority w:val="99"/>
    <w:rsid w:val="006F0422"/>
    <w:rPr>
      <w:rFonts w:ascii="Tahoma" w:hAnsi="Tahoma" w:cs="Tahoma"/>
      <w:sz w:val="16"/>
      <w:szCs w:val="16"/>
    </w:rPr>
  </w:style>
  <w:style w:type="character" w:customStyle="1" w:styleId="BalloonTextChar">
    <w:name w:val="Balloon Text Char"/>
    <w:basedOn w:val="DefaultParagraphFont"/>
    <w:link w:val="BalloonText"/>
    <w:uiPriority w:val="99"/>
    <w:locked/>
    <w:rsid w:val="006F0422"/>
    <w:rPr>
      <w:rFonts w:ascii="Tahoma" w:hAnsi="Tahoma" w:cs="Tahoma"/>
      <w:sz w:val="16"/>
      <w:szCs w:val="16"/>
    </w:rPr>
  </w:style>
  <w:style w:type="paragraph" w:styleId="ListParagraph">
    <w:name w:val="List Paragraph"/>
    <w:basedOn w:val="Normal"/>
    <w:uiPriority w:val="34"/>
    <w:qFormat/>
    <w:rsid w:val="009A72A2"/>
    <w:pPr>
      <w:ind w:left="720"/>
      <w:contextualSpacing/>
    </w:pPr>
  </w:style>
  <w:style w:type="character" w:styleId="FollowedHyperlink">
    <w:name w:val="FollowedHyperlink"/>
    <w:basedOn w:val="DefaultParagraphFont"/>
    <w:rsid w:val="004E472B"/>
    <w:rPr>
      <w:color w:val="800080" w:themeColor="followedHyperlink"/>
      <w:u w:val="single"/>
    </w:rPr>
  </w:style>
  <w:style w:type="paragraph" w:customStyle="1" w:styleId="Default">
    <w:name w:val="Default"/>
    <w:rsid w:val="003906D9"/>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87790">
      <w:marLeft w:val="0"/>
      <w:marRight w:val="0"/>
      <w:marTop w:val="0"/>
      <w:marBottom w:val="0"/>
      <w:divBdr>
        <w:top w:val="none" w:sz="0" w:space="0" w:color="auto"/>
        <w:left w:val="none" w:sz="0" w:space="0" w:color="auto"/>
        <w:bottom w:val="none" w:sz="0" w:space="0" w:color="auto"/>
        <w:right w:val="none" w:sz="0" w:space="0" w:color="auto"/>
      </w:divBdr>
    </w:div>
    <w:div w:id="1842887791">
      <w:marLeft w:val="0"/>
      <w:marRight w:val="0"/>
      <w:marTop w:val="0"/>
      <w:marBottom w:val="0"/>
      <w:divBdr>
        <w:top w:val="none" w:sz="0" w:space="0" w:color="auto"/>
        <w:left w:val="none" w:sz="0" w:space="0" w:color="auto"/>
        <w:bottom w:val="none" w:sz="0" w:space="0" w:color="auto"/>
        <w:right w:val="none" w:sz="0" w:space="0" w:color="auto"/>
      </w:divBdr>
    </w:div>
    <w:div w:id="1842887792">
      <w:marLeft w:val="0"/>
      <w:marRight w:val="0"/>
      <w:marTop w:val="0"/>
      <w:marBottom w:val="0"/>
      <w:divBdr>
        <w:top w:val="none" w:sz="0" w:space="0" w:color="auto"/>
        <w:left w:val="none" w:sz="0" w:space="0" w:color="auto"/>
        <w:bottom w:val="none" w:sz="0" w:space="0" w:color="auto"/>
        <w:right w:val="none" w:sz="0" w:space="0" w:color="auto"/>
      </w:divBdr>
    </w:div>
    <w:div w:id="1842887793">
      <w:marLeft w:val="0"/>
      <w:marRight w:val="0"/>
      <w:marTop w:val="0"/>
      <w:marBottom w:val="0"/>
      <w:divBdr>
        <w:top w:val="none" w:sz="0" w:space="0" w:color="auto"/>
        <w:left w:val="none" w:sz="0" w:space="0" w:color="auto"/>
        <w:bottom w:val="none" w:sz="0" w:space="0" w:color="auto"/>
        <w:right w:val="none" w:sz="0" w:space="0" w:color="auto"/>
      </w:divBdr>
    </w:div>
    <w:div w:id="1842887794">
      <w:marLeft w:val="0"/>
      <w:marRight w:val="0"/>
      <w:marTop w:val="0"/>
      <w:marBottom w:val="0"/>
      <w:divBdr>
        <w:top w:val="none" w:sz="0" w:space="0" w:color="auto"/>
        <w:left w:val="none" w:sz="0" w:space="0" w:color="auto"/>
        <w:bottom w:val="none" w:sz="0" w:space="0" w:color="auto"/>
        <w:right w:val="none" w:sz="0" w:space="0" w:color="auto"/>
      </w:divBdr>
    </w:div>
    <w:div w:id="184288779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roverh@wbu.edu" TargetMode="External"/><Relationship Id="rId9" Type="http://schemas.openxmlformats.org/officeDocument/2006/relationships/hyperlink" Target="https://openstaxcollege.org/textbooks/concepts-of-biology" TargetMode="External"/><Relationship Id="rId10" Type="http://schemas.openxmlformats.org/officeDocument/2006/relationships/hyperlink" Target="http://www.wbu.edu/academics/online_programs/proctor/proctorrequ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2579</Words>
  <Characters>14703</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Biology 2402 C</vt:lpstr>
    </vt:vector>
  </TitlesOfParts>
  <Company>Gateway 2000</Company>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2402 C</dc:title>
  <dc:subject/>
  <dc:creator>Gateway Authorized Customer</dc:creator>
  <cp:keywords/>
  <dc:description/>
  <cp:lastModifiedBy>Herbert Grover</cp:lastModifiedBy>
  <cp:revision>10</cp:revision>
  <cp:lastPrinted>2009-02-02T17:40:00Z</cp:lastPrinted>
  <dcterms:created xsi:type="dcterms:W3CDTF">2016-04-16T22:46:00Z</dcterms:created>
  <dcterms:modified xsi:type="dcterms:W3CDTF">2016-04-19T01:34:00Z</dcterms:modified>
</cp:coreProperties>
</file>