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E06B" w14:textId="77777777" w:rsidR="00871024" w:rsidRPr="00317AEB" w:rsidRDefault="00871024" w:rsidP="00464AB9">
      <w:pPr>
        <w:tabs>
          <w:tab w:val="center" w:pos="5400"/>
        </w:tabs>
        <w:suppressAutoHyphens/>
        <w:ind w:right="1008"/>
        <w:jc w:val="center"/>
        <w:rPr>
          <w:rFonts w:ascii="Calibri" w:hAnsi="Calibri" w:cs="Calibri"/>
          <w:b/>
          <w:spacing w:val="-3"/>
          <w:szCs w:val="24"/>
        </w:rPr>
      </w:pPr>
      <w:r w:rsidRPr="00317AEB">
        <w:rPr>
          <w:rFonts w:ascii="Calibri" w:hAnsi="Calibri" w:cs="Calibri"/>
          <w:b/>
          <w:spacing w:val="-3"/>
          <w:szCs w:val="24"/>
        </w:rPr>
        <w:t>WAYLAND BAPTIST UNIVERSITY</w:t>
      </w:r>
    </w:p>
    <w:p w14:paraId="0C595658" w14:textId="77777777" w:rsidR="00871024" w:rsidRPr="00317AEB" w:rsidRDefault="00937B2A" w:rsidP="00871024">
      <w:pPr>
        <w:tabs>
          <w:tab w:val="center" w:pos="5400"/>
        </w:tabs>
        <w:suppressAutoHyphens/>
        <w:ind w:right="1008"/>
        <w:jc w:val="center"/>
        <w:rPr>
          <w:rFonts w:ascii="Calibri" w:hAnsi="Calibri" w:cs="Calibri"/>
          <w:b/>
          <w:spacing w:val="-3"/>
          <w:szCs w:val="24"/>
        </w:rPr>
      </w:pPr>
      <w:r>
        <w:rPr>
          <w:rFonts w:ascii="Calibri" w:hAnsi="Calibri" w:cs="Calibri"/>
          <w:b/>
          <w:spacing w:val="-3"/>
          <w:szCs w:val="24"/>
        </w:rPr>
        <w:t>Virtual Campus</w:t>
      </w:r>
    </w:p>
    <w:p w14:paraId="5A522FE8" w14:textId="77777777" w:rsidR="00DF5D28" w:rsidRPr="00317AEB" w:rsidRDefault="00DF5D28" w:rsidP="00DF5D28">
      <w:pPr>
        <w:tabs>
          <w:tab w:val="center" w:pos="5400"/>
        </w:tabs>
        <w:suppressAutoHyphens/>
        <w:ind w:right="1008"/>
        <w:jc w:val="center"/>
        <w:rPr>
          <w:rFonts w:ascii="Calibri" w:hAnsi="Calibri" w:cs="Calibri"/>
          <w:b/>
          <w:i/>
          <w:spacing w:val="-3"/>
          <w:szCs w:val="24"/>
        </w:rPr>
      </w:pPr>
      <w:r w:rsidRPr="00317AEB">
        <w:rPr>
          <w:rFonts w:ascii="Calibri" w:hAnsi="Calibri" w:cs="Calibri"/>
          <w:b/>
          <w:spacing w:val="-3"/>
          <w:szCs w:val="24"/>
        </w:rPr>
        <w:t>SCHOOL OF RELIGION AND PHILOSOPHY</w:t>
      </w:r>
    </w:p>
    <w:p w14:paraId="1E04AB21" w14:textId="77777777" w:rsidR="009D5DAD" w:rsidRPr="00317AEB" w:rsidRDefault="009D5DAD" w:rsidP="009D5DAD">
      <w:pPr>
        <w:tabs>
          <w:tab w:val="center" w:pos="5400"/>
        </w:tabs>
        <w:suppressAutoHyphens/>
        <w:ind w:right="1008"/>
        <w:rPr>
          <w:rFonts w:ascii="Calibri" w:hAnsi="Calibri" w:cs="Calibri"/>
          <w:b/>
          <w:spacing w:val="-3"/>
          <w:sz w:val="22"/>
          <w:szCs w:val="22"/>
        </w:rPr>
      </w:pPr>
    </w:p>
    <w:p w14:paraId="3425CE48" w14:textId="77777777" w:rsidR="00DF5D28" w:rsidRPr="00317AEB" w:rsidRDefault="00DF5D28" w:rsidP="00DF5D28">
      <w:pPr>
        <w:pStyle w:val="Heading7"/>
        <w:tabs>
          <w:tab w:val="clear" w:pos="-720"/>
          <w:tab w:val="left" w:pos="-630"/>
          <w:tab w:val="num" w:pos="720"/>
        </w:tabs>
        <w:ind w:right="1008"/>
        <w:jc w:val="center"/>
        <w:rPr>
          <w:rFonts w:ascii="Calibri" w:hAnsi="Calibri" w:cs="Calibri"/>
          <w:szCs w:val="22"/>
        </w:rPr>
      </w:pPr>
      <w:r w:rsidRPr="00317AEB">
        <w:rPr>
          <w:rFonts w:ascii="Calibri" w:hAnsi="Calibri" w:cs="Calibri"/>
          <w:szCs w:val="22"/>
        </w:rPr>
        <w:t>Wayland Baptist University Mission Statement</w:t>
      </w:r>
    </w:p>
    <w:p w14:paraId="296769F6" w14:textId="77777777" w:rsidR="00DF5D28" w:rsidRPr="00317AEB" w:rsidRDefault="00DF5D28" w:rsidP="00DF5D28">
      <w:pPr>
        <w:pStyle w:val="BodyTextIndent"/>
        <w:tabs>
          <w:tab w:val="clear" w:pos="720"/>
          <w:tab w:val="left" w:pos="810"/>
        </w:tabs>
        <w:ind w:left="720" w:right="1008" w:firstLine="0"/>
        <w:jc w:val="center"/>
        <w:rPr>
          <w:rFonts w:ascii="Calibri" w:hAnsi="Calibri" w:cs="Calibri"/>
          <w:sz w:val="24"/>
          <w:szCs w:val="24"/>
        </w:rPr>
      </w:pPr>
      <w:r w:rsidRPr="00317AEB">
        <w:rPr>
          <w:rFonts w:ascii="Calibri" w:hAnsi="Calibri" w:cs="Calibri"/>
          <w:szCs w:val="22"/>
        </w:rPr>
        <w:t>Wayland Baptist University exists to education students in an academically challenging, learning-focused and distinctively Christian environment for professional success and service to God and humankind.</w:t>
      </w:r>
    </w:p>
    <w:p w14:paraId="7F58D8FB" w14:textId="77777777" w:rsidR="00DF5D28" w:rsidRPr="00317AEB" w:rsidRDefault="00DF5D28" w:rsidP="009D5DAD">
      <w:pPr>
        <w:tabs>
          <w:tab w:val="center" w:pos="5400"/>
        </w:tabs>
        <w:suppressAutoHyphens/>
        <w:ind w:right="1008"/>
        <w:rPr>
          <w:rFonts w:ascii="Calibri" w:hAnsi="Calibri" w:cs="Calibri"/>
          <w:b/>
          <w:spacing w:val="-3"/>
          <w:sz w:val="22"/>
          <w:szCs w:val="22"/>
        </w:rPr>
      </w:pPr>
    </w:p>
    <w:p w14:paraId="0E89147D" w14:textId="77777777" w:rsidR="00A03187" w:rsidRPr="00317AEB" w:rsidRDefault="006524DC" w:rsidP="00A03187">
      <w:pPr>
        <w:pStyle w:val="Heading3"/>
        <w:ind w:right="1008"/>
        <w:rPr>
          <w:rFonts w:ascii="Calibri" w:hAnsi="Calibri" w:cs="Calibri"/>
          <w:sz w:val="24"/>
          <w:szCs w:val="24"/>
        </w:rPr>
      </w:pPr>
      <w:r w:rsidRPr="00317AEB">
        <w:rPr>
          <w:rFonts w:ascii="Calibri" w:hAnsi="Calibri" w:cs="Calibri"/>
          <w:sz w:val="24"/>
          <w:szCs w:val="24"/>
        </w:rPr>
        <w:t>RLGN</w:t>
      </w:r>
      <w:r w:rsidR="00832402">
        <w:rPr>
          <w:rFonts w:ascii="Calibri" w:hAnsi="Calibri" w:cs="Calibri"/>
          <w:sz w:val="24"/>
          <w:szCs w:val="24"/>
        </w:rPr>
        <w:t>/RLED 4</w:t>
      </w:r>
      <w:r w:rsidR="00937B2A">
        <w:rPr>
          <w:rFonts w:ascii="Calibri" w:hAnsi="Calibri" w:cs="Calibri"/>
          <w:sz w:val="24"/>
          <w:szCs w:val="24"/>
        </w:rPr>
        <w:t>315 VC01</w:t>
      </w:r>
    </w:p>
    <w:p w14:paraId="3BE3CA44" w14:textId="77777777" w:rsidR="00A03187" w:rsidRPr="00317AEB" w:rsidRDefault="00937B2A" w:rsidP="00DF5D28">
      <w:pPr>
        <w:pStyle w:val="Heading1"/>
        <w:ind w:right="1008"/>
        <w:rPr>
          <w:rFonts w:ascii="Calibri" w:hAnsi="Calibri" w:cs="Calibri"/>
          <w:sz w:val="24"/>
          <w:szCs w:val="24"/>
        </w:rPr>
      </w:pPr>
      <w:r>
        <w:rPr>
          <w:rFonts w:ascii="Calibri" w:hAnsi="Calibri" w:cs="Calibri"/>
          <w:sz w:val="24"/>
          <w:szCs w:val="24"/>
        </w:rPr>
        <w:t>The Christian Ministry</w:t>
      </w:r>
    </w:p>
    <w:p w14:paraId="2CD357CA" w14:textId="77777777" w:rsidR="006524DC" w:rsidRPr="00317AEB" w:rsidRDefault="006524DC" w:rsidP="00A03187">
      <w:pPr>
        <w:ind w:right="1008"/>
        <w:rPr>
          <w:rFonts w:ascii="Calibri" w:hAnsi="Calibri" w:cs="Calibri"/>
        </w:rPr>
      </w:pPr>
    </w:p>
    <w:p w14:paraId="42DBA5FE" w14:textId="77777777" w:rsidR="00A03187" w:rsidRPr="00317AEB" w:rsidRDefault="00A03187" w:rsidP="00A03187">
      <w:pPr>
        <w:pStyle w:val="Heading2"/>
        <w:ind w:right="1008"/>
        <w:rPr>
          <w:rFonts w:ascii="Calibri" w:hAnsi="Calibri" w:cs="Calibri"/>
          <w:b w:val="0"/>
          <w:sz w:val="22"/>
          <w:szCs w:val="22"/>
        </w:rPr>
      </w:pPr>
      <w:r w:rsidRPr="00317AEB">
        <w:rPr>
          <w:rFonts w:ascii="Calibri" w:hAnsi="Calibri" w:cs="Calibri"/>
          <w:sz w:val="22"/>
          <w:szCs w:val="22"/>
        </w:rPr>
        <w:t>Instructor</w:t>
      </w:r>
      <w:r w:rsidR="006524DC" w:rsidRPr="00317AEB">
        <w:rPr>
          <w:rFonts w:ascii="Calibri" w:hAnsi="Calibri" w:cs="Calibri"/>
          <w:sz w:val="22"/>
          <w:szCs w:val="22"/>
        </w:rPr>
        <w:t xml:space="preserve">: </w:t>
      </w:r>
      <w:r w:rsidRPr="00317AEB">
        <w:rPr>
          <w:rFonts w:ascii="Calibri" w:hAnsi="Calibri" w:cs="Calibri"/>
          <w:b w:val="0"/>
          <w:sz w:val="22"/>
          <w:szCs w:val="22"/>
        </w:rPr>
        <w:t xml:space="preserve"> </w:t>
      </w:r>
      <w:r w:rsidR="00937B2A">
        <w:rPr>
          <w:rFonts w:ascii="Calibri" w:hAnsi="Calibri" w:cs="Calibri"/>
          <w:b w:val="0"/>
          <w:sz w:val="22"/>
          <w:szCs w:val="22"/>
        </w:rPr>
        <w:t>Dr. Fred Meeks</w:t>
      </w:r>
    </w:p>
    <w:p w14:paraId="7F7BD14B" w14:textId="77777777" w:rsidR="00A03187" w:rsidRPr="00317AEB" w:rsidRDefault="00A03187" w:rsidP="00A03187">
      <w:pPr>
        <w:tabs>
          <w:tab w:val="left" w:pos="-720"/>
        </w:tabs>
        <w:suppressAutoHyphens/>
        <w:ind w:right="1008"/>
        <w:rPr>
          <w:rFonts w:ascii="Calibri" w:hAnsi="Calibri" w:cs="Calibri"/>
          <w:b/>
          <w:spacing w:val="-3"/>
          <w:sz w:val="22"/>
          <w:szCs w:val="22"/>
        </w:rPr>
      </w:pPr>
    </w:p>
    <w:p w14:paraId="4C192A26" w14:textId="77777777" w:rsidR="00A03187" w:rsidRPr="00317AEB" w:rsidRDefault="00A03187" w:rsidP="00A03187">
      <w:pPr>
        <w:pStyle w:val="Heading2"/>
        <w:ind w:right="1008"/>
        <w:rPr>
          <w:rFonts w:ascii="Calibri" w:hAnsi="Calibri" w:cs="Calibri"/>
          <w:b w:val="0"/>
          <w:sz w:val="22"/>
          <w:szCs w:val="22"/>
        </w:rPr>
      </w:pPr>
      <w:r w:rsidRPr="00317AEB">
        <w:rPr>
          <w:rFonts w:ascii="Calibri" w:hAnsi="Calibri" w:cs="Calibri"/>
          <w:sz w:val="22"/>
          <w:szCs w:val="22"/>
        </w:rPr>
        <w:t>Instructor</w:t>
      </w:r>
      <w:r w:rsidRPr="00317AEB">
        <w:rPr>
          <w:rFonts w:ascii="Calibri" w:hAnsi="Calibri" w:cs="Calibri"/>
          <w:b w:val="0"/>
          <w:sz w:val="22"/>
          <w:szCs w:val="22"/>
        </w:rPr>
        <w:t xml:space="preserve"> </w:t>
      </w:r>
      <w:r w:rsidRPr="00317AEB">
        <w:rPr>
          <w:rFonts w:ascii="Calibri" w:hAnsi="Calibri" w:cs="Calibri"/>
          <w:sz w:val="22"/>
          <w:szCs w:val="22"/>
        </w:rPr>
        <w:t xml:space="preserve">Information </w:t>
      </w:r>
    </w:p>
    <w:p w14:paraId="7C72D00A" w14:textId="77777777" w:rsidR="00A03187" w:rsidRPr="00317AEB" w:rsidRDefault="00A03187" w:rsidP="00A03187">
      <w:pPr>
        <w:numPr>
          <w:ilvl w:val="0"/>
          <w:numId w:val="6"/>
        </w:numPr>
        <w:tabs>
          <w:tab w:val="left" w:pos="-720"/>
        </w:tabs>
        <w:suppressAutoHyphens/>
        <w:ind w:right="1008"/>
        <w:rPr>
          <w:rFonts w:ascii="Calibri" w:hAnsi="Calibri" w:cs="Calibri"/>
          <w:b/>
          <w:spacing w:val="-3"/>
          <w:sz w:val="22"/>
          <w:szCs w:val="22"/>
        </w:rPr>
      </w:pPr>
      <w:r w:rsidRPr="00317AEB">
        <w:rPr>
          <w:rFonts w:ascii="Calibri" w:hAnsi="Calibri" w:cs="Calibri"/>
          <w:b/>
          <w:spacing w:val="-3"/>
          <w:sz w:val="22"/>
          <w:szCs w:val="22"/>
        </w:rPr>
        <w:t>Phone</w:t>
      </w:r>
      <w:r w:rsidR="006524DC" w:rsidRPr="00317AEB">
        <w:rPr>
          <w:rFonts w:ascii="Calibri" w:hAnsi="Calibri" w:cs="Calibri"/>
          <w:b/>
          <w:spacing w:val="-3"/>
          <w:sz w:val="22"/>
          <w:szCs w:val="22"/>
        </w:rPr>
        <w:t>:</w:t>
      </w:r>
      <w:r w:rsidRPr="00317AEB">
        <w:rPr>
          <w:rFonts w:ascii="Calibri" w:hAnsi="Calibri" w:cs="Calibri"/>
          <w:b/>
          <w:spacing w:val="-3"/>
          <w:sz w:val="22"/>
          <w:szCs w:val="22"/>
        </w:rPr>
        <w:t xml:space="preserve"> </w:t>
      </w:r>
      <w:r w:rsidR="00937B2A">
        <w:rPr>
          <w:rFonts w:ascii="Calibri" w:hAnsi="Calibri" w:cs="Calibri"/>
          <w:b/>
          <w:spacing w:val="-3"/>
          <w:sz w:val="22"/>
          <w:szCs w:val="22"/>
        </w:rPr>
        <w:t>806-281-7514</w:t>
      </w:r>
    </w:p>
    <w:p w14:paraId="5BA40079" w14:textId="77777777" w:rsidR="00A03187" w:rsidRDefault="00A03187" w:rsidP="00A03187">
      <w:pPr>
        <w:numPr>
          <w:ilvl w:val="0"/>
          <w:numId w:val="6"/>
        </w:numPr>
        <w:tabs>
          <w:tab w:val="left" w:pos="-720"/>
        </w:tabs>
        <w:suppressAutoHyphens/>
        <w:ind w:right="1008"/>
        <w:rPr>
          <w:rFonts w:ascii="Calibri" w:hAnsi="Calibri" w:cs="Calibri"/>
          <w:b/>
          <w:spacing w:val="-3"/>
          <w:sz w:val="22"/>
          <w:szCs w:val="22"/>
        </w:rPr>
      </w:pPr>
      <w:r w:rsidRPr="00317AEB">
        <w:rPr>
          <w:rFonts w:ascii="Calibri" w:hAnsi="Calibri" w:cs="Calibri"/>
          <w:b/>
          <w:spacing w:val="-3"/>
          <w:sz w:val="22"/>
          <w:szCs w:val="22"/>
        </w:rPr>
        <w:t>Email</w:t>
      </w:r>
      <w:r w:rsidR="006524DC" w:rsidRPr="00317AEB">
        <w:rPr>
          <w:rFonts w:ascii="Calibri" w:hAnsi="Calibri" w:cs="Calibri"/>
          <w:b/>
          <w:spacing w:val="-3"/>
          <w:sz w:val="22"/>
          <w:szCs w:val="22"/>
        </w:rPr>
        <w:t>:</w:t>
      </w:r>
      <w:r w:rsidR="00937B2A">
        <w:rPr>
          <w:rFonts w:ascii="Calibri" w:hAnsi="Calibri" w:cs="Calibri"/>
          <w:b/>
          <w:spacing w:val="-3"/>
          <w:sz w:val="22"/>
          <w:szCs w:val="22"/>
        </w:rPr>
        <w:t xml:space="preserve"> </w:t>
      </w:r>
      <w:hyperlink r:id="rId7" w:history="1">
        <w:r w:rsidR="00937B2A" w:rsidRPr="00FC3D54">
          <w:rPr>
            <w:rStyle w:val="Hyperlink"/>
            <w:rFonts w:ascii="Calibri" w:hAnsi="Calibri" w:cs="Calibri"/>
            <w:b/>
            <w:spacing w:val="-3"/>
            <w:sz w:val="22"/>
            <w:szCs w:val="22"/>
          </w:rPr>
          <w:t>fmeeks@wbu.edu</w:t>
        </w:r>
      </w:hyperlink>
    </w:p>
    <w:p w14:paraId="3DB31113" w14:textId="77777777" w:rsidR="00937B2A" w:rsidRPr="000739B1" w:rsidRDefault="00937B2A" w:rsidP="00937B2A">
      <w:pPr>
        <w:numPr>
          <w:ilvl w:val="0"/>
          <w:numId w:val="6"/>
        </w:numPr>
        <w:tabs>
          <w:tab w:val="left" w:pos="-720"/>
          <w:tab w:val="num" w:pos="720"/>
        </w:tabs>
        <w:suppressAutoHyphens/>
        <w:ind w:right="720"/>
        <w:rPr>
          <w:rFonts w:asciiTheme="minorHAnsi" w:hAnsiTheme="minorHAnsi" w:cs="Arial"/>
          <w:spacing w:val="-3"/>
          <w:sz w:val="22"/>
          <w:szCs w:val="22"/>
        </w:rPr>
      </w:pPr>
      <w:r w:rsidRPr="00937B2A">
        <w:rPr>
          <w:rFonts w:ascii="Calibri" w:hAnsi="Calibri" w:cs="Calibri"/>
          <w:b/>
          <w:spacing w:val="-3"/>
          <w:sz w:val="22"/>
          <w:szCs w:val="22"/>
        </w:rPr>
        <w:t xml:space="preserve"> </w:t>
      </w:r>
      <w:r w:rsidR="00A03187" w:rsidRPr="00937B2A">
        <w:rPr>
          <w:rFonts w:ascii="Calibri" w:hAnsi="Calibri" w:cs="Calibri"/>
          <w:b/>
          <w:spacing w:val="-3"/>
          <w:sz w:val="22"/>
          <w:szCs w:val="22"/>
        </w:rPr>
        <w:t>Office Hours</w:t>
      </w:r>
      <w:r w:rsidR="006524DC" w:rsidRPr="00937B2A">
        <w:rPr>
          <w:rFonts w:ascii="Calibri" w:hAnsi="Calibri" w:cs="Calibri"/>
          <w:b/>
          <w:spacing w:val="-3"/>
          <w:sz w:val="22"/>
          <w:szCs w:val="22"/>
        </w:rPr>
        <w:t>:</w:t>
      </w:r>
      <w:r w:rsidRPr="00937B2A">
        <w:rPr>
          <w:rFonts w:ascii="Calibri" w:hAnsi="Calibri" w:cs="Calibri"/>
          <w:b/>
          <w:spacing w:val="-3"/>
          <w:sz w:val="22"/>
          <w:szCs w:val="22"/>
        </w:rPr>
        <w:t xml:space="preserve">  </w:t>
      </w:r>
      <w:r w:rsidRPr="000739B1">
        <w:rPr>
          <w:rFonts w:asciiTheme="minorHAnsi" w:hAnsiTheme="minorHAnsi" w:cs="Arial"/>
          <w:sz w:val="22"/>
          <w:szCs w:val="22"/>
        </w:rPr>
        <w:t>Mon 10:00-11:30 am; Tue 3:30-5:00 pm; Wed 1:30-4:30pm; Thurs 3:30-5:00 pm; Fri 2:00-4:00pm (all Central Time Zone)</w:t>
      </w:r>
    </w:p>
    <w:p w14:paraId="19A2EE0E" w14:textId="77777777" w:rsidR="00A03187" w:rsidRPr="00317AEB" w:rsidRDefault="00DF5D28" w:rsidP="00DF5D28">
      <w:pPr>
        <w:numPr>
          <w:ilvl w:val="0"/>
          <w:numId w:val="6"/>
        </w:numPr>
        <w:tabs>
          <w:tab w:val="left" w:pos="-720"/>
        </w:tabs>
        <w:suppressAutoHyphens/>
        <w:ind w:right="1008"/>
        <w:rPr>
          <w:rFonts w:ascii="Calibri" w:hAnsi="Calibri" w:cs="Calibri"/>
          <w:b/>
          <w:spacing w:val="-3"/>
          <w:sz w:val="22"/>
          <w:szCs w:val="22"/>
        </w:rPr>
      </w:pPr>
      <w:r w:rsidRPr="00317AEB">
        <w:rPr>
          <w:rFonts w:ascii="Calibri" w:hAnsi="Calibri" w:cs="Calibri"/>
          <w:b/>
          <w:spacing w:val="-3"/>
          <w:sz w:val="22"/>
          <w:szCs w:val="22"/>
        </w:rPr>
        <w:t>Office Location:</w:t>
      </w:r>
      <w:r w:rsidR="00D57CEC">
        <w:rPr>
          <w:rFonts w:ascii="Calibri" w:hAnsi="Calibri" w:cs="Calibri"/>
          <w:b/>
          <w:spacing w:val="-3"/>
          <w:sz w:val="22"/>
          <w:szCs w:val="22"/>
        </w:rPr>
        <w:t xml:space="preserve"> 211. S. Itasca St.</w:t>
      </w:r>
      <w:r w:rsidR="00937B2A">
        <w:rPr>
          <w:rFonts w:ascii="Calibri" w:hAnsi="Calibri" w:cs="Calibri"/>
          <w:b/>
          <w:spacing w:val="-3"/>
          <w:sz w:val="22"/>
          <w:szCs w:val="22"/>
        </w:rPr>
        <w:t>, Plainview, TX 79072</w:t>
      </w:r>
    </w:p>
    <w:p w14:paraId="1A9354FF" w14:textId="77777777" w:rsidR="00A03187" w:rsidRPr="00317AEB" w:rsidRDefault="00A03187" w:rsidP="00A03187">
      <w:pPr>
        <w:tabs>
          <w:tab w:val="left" w:pos="-720"/>
        </w:tabs>
        <w:suppressAutoHyphens/>
        <w:ind w:right="1008"/>
        <w:rPr>
          <w:rFonts w:ascii="Calibri" w:hAnsi="Calibri" w:cs="Calibri"/>
          <w:spacing w:val="-3"/>
          <w:sz w:val="22"/>
          <w:szCs w:val="22"/>
        </w:rPr>
      </w:pPr>
    </w:p>
    <w:p w14:paraId="2130802C" w14:textId="77777777" w:rsidR="00A03187" w:rsidRPr="00317AEB" w:rsidRDefault="00A03187" w:rsidP="00A03187">
      <w:pPr>
        <w:tabs>
          <w:tab w:val="left" w:pos="-720"/>
        </w:tabs>
        <w:suppressAutoHyphens/>
        <w:ind w:left="720" w:right="1008" w:hanging="720"/>
        <w:rPr>
          <w:rFonts w:ascii="Calibri" w:hAnsi="Calibri" w:cs="Calibri"/>
          <w:b/>
          <w:spacing w:val="-3"/>
          <w:sz w:val="22"/>
          <w:szCs w:val="22"/>
        </w:rPr>
      </w:pPr>
      <w:r w:rsidRPr="00317AEB">
        <w:rPr>
          <w:rFonts w:ascii="Calibri" w:hAnsi="Calibri" w:cs="Calibri"/>
          <w:b/>
          <w:spacing w:val="-3"/>
          <w:sz w:val="22"/>
          <w:szCs w:val="22"/>
        </w:rPr>
        <w:t>Class Time and Location</w:t>
      </w:r>
      <w:r w:rsidR="006524DC" w:rsidRPr="00317AEB">
        <w:rPr>
          <w:rFonts w:ascii="Calibri" w:hAnsi="Calibri" w:cs="Calibri"/>
          <w:b/>
          <w:spacing w:val="-3"/>
          <w:sz w:val="22"/>
          <w:szCs w:val="22"/>
        </w:rPr>
        <w:t xml:space="preserve">:          </w:t>
      </w:r>
      <w:r w:rsidR="004C1CE5" w:rsidRPr="00317AEB">
        <w:rPr>
          <w:rFonts w:ascii="Calibri" w:hAnsi="Calibri" w:cs="Calibri"/>
          <w:b/>
          <w:spacing w:val="-3"/>
          <w:sz w:val="22"/>
          <w:szCs w:val="22"/>
        </w:rPr>
        <w:t xml:space="preserve">  </w:t>
      </w:r>
      <w:r w:rsidR="00937B2A">
        <w:rPr>
          <w:rFonts w:ascii="Calibri" w:hAnsi="Calibri" w:cs="Calibri"/>
          <w:b/>
          <w:spacing w:val="-3"/>
          <w:sz w:val="22"/>
          <w:szCs w:val="22"/>
        </w:rPr>
        <w:t>Virtual Campus</w:t>
      </w:r>
    </w:p>
    <w:p w14:paraId="5CB1E10A" w14:textId="77777777" w:rsidR="00A03187" w:rsidRPr="00317AEB" w:rsidRDefault="00A03187" w:rsidP="00A03187">
      <w:pPr>
        <w:tabs>
          <w:tab w:val="left" w:pos="-720"/>
        </w:tabs>
        <w:suppressAutoHyphens/>
        <w:ind w:left="720" w:right="1008" w:hanging="720"/>
        <w:rPr>
          <w:rFonts w:ascii="Calibri" w:hAnsi="Calibri" w:cs="Calibri"/>
          <w:b/>
          <w:spacing w:val="-3"/>
          <w:sz w:val="22"/>
          <w:szCs w:val="22"/>
        </w:rPr>
      </w:pPr>
    </w:p>
    <w:p w14:paraId="2F131A4B" w14:textId="77777777" w:rsidR="00937B2A" w:rsidRPr="00937B2A" w:rsidRDefault="00A03187" w:rsidP="00937B2A">
      <w:pPr>
        <w:tabs>
          <w:tab w:val="left" w:pos="-720"/>
          <w:tab w:val="left" w:pos="3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360" w:right="900" w:hanging="360"/>
        <w:rPr>
          <w:rFonts w:asciiTheme="minorHAnsi" w:hAnsiTheme="minorHAnsi" w:cstheme="minorHAnsi"/>
          <w:spacing w:val="-3"/>
          <w:sz w:val="22"/>
          <w:szCs w:val="22"/>
        </w:rPr>
      </w:pPr>
      <w:r w:rsidRPr="00317AEB">
        <w:rPr>
          <w:rFonts w:ascii="Calibri" w:hAnsi="Calibri" w:cs="Calibri"/>
          <w:b/>
          <w:spacing w:val="-3"/>
          <w:sz w:val="22"/>
          <w:szCs w:val="22"/>
        </w:rPr>
        <w:t xml:space="preserve">Catalog Description: </w:t>
      </w:r>
      <w:r w:rsidR="00937B2A">
        <w:rPr>
          <w:rFonts w:ascii="Calibri" w:hAnsi="Calibri" w:cs="Calibri"/>
          <w:b/>
          <w:spacing w:val="-3"/>
          <w:sz w:val="22"/>
          <w:szCs w:val="22"/>
        </w:rPr>
        <w:t xml:space="preserve">  </w:t>
      </w:r>
      <w:r w:rsidR="00937B2A" w:rsidRPr="00937B2A">
        <w:rPr>
          <w:rFonts w:asciiTheme="minorHAnsi" w:hAnsiTheme="minorHAnsi" w:cstheme="minorHAnsi"/>
          <w:spacing w:val="-3"/>
          <w:sz w:val="22"/>
          <w:szCs w:val="22"/>
        </w:rPr>
        <w:t>An introduction to Christian Ministry in contemporary culture.  Includes historical and theological foundations, avenues of ministry, preventive education, and pastoral counseling.</w:t>
      </w:r>
    </w:p>
    <w:p w14:paraId="0AE48B09" w14:textId="77777777" w:rsidR="00A03187" w:rsidRPr="00937B2A" w:rsidRDefault="00A03187" w:rsidP="00A03187">
      <w:pPr>
        <w:tabs>
          <w:tab w:val="left" w:pos="-720"/>
        </w:tabs>
        <w:suppressAutoHyphens/>
        <w:ind w:left="720" w:right="1008" w:hanging="720"/>
        <w:rPr>
          <w:rFonts w:asciiTheme="minorHAnsi" w:hAnsiTheme="minorHAnsi" w:cstheme="minorHAnsi"/>
          <w:bCs/>
          <w:spacing w:val="-3"/>
          <w:sz w:val="22"/>
          <w:szCs w:val="22"/>
        </w:rPr>
      </w:pPr>
    </w:p>
    <w:p w14:paraId="7CB69F4C" w14:textId="77777777" w:rsidR="00A03187" w:rsidRPr="00317AEB" w:rsidRDefault="00A03187" w:rsidP="00A03187">
      <w:pPr>
        <w:tabs>
          <w:tab w:val="left" w:pos="-720"/>
        </w:tabs>
        <w:suppressAutoHyphens/>
        <w:ind w:right="1008"/>
        <w:rPr>
          <w:rFonts w:ascii="Calibri" w:hAnsi="Calibri" w:cs="Calibri"/>
          <w:spacing w:val="-3"/>
          <w:sz w:val="22"/>
          <w:szCs w:val="22"/>
        </w:rPr>
      </w:pPr>
    </w:p>
    <w:p w14:paraId="050A2E4F" w14:textId="77777777" w:rsidR="00A03187" w:rsidRPr="00317AEB" w:rsidRDefault="00A03187" w:rsidP="00A03187">
      <w:pPr>
        <w:tabs>
          <w:tab w:val="left" w:pos="-720"/>
        </w:tabs>
        <w:suppressAutoHyphens/>
        <w:ind w:right="1008"/>
        <w:rPr>
          <w:rFonts w:ascii="Calibri" w:hAnsi="Calibri" w:cs="Calibri"/>
          <w:bCs/>
          <w:spacing w:val="-3"/>
          <w:sz w:val="22"/>
          <w:szCs w:val="22"/>
        </w:rPr>
      </w:pPr>
      <w:r w:rsidRPr="00317AEB">
        <w:rPr>
          <w:rFonts w:ascii="Calibri" w:hAnsi="Calibri" w:cs="Calibri"/>
          <w:b/>
          <w:spacing w:val="-3"/>
          <w:sz w:val="22"/>
          <w:szCs w:val="22"/>
        </w:rPr>
        <w:t xml:space="preserve">Prerequisite:  </w:t>
      </w:r>
      <w:r w:rsidR="00937B2A">
        <w:rPr>
          <w:rFonts w:ascii="Calibri" w:hAnsi="Calibri" w:cs="Calibri"/>
          <w:b/>
          <w:spacing w:val="-3"/>
          <w:sz w:val="22"/>
          <w:szCs w:val="22"/>
        </w:rPr>
        <w:t>RLGN 1301, 1302</w:t>
      </w:r>
      <w:r w:rsidR="004C1CE5" w:rsidRPr="00317AEB">
        <w:rPr>
          <w:rFonts w:ascii="Calibri" w:hAnsi="Calibri" w:cs="Calibri"/>
          <w:bCs/>
          <w:spacing w:val="-3"/>
          <w:sz w:val="22"/>
          <w:szCs w:val="22"/>
        </w:rPr>
        <w:t>.</w:t>
      </w:r>
    </w:p>
    <w:p w14:paraId="729F3E60" w14:textId="77777777" w:rsidR="00A03187" w:rsidRPr="00317AEB" w:rsidRDefault="00A03187" w:rsidP="00DF5D28">
      <w:pPr>
        <w:pStyle w:val="Heading4"/>
        <w:ind w:left="0" w:right="1008" w:firstLine="0"/>
        <w:jc w:val="left"/>
        <w:rPr>
          <w:rFonts w:ascii="Calibri" w:hAnsi="Calibri" w:cs="Calibri"/>
          <w:szCs w:val="22"/>
        </w:rPr>
      </w:pPr>
    </w:p>
    <w:p w14:paraId="6228D31F" w14:textId="77777777" w:rsidR="00A03187" w:rsidRPr="00317AEB" w:rsidRDefault="004C1CE5" w:rsidP="00DF5D28">
      <w:pPr>
        <w:tabs>
          <w:tab w:val="left" w:pos="-720"/>
          <w:tab w:val="left" w:pos="0"/>
          <w:tab w:val="left" w:pos="720"/>
        </w:tabs>
        <w:suppressAutoHyphens/>
        <w:ind w:right="1008"/>
        <w:rPr>
          <w:rFonts w:ascii="Calibri" w:hAnsi="Calibri" w:cs="Calibri"/>
          <w:b/>
          <w:bCs/>
          <w:spacing w:val="-3"/>
          <w:sz w:val="22"/>
          <w:szCs w:val="22"/>
        </w:rPr>
      </w:pPr>
      <w:r w:rsidRPr="00317AEB">
        <w:rPr>
          <w:rFonts w:ascii="Calibri" w:hAnsi="Calibri" w:cs="Calibri"/>
          <w:b/>
          <w:bCs/>
          <w:spacing w:val="-3"/>
          <w:sz w:val="22"/>
          <w:szCs w:val="22"/>
        </w:rPr>
        <w:t>Required Textbooks and Resources</w:t>
      </w:r>
      <w:r w:rsidR="00077F4E">
        <w:rPr>
          <w:rFonts w:ascii="Calibri" w:hAnsi="Calibri" w:cs="Calibri"/>
          <w:b/>
          <w:bCs/>
          <w:spacing w:val="-3"/>
          <w:sz w:val="22"/>
          <w:szCs w:val="22"/>
        </w:rPr>
        <w:t xml:space="preserve"> </w:t>
      </w:r>
    </w:p>
    <w:p w14:paraId="53383BFB" w14:textId="77777777" w:rsidR="00937B2A" w:rsidRPr="00077F4E" w:rsidRDefault="00D84072" w:rsidP="003A7085">
      <w:pPr>
        <w:numPr>
          <w:ilvl w:val="0"/>
          <w:numId w:val="2"/>
        </w:numPr>
        <w:tabs>
          <w:tab w:val="left" w:pos="-720"/>
          <w:tab w:val="left" w:pos="0"/>
          <w:tab w:val="left" w:pos="576"/>
          <w:tab w:val="left" w:pos="1152"/>
          <w:tab w:val="left" w:pos="2304"/>
          <w:tab w:val="left" w:pos="2790"/>
          <w:tab w:val="left" w:pos="3456"/>
          <w:tab w:val="left" w:pos="4032"/>
          <w:tab w:val="left" w:pos="4608"/>
          <w:tab w:val="left" w:pos="5184"/>
          <w:tab w:val="left" w:pos="5760"/>
          <w:tab w:val="left" w:pos="6336"/>
          <w:tab w:val="left" w:pos="6912"/>
          <w:tab w:val="left" w:pos="7488"/>
          <w:tab w:val="left" w:pos="8064"/>
          <w:tab w:val="left" w:pos="8640"/>
          <w:tab w:val="left" w:pos="9216"/>
          <w:tab w:val="left" w:pos="9810"/>
          <w:tab w:val="left" w:pos="10350"/>
          <w:tab w:val="left" w:pos="11088"/>
          <w:tab w:val="left" w:pos="11664"/>
          <w:tab w:val="left" w:pos="12240"/>
          <w:tab w:val="left" w:pos="12816"/>
          <w:tab w:val="left" w:pos="13392"/>
          <w:tab w:val="left" w:pos="13968"/>
          <w:tab w:val="left" w:pos="14544"/>
          <w:tab w:val="left" w:pos="15120"/>
        </w:tabs>
        <w:suppressAutoHyphens/>
        <w:overflowPunct w:val="0"/>
        <w:autoSpaceDE w:val="0"/>
        <w:autoSpaceDN w:val="0"/>
        <w:adjustRightInd w:val="0"/>
        <w:ind w:left="720" w:right="900" w:hanging="360"/>
        <w:textAlignment w:val="baseline"/>
        <w:rPr>
          <w:rFonts w:asciiTheme="minorHAnsi" w:hAnsiTheme="minorHAnsi" w:cstheme="minorHAnsi"/>
          <w:spacing w:val="-3"/>
          <w:sz w:val="22"/>
          <w:szCs w:val="22"/>
        </w:rPr>
      </w:pPr>
      <w:r>
        <w:rPr>
          <w:rFonts w:asciiTheme="minorHAnsi" w:hAnsiTheme="minorHAnsi" w:cstheme="minorHAnsi"/>
          <w:i/>
          <w:spacing w:val="-3"/>
          <w:sz w:val="22"/>
          <w:szCs w:val="22"/>
        </w:rPr>
        <w:t xml:space="preserve">Transformational Church, </w:t>
      </w:r>
      <w:r>
        <w:rPr>
          <w:rFonts w:asciiTheme="minorHAnsi" w:hAnsiTheme="minorHAnsi" w:cstheme="minorHAnsi"/>
          <w:spacing w:val="-3"/>
          <w:sz w:val="22"/>
          <w:szCs w:val="22"/>
        </w:rPr>
        <w:t>Ed Stetzer &amp; Thom S. Rainer</w:t>
      </w:r>
    </w:p>
    <w:p w14:paraId="2F61DF5B" w14:textId="77777777" w:rsidR="0043057C" w:rsidRPr="00832402" w:rsidRDefault="0043057C" w:rsidP="00832402">
      <w:pPr>
        <w:numPr>
          <w:ilvl w:val="0"/>
          <w:numId w:val="2"/>
        </w:numPr>
        <w:tabs>
          <w:tab w:val="left" w:pos="-720"/>
          <w:tab w:val="left" w:pos="0"/>
          <w:tab w:val="left" w:pos="540"/>
          <w:tab w:val="left" w:pos="1152"/>
          <w:tab w:val="left" w:pos="2304"/>
          <w:tab w:val="left" w:pos="2790"/>
          <w:tab w:val="left" w:pos="3456"/>
          <w:tab w:val="left" w:pos="4032"/>
          <w:tab w:val="left" w:pos="4608"/>
          <w:tab w:val="left" w:pos="5184"/>
          <w:tab w:val="left" w:pos="5760"/>
          <w:tab w:val="left" w:pos="6336"/>
          <w:tab w:val="left" w:pos="6912"/>
          <w:tab w:val="left" w:pos="7488"/>
          <w:tab w:val="left" w:pos="8064"/>
          <w:tab w:val="left" w:pos="8640"/>
          <w:tab w:val="left" w:pos="9216"/>
          <w:tab w:val="left" w:pos="9810"/>
          <w:tab w:val="left" w:pos="10350"/>
          <w:tab w:val="left" w:pos="11088"/>
          <w:tab w:val="left" w:pos="11664"/>
          <w:tab w:val="left" w:pos="12240"/>
          <w:tab w:val="left" w:pos="12816"/>
          <w:tab w:val="left" w:pos="13392"/>
          <w:tab w:val="left" w:pos="13968"/>
          <w:tab w:val="left" w:pos="14544"/>
          <w:tab w:val="left" w:pos="15120"/>
        </w:tabs>
        <w:suppressAutoHyphens/>
        <w:overflowPunct w:val="0"/>
        <w:autoSpaceDE w:val="0"/>
        <w:autoSpaceDN w:val="0"/>
        <w:adjustRightInd w:val="0"/>
        <w:ind w:left="540" w:right="900" w:hanging="180"/>
        <w:textAlignment w:val="baseline"/>
        <w:rPr>
          <w:rFonts w:asciiTheme="minorHAnsi" w:hAnsiTheme="minorHAnsi" w:cstheme="minorHAnsi"/>
          <w:vanish/>
          <w:sz w:val="22"/>
          <w:szCs w:val="22"/>
        </w:rPr>
      </w:pPr>
      <w:r w:rsidRPr="00077F4E">
        <w:rPr>
          <w:rFonts w:asciiTheme="minorHAnsi" w:hAnsiTheme="minorHAnsi" w:cstheme="minorHAnsi"/>
          <w:i/>
          <w:spacing w:val="-3"/>
          <w:sz w:val="22"/>
          <w:szCs w:val="22"/>
        </w:rPr>
        <w:t xml:space="preserve"> </w:t>
      </w:r>
      <w:r w:rsidRPr="00832402">
        <w:rPr>
          <w:rFonts w:asciiTheme="minorHAnsi" w:hAnsiTheme="minorHAnsi" w:cstheme="minorHAnsi"/>
          <w:b/>
          <w:bCs/>
          <w:vanish/>
          <w:sz w:val="22"/>
          <w:szCs w:val="22"/>
        </w:rPr>
        <w:t>Thom S. Rainer</w:t>
      </w:r>
      <w:r w:rsidRPr="00832402">
        <w:rPr>
          <w:rFonts w:asciiTheme="minorHAnsi" w:hAnsiTheme="minorHAnsi" w:cstheme="minorHAnsi"/>
          <w:vanish/>
          <w:sz w:val="22"/>
          <w:szCs w:val="22"/>
        </w:rPr>
        <w:t xml:space="preserve"> (Author) </w:t>
      </w:r>
    </w:p>
    <w:p w14:paraId="58C2715C" w14:textId="77777777" w:rsidR="0043057C" w:rsidRPr="00832402" w:rsidRDefault="0043057C" w:rsidP="00832402">
      <w:pPr>
        <w:tabs>
          <w:tab w:val="left" w:pos="540"/>
        </w:tabs>
        <w:ind w:left="540" w:hanging="180"/>
        <w:rPr>
          <w:rFonts w:asciiTheme="minorHAnsi" w:hAnsiTheme="minorHAnsi" w:cstheme="minorHAnsi"/>
          <w:vanish/>
          <w:sz w:val="22"/>
          <w:szCs w:val="22"/>
        </w:rPr>
      </w:pPr>
      <w:r w:rsidRPr="00832402">
        <w:rPr>
          <w:rFonts w:asciiTheme="minorHAnsi" w:hAnsiTheme="minorHAnsi" w:cstheme="minorHAnsi"/>
          <w:b/>
          <w:bCs/>
          <w:vanish/>
          <w:sz w:val="22"/>
          <w:szCs w:val="22"/>
        </w:rPr>
        <w:t>›</w:t>
      </w:r>
      <w:r w:rsidRPr="00832402">
        <w:rPr>
          <w:rFonts w:asciiTheme="minorHAnsi" w:hAnsiTheme="minorHAnsi" w:cstheme="minorHAnsi"/>
          <w:vanish/>
          <w:sz w:val="22"/>
          <w:szCs w:val="22"/>
        </w:rPr>
        <w:t xml:space="preserve"> </w:t>
      </w:r>
      <w:hyperlink r:id="rId8" w:history="1">
        <w:r w:rsidRPr="00832402">
          <w:rPr>
            <w:rStyle w:val="Hyperlink"/>
            <w:rFonts w:asciiTheme="minorHAnsi" w:hAnsiTheme="minorHAnsi" w:cstheme="minorHAnsi"/>
            <w:vanish/>
            <w:color w:val="auto"/>
            <w:sz w:val="22"/>
            <w:szCs w:val="22"/>
            <w:u w:val="none"/>
          </w:rPr>
          <w:t>Visit Amazon's Thom S. Rainer Page</w:t>
        </w:r>
      </w:hyperlink>
    </w:p>
    <w:p w14:paraId="3683C551" w14:textId="77777777" w:rsidR="0043057C" w:rsidRPr="00832402" w:rsidRDefault="0043057C" w:rsidP="00832402">
      <w:pPr>
        <w:tabs>
          <w:tab w:val="left" w:pos="540"/>
        </w:tabs>
        <w:ind w:left="540" w:hanging="180"/>
        <w:rPr>
          <w:rFonts w:asciiTheme="minorHAnsi" w:hAnsiTheme="minorHAnsi" w:cstheme="minorHAnsi"/>
          <w:vanish/>
          <w:sz w:val="22"/>
          <w:szCs w:val="22"/>
        </w:rPr>
      </w:pPr>
      <w:r w:rsidRPr="00832402">
        <w:rPr>
          <w:rFonts w:asciiTheme="minorHAnsi" w:hAnsiTheme="minorHAnsi" w:cstheme="minorHAnsi"/>
          <w:vanish/>
          <w:sz w:val="22"/>
          <w:szCs w:val="22"/>
        </w:rPr>
        <w:t>Find all the books, read about the author, and more.</w:t>
      </w:r>
    </w:p>
    <w:p w14:paraId="783587AB" w14:textId="77777777" w:rsidR="0043057C" w:rsidRPr="00832402" w:rsidRDefault="0043057C" w:rsidP="00832402">
      <w:pPr>
        <w:tabs>
          <w:tab w:val="left" w:pos="540"/>
        </w:tabs>
        <w:ind w:left="540" w:hanging="180"/>
        <w:rPr>
          <w:rFonts w:asciiTheme="minorHAnsi" w:hAnsiTheme="minorHAnsi" w:cstheme="minorHAnsi"/>
          <w:vanish/>
          <w:sz w:val="22"/>
          <w:szCs w:val="22"/>
        </w:rPr>
      </w:pPr>
      <w:r w:rsidRPr="00832402">
        <w:rPr>
          <w:rFonts w:asciiTheme="minorHAnsi" w:hAnsiTheme="minorHAnsi" w:cstheme="minorHAnsi"/>
          <w:vanish/>
          <w:sz w:val="22"/>
          <w:szCs w:val="22"/>
        </w:rPr>
        <w:t xml:space="preserve">See </w:t>
      </w:r>
      <w:hyperlink r:id="rId9" w:history="1">
        <w:r w:rsidRPr="00832402">
          <w:rPr>
            <w:rStyle w:val="Hyperlink"/>
            <w:rFonts w:asciiTheme="minorHAnsi" w:hAnsiTheme="minorHAnsi" w:cstheme="minorHAnsi"/>
            <w:vanish/>
            <w:color w:val="auto"/>
            <w:sz w:val="22"/>
            <w:szCs w:val="22"/>
            <w:u w:val="none"/>
          </w:rPr>
          <w:t>search results</w:t>
        </w:r>
      </w:hyperlink>
      <w:r w:rsidRPr="00832402">
        <w:rPr>
          <w:rFonts w:asciiTheme="minorHAnsi" w:hAnsiTheme="minorHAnsi" w:cstheme="minorHAnsi"/>
          <w:vanish/>
          <w:sz w:val="22"/>
          <w:szCs w:val="22"/>
        </w:rPr>
        <w:t xml:space="preserve"> for this author </w:t>
      </w:r>
    </w:p>
    <w:p w14:paraId="38A2A3C2" w14:textId="77777777" w:rsidR="0043057C" w:rsidRPr="00832402" w:rsidRDefault="0043057C" w:rsidP="00832402">
      <w:pPr>
        <w:tabs>
          <w:tab w:val="left" w:pos="540"/>
        </w:tabs>
        <w:ind w:left="540" w:hanging="180"/>
        <w:rPr>
          <w:rFonts w:asciiTheme="minorHAnsi" w:hAnsiTheme="minorHAnsi" w:cstheme="minorHAnsi"/>
          <w:vanish/>
          <w:sz w:val="22"/>
          <w:szCs w:val="22"/>
        </w:rPr>
      </w:pPr>
      <w:r w:rsidRPr="00832402">
        <w:rPr>
          <w:rFonts w:asciiTheme="minorHAnsi" w:hAnsiTheme="minorHAnsi" w:cstheme="minorHAnsi"/>
          <w:vanish/>
          <w:sz w:val="22"/>
          <w:szCs w:val="22"/>
        </w:rPr>
        <w:t xml:space="preserve">Are you an author? </w:t>
      </w:r>
      <w:hyperlink r:id="rId10" w:history="1">
        <w:r w:rsidRPr="00832402">
          <w:rPr>
            <w:rStyle w:val="Hyperlink"/>
            <w:rFonts w:asciiTheme="minorHAnsi" w:hAnsiTheme="minorHAnsi" w:cstheme="minorHAnsi"/>
            <w:vanish/>
            <w:color w:val="auto"/>
            <w:sz w:val="22"/>
            <w:szCs w:val="22"/>
            <w:u w:val="none"/>
          </w:rPr>
          <w:t>Learn about Author Central</w:t>
        </w:r>
      </w:hyperlink>
      <w:r w:rsidRPr="00832402">
        <w:rPr>
          <w:rFonts w:asciiTheme="minorHAnsi" w:hAnsiTheme="minorHAnsi" w:cstheme="minorHAnsi"/>
          <w:vanish/>
          <w:sz w:val="22"/>
          <w:szCs w:val="22"/>
        </w:rPr>
        <w:t xml:space="preserve"> </w:t>
      </w:r>
    </w:p>
    <w:p w14:paraId="52710E09" w14:textId="77777777" w:rsidR="0043057C" w:rsidRPr="00832402" w:rsidRDefault="00832402" w:rsidP="00077F4E">
      <w:pPr>
        <w:numPr>
          <w:ilvl w:val="0"/>
          <w:numId w:val="2"/>
        </w:numPr>
        <w:tabs>
          <w:tab w:val="left" w:pos="-720"/>
          <w:tab w:val="left" w:pos="0"/>
          <w:tab w:val="left" w:pos="576"/>
          <w:tab w:val="left" w:pos="1152"/>
          <w:tab w:val="left" w:pos="2304"/>
          <w:tab w:val="left" w:pos="2790"/>
          <w:tab w:val="left" w:pos="3456"/>
          <w:tab w:val="left" w:pos="4032"/>
          <w:tab w:val="left" w:pos="4608"/>
          <w:tab w:val="left" w:pos="5184"/>
          <w:tab w:val="left" w:pos="5760"/>
          <w:tab w:val="left" w:pos="6336"/>
          <w:tab w:val="left" w:pos="6912"/>
          <w:tab w:val="left" w:pos="7488"/>
          <w:tab w:val="left" w:pos="8064"/>
          <w:tab w:val="left" w:pos="8640"/>
          <w:tab w:val="left" w:pos="9216"/>
          <w:tab w:val="left" w:pos="9810"/>
          <w:tab w:val="left" w:pos="10350"/>
          <w:tab w:val="left" w:pos="11088"/>
          <w:tab w:val="left" w:pos="11664"/>
          <w:tab w:val="left" w:pos="12240"/>
          <w:tab w:val="left" w:pos="12816"/>
          <w:tab w:val="left" w:pos="13392"/>
          <w:tab w:val="left" w:pos="13968"/>
          <w:tab w:val="left" w:pos="14544"/>
          <w:tab w:val="left" w:pos="15120"/>
        </w:tabs>
        <w:suppressAutoHyphens/>
        <w:overflowPunct w:val="0"/>
        <w:autoSpaceDE w:val="0"/>
        <w:autoSpaceDN w:val="0"/>
        <w:adjustRightInd w:val="0"/>
        <w:ind w:left="540" w:right="900" w:hanging="180"/>
        <w:textAlignment w:val="baseline"/>
        <w:rPr>
          <w:rFonts w:asciiTheme="minorHAnsi" w:hAnsiTheme="minorHAnsi" w:cstheme="minorHAnsi"/>
          <w:sz w:val="22"/>
          <w:szCs w:val="22"/>
        </w:rPr>
      </w:pPr>
      <w:r w:rsidRPr="00832402">
        <w:rPr>
          <w:rFonts w:asciiTheme="minorHAnsi" w:hAnsiTheme="minorHAnsi" w:cs="Arial"/>
          <w:i/>
          <w:spacing w:val="-3"/>
          <w:sz w:val="22"/>
          <w:szCs w:val="22"/>
        </w:rPr>
        <w:t xml:space="preserve">The Church Leader’s Answer Book: A Reference Guide for Effective Ministry, </w:t>
      </w:r>
      <w:r w:rsidRPr="00832402">
        <w:rPr>
          <w:rFonts w:asciiTheme="minorHAnsi" w:hAnsiTheme="minorHAnsi" w:cs="Arial"/>
          <w:spacing w:val="-3"/>
          <w:sz w:val="22"/>
          <w:szCs w:val="22"/>
        </w:rPr>
        <w:t>Phyllis TenElshof</w:t>
      </w:r>
    </w:p>
    <w:p w14:paraId="563450D3" w14:textId="77777777" w:rsidR="00937B2A" w:rsidRDefault="00937B2A" w:rsidP="00E132BD">
      <w:pPr>
        <w:tabs>
          <w:tab w:val="left" w:pos="-720"/>
        </w:tabs>
        <w:suppressAutoHyphens/>
        <w:ind w:left="720" w:right="1008" w:hanging="720"/>
        <w:rPr>
          <w:rFonts w:ascii="Calibri" w:hAnsi="Calibri" w:cs="Calibri"/>
          <w:b/>
          <w:spacing w:val="-3"/>
          <w:sz w:val="22"/>
          <w:szCs w:val="22"/>
        </w:rPr>
      </w:pPr>
    </w:p>
    <w:p w14:paraId="300D9B86" w14:textId="77777777" w:rsidR="00E132BD" w:rsidRPr="00317AEB" w:rsidRDefault="00E132BD" w:rsidP="00E132BD">
      <w:pPr>
        <w:tabs>
          <w:tab w:val="left" w:pos="-720"/>
        </w:tabs>
        <w:suppressAutoHyphens/>
        <w:ind w:left="720" w:right="1008" w:hanging="720"/>
        <w:rPr>
          <w:rFonts w:ascii="Calibri" w:hAnsi="Calibri" w:cs="Calibri"/>
          <w:b/>
          <w:spacing w:val="-3"/>
          <w:sz w:val="22"/>
          <w:szCs w:val="22"/>
        </w:rPr>
      </w:pPr>
      <w:r w:rsidRPr="00317AEB">
        <w:rPr>
          <w:rFonts w:ascii="Calibri" w:hAnsi="Calibri" w:cs="Calibri"/>
          <w:b/>
          <w:spacing w:val="-3"/>
          <w:sz w:val="22"/>
          <w:szCs w:val="22"/>
        </w:rPr>
        <w:t xml:space="preserve">Course Outcome Competencies:  </w:t>
      </w:r>
    </w:p>
    <w:p w14:paraId="15143A99" w14:textId="77777777" w:rsidR="003A7085" w:rsidRPr="003A7085" w:rsidRDefault="003A7085" w:rsidP="003A7085">
      <w:pPr>
        <w:pStyle w:val="NoSpacing"/>
        <w:numPr>
          <w:ilvl w:val="0"/>
          <w:numId w:val="3"/>
        </w:numPr>
        <w:tabs>
          <w:tab w:val="clear" w:pos="1440"/>
          <w:tab w:val="num" w:pos="720"/>
        </w:tabs>
        <w:ind w:left="720" w:hanging="360"/>
        <w:rPr>
          <w:rFonts w:cs="Calibri"/>
        </w:rPr>
      </w:pPr>
      <w:r w:rsidRPr="003A7085">
        <w:rPr>
          <w:rFonts w:cs="Calibri"/>
        </w:rPr>
        <w:t>Define the biblical and theological foundations of Christian ministry.</w:t>
      </w:r>
    </w:p>
    <w:p w14:paraId="4418CE08" w14:textId="77777777" w:rsidR="003A7085" w:rsidRPr="003A7085" w:rsidRDefault="003A7085" w:rsidP="003A7085">
      <w:pPr>
        <w:pStyle w:val="NoSpacing"/>
        <w:numPr>
          <w:ilvl w:val="0"/>
          <w:numId w:val="3"/>
        </w:numPr>
        <w:tabs>
          <w:tab w:val="clear" w:pos="1440"/>
          <w:tab w:val="num" w:pos="720"/>
        </w:tabs>
        <w:ind w:left="720" w:hanging="360"/>
        <w:rPr>
          <w:rFonts w:cs="Calibri"/>
        </w:rPr>
      </w:pPr>
      <w:r w:rsidRPr="003A7085">
        <w:rPr>
          <w:rFonts w:cs="Calibri"/>
        </w:rPr>
        <w:t xml:space="preserve">Articulate her/his understanding and expression of call to ministry and giftedness for ministry. </w:t>
      </w:r>
    </w:p>
    <w:p w14:paraId="06A4E991" w14:textId="77777777" w:rsidR="003A7085" w:rsidRPr="003A7085" w:rsidRDefault="003A7085" w:rsidP="003A7085">
      <w:pPr>
        <w:pStyle w:val="NoSpacing"/>
        <w:numPr>
          <w:ilvl w:val="0"/>
          <w:numId w:val="3"/>
        </w:numPr>
        <w:tabs>
          <w:tab w:val="clear" w:pos="1440"/>
          <w:tab w:val="num" w:pos="720"/>
        </w:tabs>
        <w:ind w:left="720" w:hanging="360"/>
        <w:rPr>
          <w:rFonts w:cs="Calibri"/>
        </w:rPr>
      </w:pPr>
      <w:r w:rsidRPr="003A7085">
        <w:rPr>
          <w:rFonts w:cs="Calibri"/>
        </w:rPr>
        <w:t>Describe the nature, purposes, and ministries of the church as the foundation for doing Christian ministry.</w:t>
      </w:r>
    </w:p>
    <w:p w14:paraId="7FA11F49" w14:textId="77777777" w:rsidR="003A7085" w:rsidRPr="003A7085" w:rsidRDefault="003A7085" w:rsidP="003A7085">
      <w:pPr>
        <w:pStyle w:val="NoSpacing"/>
        <w:numPr>
          <w:ilvl w:val="0"/>
          <w:numId w:val="3"/>
        </w:numPr>
        <w:tabs>
          <w:tab w:val="clear" w:pos="1440"/>
          <w:tab w:val="num" w:pos="720"/>
        </w:tabs>
        <w:ind w:left="720" w:hanging="360"/>
        <w:rPr>
          <w:rFonts w:cs="Calibri"/>
        </w:rPr>
      </w:pPr>
      <w:r w:rsidRPr="003A7085">
        <w:rPr>
          <w:rFonts w:cs="Calibri"/>
        </w:rPr>
        <w:t>Identify the preparation and skills necessary to Christian ministry.</w:t>
      </w:r>
    </w:p>
    <w:p w14:paraId="633A3BE3" w14:textId="77777777" w:rsidR="003A7085" w:rsidRPr="003A7085" w:rsidRDefault="003A7085" w:rsidP="003A7085">
      <w:pPr>
        <w:pStyle w:val="NoSpacing"/>
        <w:numPr>
          <w:ilvl w:val="0"/>
          <w:numId w:val="3"/>
        </w:numPr>
        <w:tabs>
          <w:tab w:val="clear" w:pos="1440"/>
          <w:tab w:val="num" w:pos="720"/>
        </w:tabs>
        <w:ind w:left="720" w:hanging="360"/>
        <w:rPr>
          <w:rFonts w:cs="Calibri"/>
        </w:rPr>
      </w:pPr>
      <w:r w:rsidRPr="003A7085">
        <w:rPr>
          <w:rFonts w:cs="Calibri"/>
        </w:rPr>
        <w:t>Identify the application of basic principles in ministerial ethics.</w:t>
      </w:r>
    </w:p>
    <w:p w14:paraId="4C1863C8" w14:textId="77777777" w:rsidR="00A03187" w:rsidRPr="00317AEB" w:rsidRDefault="00A03187" w:rsidP="00A03187">
      <w:pPr>
        <w:tabs>
          <w:tab w:val="left" w:pos="-720"/>
        </w:tabs>
        <w:suppressAutoHyphens/>
        <w:ind w:right="1008"/>
        <w:rPr>
          <w:rFonts w:ascii="Calibri" w:hAnsi="Calibri" w:cs="Calibri"/>
          <w:b/>
          <w:spacing w:val="-3"/>
          <w:sz w:val="22"/>
          <w:szCs w:val="22"/>
        </w:rPr>
      </w:pPr>
    </w:p>
    <w:p w14:paraId="5EB8D435" w14:textId="77777777" w:rsidR="00E132BD" w:rsidRPr="00317AEB" w:rsidRDefault="00E132BD" w:rsidP="00E132BD">
      <w:pPr>
        <w:pStyle w:val="Heading6"/>
        <w:ind w:right="1008"/>
        <w:jc w:val="left"/>
        <w:rPr>
          <w:rFonts w:ascii="Calibri" w:hAnsi="Calibri" w:cs="Calibri"/>
          <w:sz w:val="22"/>
          <w:szCs w:val="22"/>
        </w:rPr>
      </w:pPr>
      <w:r w:rsidRPr="00317AEB">
        <w:rPr>
          <w:rFonts w:ascii="Calibri" w:hAnsi="Calibri" w:cs="Calibri"/>
          <w:sz w:val="22"/>
          <w:szCs w:val="22"/>
        </w:rPr>
        <w:t>Attendance Requirements</w:t>
      </w:r>
    </w:p>
    <w:p w14:paraId="73B1EC50" w14:textId="77777777" w:rsidR="00E132BD" w:rsidRDefault="00CE6EA9" w:rsidP="003A7085">
      <w:pPr>
        <w:numPr>
          <w:ilvl w:val="0"/>
          <w:numId w:val="4"/>
        </w:numPr>
        <w:tabs>
          <w:tab w:val="left" w:pos="-720"/>
          <w:tab w:val="left" w:pos="0"/>
          <w:tab w:val="left" w:pos="1440"/>
        </w:tabs>
        <w:suppressAutoHyphens/>
        <w:ind w:left="720" w:right="1008" w:hanging="360"/>
        <w:rPr>
          <w:rFonts w:ascii="Calibri" w:hAnsi="Calibri" w:cs="Calibri"/>
          <w:spacing w:val="-3"/>
          <w:sz w:val="22"/>
          <w:szCs w:val="22"/>
        </w:rPr>
      </w:pPr>
      <w:r>
        <w:rPr>
          <w:rFonts w:ascii="Calibri" w:hAnsi="Calibri" w:cs="Calibri"/>
          <w:spacing w:val="-3"/>
          <w:sz w:val="22"/>
          <w:szCs w:val="22"/>
        </w:rPr>
        <w:t>Students must</w:t>
      </w:r>
      <w:r w:rsidR="003A7085">
        <w:rPr>
          <w:rFonts w:ascii="Calibri" w:hAnsi="Calibri" w:cs="Calibri"/>
          <w:spacing w:val="-3"/>
          <w:sz w:val="22"/>
          <w:szCs w:val="22"/>
        </w:rPr>
        <w:t xml:space="preserve"> demonstrate weekly attendance by </w:t>
      </w:r>
      <w:r>
        <w:rPr>
          <w:rFonts w:ascii="Calibri" w:hAnsi="Calibri" w:cs="Calibri"/>
          <w:spacing w:val="-3"/>
          <w:sz w:val="22"/>
          <w:szCs w:val="22"/>
        </w:rPr>
        <w:t>posting comments</w:t>
      </w:r>
      <w:r w:rsidR="003A7085">
        <w:rPr>
          <w:rFonts w:ascii="Calibri" w:hAnsi="Calibri" w:cs="Calibri"/>
          <w:spacing w:val="-3"/>
          <w:sz w:val="22"/>
          <w:szCs w:val="22"/>
        </w:rPr>
        <w:t xml:space="preserve"> on the Discussion Board, Blog, and Journal each by Friday of each week.</w:t>
      </w:r>
    </w:p>
    <w:p w14:paraId="0BC3AAF5" w14:textId="77777777" w:rsidR="000739B1" w:rsidRPr="00317AEB" w:rsidRDefault="000739B1" w:rsidP="000739B1">
      <w:pPr>
        <w:tabs>
          <w:tab w:val="left" w:pos="-720"/>
          <w:tab w:val="left" w:pos="0"/>
          <w:tab w:val="left" w:pos="1440"/>
        </w:tabs>
        <w:suppressAutoHyphens/>
        <w:ind w:left="360" w:right="1008"/>
        <w:rPr>
          <w:rFonts w:ascii="Calibri" w:hAnsi="Calibri" w:cs="Calibri"/>
          <w:spacing w:val="-3"/>
          <w:sz w:val="22"/>
          <w:szCs w:val="22"/>
        </w:rPr>
      </w:pPr>
    </w:p>
    <w:p w14:paraId="6C823013" w14:textId="77777777" w:rsidR="00FB4105" w:rsidRPr="00317AEB" w:rsidRDefault="00FB4105" w:rsidP="00FB4105">
      <w:pPr>
        <w:pStyle w:val="Heading7"/>
        <w:tabs>
          <w:tab w:val="clear" w:pos="-720"/>
          <w:tab w:val="left" w:pos="-630"/>
          <w:tab w:val="num" w:pos="720"/>
        </w:tabs>
        <w:ind w:right="1008"/>
        <w:jc w:val="left"/>
        <w:rPr>
          <w:rFonts w:ascii="Calibri" w:hAnsi="Calibri" w:cs="Calibri"/>
          <w:szCs w:val="22"/>
        </w:rPr>
      </w:pPr>
      <w:r w:rsidRPr="00317AEB">
        <w:rPr>
          <w:rFonts w:ascii="Calibri" w:hAnsi="Calibri" w:cs="Calibri"/>
          <w:szCs w:val="22"/>
        </w:rPr>
        <w:lastRenderedPageBreak/>
        <w:t>Disability Statement</w:t>
      </w:r>
    </w:p>
    <w:p w14:paraId="597B3626" w14:textId="77777777" w:rsidR="00FB4105" w:rsidRPr="00317AEB" w:rsidRDefault="00FB4105" w:rsidP="00FB4105">
      <w:pPr>
        <w:tabs>
          <w:tab w:val="left" w:pos="-720"/>
          <w:tab w:val="left" w:pos="0"/>
          <w:tab w:val="left" w:pos="1440"/>
        </w:tabs>
        <w:suppressAutoHyphens/>
        <w:ind w:right="1008"/>
        <w:rPr>
          <w:rFonts w:ascii="Calibri" w:hAnsi="Calibri" w:cs="Calibri"/>
          <w:sz w:val="22"/>
          <w:szCs w:val="22"/>
        </w:rPr>
      </w:pPr>
      <w:r w:rsidRPr="00317AEB">
        <w:rPr>
          <w:rFonts w:ascii="Calibri" w:hAnsi="Calibri" w:cs="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66D92359" w14:textId="77777777" w:rsidR="00FB4105" w:rsidRPr="00317AEB" w:rsidRDefault="00FB4105" w:rsidP="00FB4105">
      <w:pPr>
        <w:tabs>
          <w:tab w:val="left" w:pos="-720"/>
          <w:tab w:val="left" w:pos="0"/>
          <w:tab w:val="left" w:pos="1440"/>
        </w:tabs>
        <w:suppressAutoHyphens/>
        <w:ind w:right="1008"/>
        <w:rPr>
          <w:rFonts w:ascii="Calibri" w:hAnsi="Calibri" w:cs="Calibri"/>
          <w:spacing w:val="-3"/>
          <w:sz w:val="22"/>
          <w:szCs w:val="22"/>
        </w:rPr>
      </w:pPr>
    </w:p>
    <w:p w14:paraId="332DFB7A" w14:textId="77777777" w:rsidR="003A7085" w:rsidRDefault="00FB4105" w:rsidP="00FB4105">
      <w:pPr>
        <w:pStyle w:val="Heading4"/>
        <w:ind w:right="1008"/>
        <w:jc w:val="left"/>
        <w:rPr>
          <w:rFonts w:ascii="Calibri" w:hAnsi="Calibri" w:cs="Calibri"/>
          <w:szCs w:val="22"/>
        </w:rPr>
      </w:pPr>
      <w:r w:rsidRPr="00317AEB">
        <w:rPr>
          <w:rFonts w:ascii="Calibri" w:hAnsi="Calibri" w:cs="Calibri"/>
          <w:szCs w:val="22"/>
        </w:rPr>
        <w:t xml:space="preserve">Course Requirements: </w:t>
      </w:r>
    </w:p>
    <w:p w14:paraId="0615519D" w14:textId="77777777" w:rsidR="003A7085" w:rsidRPr="003A7085" w:rsidRDefault="003A7085" w:rsidP="003A7085">
      <w:pPr>
        <w:pStyle w:val="Heading8"/>
        <w:numPr>
          <w:ilvl w:val="0"/>
          <w:numId w:val="10"/>
        </w:numPr>
        <w:rPr>
          <w:rFonts w:cstheme="minorHAnsi"/>
          <w:i w:val="0"/>
          <w:sz w:val="22"/>
          <w:szCs w:val="22"/>
        </w:rPr>
      </w:pPr>
      <w:r w:rsidRPr="003A7085">
        <w:rPr>
          <w:rFonts w:cstheme="minorHAnsi"/>
          <w:i w:val="0"/>
          <w:sz w:val="22"/>
          <w:szCs w:val="22"/>
        </w:rPr>
        <w:t xml:space="preserve">Assignments      </w:t>
      </w:r>
    </w:p>
    <w:p w14:paraId="7AE8A2CA" w14:textId="77777777" w:rsidR="003A7085" w:rsidRPr="003A7085" w:rsidRDefault="003A7085" w:rsidP="003A7085">
      <w:pPr>
        <w:tabs>
          <w:tab w:val="left" w:pos="-720"/>
          <w:tab w:val="left" w:pos="0"/>
          <w:tab w:val="left" w:pos="576"/>
          <w:tab w:val="left" w:pos="1080"/>
          <w:tab w:val="left" w:pos="1152"/>
          <w:tab w:val="left" w:pos="1890"/>
          <w:tab w:val="left" w:pos="2304"/>
          <w:tab w:val="left" w:pos="2880"/>
          <w:tab w:val="left" w:pos="3456"/>
          <w:tab w:val="left" w:pos="4032"/>
          <w:tab w:val="left" w:pos="4608"/>
          <w:tab w:val="left" w:pos="5184"/>
          <w:tab w:val="left" w:pos="5760"/>
          <w:tab w:val="left" w:pos="6336"/>
          <w:tab w:val="left" w:pos="6912"/>
          <w:tab w:val="left" w:pos="7488"/>
          <w:tab w:val="left" w:pos="8064"/>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rPr>
          <w:rFonts w:asciiTheme="minorHAnsi" w:hAnsiTheme="minorHAnsi" w:cstheme="minorHAnsi"/>
          <w:b/>
          <w:spacing w:val="-3"/>
          <w:sz w:val="22"/>
          <w:szCs w:val="22"/>
        </w:rPr>
      </w:pPr>
      <w:r w:rsidRPr="003A7085">
        <w:rPr>
          <w:rFonts w:asciiTheme="minorHAnsi" w:hAnsiTheme="minorHAnsi" w:cstheme="minorHAnsi"/>
          <w:b/>
          <w:spacing w:val="-3"/>
          <w:sz w:val="22"/>
          <w:szCs w:val="22"/>
        </w:rPr>
        <w:t xml:space="preserve">                                                                                                                                           </w:t>
      </w:r>
    </w:p>
    <w:p w14:paraId="49BA0669"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450"/>
          <w:tab w:val="left" w:pos="9792"/>
          <w:tab w:val="left" w:pos="10368"/>
          <w:tab w:val="left" w:pos="11088"/>
          <w:tab w:val="left" w:pos="11664"/>
          <w:tab w:val="left" w:pos="12240"/>
          <w:tab w:val="left" w:pos="12816"/>
          <w:tab w:val="left" w:pos="13392"/>
          <w:tab w:val="left" w:pos="13968"/>
          <w:tab w:val="left" w:pos="14544"/>
          <w:tab w:val="left" w:pos="15120"/>
        </w:tabs>
        <w:suppressAutoHyphens/>
        <w:ind w:left="2880" w:right="918" w:hanging="2160"/>
        <w:rPr>
          <w:rFonts w:asciiTheme="minorHAnsi" w:hAnsiTheme="minorHAnsi" w:cstheme="minorHAnsi"/>
          <w:spacing w:val="-3"/>
          <w:sz w:val="22"/>
          <w:szCs w:val="22"/>
        </w:rPr>
      </w:pPr>
      <w:r w:rsidRPr="003A7085">
        <w:rPr>
          <w:rFonts w:asciiTheme="minorHAnsi" w:hAnsiTheme="minorHAnsi" w:cstheme="minorHAnsi"/>
          <w:spacing w:val="-3"/>
          <w:sz w:val="22"/>
          <w:szCs w:val="22"/>
        </w:rPr>
        <w:t>1.</w:t>
      </w:r>
      <w:r w:rsidRPr="003A7085">
        <w:rPr>
          <w:rFonts w:asciiTheme="minorHAnsi" w:hAnsiTheme="minorHAnsi" w:cstheme="minorHAnsi"/>
          <w:spacing w:val="-3"/>
          <w:sz w:val="22"/>
          <w:szCs w:val="22"/>
        </w:rPr>
        <w:tab/>
        <w:t>An Autobiographical Sketch</w:t>
      </w:r>
    </w:p>
    <w:p w14:paraId="0094BAB2"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rPr>
          <w:rFonts w:asciiTheme="minorHAnsi" w:hAnsiTheme="minorHAnsi" w:cstheme="minorHAnsi"/>
          <w:spacing w:val="-3"/>
          <w:sz w:val="22"/>
          <w:szCs w:val="22"/>
        </w:rPr>
      </w:pPr>
    </w:p>
    <w:p w14:paraId="64CAFC41" w14:textId="77777777" w:rsidR="003A7085" w:rsidRPr="003A7085" w:rsidRDefault="003A7085" w:rsidP="003A7085">
      <w:pPr>
        <w:tabs>
          <w:tab w:val="left" w:pos="-720"/>
          <w:tab w:val="left" w:pos="0"/>
          <w:tab w:val="left" w:pos="576"/>
          <w:tab w:val="left" w:pos="1152"/>
          <w:tab w:val="left" w:pos="1728"/>
          <w:tab w:val="left" w:pos="2304"/>
          <w:tab w:val="left" w:pos="270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 xml:space="preserve">Each student will prepare an autobiographical sketch. Students will be asked to share their stories with the class (however, this is not a requirement).  The sketch is to be five pages in length, typed and double-spaced.  Submit your autobiography via </w:t>
      </w:r>
      <w:r w:rsidR="00CE6EA9" w:rsidRPr="003A7085">
        <w:rPr>
          <w:rFonts w:asciiTheme="minorHAnsi" w:hAnsiTheme="minorHAnsi" w:cstheme="minorHAnsi"/>
          <w:spacing w:val="-3"/>
          <w:sz w:val="22"/>
          <w:szCs w:val="22"/>
        </w:rPr>
        <w:t>the</w:t>
      </w:r>
      <w:r w:rsidR="00CE6EA9">
        <w:rPr>
          <w:rFonts w:asciiTheme="minorHAnsi" w:hAnsiTheme="minorHAnsi" w:cstheme="minorHAnsi"/>
          <w:spacing w:val="-3"/>
          <w:sz w:val="22"/>
          <w:szCs w:val="22"/>
        </w:rPr>
        <w:t xml:space="preserve"> “Assignment” link on Blackboard as a Wo</w:t>
      </w:r>
      <w:r w:rsidRPr="003A7085">
        <w:rPr>
          <w:rFonts w:asciiTheme="minorHAnsi" w:hAnsiTheme="minorHAnsi" w:cstheme="minorHAnsi"/>
          <w:spacing w:val="-3"/>
          <w:sz w:val="22"/>
          <w:szCs w:val="22"/>
        </w:rPr>
        <w:t>rd document.  It would be helpful to other students to know your story.  Please let Dr. Meeks know if you are willing for your autobiography to be made available to the class.  However, this is not a requirement, and your autobiography will be kept confidential if you desire.</w:t>
      </w:r>
    </w:p>
    <w:p w14:paraId="5A3C2F4A" w14:textId="77777777" w:rsidR="003A7085" w:rsidRPr="003A7085" w:rsidRDefault="003A7085" w:rsidP="003A7085">
      <w:pPr>
        <w:tabs>
          <w:tab w:val="left" w:pos="-720"/>
          <w:tab w:val="left" w:pos="0"/>
          <w:tab w:val="left" w:pos="576"/>
          <w:tab w:val="left" w:pos="1152"/>
          <w:tab w:val="left" w:pos="1728"/>
          <w:tab w:val="left" w:pos="2304"/>
          <w:tab w:val="left" w:pos="270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51EF21D8" w14:textId="77777777" w:rsidR="003A7085" w:rsidRPr="003A7085" w:rsidRDefault="003A7085" w:rsidP="003A7085">
      <w:pPr>
        <w:tabs>
          <w:tab w:val="left" w:pos="-720"/>
          <w:tab w:val="left" w:pos="0"/>
          <w:tab w:val="left" w:pos="576"/>
          <w:tab w:val="left" w:pos="1152"/>
          <w:tab w:val="left" w:pos="1728"/>
          <w:tab w:val="left" w:pos="2304"/>
          <w:tab w:val="left" w:pos="270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In the sketch, give the details of your life that will help us to know you.  Relate your past history, present situation, and future plans.  Tell us about your family (past and present), education, and cultural exposure.  As you see it, describe how your life has been affected by your surroundings.  Share your religious pilgrimage -- show how God has worked in your life.  Attempt to tell why you want to be a minister.  Where possible, write of your struggles, weakness, and growing edges.  Tell of your joys and strengths.  Be honest and open.  Use the first person.  Begin to open your life to others.</w:t>
      </w:r>
    </w:p>
    <w:p w14:paraId="5DF22DE3"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2880" w:right="900"/>
        <w:rPr>
          <w:rFonts w:asciiTheme="minorHAnsi" w:hAnsiTheme="minorHAnsi" w:cstheme="minorHAnsi"/>
          <w:spacing w:val="-3"/>
          <w:sz w:val="22"/>
          <w:szCs w:val="22"/>
        </w:rPr>
      </w:pPr>
    </w:p>
    <w:p w14:paraId="2ED7562D" w14:textId="77777777" w:rsidR="003A7085" w:rsidRPr="003A7085" w:rsidRDefault="00832402" w:rsidP="003A7085">
      <w:pPr>
        <w:tabs>
          <w:tab w:val="left" w:pos="-720"/>
          <w:tab w:val="left" w:pos="0"/>
          <w:tab w:val="left" w:pos="576"/>
          <w:tab w:val="left" w:pos="1530"/>
          <w:tab w:val="left" w:pos="1728"/>
          <w:tab w:val="left" w:pos="2304"/>
          <w:tab w:val="left" w:pos="279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hanging="450"/>
        <w:rPr>
          <w:rFonts w:asciiTheme="minorHAnsi" w:hAnsiTheme="minorHAnsi" w:cstheme="minorHAnsi"/>
          <w:spacing w:val="-3"/>
          <w:sz w:val="22"/>
          <w:szCs w:val="22"/>
        </w:rPr>
      </w:pPr>
      <w:r>
        <w:rPr>
          <w:rFonts w:asciiTheme="minorHAnsi" w:hAnsiTheme="minorHAnsi" w:cstheme="minorHAnsi"/>
          <w:spacing w:val="-3"/>
          <w:sz w:val="22"/>
          <w:szCs w:val="22"/>
        </w:rPr>
        <w:t>2.</w:t>
      </w:r>
      <w:r>
        <w:rPr>
          <w:rFonts w:asciiTheme="minorHAnsi" w:hAnsiTheme="minorHAnsi" w:cstheme="minorHAnsi"/>
          <w:spacing w:val="-3"/>
          <w:sz w:val="22"/>
          <w:szCs w:val="22"/>
        </w:rPr>
        <w:tab/>
        <w:t>Book Report</w:t>
      </w:r>
    </w:p>
    <w:p w14:paraId="1611C7BA"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rPr>
          <w:rFonts w:asciiTheme="minorHAnsi" w:hAnsiTheme="minorHAnsi" w:cstheme="minorHAnsi"/>
          <w:spacing w:val="-3"/>
          <w:sz w:val="22"/>
          <w:szCs w:val="22"/>
        </w:rPr>
      </w:pPr>
    </w:p>
    <w:p w14:paraId="4327FA12" w14:textId="77777777" w:rsidR="003A7085" w:rsidRPr="003A7085" w:rsidRDefault="003A7085" w:rsidP="00CE6EA9">
      <w:pPr>
        <w:ind w:left="1170"/>
        <w:rPr>
          <w:rFonts w:asciiTheme="minorHAnsi" w:hAnsiTheme="minorHAnsi" w:cstheme="minorHAnsi"/>
          <w:spacing w:val="-3"/>
          <w:sz w:val="22"/>
          <w:szCs w:val="22"/>
        </w:rPr>
      </w:pPr>
      <w:r w:rsidRPr="003A7085">
        <w:rPr>
          <w:rFonts w:asciiTheme="minorHAnsi" w:hAnsiTheme="minorHAnsi" w:cstheme="minorHAnsi"/>
          <w:spacing w:val="-3"/>
          <w:sz w:val="22"/>
          <w:szCs w:val="22"/>
        </w:rPr>
        <w:t xml:space="preserve">Each student will write </w:t>
      </w:r>
      <w:r w:rsidR="00BE6591">
        <w:rPr>
          <w:rFonts w:asciiTheme="minorHAnsi" w:hAnsiTheme="minorHAnsi" w:cstheme="minorHAnsi"/>
          <w:spacing w:val="-3"/>
          <w:sz w:val="22"/>
          <w:szCs w:val="22"/>
        </w:rPr>
        <w:t>a</w:t>
      </w:r>
      <w:r w:rsidR="00832402">
        <w:rPr>
          <w:rFonts w:asciiTheme="minorHAnsi" w:hAnsiTheme="minorHAnsi" w:cstheme="minorHAnsi"/>
          <w:spacing w:val="-3"/>
          <w:sz w:val="22"/>
          <w:szCs w:val="22"/>
        </w:rPr>
        <w:t xml:space="preserve"> </w:t>
      </w:r>
      <w:r w:rsidRPr="003A7085">
        <w:rPr>
          <w:rFonts w:asciiTheme="minorHAnsi" w:hAnsiTheme="minorHAnsi" w:cstheme="minorHAnsi"/>
          <w:spacing w:val="-3"/>
          <w:sz w:val="22"/>
          <w:szCs w:val="22"/>
        </w:rPr>
        <w:t>book report</w:t>
      </w:r>
      <w:r w:rsidR="00832402">
        <w:rPr>
          <w:rFonts w:asciiTheme="minorHAnsi" w:hAnsiTheme="minorHAnsi" w:cstheme="minorHAnsi"/>
          <w:spacing w:val="-3"/>
          <w:sz w:val="22"/>
          <w:szCs w:val="22"/>
        </w:rPr>
        <w:t xml:space="preserve"> </w:t>
      </w:r>
      <w:r w:rsidRPr="003A7085">
        <w:rPr>
          <w:rFonts w:asciiTheme="minorHAnsi" w:hAnsiTheme="minorHAnsi" w:cstheme="minorHAnsi"/>
          <w:spacing w:val="-3"/>
          <w:sz w:val="22"/>
          <w:szCs w:val="22"/>
        </w:rPr>
        <w:t>of</w:t>
      </w:r>
      <w:r w:rsidR="00D84072">
        <w:rPr>
          <w:rFonts w:asciiTheme="minorHAnsi" w:hAnsiTheme="minorHAnsi" w:cstheme="minorHAnsi"/>
          <w:spacing w:val="-3"/>
          <w:sz w:val="22"/>
          <w:szCs w:val="22"/>
        </w:rPr>
        <w:t xml:space="preserve"> </w:t>
      </w:r>
      <w:r w:rsidR="00D84072">
        <w:rPr>
          <w:rFonts w:asciiTheme="minorHAnsi" w:hAnsiTheme="minorHAnsi" w:cstheme="minorHAnsi"/>
          <w:i/>
          <w:spacing w:val="-3"/>
          <w:sz w:val="22"/>
          <w:szCs w:val="22"/>
        </w:rPr>
        <w:t xml:space="preserve">Transformational Church </w:t>
      </w:r>
      <w:r w:rsidR="00D84072">
        <w:rPr>
          <w:rFonts w:asciiTheme="minorHAnsi" w:hAnsiTheme="minorHAnsi" w:cstheme="minorHAnsi"/>
          <w:spacing w:val="-3"/>
          <w:sz w:val="22"/>
          <w:szCs w:val="22"/>
        </w:rPr>
        <w:t>by Ed Stezter</w:t>
      </w:r>
      <w:r w:rsidR="007D3C5E">
        <w:rPr>
          <w:rFonts w:asciiTheme="minorHAnsi" w:hAnsiTheme="minorHAnsi" w:cstheme="minorHAnsi"/>
          <w:spacing w:val="-3"/>
          <w:sz w:val="22"/>
          <w:szCs w:val="22"/>
        </w:rPr>
        <w:t xml:space="preserve"> and </w:t>
      </w:r>
      <w:r w:rsidR="00D84072">
        <w:rPr>
          <w:rFonts w:asciiTheme="minorHAnsi" w:hAnsiTheme="minorHAnsi" w:cstheme="minorHAnsi"/>
          <w:spacing w:val="-3"/>
          <w:sz w:val="22"/>
          <w:szCs w:val="22"/>
        </w:rPr>
        <w:t>Thom Rainer</w:t>
      </w:r>
      <w:r w:rsidRPr="003A7085">
        <w:rPr>
          <w:rFonts w:asciiTheme="minorHAnsi" w:hAnsiTheme="minorHAnsi" w:cstheme="minorHAnsi"/>
          <w:spacing w:val="-3"/>
          <w:sz w:val="22"/>
          <w:szCs w:val="22"/>
        </w:rPr>
        <w:t>.  The report</w:t>
      </w:r>
      <w:r w:rsidR="00832402">
        <w:rPr>
          <w:rFonts w:asciiTheme="minorHAnsi" w:hAnsiTheme="minorHAnsi" w:cstheme="minorHAnsi"/>
          <w:spacing w:val="-3"/>
          <w:sz w:val="22"/>
          <w:szCs w:val="22"/>
        </w:rPr>
        <w:t xml:space="preserve"> is</w:t>
      </w:r>
      <w:r w:rsidRPr="003A7085">
        <w:rPr>
          <w:rFonts w:asciiTheme="minorHAnsi" w:hAnsiTheme="minorHAnsi" w:cstheme="minorHAnsi"/>
          <w:spacing w:val="-3"/>
          <w:sz w:val="22"/>
          <w:szCs w:val="22"/>
        </w:rPr>
        <w:t xml:space="preserve"> to be ten to twenty pages in length, typed and double-spaced.  Summarize and evaluate each chapter of </w:t>
      </w:r>
      <w:r w:rsidR="00AF1915">
        <w:rPr>
          <w:rFonts w:asciiTheme="minorHAnsi" w:hAnsiTheme="minorHAnsi" w:cstheme="minorHAnsi"/>
          <w:spacing w:val="-3"/>
          <w:sz w:val="22"/>
          <w:szCs w:val="22"/>
        </w:rPr>
        <w:t>the book</w:t>
      </w:r>
      <w:r w:rsidRPr="003A7085">
        <w:rPr>
          <w:rFonts w:asciiTheme="minorHAnsi" w:hAnsiTheme="minorHAnsi" w:cstheme="minorHAnsi"/>
          <w:spacing w:val="-3"/>
          <w:sz w:val="22"/>
          <w:szCs w:val="22"/>
        </w:rPr>
        <w:t xml:space="preserve">.  Give what you feel are the strengths and weaknesses of each chapter and explain your reasons.  Apply the teachings of each chapter to your </w:t>
      </w:r>
      <w:r w:rsidR="00AF1915">
        <w:rPr>
          <w:rFonts w:asciiTheme="minorHAnsi" w:hAnsiTheme="minorHAnsi" w:cstheme="minorHAnsi"/>
          <w:spacing w:val="-3"/>
          <w:sz w:val="22"/>
          <w:szCs w:val="22"/>
        </w:rPr>
        <w:t>ministry and the im</w:t>
      </w:r>
      <w:r w:rsidRPr="003A7085">
        <w:rPr>
          <w:rFonts w:asciiTheme="minorHAnsi" w:hAnsiTheme="minorHAnsi" w:cstheme="minorHAnsi"/>
          <w:spacing w:val="-3"/>
          <w:sz w:val="22"/>
          <w:szCs w:val="22"/>
        </w:rPr>
        <w:t xml:space="preserve">pact of them on your life now.  State what changes you intend to make in your life and ministry because of reading the chapter.  Discuss the issues that seem pertinent to the Christian ministry and those with which you disagree. </w:t>
      </w:r>
      <w:r>
        <w:rPr>
          <w:rFonts w:asciiTheme="minorHAnsi" w:hAnsiTheme="minorHAnsi" w:cstheme="minorHAnsi"/>
          <w:spacing w:val="-3"/>
          <w:sz w:val="22"/>
          <w:szCs w:val="22"/>
        </w:rPr>
        <w:t xml:space="preserve"> You may organize the review anyway you wish as long as it is comprehensive</w:t>
      </w:r>
      <w:r w:rsidRPr="003A7085">
        <w:rPr>
          <w:rFonts w:asciiTheme="minorHAnsi" w:hAnsiTheme="minorHAnsi" w:cstheme="minorHAnsi"/>
          <w:sz w:val="22"/>
          <w:szCs w:val="22"/>
        </w:rPr>
        <w:t xml:space="preserve">. </w:t>
      </w:r>
    </w:p>
    <w:p w14:paraId="6FB153A9"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hanging="1710"/>
        <w:rPr>
          <w:rFonts w:asciiTheme="minorHAnsi" w:hAnsiTheme="minorHAnsi" w:cstheme="minorHAnsi"/>
          <w:spacing w:val="-3"/>
          <w:sz w:val="22"/>
          <w:szCs w:val="22"/>
        </w:rPr>
      </w:pPr>
    </w:p>
    <w:p w14:paraId="00E37368" w14:textId="77777777" w:rsidR="003A7085" w:rsidRPr="003A7085" w:rsidRDefault="003A7085" w:rsidP="003A7085">
      <w:pPr>
        <w:tabs>
          <w:tab w:val="left" w:pos="-720"/>
          <w:tab w:val="left" w:pos="0"/>
          <w:tab w:val="left" w:pos="576"/>
          <w:tab w:val="left" w:pos="1170"/>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hanging="450"/>
        <w:rPr>
          <w:rFonts w:asciiTheme="minorHAnsi" w:hAnsiTheme="minorHAnsi" w:cstheme="minorHAnsi"/>
          <w:spacing w:val="-3"/>
          <w:sz w:val="22"/>
          <w:szCs w:val="22"/>
        </w:rPr>
      </w:pPr>
      <w:r w:rsidRPr="003A7085">
        <w:rPr>
          <w:rFonts w:asciiTheme="minorHAnsi" w:hAnsiTheme="minorHAnsi" w:cstheme="minorHAnsi"/>
          <w:spacing w:val="-3"/>
          <w:sz w:val="22"/>
          <w:szCs w:val="22"/>
        </w:rPr>
        <w:t>3.</w:t>
      </w:r>
      <w:r w:rsidRPr="003A7085">
        <w:rPr>
          <w:rFonts w:asciiTheme="minorHAnsi" w:hAnsiTheme="minorHAnsi" w:cstheme="minorHAnsi"/>
          <w:spacing w:val="-3"/>
          <w:sz w:val="22"/>
          <w:szCs w:val="22"/>
        </w:rPr>
        <w:tab/>
        <w:t xml:space="preserve">A Pastoral Care Conversion Report </w:t>
      </w:r>
    </w:p>
    <w:p w14:paraId="30CF1DBF"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rPr>
          <w:rFonts w:asciiTheme="minorHAnsi" w:hAnsiTheme="minorHAnsi" w:cstheme="minorHAnsi"/>
          <w:spacing w:val="-3"/>
          <w:sz w:val="22"/>
          <w:szCs w:val="22"/>
        </w:rPr>
      </w:pPr>
    </w:p>
    <w:p w14:paraId="14B4EE60"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Each student will write a Pastoral Care Conversion Report.  This report will aid the student in learning pastoral ministry through the actual practice of ministry.</w:t>
      </w:r>
    </w:p>
    <w:p w14:paraId="7C298A83"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60B3BD89"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 xml:space="preserve">A Pastoral Care Conversion Report is the record and evaluation of a pastoral care conversation with a person involved in some problem area of life.  The report will have three sections:  introduction, body, and conclusion.  In the </w:t>
      </w:r>
      <w:r w:rsidRPr="003A7085">
        <w:rPr>
          <w:rFonts w:asciiTheme="minorHAnsi" w:hAnsiTheme="minorHAnsi" w:cstheme="minorHAnsi"/>
          <w:i/>
          <w:spacing w:val="-3"/>
          <w:sz w:val="22"/>
          <w:szCs w:val="22"/>
        </w:rPr>
        <w:t>Introduction</w:t>
      </w:r>
      <w:r w:rsidRPr="003A7085">
        <w:rPr>
          <w:rFonts w:asciiTheme="minorHAnsi" w:hAnsiTheme="minorHAnsi" w:cstheme="minorHAnsi"/>
          <w:spacing w:val="-3"/>
          <w:sz w:val="22"/>
          <w:szCs w:val="22"/>
        </w:rPr>
        <w:t xml:space="preserve"> give the settings, persons involved, the context of the conversation, as well as purpose.  Also to be included in the preliminary remarks is a statement of what you observed about the person's appearance, non-verbal behavior, and the general feeling present throughout the encounter. Where possible, give occupation, education, religious background, and church involvement.  </w:t>
      </w:r>
      <w:r w:rsidRPr="003A7085">
        <w:rPr>
          <w:rFonts w:asciiTheme="minorHAnsi" w:hAnsiTheme="minorHAnsi" w:cstheme="minorHAnsi"/>
          <w:b/>
          <w:spacing w:val="-3"/>
          <w:sz w:val="22"/>
          <w:szCs w:val="22"/>
          <w:u w:val="single"/>
        </w:rPr>
        <w:t>Do not give names</w:t>
      </w:r>
      <w:r w:rsidRPr="003A7085">
        <w:rPr>
          <w:rFonts w:asciiTheme="minorHAnsi" w:hAnsiTheme="minorHAnsi" w:cstheme="minorHAnsi"/>
          <w:spacing w:val="-3"/>
          <w:sz w:val="22"/>
          <w:szCs w:val="22"/>
        </w:rPr>
        <w:t>.</w:t>
      </w:r>
    </w:p>
    <w:p w14:paraId="6A7B0F40"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0E050C54"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 xml:space="preserve">In the </w:t>
      </w:r>
      <w:r w:rsidRPr="003A7085">
        <w:rPr>
          <w:rFonts w:asciiTheme="minorHAnsi" w:hAnsiTheme="minorHAnsi" w:cstheme="minorHAnsi"/>
          <w:i/>
          <w:spacing w:val="-3"/>
          <w:sz w:val="22"/>
          <w:szCs w:val="22"/>
        </w:rPr>
        <w:t>Body</w:t>
      </w:r>
      <w:r w:rsidRPr="003A7085">
        <w:rPr>
          <w:rFonts w:asciiTheme="minorHAnsi" w:hAnsiTheme="minorHAnsi" w:cstheme="minorHAnsi"/>
          <w:spacing w:val="-3"/>
          <w:sz w:val="22"/>
          <w:szCs w:val="22"/>
        </w:rPr>
        <w:t xml:space="preserve"> give a summary of what transpired in the interview.  As much as possible, give verbatim account of as gestures, sighs, laughter, crying, shifts in physical position, etc.  The form for this section should be as follows:</w:t>
      </w:r>
    </w:p>
    <w:p w14:paraId="72B6B294"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hanging="1710"/>
        <w:rPr>
          <w:rFonts w:asciiTheme="minorHAnsi" w:hAnsiTheme="minorHAnsi" w:cstheme="minorHAnsi"/>
          <w:spacing w:val="-3"/>
          <w:sz w:val="22"/>
          <w:szCs w:val="22"/>
        </w:rPr>
      </w:pPr>
    </w:p>
    <w:p w14:paraId="65EDBD37"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u w:val="single"/>
        </w:rPr>
        <w:t>Example</w:t>
      </w:r>
      <w:r w:rsidRPr="003A7085">
        <w:rPr>
          <w:rFonts w:asciiTheme="minorHAnsi" w:hAnsiTheme="minorHAnsi" w:cstheme="minorHAnsi"/>
          <w:spacing w:val="-3"/>
          <w:sz w:val="22"/>
          <w:szCs w:val="22"/>
        </w:rPr>
        <w:t>:</w:t>
      </w:r>
    </w:p>
    <w:p w14:paraId="6C80E515"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27E14B5E"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M1:</w:t>
      </w:r>
      <w:r w:rsidRPr="003A7085">
        <w:rPr>
          <w:rFonts w:asciiTheme="minorHAnsi" w:hAnsiTheme="minorHAnsi" w:cstheme="minorHAnsi"/>
          <w:spacing w:val="-3"/>
          <w:sz w:val="22"/>
          <w:szCs w:val="22"/>
        </w:rPr>
        <w:tab/>
        <w:t>Hello Charlie, so good to see you.</w:t>
      </w:r>
    </w:p>
    <w:p w14:paraId="09152EFE"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0CB87196"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P1:</w:t>
      </w:r>
      <w:r w:rsidRPr="003A7085">
        <w:rPr>
          <w:rFonts w:asciiTheme="minorHAnsi" w:hAnsiTheme="minorHAnsi" w:cstheme="minorHAnsi"/>
          <w:spacing w:val="-3"/>
          <w:sz w:val="22"/>
          <w:szCs w:val="22"/>
        </w:rPr>
        <w:tab/>
        <w:t>Thank you for agreeing to see me today pastor.  I know how busy you are.</w:t>
      </w:r>
    </w:p>
    <w:p w14:paraId="1AEA3A85"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26D3CE8B"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M2:</w:t>
      </w:r>
      <w:r w:rsidRPr="003A7085">
        <w:rPr>
          <w:rFonts w:asciiTheme="minorHAnsi" w:hAnsiTheme="minorHAnsi" w:cstheme="minorHAnsi"/>
          <w:spacing w:val="-3"/>
          <w:sz w:val="22"/>
          <w:szCs w:val="22"/>
        </w:rPr>
        <w:tab/>
        <w:t>I'm always happy to visit with you, won't you have a seat?  (Charlie took the seat in front of the desk; I sat behind the desk.)</w:t>
      </w:r>
    </w:p>
    <w:p w14:paraId="26A77640"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0170413B"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P2:</w:t>
      </w:r>
      <w:r w:rsidRPr="003A7085">
        <w:rPr>
          <w:rFonts w:asciiTheme="minorHAnsi" w:hAnsiTheme="minorHAnsi" w:cstheme="minorHAnsi"/>
          <w:spacing w:val="-3"/>
          <w:sz w:val="22"/>
          <w:szCs w:val="22"/>
        </w:rPr>
        <w:tab/>
        <w:t>I'll get straight to the point of my visit.  (Tears began coming to his eyes and he shifted nervously in his seat.)</w:t>
      </w:r>
    </w:p>
    <w:p w14:paraId="4A832EF4"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25AD1B2A"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M3:</w:t>
      </w:r>
      <w:r w:rsidRPr="003A7085">
        <w:rPr>
          <w:rFonts w:asciiTheme="minorHAnsi" w:hAnsiTheme="minorHAnsi" w:cstheme="minorHAnsi"/>
          <w:spacing w:val="-3"/>
          <w:sz w:val="22"/>
          <w:szCs w:val="22"/>
        </w:rPr>
        <w:tab/>
        <w:t>(I nodded, invited him to continue.)</w:t>
      </w:r>
    </w:p>
    <w:p w14:paraId="7CF7D500"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4AB34A6C"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P3:</w:t>
      </w:r>
      <w:r w:rsidRPr="003A7085">
        <w:rPr>
          <w:rFonts w:asciiTheme="minorHAnsi" w:hAnsiTheme="minorHAnsi" w:cstheme="minorHAnsi"/>
          <w:spacing w:val="-3"/>
          <w:sz w:val="22"/>
          <w:szCs w:val="22"/>
        </w:rPr>
        <w:tab/>
        <w:t>It's about Frances . . . . etc.</w:t>
      </w:r>
    </w:p>
    <w:p w14:paraId="5B3B00F3"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p>
    <w:p w14:paraId="01A063D1"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 xml:space="preserve">In the </w:t>
      </w:r>
      <w:r w:rsidRPr="003A7085">
        <w:rPr>
          <w:rFonts w:asciiTheme="minorHAnsi" w:hAnsiTheme="minorHAnsi" w:cstheme="minorHAnsi"/>
          <w:i/>
          <w:spacing w:val="-3"/>
          <w:sz w:val="22"/>
          <w:szCs w:val="22"/>
        </w:rPr>
        <w:t>Conclusion</w:t>
      </w:r>
      <w:r w:rsidRPr="003A7085">
        <w:rPr>
          <w:rFonts w:asciiTheme="minorHAnsi" w:hAnsiTheme="minorHAnsi" w:cstheme="minorHAnsi"/>
          <w:spacing w:val="-3"/>
          <w:sz w:val="22"/>
          <w:szCs w:val="22"/>
        </w:rPr>
        <w:t xml:space="preserve"> of the paper, identify what the person wanted or needed, your effectiveness as a minister (indicate the strengths and weaknesses of your work), any issues which seem unclear to you, the theological dynamics at work in the conversation, recommendations for the future pastoral care of this person or persons, and if referral is needed, what are your plans for such action.</w:t>
      </w:r>
    </w:p>
    <w:p w14:paraId="0121EDDF"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hanging="1710"/>
        <w:rPr>
          <w:rFonts w:asciiTheme="minorHAnsi" w:hAnsiTheme="minorHAnsi" w:cstheme="minorHAnsi"/>
          <w:spacing w:val="-3"/>
          <w:sz w:val="22"/>
          <w:szCs w:val="22"/>
        </w:rPr>
      </w:pPr>
    </w:p>
    <w:p w14:paraId="0DAF262F" w14:textId="77777777" w:rsidR="003A7085" w:rsidRPr="003A7085" w:rsidRDefault="003A7085" w:rsidP="003A7085">
      <w:pPr>
        <w:tabs>
          <w:tab w:val="left" w:pos="-720"/>
          <w:tab w:val="left" w:pos="0"/>
          <w:tab w:val="left" w:pos="576"/>
          <w:tab w:val="left" w:pos="1152"/>
          <w:tab w:val="left" w:pos="1728"/>
          <w:tab w:val="left" w:pos="2304"/>
          <w:tab w:val="left" w:pos="297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170" w:right="900"/>
        <w:rPr>
          <w:rFonts w:asciiTheme="minorHAnsi" w:hAnsiTheme="minorHAnsi" w:cstheme="minorHAnsi"/>
          <w:spacing w:val="-3"/>
          <w:sz w:val="22"/>
          <w:szCs w:val="22"/>
        </w:rPr>
      </w:pPr>
      <w:r w:rsidRPr="003A7085">
        <w:rPr>
          <w:rFonts w:asciiTheme="minorHAnsi" w:hAnsiTheme="minorHAnsi" w:cstheme="minorHAnsi"/>
          <w:spacing w:val="-3"/>
          <w:sz w:val="22"/>
          <w:szCs w:val="22"/>
        </w:rPr>
        <w:t>A few of the ground rules for a Pastoral Care Conversion Report are as follows:  length limited to five pages; single space (except in body of the paper where you will double space between each statement in the conversation); the dialogue is to be recorded as near verbatim as possible; larger conversations may include occasional summaries of the actual dialogue (recording verbatim only the important sections of the conversation), do NOT report on conversations with your family or a fellow student; do NOT report on telephone conversations or written correspondence.</w:t>
      </w:r>
    </w:p>
    <w:p w14:paraId="13589175" w14:textId="77777777" w:rsidR="003A7085" w:rsidRP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rPr>
          <w:rFonts w:asciiTheme="minorHAnsi" w:hAnsiTheme="minorHAnsi" w:cstheme="minorHAnsi"/>
          <w:b/>
          <w:spacing w:val="-3"/>
          <w:sz w:val="22"/>
          <w:szCs w:val="22"/>
        </w:rPr>
      </w:pPr>
    </w:p>
    <w:p w14:paraId="47D0FF6C" w14:textId="77777777" w:rsidR="003A7085" w:rsidRDefault="003A7085" w:rsidP="0043057C">
      <w:pPr>
        <w:pStyle w:val="BodyTextIndent3"/>
        <w:tabs>
          <w:tab w:val="left" w:pos="810"/>
          <w:tab w:val="num" w:pos="1530"/>
        </w:tabs>
        <w:ind w:left="1170" w:right="922" w:hanging="450"/>
        <w:rPr>
          <w:rFonts w:asciiTheme="minorHAnsi" w:hAnsiTheme="minorHAnsi" w:cstheme="minorHAnsi"/>
          <w:sz w:val="22"/>
          <w:szCs w:val="22"/>
        </w:rPr>
      </w:pPr>
      <w:r w:rsidRPr="003A7085">
        <w:rPr>
          <w:rFonts w:asciiTheme="minorHAnsi" w:hAnsiTheme="minorHAnsi" w:cstheme="minorHAnsi"/>
          <w:sz w:val="22"/>
          <w:szCs w:val="22"/>
        </w:rPr>
        <w:t xml:space="preserve">4. </w:t>
      </w:r>
      <w:r w:rsidRPr="003A7085">
        <w:rPr>
          <w:rFonts w:asciiTheme="minorHAnsi" w:hAnsiTheme="minorHAnsi" w:cstheme="minorHAnsi"/>
          <w:sz w:val="22"/>
          <w:szCs w:val="22"/>
        </w:rPr>
        <w:tab/>
        <w:t xml:space="preserve">Written Assignment – Students will give a reading response to questions on the class resources each week.  The reading responses must be given in narrative rather than outline form.  Please write them in complete sentences which indicate awareness and understanding of content.  </w:t>
      </w:r>
      <w:r w:rsidRPr="003A7085">
        <w:rPr>
          <w:rFonts w:asciiTheme="minorHAnsi" w:hAnsiTheme="minorHAnsi" w:cstheme="minorHAnsi"/>
          <w:b/>
          <w:sz w:val="22"/>
          <w:szCs w:val="22"/>
        </w:rPr>
        <w:t xml:space="preserve">Do not "cut and paste" or give verbatim quotes from the sources. </w:t>
      </w:r>
      <w:r w:rsidRPr="003A7085">
        <w:rPr>
          <w:rFonts w:asciiTheme="minorHAnsi" w:hAnsiTheme="minorHAnsi" w:cstheme="minorHAnsi"/>
          <w:sz w:val="22"/>
          <w:szCs w:val="22"/>
        </w:rPr>
        <w:t xml:space="preserve">The responses will be sent to the professor via the “Assignments” tab on Blackboard.  </w:t>
      </w:r>
    </w:p>
    <w:p w14:paraId="37E3A020" w14:textId="77777777" w:rsidR="0043057C" w:rsidRDefault="0043057C" w:rsidP="0043057C">
      <w:pPr>
        <w:pStyle w:val="BodyTextIndent3"/>
        <w:tabs>
          <w:tab w:val="left" w:pos="810"/>
          <w:tab w:val="num" w:pos="1530"/>
        </w:tabs>
        <w:ind w:left="1170" w:right="922" w:hanging="450"/>
        <w:rPr>
          <w:rFonts w:asciiTheme="minorHAnsi" w:hAnsiTheme="minorHAnsi" w:cstheme="minorHAnsi"/>
          <w:sz w:val="22"/>
          <w:szCs w:val="22"/>
        </w:rPr>
      </w:pPr>
    </w:p>
    <w:p w14:paraId="3282AB2A" w14:textId="77777777" w:rsidR="00961B2F" w:rsidRPr="003A7085" w:rsidRDefault="00961B2F" w:rsidP="0043057C">
      <w:pPr>
        <w:pStyle w:val="BodyTextIndent3"/>
        <w:tabs>
          <w:tab w:val="left" w:pos="810"/>
          <w:tab w:val="num" w:pos="1530"/>
        </w:tabs>
        <w:ind w:left="1170" w:right="922" w:hanging="450"/>
        <w:rPr>
          <w:rFonts w:asciiTheme="minorHAnsi" w:hAnsiTheme="minorHAnsi" w:cstheme="minorHAnsi"/>
          <w:sz w:val="22"/>
          <w:szCs w:val="22"/>
        </w:rPr>
      </w:pPr>
    </w:p>
    <w:p w14:paraId="59ED454B" w14:textId="77777777" w:rsidR="0023237F" w:rsidRDefault="003A7085" w:rsidP="0043057C">
      <w:pPr>
        <w:tabs>
          <w:tab w:val="left" w:pos="-720"/>
          <w:tab w:val="left" w:pos="0"/>
          <w:tab w:val="left" w:pos="720"/>
        </w:tabs>
        <w:suppressAutoHyphens/>
        <w:ind w:left="1260" w:right="922" w:hanging="540"/>
        <w:rPr>
          <w:rFonts w:asciiTheme="minorHAnsi" w:hAnsiTheme="minorHAnsi" w:cstheme="minorHAnsi"/>
          <w:spacing w:val="-3"/>
          <w:sz w:val="22"/>
          <w:szCs w:val="22"/>
        </w:rPr>
      </w:pPr>
      <w:r w:rsidRPr="003A7085">
        <w:rPr>
          <w:rFonts w:asciiTheme="minorHAnsi" w:hAnsiTheme="minorHAnsi" w:cstheme="minorHAnsi"/>
          <w:spacing w:val="-3"/>
          <w:sz w:val="22"/>
          <w:szCs w:val="22"/>
        </w:rPr>
        <w:t>5.</w:t>
      </w:r>
      <w:r w:rsidRPr="003A7085">
        <w:rPr>
          <w:rFonts w:asciiTheme="minorHAnsi" w:hAnsiTheme="minorHAnsi" w:cstheme="minorHAnsi"/>
          <w:spacing w:val="-3"/>
          <w:sz w:val="22"/>
          <w:szCs w:val="22"/>
        </w:rPr>
        <w:tab/>
      </w:r>
      <w:r w:rsidR="0023237F">
        <w:rPr>
          <w:rFonts w:asciiTheme="minorHAnsi" w:hAnsiTheme="minorHAnsi" w:cstheme="minorHAnsi"/>
          <w:spacing w:val="-3"/>
          <w:sz w:val="22"/>
          <w:szCs w:val="22"/>
        </w:rPr>
        <w:t>Class Participation</w:t>
      </w:r>
    </w:p>
    <w:p w14:paraId="7E8842AE" w14:textId="77777777" w:rsidR="00961B2F" w:rsidRDefault="00961B2F" w:rsidP="0043057C">
      <w:pPr>
        <w:tabs>
          <w:tab w:val="left" w:pos="-720"/>
          <w:tab w:val="left" w:pos="0"/>
          <w:tab w:val="left" w:pos="720"/>
        </w:tabs>
        <w:suppressAutoHyphens/>
        <w:ind w:left="1260" w:right="922" w:hanging="540"/>
        <w:rPr>
          <w:rFonts w:asciiTheme="minorHAnsi" w:hAnsiTheme="minorHAnsi" w:cstheme="minorHAnsi"/>
          <w:spacing w:val="-3"/>
          <w:sz w:val="22"/>
          <w:szCs w:val="22"/>
        </w:rPr>
      </w:pPr>
    </w:p>
    <w:p w14:paraId="4C7317C1" w14:textId="77777777" w:rsidR="003A7085" w:rsidRDefault="009B1839" w:rsidP="00961B2F">
      <w:pPr>
        <w:pStyle w:val="ListParagraph"/>
        <w:numPr>
          <w:ilvl w:val="0"/>
          <w:numId w:val="12"/>
        </w:numPr>
        <w:tabs>
          <w:tab w:val="left" w:pos="-720"/>
          <w:tab w:val="left" w:pos="0"/>
          <w:tab w:val="left" w:pos="720"/>
        </w:tabs>
        <w:suppressAutoHyphens/>
        <w:ind w:left="1620" w:right="922"/>
        <w:rPr>
          <w:rFonts w:asciiTheme="minorHAnsi" w:hAnsiTheme="minorHAnsi" w:cstheme="minorHAnsi"/>
          <w:spacing w:val="-3"/>
          <w:sz w:val="22"/>
          <w:szCs w:val="22"/>
        </w:rPr>
      </w:pPr>
      <w:r w:rsidRPr="009B1839">
        <w:rPr>
          <w:rFonts w:asciiTheme="minorHAnsi" w:hAnsiTheme="minorHAnsi" w:cstheme="minorHAnsi"/>
          <w:spacing w:val="-3"/>
          <w:sz w:val="22"/>
          <w:szCs w:val="22"/>
        </w:rPr>
        <w:t>Discussion Board –</w:t>
      </w:r>
      <w:r>
        <w:rPr>
          <w:rFonts w:asciiTheme="minorHAnsi" w:hAnsiTheme="minorHAnsi" w:cstheme="minorHAnsi"/>
          <w:spacing w:val="-3"/>
          <w:sz w:val="22"/>
          <w:szCs w:val="22"/>
        </w:rPr>
        <w:t xml:space="preserve"> </w:t>
      </w:r>
      <w:r w:rsidR="003A7085" w:rsidRPr="009B1839">
        <w:rPr>
          <w:rFonts w:asciiTheme="minorHAnsi" w:hAnsiTheme="minorHAnsi" w:cstheme="minorHAnsi"/>
          <w:spacing w:val="-3"/>
          <w:sz w:val="22"/>
          <w:szCs w:val="22"/>
        </w:rPr>
        <w:t xml:space="preserve">students will post written responses to issues posted each week on the discussion board.  </w:t>
      </w:r>
      <w:r>
        <w:rPr>
          <w:rFonts w:asciiTheme="minorHAnsi" w:hAnsiTheme="minorHAnsi" w:cstheme="minorHAnsi"/>
          <w:spacing w:val="-3"/>
          <w:sz w:val="22"/>
          <w:szCs w:val="22"/>
        </w:rPr>
        <w:t xml:space="preserve">Students will receive a grade for entries on the Discussion Board. </w:t>
      </w:r>
      <w:r w:rsidR="003A7085" w:rsidRPr="009B1839">
        <w:rPr>
          <w:rFonts w:asciiTheme="minorHAnsi" w:hAnsiTheme="minorHAnsi" w:cstheme="minorHAnsi"/>
          <w:spacing w:val="-3"/>
          <w:sz w:val="22"/>
          <w:szCs w:val="22"/>
        </w:rPr>
        <w:t>To receive the maximum credit, students s</w:t>
      </w:r>
      <w:r w:rsidR="008A367E">
        <w:rPr>
          <w:rFonts w:asciiTheme="minorHAnsi" w:hAnsiTheme="minorHAnsi" w:cstheme="minorHAnsi"/>
          <w:spacing w:val="-3"/>
          <w:sz w:val="22"/>
          <w:szCs w:val="22"/>
        </w:rPr>
        <w:t>hould post at least one thread on</w:t>
      </w:r>
      <w:r w:rsidR="003A7085" w:rsidRPr="009B1839">
        <w:rPr>
          <w:rFonts w:asciiTheme="minorHAnsi" w:hAnsiTheme="minorHAnsi" w:cstheme="minorHAnsi"/>
          <w:spacing w:val="-3"/>
          <w:sz w:val="22"/>
          <w:szCs w:val="22"/>
        </w:rPr>
        <w:t xml:space="preserve"> the issue and give </w:t>
      </w:r>
      <w:r w:rsidR="00BB4195" w:rsidRPr="009B1839">
        <w:rPr>
          <w:rFonts w:asciiTheme="minorHAnsi" w:hAnsiTheme="minorHAnsi" w:cstheme="minorHAnsi"/>
          <w:spacing w:val="-3"/>
          <w:sz w:val="22"/>
          <w:szCs w:val="22"/>
        </w:rPr>
        <w:t xml:space="preserve">a </w:t>
      </w:r>
      <w:r w:rsidR="003A7085" w:rsidRPr="009B1839">
        <w:rPr>
          <w:rFonts w:asciiTheme="minorHAnsi" w:hAnsiTheme="minorHAnsi" w:cstheme="minorHAnsi"/>
          <w:spacing w:val="-3"/>
          <w:sz w:val="22"/>
          <w:szCs w:val="22"/>
        </w:rPr>
        <w:t xml:space="preserve">response to </w:t>
      </w:r>
      <w:r w:rsidR="00BB4195" w:rsidRPr="009B1839">
        <w:rPr>
          <w:rFonts w:asciiTheme="minorHAnsi" w:hAnsiTheme="minorHAnsi" w:cstheme="minorHAnsi"/>
          <w:spacing w:val="-3"/>
          <w:sz w:val="22"/>
          <w:szCs w:val="22"/>
        </w:rPr>
        <w:t xml:space="preserve">at least one </w:t>
      </w:r>
      <w:r w:rsidR="003A7085" w:rsidRPr="009B1839">
        <w:rPr>
          <w:rFonts w:asciiTheme="minorHAnsi" w:hAnsiTheme="minorHAnsi" w:cstheme="minorHAnsi"/>
          <w:spacing w:val="-3"/>
          <w:sz w:val="22"/>
          <w:szCs w:val="22"/>
        </w:rPr>
        <w:t>of the other</w:t>
      </w:r>
      <w:r w:rsidR="008A367E">
        <w:rPr>
          <w:rFonts w:asciiTheme="minorHAnsi" w:hAnsiTheme="minorHAnsi" w:cstheme="minorHAnsi"/>
          <w:spacing w:val="-3"/>
          <w:sz w:val="22"/>
          <w:szCs w:val="22"/>
        </w:rPr>
        <w:t xml:space="preserve"> student’s threads</w:t>
      </w:r>
      <w:r w:rsidR="003A7085" w:rsidRPr="009B1839">
        <w:rPr>
          <w:rFonts w:asciiTheme="minorHAnsi" w:hAnsiTheme="minorHAnsi" w:cstheme="minorHAnsi"/>
          <w:spacing w:val="-3"/>
          <w:sz w:val="22"/>
          <w:szCs w:val="22"/>
        </w:rPr>
        <w:t>.</w:t>
      </w:r>
    </w:p>
    <w:p w14:paraId="76631B68" w14:textId="77777777" w:rsidR="008A4109" w:rsidRPr="008A4109" w:rsidRDefault="009B1839" w:rsidP="00E82533">
      <w:pPr>
        <w:pStyle w:val="ListParagraph"/>
        <w:numPr>
          <w:ilvl w:val="0"/>
          <w:numId w:val="12"/>
        </w:numPr>
        <w:tabs>
          <w:tab w:val="left" w:pos="-720"/>
          <w:tab w:val="left" w:pos="0"/>
          <w:tab w:val="left" w:pos="720"/>
        </w:tabs>
        <w:suppressAutoHyphens/>
        <w:ind w:left="1620" w:right="922"/>
        <w:rPr>
          <w:rFonts w:asciiTheme="minorHAnsi" w:hAnsiTheme="minorHAnsi" w:cstheme="minorHAnsi"/>
          <w:spacing w:val="-3"/>
          <w:sz w:val="22"/>
          <w:szCs w:val="22"/>
        </w:rPr>
      </w:pPr>
      <w:r w:rsidRPr="008A4109">
        <w:rPr>
          <w:rFonts w:asciiTheme="minorHAnsi" w:hAnsiTheme="minorHAnsi" w:cstheme="minorHAnsi"/>
          <w:spacing w:val="-3"/>
          <w:sz w:val="22"/>
          <w:szCs w:val="22"/>
        </w:rPr>
        <w:t xml:space="preserve">Blog – </w:t>
      </w:r>
      <w:r w:rsidRPr="008A4109">
        <w:rPr>
          <w:rFonts w:asciiTheme="minorHAnsi" w:hAnsiTheme="minorHAnsi" w:cs="Arial"/>
          <w:sz w:val="22"/>
          <w:szCs w:val="22"/>
        </w:rPr>
        <w:t xml:space="preserve">A blog page is available under the "Blog" button. The subject of the blog is "Insights and   Issues." Students will use this page as an opportunity to communicate with fellow students on issues that are not addressed on the Discussion </w:t>
      </w:r>
      <w:r w:rsidR="008A4109" w:rsidRPr="008A4109">
        <w:rPr>
          <w:rFonts w:asciiTheme="minorHAnsi" w:hAnsiTheme="minorHAnsi" w:cs="Arial"/>
          <w:sz w:val="22"/>
          <w:szCs w:val="22"/>
        </w:rPr>
        <w:t>B</w:t>
      </w:r>
      <w:r w:rsidRPr="008A4109">
        <w:rPr>
          <w:rFonts w:asciiTheme="minorHAnsi" w:hAnsiTheme="minorHAnsi" w:cs="Arial"/>
          <w:sz w:val="22"/>
          <w:szCs w:val="22"/>
        </w:rPr>
        <w:t>oard. </w:t>
      </w:r>
      <w:r w:rsidR="008A4109" w:rsidRPr="008A4109">
        <w:rPr>
          <w:rFonts w:asciiTheme="minorHAnsi" w:hAnsiTheme="minorHAnsi" w:cs="Arial"/>
          <w:sz w:val="22"/>
          <w:szCs w:val="22"/>
        </w:rPr>
        <w:t>St</w:t>
      </w:r>
      <w:r w:rsidRPr="008A4109">
        <w:rPr>
          <w:rFonts w:asciiTheme="minorHAnsi" w:hAnsiTheme="minorHAnsi" w:cs="Arial"/>
          <w:sz w:val="22"/>
          <w:szCs w:val="22"/>
        </w:rPr>
        <w:t>udents may also use the blog as an opportunity to communicate with fellow students or the professor.</w:t>
      </w:r>
      <w:r w:rsidR="008A4109" w:rsidRPr="008A4109">
        <w:rPr>
          <w:rFonts w:asciiTheme="minorHAnsi" w:hAnsiTheme="minorHAnsi" w:cs="Arial"/>
          <w:sz w:val="22"/>
          <w:szCs w:val="22"/>
        </w:rPr>
        <w:t xml:space="preserve"> </w:t>
      </w:r>
    </w:p>
    <w:p w14:paraId="531F4BE2" w14:textId="77777777" w:rsidR="009B1839" w:rsidRPr="008A4109" w:rsidRDefault="009B1839" w:rsidP="00E82533">
      <w:pPr>
        <w:pStyle w:val="ListParagraph"/>
        <w:numPr>
          <w:ilvl w:val="0"/>
          <w:numId w:val="12"/>
        </w:numPr>
        <w:tabs>
          <w:tab w:val="left" w:pos="-720"/>
          <w:tab w:val="left" w:pos="0"/>
          <w:tab w:val="left" w:pos="720"/>
        </w:tabs>
        <w:suppressAutoHyphens/>
        <w:ind w:left="1620" w:right="922"/>
        <w:rPr>
          <w:rFonts w:asciiTheme="minorHAnsi" w:hAnsiTheme="minorHAnsi" w:cstheme="minorHAnsi"/>
          <w:spacing w:val="-3"/>
          <w:sz w:val="22"/>
          <w:szCs w:val="22"/>
        </w:rPr>
      </w:pPr>
      <w:r w:rsidRPr="008A4109">
        <w:rPr>
          <w:rFonts w:asciiTheme="minorHAnsi" w:hAnsiTheme="minorHAnsi" w:cs="Arial"/>
          <w:sz w:val="22"/>
          <w:szCs w:val="22"/>
        </w:rPr>
        <w:t>Personal Journal – a journal is available for students to use. Personal comments, questions, or concerns are confidential between the student and the professor. </w:t>
      </w:r>
    </w:p>
    <w:p w14:paraId="72AEF48A" w14:textId="77777777" w:rsidR="008A4109" w:rsidRPr="008A4109" w:rsidRDefault="008A4109" w:rsidP="008A4109">
      <w:pPr>
        <w:pStyle w:val="ListParagraph"/>
        <w:numPr>
          <w:ilvl w:val="0"/>
          <w:numId w:val="12"/>
        </w:numPr>
        <w:tabs>
          <w:tab w:val="left" w:pos="-720"/>
          <w:tab w:val="left" w:pos="0"/>
          <w:tab w:val="left" w:pos="1620"/>
        </w:tabs>
        <w:suppressAutoHyphens/>
        <w:ind w:left="1620" w:right="922"/>
        <w:rPr>
          <w:rFonts w:asciiTheme="minorHAnsi" w:hAnsiTheme="minorHAnsi" w:cstheme="minorHAnsi"/>
          <w:spacing w:val="-3"/>
          <w:sz w:val="22"/>
          <w:szCs w:val="22"/>
        </w:rPr>
      </w:pPr>
      <w:r w:rsidRPr="008A4109">
        <w:rPr>
          <w:rFonts w:asciiTheme="minorHAnsi" w:hAnsiTheme="minorHAnsi" w:cs="Arial"/>
          <w:sz w:val="22"/>
          <w:szCs w:val="22"/>
        </w:rPr>
        <w:t>A small grade is given for the Blog</w:t>
      </w:r>
      <w:r>
        <w:rPr>
          <w:rFonts w:asciiTheme="minorHAnsi" w:hAnsiTheme="minorHAnsi" w:cs="Arial"/>
          <w:sz w:val="22"/>
          <w:szCs w:val="22"/>
        </w:rPr>
        <w:t xml:space="preserve"> and Journal</w:t>
      </w:r>
      <w:r w:rsidRPr="008A4109">
        <w:rPr>
          <w:rFonts w:asciiTheme="minorHAnsi" w:hAnsiTheme="minorHAnsi" w:cs="Arial"/>
          <w:sz w:val="22"/>
          <w:szCs w:val="22"/>
        </w:rPr>
        <w:t>, but students should not feel obligated to participate if it becomes too great a burden. In the past, students who did share have found the experience to be quite valuable.</w:t>
      </w:r>
    </w:p>
    <w:p w14:paraId="3CE8515D" w14:textId="77777777" w:rsidR="003A7085" w:rsidRPr="009B1839" w:rsidRDefault="003A7085" w:rsidP="0043057C">
      <w:pPr>
        <w:tabs>
          <w:tab w:val="left" w:pos="-720"/>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260" w:right="900" w:hanging="540"/>
        <w:rPr>
          <w:rFonts w:asciiTheme="minorHAnsi" w:hAnsiTheme="minorHAnsi" w:cstheme="minorHAnsi"/>
          <w:spacing w:val="-3"/>
          <w:sz w:val="22"/>
          <w:szCs w:val="22"/>
        </w:rPr>
      </w:pPr>
    </w:p>
    <w:p w14:paraId="378620BF" w14:textId="77777777" w:rsidR="003A7085" w:rsidRPr="003A7085" w:rsidRDefault="003A7085" w:rsidP="0043057C">
      <w:pPr>
        <w:tabs>
          <w:tab w:val="left" w:pos="-720"/>
          <w:tab w:val="left" w:pos="0"/>
          <w:tab w:val="left" w:pos="576"/>
          <w:tab w:val="left" w:pos="126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260" w:right="900" w:hanging="540"/>
        <w:rPr>
          <w:rFonts w:asciiTheme="minorHAnsi" w:hAnsiTheme="minorHAnsi" w:cstheme="minorHAnsi"/>
          <w:b/>
          <w:spacing w:val="-3"/>
          <w:sz w:val="22"/>
          <w:szCs w:val="22"/>
        </w:rPr>
      </w:pPr>
      <w:r w:rsidRPr="003A7085">
        <w:rPr>
          <w:rFonts w:asciiTheme="minorHAnsi" w:hAnsiTheme="minorHAnsi" w:cstheme="minorHAnsi"/>
          <w:spacing w:val="-3"/>
          <w:sz w:val="22"/>
          <w:szCs w:val="22"/>
        </w:rPr>
        <w:t>6.</w:t>
      </w:r>
      <w:r w:rsidRPr="003A7085">
        <w:rPr>
          <w:rFonts w:asciiTheme="minorHAnsi" w:hAnsiTheme="minorHAnsi" w:cstheme="minorHAnsi"/>
          <w:spacing w:val="-3"/>
          <w:sz w:val="22"/>
          <w:szCs w:val="22"/>
        </w:rPr>
        <w:tab/>
        <w:t>All students will read pages from the text</w:t>
      </w:r>
      <w:r w:rsidR="0043057C">
        <w:rPr>
          <w:rFonts w:asciiTheme="minorHAnsi" w:hAnsiTheme="minorHAnsi" w:cstheme="minorHAnsi"/>
          <w:spacing w:val="-3"/>
          <w:sz w:val="22"/>
          <w:szCs w:val="22"/>
        </w:rPr>
        <w:t>s</w:t>
      </w:r>
      <w:r w:rsidRPr="003A7085">
        <w:rPr>
          <w:rFonts w:asciiTheme="minorHAnsi" w:hAnsiTheme="minorHAnsi" w:cstheme="minorHAnsi"/>
          <w:spacing w:val="-3"/>
          <w:sz w:val="22"/>
          <w:szCs w:val="22"/>
        </w:rPr>
        <w:t xml:space="preserve">. These readings are supplementary in nature.  </w:t>
      </w:r>
      <w:r w:rsidRPr="003A7085">
        <w:rPr>
          <w:rFonts w:asciiTheme="minorHAnsi" w:hAnsiTheme="minorHAnsi" w:cstheme="minorHAnsi"/>
          <w:b/>
          <w:spacing w:val="-3"/>
          <w:sz w:val="22"/>
          <w:szCs w:val="22"/>
        </w:rPr>
        <w:t>They are not intended to correlate to class lecture materials.</w:t>
      </w:r>
    </w:p>
    <w:p w14:paraId="2FA30F90" w14:textId="77777777" w:rsidR="003A7085" w:rsidRPr="003A7085" w:rsidRDefault="003A7085" w:rsidP="0043057C">
      <w:pPr>
        <w:pStyle w:val="Heading9"/>
        <w:numPr>
          <w:ilvl w:val="0"/>
          <w:numId w:val="10"/>
        </w:numPr>
        <w:tabs>
          <w:tab w:val="left" w:pos="720"/>
        </w:tabs>
        <w:rPr>
          <w:rFonts w:asciiTheme="minorHAnsi" w:hAnsiTheme="minorHAnsi" w:cstheme="minorHAnsi"/>
        </w:rPr>
      </w:pPr>
      <w:r w:rsidRPr="003A7085">
        <w:rPr>
          <w:rFonts w:asciiTheme="minorHAnsi" w:hAnsiTheme="minorHAnsi" w:cstheme="minorHAnsi"/>
        </w:rPr>
        <w:t>Exams</w:t>
      </w:r>
    </w:p>
    <w:p w14:paraId="1D98C86D" w14:textId="77777777" w:rsidR="003A7085" w:rsidRPr="003A7085" w:rsidRDefault="003A7085" w:rsidP="000150F5">
      <w:pPr>
        <w:tabs>
          <w:tab w:val="left" w:pos="-720"/>
          <w:tab w:val="left" w:pos="0"/>
          <w:tab w:val="left" w:pos="576"/>
          <w:tab w:val="left" w:pos="1260"/>
          <w:tab w:val="left" w:pos="1728"/>
          <w:tab w:val="left" w:pos="2304"/>
          <w:tab w:val="left" w:pos="270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260" w:right="900" w:hanging="540"/>
        <w:rPr>
          <w:rFonts w:asciiTheme="minorHAnsi" w:hAnsiTheme="minorHAnsi" w:cstheme="minorHAnsi"/>
          <w:spacing w:val="-3"/>
          <w:sz w:val="22"/>
          <w:szCs w:val="22"/>
        </w:rPr>
      </w:pPr>
      <w:r w:rsidRPr="003A7085">
        <w:rPr>
          <w:rFonts w:asciiTheme="minorHAnsi" w:hAnsiTheme="minorHAnsi" w:cstheme="minorHAnsi"/>
          <w:spacing w:val="-3"/>
          <w:sz w:val="22"/>
          <w:szCs w:val="22"/>
        </w:rPr>
        <w:t>1.</w:t>
      </w:r>
      <w:r w:rsidRPr="003A7085">
        <w:rPr>
          <w:rFonts w:asciiTheme="minorHAnsi" w:hAnsiTheme="minorHAnsi" w:cstheme="minorHAnsi"/>
          <w:spacing w:val="-3"/>
          <w:sz w:val="22"/>
          <w:szCs w:val="22"/>
        </w:rPr>
        <w:tab/>
        <w:t>There will be three major exams.  The exams will be based on the materials in the lecture notes.  Students making a grade of 69 or lower may retake the exam to raise the grade to a maximum of 70.  Students who take the exams late will have their grade reduced.</w:t>
      </w:r>
    </w:p>
    <w:p w14:paraId="094DD185" w14:textId="77777777" w:rsidR="003A7085" w:rsidRPr="003A7085" w:rsidRDefault="003A7085" w:rsidP="000150F5">
      <w:pPr>
        <w:tabs>
          <w:tab w:val="left" w:pos="-720"/>
          <w:tab w:val="left" w:pos="0"/>
          <w:tab w:val="left" w:pos="576"/>
          <w:tab w:val="left" w:pos="1260"/>
          <w:tab w:val="left" w:pos="1728"/>
          <w:tab w:val="left" w:pos="2304"/>
          <w:tab w:val="left" w:pos="270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260" w:right="900" w:hanging="540"/>
        <w:rPr>
          <w:rFonts w:asciiTheme="minorHAnsi" w:hAnsiTheme="minorHAnsi" w:cstheme="minorHAnsi"/>
          <w:spacing w:val="-3"/>
          <w:sz w:val="22"/>
          <w:szCs w:val="22"/>
        </w:rPr>
      </w:pPr>
      <w:r w:rsidRPr="003A7085">
        <w:rPr>
          <w:rFonts w:asciiTheme="minorHAnsi" w:hAnsiTheme="minorHAnsi" w:cstheme="minorHAnsi"/>
          <w:spacing w:val="-3"/>
          <w:sz w:val="22"/>
          <w:szCs w:val="22"/>
        </w:rPr>
        <w:t>2.</w:t>
      </w:r>
      <w:r w:rsidRPr="003A7085">
        <w:rPr>
          <w:rFonts w:asciiTheme="minorHAnsi" w:hAnsiTheme="minorHAnsi" w:cstheme="minorHAnsi"/>
          <w:spacing w:val="-3"/>
          <w:sz w:val="22"/>
          <w:szCs w:val="22"/>
        </w:rPr>
        <w:tab/>
        <w:t>There will be weekly quizzes over the reading assignments in the lecture notes and the textbooks.  There will be twelve questions, but you will be responsible for just ten of them.  In other words, you may miss two questions and still make one hundred (this should take off some of the pressure for the quiz).</w:t>
      </w:r>
    </w:p>
    <w:p w14:paraId="096B9F94" w14:textId="77777777" w:rsidR="003A7085" w:rsidRDefault="003A7085" w:rsidP="003A70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2880" w:right="900" w:hanging="720"/>
        <w:rPr>
          <w:rFonts w:asciiTheme="minorHAnsi" w:hAnsiTheme="minorHAnsi" w:cstheme="minorHAnsi"/>
          <w:spacing w:val="-3"/>
          <w:sz w:val="22"/>
          <w:szCs w:val="22"/>
        </w:rPr>
      </w:pPr>
    </w:p>
    <w:p w14:paraId="00D5B674" w14:textId="77777777" w:rsidR="00131D94" w:rsidRDefault="00597225" w:rsidP="00597225">
      <w:pPr>
        <w:pStyle w:val="ListParagraph"/>
        <w:numPr>
          <w:ilvl w:val="0"/>
          <w:numId w:val="10"/>
        </w:numPr>
        <w:tabs>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right="900"/>
        <w:rPr>
          <w:rFonts w:asciiTheme="minorHAnsi" w:hAnsiTheme="minorHAnsi" w:cstheme="minorHAnsi"/>
          <w:spacing w:val="-3"/>
          <w:sz w:val="22"/>
          <w:szCs w:val="22"/>
        </w:rPr>
      </w:pPr>
      <w:r>
        <w:rPr>
          <w:rFonts w:asciiTheme="minorHAnsi" w:hAnsiTheme="minorHAnsi" w:cstheme="minorHAnsi"/>
          <w:spacing w:val="-3"/>
          <w:sz w:val="22"/>
          <w:szCs w:val="22"/>
        </w:rPr>
        <w:t>Calendar and Reading Assignments</w:t>
      </w:r>
    </w:p>
    <w:p w14:paraId="21C530C5" w14:textId="77777777" w:rsidR="00597225" w:rsidRPr="00597225" w:rsidRDefault="00597225" w:rsidP="00597225">
      <w:pPr>
        <w:tabs>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360" w:right="900"/>
        <w:rPr>
          <w:rFonts w:asciiTheme="minorHAnsi" w:hAnsiTheme="minorHAnsi" w:cstheme="minorHAnsi"/>
          <w:spacing w:val="-3"/>
          <w:sz w:val="22"/>
          <w:szCs w:val="22"/>
        </w:rPr>
      </w:pPr>
    </w:p>
    <w:p w14:paraId="24ECCAFD" w14:textId="77777777" w:rsidR="0043057C" w:rsidRPr="0043057C" w:rsidRDefault="0043057C" w:rsidP="0043057C">
      <w:pPr>
        <w:pStyle w:val="Heading6"/>
        <w:ind w:left="1440"/>
        <w:jc w:val="left"/>
        <w:rPr>
          <w:rFonts w:asciiTheme="minorHAnsi" w:hAnsiTheme="minorHAnsi" w:cstheme="minorHAnsi"/>
          <w:sz w:val="22"/>
          <w:szCs w:val="22"/>
        </w:rPr>
      </w:pPr>
      <w:r w:rsidRPr="0043057C">
        <w:rPr>
          <w:rFonts w:asciiTheme="minorHAnsi" w:hAnsiTheme="minorHAnsi" w:cstheme="minorHAnsi"/>
          <w:sz w:val="22"/>
          <w:szCs w:val="22"/>
        </w:rPr>
        <w:t>DATE</w:t>
      </w:r>
      <w:r w:rsidRPr="0043057C">
        <w:rPr>
          <w:rFonts w:asciiTheme="minorHAnsi" w:hAnsiTheme="minorHAnsi" w:cstheme="minorHAnsi"/>
          <w:sz w:val="22"/>
          <w:szCs w:val="22"/>
        </w:rPr>
        <w:tab/>
        <w:t xml:space="preserve">             SUBJECT MATTER</w:t>
      </w:r>
      <w:r w:rsidRPr="0043057C">
        <w:rPr>
          <w:rFonts w:asciiTheme="minorHAnsi" w:hAnsiTheme="minorHAnsi" w:cstheme="minorHAnsi"/>
          <w:sz w:val="22"/>
          <w:szCs w:val="22"/>
        </w:rPr>
        <w:tab/>
      </w:r>
      <w:r w:rsidRPr="0043057C">
        <w:rPr>
          <w:rFonts w:asciiTheme="minorHAnsi" w:hAnsiTheme="minorHAnsi" w:cstheme="minorHAnsi"/>
          <w:sz w:val="22"/>
          <w:szCs w:val="22"/>
        </w:rPr>
        <w:tab/>
      </w:r>
      <w:r w:rsidRPr="0043057C">
        <w:rPr>
          <w:rFonts w:asciiTheme="minorHAnsi" w:hAnsiTheme="minorHAnsi" w:cstheme="minorHAnsi"/>
          <w:sz w:val="22"/>
          <w:szCs w:val="22"/>
        </w:rPr>
        <w:tab/>
      </w:r>
      <w:r w:rsidRPr="0043057C">
        <w:rPr>
          <w:rFonts w:asciiTheme="minorHAnsi" w:hAnsiTheme="minorHAnsi" w:cstheme="minorHAnsi"/>
          <w:sz w:val="22"/>
          <w:szCs w:val="22"/>
        </w:rPr>
        <w:tab/>
        <w:t xml:space="preserve">         ASSIGNMENTS *</w:t>
      </w:r>
    </w:p>
    <w:p w14:paraId="2B340D96" w14:textId="77777777" w:rsidR="0043057C" w:rsidRPr="0043057C" w:rsidRDefault="0043057C" w:rsidP="0043057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rPr>
          <w:rFonts w:asciiTheme="minorHAnsi" w:hAnsiTheme="minorHAnsi" w:cstheme="minorHAnsi"/>
          <w:b/>
          <w:spacing w:val="-3"/>
          <w:sz w:val="22"/>
          <w:szCs w:val="22"/>
        </w:rPr>
      </w:pPr>
    </w:p>
    <w:p w14:paraId="06FA0222" w14:textId="77777777" w:rsidR="0043057C" w:rsidRPr="0043057C" w:rsidRDefault="00B82CFD" w:rsidP="00131D94">
      <w:pPr>
        <w:tabs>
          <w:tab w:val="left" w:pos="-720"/>
          <w:tab w:val="left" w:pos="0"/>
          <w:tab w:val="left" w:pos="576"/>
          <w:tab w:val="left" w:pos="1152"/>
          <w:tab w:val="left" w:pos="1728"/>
          <w:tab w:val="left" w:pos="279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2160" w:right="900" w:hanging="1440"/>
        <w:rPr>
          <w:rFonts w:asciiTheme="minorHAnsi" w:hAnsiTheme="minorHAnsi" w:cstheme="minorHAnsi"/>
          <w:spacing w:val="-3"/>
          <w:sz w:val="22"/>
          <w:szCs w:val="22"/>
        </w:rPr>
      </w:pPr>
      <w:r>
        <w:rPr>
          <w:rFonts w:asciiTheme="minorHAnsi" w:hAnsiTheme="minorHAnsi" w:cstheme="minorHAnsi"/>
          <w:spacing w:val="-3"/>
          <w:sz w:val="22"/>
          <w:szCs w:val="22"/>
        </w:rPr>
        <w:t>5/23-28</w:t>
      </w:r>
      <w:r w:rsidR="0043057C" w:rsidRPr="0043057C">
        <w:rPr>
          <w:rFonts w:asciiTheme="minorHAnsi" w:hAnsiTheme="minorHAnsi" w:cstheme="minorHAnsi"/>
          <w:spacing w:val="-3"/>
          <w:sz w:val="22"/>
          <w:szCs w:val="22"/>
        </w:rPr>
        <w:tab/>
        <w:t>Introduction, the Image of Ministry,</w:t>
      </w:r>
      <w:r w:rsidR="007714BE">
        <w:rPr>
          <w:rFonts w:asciiTheme="minorHAnsi" w:hAnsiTheme="minorHAnsi" w:cstheme="minorHAnsi"/>
          <w:spacing w:val="-3"/>
          <w:sz w:val="22"/>
          <w:szCs w:val="22"/>
        </w:rPr>
        <w:t xml:space="preserve"> Definition of </w:t>
      </w:r>
      <w:r w:rsidR="0043057C" w:rsidRPr="0043057C">
        <w:rPr>
          <w:rFonts w:asciiTheme="minorHAnsi" w:hAnsiTheme="minorHAnsi" w:cstheme="minorHAnsi"/>
          <w:spacing w:val="-3"/>
          <w:sz w:val="22"/>
          <w:szCs w:val="22"/>
        </w:rPr>
        <w:tab/>
      </w:r>
      <w:r w:rsidR="0043057C" w:rsidRPr="00131D94">
        <w:rPr>
          <w:rFonts w:asciiTheme="minorHAnsi" w:hAnsiTheme="minorHAnsi" w:cstheme="minorHAnsi"/>
          <w:spacing w:val="-3"/>
          <w:sz w:val="22"/>
          <w:szCs w:val="22"/>
        </w:rPr>
        <w:tab/>
      </w:r>
      <w:r w:rsidR="00D84072">
        <w:rPr>
          <w:rFonts w:asciiTheme="minorHAnsi" w:hAnsiTheme="minorHAnsi" w:cs="Arial"/>
          <w:spacing w:val="-3"/>
          <w:sz w:val="22"/>
          <w:szCs w:val="22"/>
        </w:rPr>
        <w:t>TC</w:t>
      </w:r>
      <w:r w:rsidR="00131D94">
        <w:rPr>
          <w:rFonts w:asciiTheme="minorHAnsi" w:hAnsiTheme="minorHAnsi" w:cs="Arial"/>
          <w:spacing w:val="-3"/>
          <w:sz w:val="22"/>
          <w:szCs w:val="22"/>
        </w:rPr>
        <w:t xml:space="preserve"> </w:t>
      </w:r>
      <w:r w:rsidR="00597225">
        <w:rPr>
          <w:rFonts w:asciiTheme="minorHAnsi" w:hAnsiTheme="minorHAnsi" w:cs="Arial"/>
          <w:spacing w:val="-3"/>
          <w:sz w:val="22"/>
          <w:szCs w:val="22"/>
        </w:rPr>
        <w:t>Ch</w:t>
      </w:r>
      <w:r w:rsidR="00D84072">
        <w:rPr>
          <w:rFonts w:asciiTheme="minorHAnsi" w:hAnsiTheme="minorHAnsi" w:cs="Arial"/>
          <w:spacing w:val="-3"/>
          <w:sz w:val="22"/>
          <w:szCs w:val="22"/>
        </w:rPr>
        <w:t>apter</w:t>
      </w:r>
      <w:r w:rsidR="00597225">
        <w:rPr>
          <w:rFonts w:asciiTheme="minorHAnsi" w:hAnsiTheme="minorHAnsi" w:cs="Arial"/>
          <w:spacing w:val="-3"/>
          <w:sz w:val="22"/>
          <w:szCs w:val="22"/>
        </w:rPr>
        <w:t xml:space="preserve"> </w:t>
      </w:r>
      <w:r w:rsidR="00131D94">
        <w:rPr>
          <w:rFonts w:asciiTheme="minorHAnsi" w:hAnsiTheme="minorHAnsi" w:cs="Arial"/>
          <w:spacing w:val="-3"/>
          <w:sz w:val="22"/>
          <w:szCs w:val="22"/>
        </w:rPr>
        <w:t>1</w:t>
      </w:r>
      <w:r w:rsidR="0043057C" w:rsidRPr="0043057C">
        <w:rPr>
          <w:rFonts w:asciiTheme="minorHAnsi" w:hAnsiTheme="minorHAnsi" w:cstheme="minorHAnsi"/>
          <w:spacing w:val="-3"/>
          <w:sz w:val="22"/>
          <w:szCs w:val="22"/>
        </w:rPr>
        <w:tab/>
      </w:r>
    </w:p>
    <w:p w14:paraId="40308AE3" w14:textId="77777777" w:rsidR="0043057C" w:rsidRPr="0043057C" w:rsidRDefault="0043057C" w:rsidP="0043057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Ministry, Church as </w:t>
      </w:r>
      <w:r w:rsidRPr="0043057C">
        <w:rPr>
          <w:rFonts w:asciiTheme="minorHAnsi" w:hAnsiTheme="minorHAnsi" w:cstheme="minorHAnsi"/>
          <w:spacing w:val="-3"/>
          <w:sz w:val="22"/>
          <w:szCs w:val="22"/>
        </w:rPr>
        <w:tab/>
      </w:r>
      <w:r w:rsidR="007714BE">
        <w:rPr>
          <w:rFonts w:asciiTheme="minorHAnsi" w:hAnsiTheme="minorHAnsi" w:cstheme="minorHAnsi"/>
          <w:spacing w:val="-3"/>
          <w:sz w:val="22"/>
          <w:szCs w:val="22"/>
        </w:rPr>
        <w:t>Biblical Institution,</w:t>
      </w:r>
      <w:r w:rsidR="00AF1915">
        <w:rPr>
          <w:rFonts w:asciiTheme="minorHAnsi" w:hAnsiTheme="minorHAnsi" w:cstheme="minorHAnsi"/>
          <w:spacing w:val="-3"/>
          <w:sz w:val="22"/>
          <w:szCs w:val="22"/>
        </w:rPr>
        <w:tab/>
      </w:r>
      <w:r w:rsidR="00AF1915">
        <w:rPr>
          <w:rFonts w:asciiTheme="minorHAnsi" w:hAnsiTheme="minorHAnsi" w:cstheme="minorHAnsi"/>
          <w:spacing w:val="-3"/>
          <w:sz w:val="22"/>
          <w:szCs w:val="22"/>
        </w:rPr>
        <w:tab/>
      </w:r>
      <w:r w:rsidR="00AF1915">
        <w:rPr>
          <w:rFonts w:asciiTheme="minorHAnsi" w:hAnsiTheme="minorHAnsi" w:cstheme="minorHAnsi"/>
          <w:spacing w:val="-3"/>
          <w:sz w:val="22"/>
          <w:szCs w:val="22"/>
        </w:rPr>
        <w:tab/>
      </w:r>
      <w:r w:rsidR="00AF1915">
        <w:rPr>
          <w:rFonts w:asciiTheme="minorHAnsi" w:hAnsiTheme="minorHAnsi" w:cstheme="minorHAnsi"/>
          <w:spacing w:val="-3"/>
          <w:sz w:val="22"/>
          <w:szCs w:val="22"/>
        </w:rPr>
        <w:tab/>
      </w:r>
    </w:p>
    <w:p w14:paraId="214CEEF6" w14:textId="77777777" w:rsidR="0043057C" w:rsidRPr="0043057C" w:rsidRDefault="0043057C" w:rsidP="0043057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Church as Functioning Institution</w:t>
      </w:r>
    </w:p>
    <w:p w14:paraId="1F780FE9" w14:textId="77777777" w:rsidR="0043057C" w:rsidRPr="0043057C" w:rsidRDefault="0043057C" w:rsidP="0043057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2160" w:right="900" w:hanging="720"/>
        <w:rPr>
          <w:rFonts w:asciiTheme="minorHAnsi" w:hAnsiTheme="minorHAnsi" w:cstheme="minorHAnsi"/>
          <w:spacing w:val="-3"/>
          <w:sz w:val="22"/>
          <w:szCs w:val="22"/>
        </w:rPr>
      </w:pPr>
    </w:p>
    <w:p w14:paraId="5C072E7E" w14:textId="77777777" w:rsidR="0043057C" w:rsidRPr="0043057C" w:rsidRDefault="00B82CFD"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5/31-6/4</w:t>
      </w:r>
      <w:r w:rsidR="0043057C" w:rsidRPr="0043057C">
        <w:rPr>
          <w:rFonts w:asciiTheme="minorHAnsi" w:hAnsiTheme="minorHAnsi" w:cstheme="minorHAnsi"/>
          <w:spacing w:val="-3"/>
          <w:sz w:val="22"/>
          <w:szCs w:val="22"/>
        </w:rPr>
        <w:tab/>
        <w:t>Church as Functioning Institution:  Congregational</w:t>
      </w:r>
      <w:r w:rsidR="0043057C" w:rsidRPr="0043057C">
        <w:rPr>
          <w:rFonts w:asciiTheme="minorHAnsi" w:hAnsiTheme="minorHAnsi" w:cstheme="minorHAnsi"/>
          <w:spacing w:val="-3"/>
          <w:sz w:val="22"/>
          <w:szCs w:val="22"/>
        </w:rPr>
        <w:tab/>
        <w:t xml:space="preserve">         </w:t>
      </w:r>
      <w:r w:rsidR="00131D94">
        <w:rPr>
          <w:rFonts w:asciiTheme="minorHAnsi" w:hAnsiTheme="minorHAnsi" w:cstheme="minorHAnsi"/>
          <w:spacing w:val="-3"/>
          <w:sz w:val="22"/>
          <w:szCs w:val="22"/>
        </w:rPr>
        <w:tab/>
      </w:r>
      <w:r w:rsidR="00131D94" w:rsidRPr="00131D94">
        <w:rPr>
          <w:rFonts w:asciiTheme="minorHAnsi" w:hAnsiTheme="minorHAnsi" w:cs="Arial"/>
          <w:spacing w:val="-3"/>
          <w:sz w:val="22"/>
          <w:szCs w:val="22"/>
        </w:rPr>
        <w:t xml:space="preserve">T </w:t>
      </w:r>
      <w:r w:rsidR="00597225">
        <w:rPr>
          <w:rFonts w:asciiTheme="minorHAnsi" w:hAnsiTheme="minorHAnsi" w:cs="Arial"/>
          <w:spacing w:val="-3"/>
          <w:sz w:val="22"/>
          <w:szCs w:val="22"/>
        </w:rPr>
        <w:t xml:space="preserve">pp </w:t>
      </w:r>
      <w:r w:rsidR="00131D94" w:rsidRPr="00131D94">
        <w:rPr>
          <w:rFonts w:asciiTheme="minorHAnsi" w:hAnsiTheme="minorHAnsi" w:cs="Arial"/>
          <w:spacing w:val="-3"/>
          <w:sz w:val="22"/>
          <w:szCs w:val="22"/>
        </w:rPr>
        <w:t>135-171</w:t>
      </w:r>
    </w:p>
    <w:p w14:paraId="1A8F713E" w14:textId="77777777" w:rsidR="0043057C" w:rsidRDefault="0043057C"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Pr>
          <w:rFonts w:asciiTheme="minorHAnsi" w:hAnsiTheme="minorHAnsi" w:cstheme="minorHAnsi"/>
          <w:spacing w:val="-3"/>
          <w:sz w:val="22"/>
          <w:szCs w:val="22"/>
        </w:rPr>
        <w:tab/>
      </w:r>
      <w:r w:rsidR="00A9115E">
        <w:rPr>
          <w:rFonts w:asciiTheme="minorHAnsi" w:hAnsiTheme="minorHAnsi" w:cstheme="minorHAnsi"/>
          <w:spacing w:val="-3"/>
          <w:sz w:val="22"/>
          <w:szCs w:val="22"/>
        </w:rPr>
        <w:t>C</w:t>
      </w:r>
      <w:r w:rsidRPr="0043057C">
        <w:rPr>
          <w:rFonts w:asciiTheme="minorHAnsi" w:hAnsiTheme="minorHAnsi" w:cstheme="minorHAnsi"/>
          <w:spacing w:val="-3"/>
          <w:sz w:val="22"/>
          <w:szCs w:val="22"/>
        </w:rPr>
        <w:t>hurch Polity, Ministry of the Church</w:t>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00042775">
        <w:rPr>
          <w:rFonts w:asciiTheme="minorHAnsi" w:hAnsiTheme="minorHAnsi" w:cstheme="minorHAnsi"/>
          <w:spacing w:val="-3"/>
          <w:sz w:val="22"/>
          <w:szCs w:val="22"/>
        </w:rPr>
        <w:t xml:space="preserve">             </w:t>
      </w:r>
      <w:r w:rsidR="00D84072">
        <w:rPr>
          <w:rFonts w:asciiTheme="minorHAnsi" w:hAnsiTheme="minorHAnsi" w:cstheme="minorHAnsi"/>
          <w:spacing w:val="-3"/>
          <w:sz w:val="22"/>
          <w:szCs w:val="22"/>
        </w:rPr>
        <w:t>TC</w:t>
      </w:r>
      <w:r w:rsidR="00042775">
        <w:rPr>
          <w:rFonts w:asciiTheme="minorHAnsi" w:hAnsiTheme="minorHAnsi" w:cstheme="minorHAnsi"/>
          <w:spacing w:val="-3"/>
          <w:sz w:val="22"/>
          <w:szCs w:val="22"/>
        </w:rPr>
        <w:t xml:space="preserve"> </w:t>
      </w:r>
      <w:r w:rsidR="00597225">
        <w:rPr>
          <w:rFonts w:asciiTheme="minorHAnsi" w:hAnsiTheme="minorHAnsi" w:cstheme="minorHAnsi"/>
          <w:spacing w:val="-3"/>
          <w:sz w:val="22"/>
          <w:szCs w:val="22"/>
        </w:rPr>
        <w:t xml:space="preserve">Ch </w:t>
      </w:r>
      <w:r w:rsidR="00042775">
        <w:rPr>
          <w:rFonts w:asciiTheme="minorHAnsi" w:hAnsiTheme="minorHAnsi" w:cstheme="minorHAnsi"/>
          <w:spacing w:val="-3"/>
          <w:sz w:val="22"/>
          <w:szCs w:val="22"/>
        </w:rPr>
        <w:t>2</w:t>
      </w:r>
    </w:p>
    <w:p w14:paraId="0BF8065B" w14:textId="77777777" w:rsidR="00A9115E" w:rsidRPr="00A9115E" w:rsidRDefault="00B82CFD"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pacing w:val="-3"/>
          <w:sz w:val="22"/>
          <w:szCs w:val="22"/>
        </w:rPr>
      </w:pPr>
      <w:r>
        <w:rPr>
          <w:rFonts w:asciiTheme="minorHAnsi" w:hAnsiTheme="minorHAnsi" w:cstheme="minorHAnsi"/>
          <w:b/>
          <w:spacing w:val="-3"/>
          <w:sz w:val="22"/>
          <w:szCs w:val="22"/>
        </w:rPr>
        <w:t>6/4</w:t>
      </w:r>
      <w:r>
        <w:rPr>
          <w:rFonts w:asciiTheme="minorHAnsi" w:hAnsiTheme="minorHAnsi" w:cstheme="minorHAnsi"/>
          <w:b/>
          <w:spacing w:val="-3"/>
          <w:sz w:val="22"/>
          <w:szCs w:val="22"/>
        </w:rPr>
        <w:tab/>
      </w:r>
      <w:r>
        <w:rPr>
          <w:rFonts w:asciiTheme="minorHAnsi" w:hAnsiTheme="minorHAnsi" w:cstheme="minorHAnsi"/>
          <w:b/>
          <w:spacing w:val="-3"/>
          <w:sz w:val="22"/>
          <w:szCs w:val="22"/>
        </w:rPr>
        <w:tab/>
      </w:r>
      <w:r w:rsidR="00D84072">
        <w:rPr>
          <w:rFonts w:asciiTheme="minorHAnsi" w:hAnsiTheme="minorHAnsi" w:cstheme="minorHAnsi"/>
          <w:b/>
          <w:spacing w:val="-3"/>
          <w:sz w:val="22"/>
          <w:szCs w:val="22"/>
        </w:rPr>
        <w:tab/>
      </w:r>
      <w:r w:rsidR="00A9115E">
        <w:rPr>
          <w:rFonts w:asciiTheme="minorHAnsi" w:hAnsiTheme="minorHAnsi" w:cstheme="minorHAnsi"/>
          <w:b/>
          <w:spacing w:val="-3"/>
          <w:sz w:val="22"/>
          <w:szCs w:val="22"/>
        </w:rPr>
        <w:t>Autobiography Due</w:t>
      </w:r>
    </w:p>
    <w:p w14:paraId="451898B1"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p>
    <w:p w14:paraId="5BA68AA7" w14:textId="77777777" w:rsidR="0043057C" w:rsidRPr="0043057C" w:rsidRDefault="00B82CFD"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6/6-11</w:t>
      </w:r>
      <w:r w:rsidR="0043057C" w:rsidRPr="0043057C">
        <w:rPr>
          <w:rFonts w:asciiTheme="minorHAnsi" w:hAnsiTheme="minorHAnsi" w:cstheme="minorHAnsi"/>
          <w:spacing w:val="-3"/>
          <w:sz w:val="22"/>
          <w:szCs w:val="22"/>
        </w:rPr>
        <w:tab/>
        <w:t>Vocation and Ministry, Calling, Vocation, Spiritual</w:t>
      </w:r>
      <w:r w:rsidR="0043057C" w:rsidRPr="0043057C">
        <w:rPr>
          <w:rFonts w:asciiTheme="minorHAnsi" w:hAnsiTheme="minorHAnsi" w:cstheme="minorHAnsi"/>
          <w:spacing w:val="-3"/>
          <w:sz w:val="22"/>
          <w:szCs w:val="22"/>
        </w:rPr>
        <w:tab/>
        <w:t xml:space="preserve">         </w:t>
      </w:r>
      <w:r w:rsidR="00EA487E" w:rsidRPr="00131D94">
        <w:rPr>
          <w:rFonts w:asciiTheme="minorHAnsi" w:hAnsiTheme="minorHAnsi" w:cstheme="minorHAnsi"/>
          <w:spacing w:val="-3"/>
          <w:sz w:val="22"/>
          <w:szCs w:val="22"/>
        </w:rPr>
        <w:tab/>
      </w:r>
      <w:r w:rsidR="00131D94" w:rsidRPr="00131D94">
        <w:rPr>
          <w:rFonts w:asciiTheme="minorHAnsi" w:hAnsiTheme="minorHAnsi" w:cs="Arial"/>
          <w:spacing w:val="-3"/>
          <w:sz w:val="22"/>
          <w:szCs w:val="22"/>
        </w:rPr>
        <w:t>T 425-439</w:t>
      </w:r>
    </w:p>
    <w:p w14:paraId="1F220608"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Gifts, Human Stewardship, Decisions &amp; Motivation                 </w:t>
      </w:r>
      <w:r w:rsidR="00AF1915">
        <w:rPr>
          <w:rFonts w:asciiTheme="minorHAnsi" w:hAnsiTheme="minorHAnsi" w:cstheme="minorHAnsi"/>
          <w:spacing w:val="-3"/>
          <w:sz w:val="22"/>
          <w:szCs w:val="22"/>
        </w:rPr>
        <w:t xml:space="preserve"> </w:t>
      </w:r>
      <w:r w:rsidR="00D84072">
        <w:rPr>
          <w:rFonts w:asciiTheme="minorHAnsi" w:hAnsiTheme="minorHAnsi" w:cstheme="minorHAnsi"/>
          <w:spacing w:val="-3"/>
          <w:sz w:val="22"/>
          <w:szCs w:val="22"/>
        </w:rPr>
        <w:t>TC Ch</w:t>
      </w:r>
      <w:r w:rsidRPr="0043057C">
        <w:rPr>
          <w:rFonts w:asciiTheme="minorHAnsi" w:hAnsiTheme="minorHAnsi" w:cstheme="minorHAnsi"/>
          <w:spacing w:val="-3"/>
          <w:sz w:val="22"/>
          <w:szCs w:val="22"/>
        </w:rPr>
        <w:t xml:space="preserve"> </w:t>
      </w:r>
      <w:r w:rsidR="00042775">
        <w:rPr>
          <w:rFonts w:asciiTheme="minorHAnsi" w:hAnsiTheme="minorHAnsi" w:cstheme="minorHAnsi"/>
          <w:spacing w:val="-3"/>
          <w:sz w:val="22"/>
          <w:szCs w:val="22"/>
        </w:rPr>
        <w:t>3</w:t>
      </w:r>
    </w:p>
    <w:p w14:paraId="774E20D1"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Decisions and Motivation </w:t>
      </w:r>
    </w:p>
    <w:p w14:paraId="0B4DEFCF" w14:textId="77777777" w:rsidR="0043057C" w:rsidRDefault="00B82CFD" w:rsidP="00521178">
      <w:pPr>
        <w:tabs>
          <w:tab w:val="left" w:pos="-720"/>
          <w:tab w:val="left" w:pos="0"/>
          <w:tab w:val="left" w:pos="576"/>
          <w:tab w:val="left" w:pos="720"/>
          <w:tab w:val="left" w:pos="171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6/8-11</w:t>
      </w:r>
      <w:r w:rsidR="00521178">
        <w:rPr>
          <w:rFonts w:asciiTheme="minorHAnsi" w:hAnsiTheme="minorHAnsi" w:cstheme="minorHAnsi"/>
          <w:spacing w:val="-3"/>
          <w:sz w:val="22"/>
          <w:szCs w:val="22"/>
        </w:rPr>
        <w:tab/>
      </w:r>
      <w:r w:rsidR="0043057C" w:rsidRPr="0043057C">
        <w:rPr>
          <w:rFonts w:asciiTheme="minorHAnsi" w:hAnsiTheme="minorHAnsi" w:cstheme="minorHAnsi"/>
          <w:b/>
          <w:spacing w:val="-3"/>
          <w:sz w:val="22"/>
          <w:szCs w:val="22"/>
          <w:u w:val="single"/>
        </w:rPr>
        <w:t>FIRST EXAM</w:t>
      </w:r>
      <w:r w:rsidR="0043057C" w:rsidRPr="0043057C">
        <w:rPr>
          <w:rFonts w:asciiTheme="minorHAnsi" w:hAnsiTheme="minorHAnsi" w:cstheme="minorHAnsi"/>
          <w:spacing w:val="-3"/>
          <w:sz w:val="22"/>
          <w:szCs w:val="22"/>
        </w:rPr>
        <w:tab/>
      </w:r>
    </w:p>
    <w:p w14:paraId="47F591AB" w14:textId="77777777" w:rsidR="00961B2F" w:rsidRDefault="00961B2F" w:rsidP="00521178">
      <w:pPr>
        <w:tabs>
          <w:tab w:val="left" w:pos="-720"/>
          <w:tab w:val="left" w:pos="0"/>
          <w:tab w:val="left" w:pos="576"/>
          <w:tab w:val="left" w:pos="720"/>
          <w:tab w:val="left" w:pos="171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32E2332D" w14:textId="77777777" w:rsidR="00961B2F" w:rsidRDefault="00961B2F" w:rsidP="00961B2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260"/>
          <w:tab w:val="left" w:pos="10368"/>
          <w:tab w:val="left" w:pos="11088"/>
          <w:tab w:val="left" w:pos="11664"/>
          <w:tab w:val="left" w:pos="12240"/>
          <w:tab w:val="left" w:pos="12816"/>
          <w:tab w:val="left" w:pos="13392"/>
          <w:tab w:val="left" w:pos="13968"/>
          <w:tab w:val="left" w:pos="14544"/>
          <w:tab w:val="left" w:pos="15120"/>
        </w:tabs>
        <w:suppressAutoHyphens/>
        <w:ind w:left="3456" w:right="720" w:hanging="2016"/>
        <w:rPr>
          <w:rFonts w:asciiTheme="minorHAnsi" w:hAnsiTheme="minorHAnsi" w:cs="Arial"/>
          <w:b/>
          <w:spacing w:val="-3"/>
          <w:sz w:val="22"/>
          <w:szCs w:val="22"/>
        </w:rPr>
      </w:pPr>
      <w:r>
        <w:rPr>
          <w:rFonts w:asciiTheme="minorHAnsi" w:hAnsiTheme="minorHAnsi" w:cs="Arial"/>
          <w:b/>
          <w:spacing w:val="-3"/>
          <w:sz w:val="22"/>
          <w:szCs w:val="22"/>
        </w:rPr>
        <w:t>* Asterisk denotes</w:t>
      </w:r>
      <w:r w:rsidR="00D84072">
        <w:rPr>
          <w:rFonts w:asciiTheme="minorHAnsi" w:hAnsiTheme="minorHAnsi" w:cs="Arial"/>
          <w:b/>
          <w:spacing w:val="-3"/>
          <w:sz w:val="22"/>
          <w:szCs w:val="22"/>
        </w:rPr>
        <w:t xml:space="preserve"> texts:  “T” is TenElshof and “TC” is Transformational Church</w:t>
      </w:r>
      <w:r>
        <w:rPr>
          <w:rFonts w:asciiTheme="minorHAnsi" w:hAnsiTheme="minorHAnsi" w:cs="Arial"/>
          <w:b/>
          <w:spacing w:val="-3"/>
          <w:sz w:val="22"/>
          <w:szCs w:val="22"/>
        </w:rPr>
        <w:t xml:space="preserve"> </w:t>
      </w:r>
    </w:p>
    <w:p w14:paraId="2AD207F6" w14:textId="77777777" w:rsidR="00961B2F" w:rsidRPr="0043057C" w:rsidRDefault="00961B2F" w:rsidP="00961B2F">
      <w:pPr>
        <w:pStyle w:val="Heading6"/>
        <w:tabs>
          <w:tab w:val="left" w:pos="720"/>
        </w:tabs>
        <w:ind w:left="1080" w:hanging="360"/>
        <w:jc w:val="left"/>
        <w:rPr>
          <w:rFonts w:asciiTheme="minorHAnsi" w:hAnsiTheme="minorHAnsi" w:cstheme="minorHAnsi"/>
          <w:sz w:val="22"/>
          <w:szCs w:val="22"/>
        </w:rPr>
      </w:pPr>
      <w:r w:rsidRPr="0043057C">
        <w:rPr>
          <w:rFonts w:asciiTheme="minorHAnsi" w:hAnsiTheme="minorHAnsi" w:cstheme="minorHAnsi"/>
          <w:sz w:val="22"/>
          <w:szCs w:val="22"/>
        </w:rPr>
        <w:t>DATE</w:t>
      </w:r>
      <w:r w:rsidRPr="0043057C">
        <w:rPr>
          <w:rFonts w:asciiTheme="minorHAnsi" w:hAnsiTheme="minorHAnsi" w:cstheme="minorHAnsi"/>
          <w:sz w:val="22"/>
          <w:szCs w:val="22"/>
        </w:rPr>
        <w:tab/>
        <w:t xml:space="preserve">             SUBJECT MATTER</w:t>
      </w:r>
      <w:r w:rsidRPr="0043057C">
        <w:rPr>
          <w:rFonts w:asciiTheme="minorHAnsi" w:hAnsiTheme="minorHAnsi" w:cstheme="minorHAnsi"/>
          <w:sz w:val="22"/>
          <w:szCs w:val="22"/>
        </w:rPr>
        <w:tab/>
      </w:r>
      <w:r w:rsidRPr="0043057C">
        <w:rPr>
          <w:rFonts w:asciiTheme="minorHAnsi" w:hAnsiTheme="minorHAnsi" w:cstheme="minorHAnsi"/>
          <w:sz w:val="22"/>
          <w:szCs w:val="22"/>
        </w:rPr>
        <w:tab/>
      </w:r>
      <w:r w:rsidRPr="0043057C">
        <w:rPr>
          <w:rFonts w:asciiTheme="minorHAnsi" w:hAnsiTheme="minorHAnsi" w:cstheme="minorHAnsi"/>
          <w:sz w:val="22"/>
          <w:szCs w:val="22"/>
        </w:rPr>
        <w:tab/>
      </w:r>
      <w:r w:rsidRPr="0043057C">
        <w:rPr>
          <w:rFonts w:asciiTheme="minorHAnsi" w:hAnsiTheme="minorHAnsi" w:cstheme="minorHAnsi"/>
          <w:sz w:val="22"/>
          <w:szCs w:val="22"/>
        </w:rPr>
        <w:tab/>
        <w:t xml:space="preserve">           ASSIGNMENTS</w:t>
      </w:r>
    </w:p>
    <w:p w14:paraId="56882E33" w14:textId="77777777" w:rsidR="00961B2F" w:rsidRPr="0043057C" w:rsidRDefault="00961B2F" w:rsidP="00521178">
      <w:pPr>
        <w:tabs>
          <w:tab w:val="left" w:pos="-720"/>
          <w:tab w:val="left" w:pos="0"/>
          <w:tab w:val="left" w:pos="576"/>
          <w:tab w:val="left" w:pos="720"/>
          <w:tab w:val="left" w:pos="171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41613F75"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4ACC38AE" w14:textId="77777777" w:rsidR="0043057C" w:rsidRPr="0043057C" w:rsidRDefault="00B82CFD"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6/13-18</w:t>
      </w:r>
      <w:r w:rsidR="00A9115E">
        <w:rPr>
          <w:rFonts w:asciiTheme="minorHAnsi" w:hAnsiTheme="minorHAnsi" w:cstheme="minorHAnsi"/>
          <w:spacing w:val="-3"/>
          <w:sz w:val="22"/>
          <w:szCs w:val="22"/>
        </w:rPr>
        <w:tab/>
        <w:t>Th</w:t>
      </w:r>
      <w:r w:rsidR="0043057C" w:rsidRPr="0043057C">
        <w:rPr>
          <w:rFonts w:asciiTheme="minorHAnsi" w:hAnsiTheme="minorHAnsi" w:cstheme="minorHAnsi"/>
          <w:spacing w:val="-3"/>
          <w:sz w:val="22"/>
          <w:szCs w:val="22"/>
        </w:rPr>
        <w:t>e Nature of Leadership, Necessity</w:t>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t xml:space="preserve">        </w:t>
      </w:r>
      <w:r w:rsidR="0043057C" w:rsidRPr="0043057C">
        <w:rPr>
          <w:rFonts w:asciiTheme="minorHAnsi" w:hAnsiTheme="minorHAnsi" w:cstheme="minorHAnsi"/>
          <w:spacing w:val="-3"/>
          <w:sz w:val="22"/>
          <w:szCs w:val="22"/>
        </w:rPr>
        <w:tab/>
      </w:r>
      <w:r w:rsidR="00131D94" w:rsidRPr="00131D94">
        <w:rPr>
          <w:rFonts w:asciiTheme="minorHAnsi" w:hAnsiTheme="minorHAnsi" w:cs="Arial"/>
          <w:spacing w:val="-3"/>
          <w:sz w:val="22"/>
          <w:szCs w:val="22"/>
        </w:rPr>
        <w:t>T 361-396</w:t>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p>
    <w:p w14:paraId="17A74880"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Service, Created, Shared, Ministry as Ordained, Terms </w:t>
      </w:r>
      <w:r w:rsidRPr="0043057C">
        <w:rPr>
          <w:rFonts w:asciiTheme="minorHAnsi" w:hAnsiTheme="minorHAnsi" w:cstheme="minorHAnsi"/>
          <w:spacing w:val="-3"/>
          <w:sz w:val="22"/>
          <w:szCs w:val="22"/>
        </w:rPr>
        <w:tab/>
      </w:r>
      <w:r w:rsidR="00D84072">
        <w:rPr>
          <w:rFonts w:asciiTheme="minorHAnsi" w:hAnsiTheme="minorHAnsi" w:cstheme="minorHAnsi"/>
          <w:spacing w:val="-3"/>
          <w:sz w:val="22"/>
          <w:szCs w:val="22"/>
        </w:rPr>
        <w:t>TC Ch</w:t>
      </w:r>
      <w:r w:rsidRPr="0043057C">
        <w:rPr>
          <w:rFonts w:asciiTheme="minorHAnsi" w:hAnsiTheme="minorHAnsi" w:cstheme="minorHAnsi"/>
          <w:spacing w:val="-3"/>
          <w:sz w:val="22"/>
          <w:szCs w:val="22"/>
        </w:rPr>
        <w:t xml:space="preserve"> </w:t>
      </w:r>
      <w:r w:rsidR="00042775">
        <w:rPr>
          <w:rFonts w:asciiTheme="minorHAnsi" w:hAnsiTheme="minorHAnsi" w:cstheme="minorHAnsi"/>
          <w:spacing w:val="-3"/>
          <w:sz w:val="22"/>
          <w:szCs w:val="22"/>
        </w:rPr>
        <w:t>4</w:t>
      </w:r>
    </w:p>
    <w:p w14:paraId="07950F73"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for Ministry, Influence of Society on Leadership Styles, </w:t>
      </w:r>
    </w:p>
    <w:p w14:paraId="7C7E640C"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The Office of Pastor, The Lay Ministry, The Minister</w:t>
      </w:r>
    </w:p>
    <w:p w14:paraId="17D1262F"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8910"/>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As Person (Being &amp; Doing, Devotion), Ministry as Profession, </w:t>
      </w:r>
    </w:p>
    <w:p w14:paraId="4DB29C6F"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8910"/>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The Growth of the Minister, The Minister's Health, </w:t>
      </w:r>
    </w:p>
    <w:p w14:paraId="5828337A" w14:textId="77777777" w:rsidR="0043057C" w:rsidRPr="0043057C" w:rsidRDefault="0043057C"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Physical, Mental and Emotional Guidelines; The Growth </w:t>
      </w:r>
    </w:p>
    <w:p w14:paraId="194BB167" w14:textId="77777777" w:rsidR="0043057C" w:rsidRPr="0043057C" w:rsidRDefault="0043057C"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of the Minister, Stress in Ministry</w:t>
      </w:r>
      <w:r w:rsidRPr="0043057C">
        <w:rPr>
          <w:rFonts w:asciiTheme="minorHAnsi" w:hAnsiTheme="minorHAnsi" w:cstheme="minorHAnsi"/>
          <w:b/>
          <w:i/>
          <w:spacing w:val="-3"/>
          <w:sz w:val="22"/>
          <w:szCs w:val="22"/>
        </w:rPr>
        <w:t xml:space="preserve">  </w:t>
      </w:r>
    </w:p>
    <w:p w14:paraId="07E18D58"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72F82309" w14:textId="77777777" w:rsidR="0043057C" w:rsidRPr="0043057C" w:rsidRDefault="00B82CFD" w:rsidP="0018607B">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380"/>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6/20-25</w:t>
      </w:r>
      <w:r w:rsidR="0043057C" w:rsidRPr="0043057C">
        <w:rPr>
          <w:rFonts w:asciiTheme="minorHAnsi" w:hAnsiTheme="minorHAnsi" w:cstheme="minorHAnsi"/>
          <w:spacing w:val="-3"/>
          <w:sz w:val="22"/>
          <w:szCs w:val="22"/>
        </w:rPr>
        <w:tab/>
        <w:t>The Minister's Home, Relationships,</w:t>
      </w:r>
      <w:r w:rsidR="007714BE">
        <w:rPr>
          <w:rFonts w:asciiTheme="minorHAnsi" w:hAnsiTheme="minorHAnsi" w:cstheme="minorHAnsi"/>
          <w:spacing w:val="-3"/>
          <w:sz w:val="22"/>
          <w:szCs w:val="22"/>
        </w:rPr>
        <w:t xml:space="preserve"> Devotions in the Home,</w:t>
      </w:r>
      <w:r w:rsidR="007714BE">
        <w:rPr>
          <w:rFonts w:asciiTheme="minorHAnsi" w:hAnsiTheme="minorHAnsi" w:cstheme="minorHAnsi"/>
          <w:spacing w:val="-3"/>
          <w:sz w:val="22"/>
          <w:szCs w:val="22"/>
        </w:rPr>
        <w:tab/>
      </w:r>
      <w:r w:rsidR="00D84072">
        <w:rPr>
          <w:rFonts w:asciiTheme="minorHAnsi" w:hAnsiTheme="minorHAnsi" w:cstheme="minorHAnsi"/>
          <w:spacing w:val="-3"/>
          <w:sz w:val="22"/>
          <w:szCs w:val="22"/>
        </w:rPr>
        <w:t>TC Ch 5</w:t>
      </w:r>
    </w:p>
    <w:p w14:paraId="346507B5" w14:textId="77777777" w:rsidR="00597225" w:rsidRPr="00A90FAB" w:rsidRDefault="0043057C" w:rsidP="0059722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2160" w:right="900" w:hanging="720"/>
        <w:rPr>
          <w:rFonts w:ascii="Arial" w:hAnsi="Arial" w:cs="Arial"/>
          <w:spacing w:val="-3"/>
          <w:sz w:val="22"/>
          <w:szCs w:val="22"/>
        </w:rPr>
      </w:pPr>
      <w:r w:rsidRPr="0043057C">
        <w:rPr>
          <w:rFonts w:asciiTheme="minorHAnsi" w:hAnsiTheme="minorHAnsi" w:cstheme="minorHAnsi"/>
          <w:spacing w:val="-3"/>
          <w:sz w:val="22"/>
          <w:szCs w:val="22"/>
        </w:rPr>
        <w:tab/>
        <w:t>A Case Study</w:t>
      </w:r>
      <w:r w:rsidR="007714BE">
        <w:rPr>
          <w:rFonts w:asciiTheme="minorHAnsi" w:hAnsiTheme="minorHAnsi" w:cstheme="minorHAnsi"/>
          <w:spacing w:val="-3"/>
          <w:sz w:val="22"/>
          <w:szCs w:val="22"/>
        </w:rPr>
        <w:t xml:space="preserve">; Preparation for Ministry, Theological </w:t>
      </w:r>
      <w:r w:rsidRPr="0043057C">
        <w:rPr>
          <w:rFonts w:asciiTheme="minorHAnsi" w:hAnsiTheme="minorHAnsi" w:cstheme="minorHAnsi"/>
          <w:spacing w:val="-3"/>
          <w:sz w:val="22"/>
          <w:szCs w:val="22"/>
        </w:rPr>
        <w:tab/>
        <w:t xml:space="preserve">     </w:t>
      </w:r>
      <w:r w:rsidR="007714BE">
        <w:rPr>
          <w:rFonts w:asciiTheme="minorHAnsi" w:hAnsiTheme="minorHAnsi" w:cstheme="minorHAnsi"/>
          <w:spacing w:val="-3"/>
          <w:sz w:val="22"/>
          <w:szCs w:val="22"/>
        </w:rPr>
        <w:t xml:space="preserve"> </w:t>
      </w:r>
      <w:r w:rsidR="00042775">
        <w:rPr>
          <w:rFonts w:asciiTheme="minorHAnsi" w:hAnsiTheme="minorHAnsi" w:cstheme="minorHAnsi"/>
          <w:spacing w:val="-3"/>
          <w:sz w:val="22"/>
          <w:szCs w:val="22"/>
        </w:rPr>
        <w:t xml:space="preserve">    </w:t>
      </w:r>
      <w:r w:rsidR="00BE6591">
        <w:rPr>
          <w:rFonts w:asciiTheme="minorHAnsi" w:hAnsiTheme="minorHAnsi" w:cstheme="minorHAnsi"/>
          <w:spacing w:val="-3"/>
          <w:sz w:val="22"/>
          <w:szCs w:val="22"/>
        </w:rPr>
        <w:t xml:space="preserve">         </w:t>
      </w:r>
      <w:r w:rsidR="0018607B">
        <w:rPr>
          <w:rFonts w:asciiTheme="minorHAnsi" w:hAnsiTheme="minorHAnsi" w:cstheme="minorHAnsi"/>
          <w:spacing w:val="-3"/>
          <w:sz w:val="22"/>
          <w:szCs w:val="22"/>
        </w:rPr>
        <w:t xml:space="preserve"> </w:t>
      </w:r>
      <w:r w:rsidR="00597225" w:rsidRPr="00597225">
        <w:rPr>
          <w:rFonts w:asciiTheme="minorHAnsi" w:hAnsiTheme="minorHAnsi" w:cs="Arial"/>
          <w:spacing w:val="-3"/>
          <w:sz w:val="22"/>
          <w:szCs w:val="22"/>
        </w:rPr>
        <w:t>T 399-424</w:t>
      </w:r>
    </w:p>
    <w:p w14:paraId="22E572E9" w14:textId="77777777" w:rsidR="0043057C" w:rsidRPr="0043057C" w:rsidRDefault="00AF1915"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 xml:space="preserve"> </w:t>
      </w:r>
    </w:p>
    <w:p w14:paraId="57762B69" w14:textId="77777777" w:rsidR="007714BE"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Development, Education, Training,</w:t>
      </w:r>
      <w:r w:rsidR="007714BE">
        <w:rPr>
          <w:rFonts w:asciiTheme="minorHAnsi" w:hAnsiTheme="minorHAnsi" w:cstheme="minorHAnsi"/>
          <w:spacing w:val="-3"/>
          <w:sz w:val="22"/>
          <w:szCs w:val="22"/>
        </w:rPr>
        <w:t xml:space="preserve"> </w:t>
      </w:r>
      <w:r w:rsidRPr="0043057C">
        <w:rPr>
          <w:rFonts w:asciiTheme="minorHAnsi" w:hAnsiTheme="minorHAnsi" w:cstheme="minorHAnsi"/>
          <w:spacing w:val="-3"/>
          <w:sz w:val="22"/>
          <w:szCs w:val="22"/>
        </w:rPr>
        <w:t xml:space="preserve">Creativeness, Practical </w:t>
      </w:r>
    </w:p>
    <w:p w14:paraId="6B6C4205" w14:textId="77777777" w:rsidR="0043057C" w:rsidRPr="0043057C" w:rsidRDefault="007714BE"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Experience,</w:t>
      </w:r>
      <w:r>
        <w:rPr>
          <w:rFonts w:asciiTheme="minorHAnsi" w:hAnsiTheme="minorHAnsi" w:cstheme="minorHAnsi"/>
          <w:spacing w:val="-3"/>
          <w:sz w:val="22"/>
          <w:szCs w:val="22"/>
        </w:rPr>
        <w:t xml:space="preserve"> </w:t>
      </w:r>
      <w:r w:rsidR="0043057C" w:rsidRPr="0043057C">
        <w:rPr>
          <w:rFonts w:asciiTheme="minorHAnsi" w:hAnsiTheme="minorHAnsi" w:cstheme="minorHAnsi"/>
          <w:spacing w:val="-3"/>
          <w:sz w:val="22"/>
          <w:szCs w:val="22"/>
        </w:rPr>
        <w:t>Continuing Training</w:t>
      </w:r>
    </w:p>
    <w:p w14:paraId="332DA2B8"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p>
    <w:p w14:paraId="78C82BB5" w14:textId="77777777" w:rsidR="0043057C" w:rsidRPr="0043057C" w:rsidRDefault="00B82CFD" w:rsidP="0043057C">
      <w:pPr>
        <w:tabs>
          <w:tab w:val="left" w:pos="-720"/>
          <w:tab w:val="left" w:pos="0"/>
          <w:tab w:val="left" w:pos="576"/>
          <w:tab w:val="left" w:pos="720"/>
          <w:tab w:val="left" w:pos="1152"/>
          <w:tab w:val="left" w:pos="1710"/>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720" w:hanging="360"/>
        <w:rPr>
          <w:rFonts w:asciiTheme="minorHAnsi" w:hAnsiTheme="minorHAnsi" w:cstheme="minorHAnsi"/>
          <w:spacing w:val="-3"/>
          <w:sz w:val="22"/>
          <w:szCs w:val="22"/>
        </w:rPr>
      </w:pPr>
      <w:r>
        <w:rPr>
          <w:rFonts w:asciiTheme="minorHAnsi" w:hAnsiTheme="minorHAnsi" w:cstheme="minorHAnsi"/>
          <w:spacing w:val="-3"/>
          <w:sz w:val="22"/>
          <w:szCs w:val="22"/>
        </w:rPr>
        <w:t>6/27-7/2</w:t>
      </w:r>
      <w:r w:rsid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Pastoral Care, Meaning of Pastoral Care,</w:t>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EA487E">
        <w:rPr>
          <w:rFonts w:asciiTheme="minorHAnsi" w:hAnsiTheme="minorHAnsi" w:cstheme="minorHAnsi"/>
          <w:spacing w:val="-3"/>
          <w:sz w:val="22"/>
          <w:szCs w:val="22"/>
        </w:rPr>
        <w:tab/>
      </w:r>
      <w:r w:rsidR="009B1839">
        <w:rPr>
          <w:rFonts w:asciiTheme="minorHAnsi" w:hAnsiTheme="minorHAnsi" w:cstheme="minorHAnsi"/>
          <w:spacing w:val="-3"/>
          <w:sz w:val="22"/>
          <w:szCs w:val="22"/>
        </w:rPr>
        <w:t xml:space="preserve">T </w:t>
      </w:r>
      <w:r w:rsidR="009B1839" w:rsidRPr="00597225">
        <w:rPr>
          <w:rFonts w:asciiTheme="minorHAnsi" w:hAnsiTheme="minorHAnsi" w:cs="Arial"/>
          <w:spacing w:val="-3"/>
          <w:sz w:val="22"/>
          <w:szCs w:val="22"/>
        </w:rPr>
        <w:t>445</w:t>
      </w:r>
      <w:r w:rsidR="00597225" w:rsidRPr="00597225">
        <w:rPr>
          <w:rFonts w:asciiTheme="minorHAnsi" w:hAnsiTheme="minorHAnsi" w:cs="Arial"/>
          <w:spacing w:val="-3"/>
          <w:sz w:val="22"/>
          <w:szCs w:val="22"/>
        </w:rPr>
        <w:t>-501, 555-573</w:t>
      </w:r>
    </w:p>
    <w:p w14:paraId="3241A7CE"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Relationship to Psychology and Psychiatry</w:t>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     </w:t>
      </w:r>
      <w:r w:rsidR="00042775">
        <w:rPr>
          <w:rFonts w:asciiTheme="minorHAnsi" w:hAnsiTheme="minorHAnsi" w:cstheme="minorHAnsi"/>
          <w:spacing w:val="-3"/>
          <w:sz w:val="22"/>
          <w:szCs w:val="22"/>
        </w:rPr>
        <w:t xml:space="preserve">        </w:t>
      </w:r>
      <w:r w:rsidR="00AF1915">
        <w:rPr>
          <w:rFonts w:asciiTheme="minorHAnsi" w:hAnsiTheme="minorHAnsi" w:cstheme="minorHAnsi"/>
          <w:spacing w:val="-3"/>
          <w:sz w:val="22"/>
          <w:szCs w:val="22"/>
        </w:rPr>
        <w:tab/>
      </w:r>
      <w:r w:rsidR="00D84072">
        <w:rPr>
          <w:rFonts w:asciiTheme="minorHAnsi" w:hAnsiTheme="minorHAnsi" w:cstheme="minorHAnsi"/>
          <w:spacing w:val="-3"/>
          <w:sz w:val="22"/>
          <w:szCs w:val="22"/>
        </w:rPr>
        <w:t>TC Ch 6</w:t>
      </w:r>
    </w:p>
    <w:p w14:paraId="1BCF56CA"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Pastoral Care, Resources, Methods, Ministries </w:t>
      </w:r>
    </w:p>
    <w:p w14:paraId="7C414BC3"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007714BE">
        <w:rPr>
          <w:rFonts w:asciiTheme="minorHAnsi" w:hAnsiTheme="minorHAnsi" w:cstheme="minorHAnsi"/>
          <w:spacing w:val="-3"/>
          <w:sz w:val="22"/>
          <w:szCs w:val="22"/>
        </w:rPr>
        <w:tab/>
        <w:t xml:space="preserve">The Preaching/Proclamation &amp; </w:t>
      </w:r>
      <w:r w:rsidRPr="0043057C">
        <w:rPr>
          <w:rFonts w:asciiTheme="minorHAnsi" w:hAnsiTheme="minorHAnsi" w:cstheme="minorHAnsi"/>
          <w:spacing w:val="-3"/>
          <w:sz w:val="22"/>
          <w:szCs w:val="22"/>
        </w:rPr>
        <w:t>Teaching Ministry</w:t>
      </w:r>
      <w:r w:rsidRPr="0043057C">
        <w:rPr>
          <w:rFonts w:asciiTheme="minorHAnsi" w:hAnsiTheme="minorHAnsi" w:cstheme="minorHAnsi"/>
          <w:spacing w:val="-3"/>
          <w:sz w:val="22"/>
          <w:szCs w:val="22"/>
        </w:rPr>
        <w:tab/>
      </w:r>
    </w:p>
    <w:p w14:paraId="70046382"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    </w:t>
      </w:r>
      <w:r w:rsidRPr="0043057C">
        <w:rPr>
          <w:rFonts w:asciiTheme="minorHAnsi" w:hAnsiTheme="minorHAnsi" w:cstheme="minorHAnsi"/>
          <w:spacing w:val="-3"/>
          <w:sz w:val="22"/>
          <w:szCs w:val="22"/>
        </w:rPr>
        <w:tab/>
      </w:r>
    </w:p>
    <w:p w14:paraId="736A732D" w14:textId="77777777" w:rsidR="0043057C" w:rsidRPr="0043057C" w:rsidRDefault="00B82CFD"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792"/>
          <w:tab w:val="left" w:pos="10080"/>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6/29-7/2</w:t>
      </w:r>
      <w:r w:rsidR="0043057C" w:rsidRPr="0043057C">
        <w:rPr>
          <w:rFonts w:asciiTheme="minorHAnsi" w:hAnsiTheme="minorHAnsi" w:cstheme="minorHAnsi"/>
          <w:spacing w:val="-3"/>
          <w:sz w:val="22"/>
          <w:szCs w:val="22"/>
        </w:rPr>
        <w:tab/>
      </w:r>
      <w:r w:rsidR="0043057C" w:rsidRPr="0043057C">
        <w:rPr>
          <w:rFonts w:asciiTheme="minorHAnsi" w:hAnsiTheme="minorHAnsi" w:cstheme="minorHAnsi"/>
          <w:b/>
          <w:spacing w:val="-3"/>
          <w:sz w:val="22"/>
          <w:szCs w:val="22"/>
          <w:u w:val="single"/>
        </w:rPr>
        <w:t>SECOND EXAM</w:t>
      </w:r>
      <w:r w:rsidR="0043057C" w:rsidRPr="0043057C">
        <w:rPr>
          <w:rFonts w:asciiTheme="minorHAnsi" w:hAnsiTheme="minorHAnsi" w:cstheme="minorHAnsi"/>
          <w:b/>
          <w:spacing w:val="-3"/>
          <w:sz w:val="22"/>
          <w:szCs w:val="22"/>
        </w:rPr>
        <w:t xml:space="preserve"> </w:t>
      </w:r>
    </w:p>
    <w:p w14:paraId="55D1766A"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5FB89E17" w14:textId="77777777" w:rsidR="0043057C" w:rsidRPr="0043057C" w:rsidRDefault="00A96498" w:rsidP="0043057C">
      <w:pPr>
        <w:tabs>
          <w:tab w:val="left" w:pos="-720"/>
          <w:tab w:val="left" w:pos="0"/>
          <w:tab w:val="left" w:pos="576"/>
          <w:tab w:val="left" w:pos="720"/>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873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7/5-9</w:t>
      </w:r>
      <w:r w:rsidR="007D3C5E">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 xml:space="preserve">Leadership in Worship, Weaknesses, </w:t>
      </w:r>
      <w:r w:rsidR="007714BE">
        <w:rPr>
          <w:rFonts w:asciiTheme="minorHAnsi" w:hAnsiTheme="minorHAnsi" w:cstheme="minorHAnsi"/>
          <w:spacing w:val="-3"/>
          <w:sz w:val="22"/>
          <w:szCs w:val="22"/>
        </w:rPr>
        <w:t>Nature of</w:t>
      </w:r>
      <w:r w:rsidR="0043057C" w:rsidRPr="0043057C">
        <w:rPr>
          <w:rFonts w:asciiTheme="minorHAnsi" w:hAnsiTheme="minorHAnsi" w:cstheme="minorHAnsi"/>
          <w:spacing w:val="-3"/>
          <w:sz w:val="22"/>
          <w:szCs w:val="22"/>
        </w:rPr>
        <w:t xml:space="preserve">     </w:t>
      </w:r>
      <w:r w:rsidR="0043057C" w:rsidRPr="0043057C">
        <w:rPr>
          <w:rFonts w:asciiTheme="minorHAnsi" w:hAnsiTheme="minorHAnsi" w:cstheme="minorHAnsi"/>
          <w:spacing w:val="-3"/>
          <w:sz w:val="22"/>
          <w:szCs w:val="22"/>
        </w:rPr>
        <w:tab/>
        <w:t xml:space="preserve">     </w:t>
      </w:r>
      <w:r w:rsidR="00EA487E">
        <w:rPr>
          <w:rFonts w:asciiTheme="minorHAnsi" w:hAnsiTheme="minorHAnsi" w:cstheme="minorHAnsi"/>
          <w:spacing w:val="-3"/>
          <w:sz w:val="22"/>
          <w:szCs w:val="22"/>
        </w:rPr>
        <w:tab/>
      </w:r>
      <w:r w:rsidR="00597225">
        <w:rPr>
          <w:rFonts w:asciiTheme="minorHAnsi" w:hAnsiTheme="minorHAnsi" w:cstheme="minorHAnsi"/>
          <w:spacing w:val="-3"/>
          <w:sz w:val="22"/>
          <w:szCs w:val="22"/>
        </w:rPr>
        <w:t xml:space="preserve">      </w:t>
      </w:r>
      <w:r w:rsidR="00597225" w:rsidRPr="00597225">
        <w:rPr>
          <w:rFonts w:asciiTheme="minorHAnsi" w:hAnsiTheme="minorHAnsi" w:cs="Arial"/>
          <w:spacing w:val="-3"/>
          <w:sz w:val="22"/>
          <w:szCs w:val="22"/>
        </w:rPr>
        <w:t>T 619-644</w:t>
      </w:r>
    </w:p>
    <w:p w14:paraId="4895D38A"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820"/>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True Worship, Planning Worship</w:t>
      </w:r>
      <w:r w:rsidR="007714BE">
        <w:rPr>
          <w:rFonts w:asciiTheme="minorHAnsi" w:hAnsiTheme="minorHAnsi" w:cstheme="minorHAnsi"/>
          <w:spacing w:val="-3"/>
          <w:sz w:val="22"/>
          <w:szCs w:val="22"/>
        </w:rPr>
        <w:t>, Leadership in</w:t>
      </w:r>
      <w:r w:rsidRPr="0043057C">
        <w:rPr>
          <w:rFonts w:asciiTheme="minorHAnsi" w:hAnsiTheme="minorHAnsi" w:cstheme="minorHAnsi"/>
          <w:spacing w:val="-3"/>
          <w:sz w:val="22"/>
          <w:szCs w:val="22"/>
        </w:rPr>
        <w:t xml:space="preserve">                </w:t>
      </w:r>
      <w:r w:rsidR="00042775">
        <w:rPr>
          <w:rFonts w:asciiTheme="minorHAnsi" w:hAnsiTheme="minorHAnsi" w:cstheme="minorHAnsi"/>
          <w:spacing w:val="-3"/>
          <w:sz w:val="22"/>
          <w:szCs w:val="22"/>
        </w:rPr>
        <w:t xml:space="preserve">        </w:t>
      </w:r>
      <w:r w:rsidR="00AF1915">
        <w:rPr>
          <w:rFonts w:asciiTheme="minorHAnsi" w:hAnsiTheme="minorHAnsi" w:cstheme="minorHAnsi"/>
          <w:spacing w:val="-3"/>
          <w:sz w:val="22"/>
          <w:szCs w:val="22"/>
        </w:rPr>
        <w:t xml:space="preserve"> </w:t>
      </w:r>
      <w:r w:rsidR="00AF1915">
        <w:rPr>
          <w:rFonts w:asciiTheme="minorHAnsi" w:hAnsiTheme="minorHAnsi" w:cstheme="minorHAnsi"/>
          <w:spacing w:val="-3"/>
          <w:sz w:val="22"/>
          <w:szCs w:val="22"/>
        </w:rPr>
        <w:tab/>
      </w:r>
      <w:r w:rsidR="00D84072">
        <w:rPr>
          <w:rFonts w:asciiTheme="minorHAnsi" w:hAnsiTheme="minorHAnsi" w:cstheme="minorHAnsi"/>
          <w:spacing w:val="-3"/>
          <w:sz w:val="22"/>
          <w:szCs w:val="22"/>
        </w:rPr>
        <w:t>TC Ch</w:t>
      </w:r>
      <w:r w:rsidRPr="0043057C">
        <w:rPr>
          <w:rFonts w:asciiTheme="minorHAnsi" w:hAnsiTheme="minorHAnsi" w:cstheme="minorHAnsi"/>
          <w:spacing w:val="-3"/>
          <w:sz w:val="22"/>
          <w:szCs w:val="22"/>
        </w:rPr>
        <w:t xml:space="preserve"> 7</w:t>
      </w:r>
    </w:p>
    <w:p w14:paraId="36E12049" w14:textId="77777777" w:rsid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bCs/>
          <w:spacing w:val="-3"/>
          <w:sz w:val="22"/>
          <w:szCs w:val="22"/>
        </w:rPr>
        <w:tab/>
      </w:r>
      <w:r w:rsidRPr="0043057C">
        <w:rPr>
          <w:rFonts w:asciiTheme="minorHAnsi" w:hAnsiTheme="minorHAnsi" w:cstheme="minorHAnsi"/>
          <w:bCs/>
          <w:spacing w:val="-3"/>
          <w:sz w:val="22"/>
          <w:szCs w:val="22"/>
        </w:rPr>
        <w:tab/>
      </w:r>
      <w:r w:rsidRPr="0043057C">
        <w:rPr>
          <w:rFonts w:asciiTheme="minorHAnsi" w:hAnsiTheme="minorHAnsi" w:cstheme="minorHAnsi"/>
          <w:b/>
          <w:spacing w:val="-3"/>
          <w:sz w:val="22"/>
          <w:szCs w:val="22"/>
        </w:rPr>
        <w:tab/>
      </w:r>
      <w:r w:rsidRPr="0043057C">
        <w:rPr>
          <w:rFonts w:asciiTheme="minorHAnsi" w:hAnsiTheme="minorHAnsi" w:cstheme="minorHAnsi"/>
          <w:spacing w:val="-3"/>
          <w:sz w:val="22"/>
          <w:szCs w:val="22"/>
        </w:rPr>
        <w:t>Worship, Understanding</w:t>
      </w:r>
      <w:r w:rsidR="007714BE">
        <w:rPr>
          <w:rFonts w:asciiTheme="minorHAnsi" w:hAnsiTheme="minorHAnsi" w:cstheme="minorHAnsi"/>
          <w:spacing w:val="-3"/>
          <w:sz w:val="22"/>
          <w:szCs w:val="22"/>
        </w:rPr>
        <w:t xml:space="preserve"> </w:t>
      </w:r>
      <w:r w:rsidRPr="0043057C">
        <w:rPr>
          <w:rFonts w:asciiTheme="minorHAnsi" w:hAnsiTheme="minorHAnsi" w:cstheme="minorHAnsi"/>
          <w:spacing w:val="-3"/>
          <w:sz w:val="22"/>
          <w:szCs w:val="22"/>
        </w:rPr>
        <w:t xml:space="preserve">the Contemporary Mind  </w:t>
      </w:r>
    </w:p>
    <w:p w14:paraId="75A07179" w14:textId="77777777" w:rsidR="00EA487E" w:rsidRPr="0043057C" w:rsidRDefault="00EA487E"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272E30CF" w14:textId="77777777" w:rsidR="0043057C" w:rsidRPr="0043057C" w:rsidRDefault="00B82CFD"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z w:val="22"/>
          <w:szCs w:val="22"/>
        </w:rPr>
      </w:pPr>
      <w:r>
        <w:rPr>
          <w:rFonts w:asciiTheme="minorHAnsi" w:hAnsiTheme="minorHAnsi" w:cstheme="minorHAnsi"/>
          <w:b/>
          <w:sz w:val="22"/>
          <w:szCs w:val="22"/>
        </w:rPr>
        <w:t>7</w:t>
      </w:r>
      <w:r w:rsidR="00521178">
        <w:rPr>
          <w:rFonts w:asciiTheme="minorHAnsi" w:hAnsiTheme="minorHAnsi" w:cstheme="minorHAnsi"/>
          <w:b/>
          <w:sz w:val="22"/>
          <w:szCs w:val="22"/>
        </w:rPr>
        <w:t>/</w:t>
      </w:r>
      <w:r w:rsidR="00A96498">
        <w:rPr>
          <w:rFonts w:asciiTheme="minorHAnsi" w:hAnsiTheme="minorHAnsi" w:cstheme="minorHAnsi"/>
          <w:b/>
          <w:sz w:val="22"/>
          <w:szCs w:val="22"/>
        </w:rPr>
        <w:t>9</w:t>
      </w:r>
      <w:r w:rsidR="00D84072">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43057C" w:rsidRPr="0043057C">
        <w:rPr>
          <w:rFonts w:asciiTheme="minorHAnsi" w:hAnsiTheme="minorHAnsi" w:cstheme="minorHAnsi"/>
          <w:b/>
          <w:sz w:val="22"/>
          <w:szCs w:val="22"/>
        </w:rPr>
        <w:t>PCC Report Due</w:t>
      </w:r>
    </w:p>
    <w:p w14:paraId="321346CC"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288FD288" w14:textId="77777777" w:rsidR="0043057C" w:rsidRPr="00597225" w:rsidRDefault="00A96498"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530"/>
          <w:tab w:val="left" w:pos="11088"/>
          <w:tab w:val="left" w:pos="11664"/>
          <w:tab w:val="left" w:pos="12240"/>
          <w:tab w:val="left" w:pos="12816"/>
          <w:tab w:val="left" w:pos="13392"/>
          <w:tab w:val="left" w:pos="13968"/>
          <w:tab w:val="left" w:pos="14544"/>
          <w:tab w:val="left" w:pos="15120"/>
        </w:tabs>
        <w:suppressAutoHyphens/>
        <w:ind w:left="1080" w:right="180" w:hanging="360"/>
        <w:rPr>
          <w:rFonts w:asciiTheme="minorHAnsi" w:hAnsiTheme="minorHAnsi" w:cstheme="minorHAnsi"/>
          <w:spacing w:val="-3"/>
          <w:sz w:val="22"/>
          <w:szCs w:val="22"/>
        </w:rPr>
      </w:pPr>
      <w:r>
        <w:rPr>
          <w:rFonts w:asciiTheme="minorHAnsi" w:hAnsiTheme="minorHAnsi" w:cstheme="minorHAnsi"/>
          <w:spacing w:val="-3"/>
          <w:sz w:val="22"/>
          <w:szCs w:val="22"/>
        </w:rPr>
        <w:t>7/11-16</w:t>
      </w:r>
      <w:r w:rsidR="0043057C" w:rsidRPr="0043057C">
        <w:rPr>
          <w:rFonts w:asciiTheme="minorHAnsi" w:hAnsiTheme="minorHAnsi" w:cstheme="minorHAnsi"/>
          <w:spacing w:val="-3"/>
          <w:sz w:val="22"/>
          <w:szCs w:val="22"/>
        </w:rPr>
        <w:tab/>
        <w:t>Church Administration, Definition,</w:t>
      </w:r>
      <w:r w:rsidR="007714BE">
        <w:rPr>
          <w:rFonts w:asciiTheme="minorHAnsi" w:hAnsiTheme="minorHAnsi" w:cstheme="minorHAnsi"/>
          <w:spacing w:val="-3"/>
          <w:sz w:val="22"/>
          <w:szCs w:val="22"/>
        </w:rPr>
        <w:t xml:space="preserve"> Biblical Concepts</w:t>
      </w:r>
      <w:r w:rsidR="0043057C" w:rsidRPr="0043057C">
        <w:rPr>
          <w:rFonts w:asciiTheme="minorHAnsi" w:hAnsiTheme="minorHAnsi" w:cstheme="minorHAnsi"/>
          <w:spacing w:val="-3"/>
          <w:sz w:val="22"/>
          <w:szCs w:val="22"/>
        </w:rPr>
        <w:tab/>
      </w:r>
      <w:r w:rsidR="00EA487E">
        <w:rPr>
          <w:rFonts w:asciiTheme="minorHAnsi" w:hAnsiTheme="minorHAnsi" w:cstheme="minorHAnsi"/>
          <w:spacing w:val="-3"/>
          <w:sz w:val="22"/>
          <w:szCs w:val="22"/>
        </w:rPr>
        <w:tab/>
      </w:r>
      <w:r w:rsidR="00597225" w:rsidRPr="00597225">
        <w:rPr>
          <w:rFonts w:asciiTheme="minorHAnsi" w:hAnsiTheme="minorHAnsi" w:cs="Arial"/>
          <w:sz w:val="22"/>
          <w:szCs w:val="22"/>
        </w:rPr>
        <w:t>T 003-016, 099-111, 505-508</w:t>
      </w:r>
    </w:p>
    <w:p w14:paraId="308C7DC1"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Basic Principles</w:t>
      </w:r>
      <w:r w:rsidR="007714BE">
        <w:rPr>
          <w:rFonts w:asciiTheme="minorHAnsi" w:hAnsiTheme="minorHAnsi" w:cstheme="minorHAnsi"/>
          <w:spacing w:val="-3"/>
          <w:sz w:val="22"/>
          <w:szCs w:val="22"/>
        </w:rPr>
        <w:t xml:space="preserve">, Parliamentary Rules, Principles for </w:t>
      </w:r>
      <w:r w:rsidRPr="0043057C">
        <w:rPr>
          <w:rFonts w:asciiTheme="minorHAnsi" w:hAnsiTheme="minorHAnsi" w:cstheme="minorHAnsi"/>
          <w:spacing w:val="-3"/>
          <w:sz w:val="22"/>
          <w:szCs w:val="22"/>
        </w:rPr>
        <w:tab/>
        <w:t xml:space="preserve">       </w:t>
      </w:r>
      <w:r w:rsidR="00042775">
        <w:rPr>
          <w:rFonts w:asciiTheme="minorHAnsi" w:hAnsiTheme="minorHAnsi" w:cstheme="minorHAnsi"/>
          <w:spacing w:val="-3"/>
          <w:sz w:val="22"/>
          <w:szCs w:val="22"/>
        </w:rPr>
        <w:t xml:space="preserve">      </w:t>
      </w:r>
      <w:r w:rsidR="00AF1915">
        <w:rPr>
          <w:rFonts w:asciiTheme="minorHAnsi" w:hAnsiTheme="minorHAnsi" w:cstheme="minorHAnsi"/>
          <w:spacing w:val="-3"/>
          <w:sz w:val="22"/>
          <w:szCs w:val="22"/>
        </w:rPr>
        <w:tab/>
      </w:r>
      <w:r w:rsidR="00D84072">
        <w:rPr>
          <w:rFonts w:asciiTheme="minorHAnsi" w:hAnsiTheme="minorHAnsi" w:cstheme="minorHAnsi"/>
          <w:spacing w:val="-3"/>
          <w:sz w:val="22"/>
          <w:szCs w:val="22"/>
        </w:rPr>
        <w:t>TC Ch 8</w:t>
      </w:r>
    </w:p>
    <w:p w14:paraId="18C1207E" w14:textId="77777777" w:rsidR="007714BE"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 xml:space="preserve"> </w:t>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Organizing</w:t>
      </w:r>
      <w:r w:rsidR="007714BE">
        <w:rPr>
          <w:rFonts w:asciiTheme="minorHAnsi" w:hAnsiTheme="minorHAnsi" w:cstheme="minorHAnsi"/>
          <w:spacing w:val="-3"/>
          <w:sz w:val="22"/>
          <w:szCs w:val="22"/>
        </w:rPr>
        <w:t xml:space="preserve">, </w:t>
      </w:r>
      <w:r w:rsidRPr="0043057C">
        <w:rPr>
          <w:rFonts w:asciiTheme="minorHAnsi" w:hAnsiTheme="minorHAnsi" w:cstheme="minorHAnsi"/>
          <w:sz w:val="22"/>
          <w:szCs w:val="22"/>
        </w:rPr>
        <w:t>Church Administration, A Typical</w:t>
      </w:r>
      <w:r w:rsidR="007714BE">
        <w:rPr>
          <w:rFonts w:asciiTheme="minorHAnsi" w:hAnsiTheme="minorHAnsi" w:cstheme="minorHAnsi"/>
          <w:sz w:val="22"/>
          <w:szCs w:val="22"/>
        </w:rPr>
        <w:t xml:space="preserve"> </w:t>
      </w:r>
      <w:r w:rsidRPr="0043057C">
        <w:rPr>
          <w:rFonts w:asciiTheme="minorHAnsi" w:hAnsiTheme="minorHAnsi" w:cstheme="minorHAnsi"/>
          <w:spacing w:val="-3"/>
          <w:sz w:val="22"/>
          <w:szCs w:val="22"/>
        </w:rPr>
        <w:t xml:space="preserve">Pattern </w:t>
      </w:r>
    </w:p>
    <w:p w14:paraId="44085146" w14:textId="77777777" w:rsidR="0043057C" w:rsidRPr="0043057C" w:rsidRDefault="007714BE"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of Church Administration</w:t>
      </w:r>
      <w:r>
        <w:rPr>
          <w:rFonts w:asciiTheme="minorHAnsi" w:hAnsiTheme="minorHAnsi" w:cstheme="minorHAnsi"/>
          <w:spacing w:val="-3"/>
          <w:sz w:val="22"/>
          <w:szCs w:val="22"/>
        </w:rPr>
        <w:t xml:space="preserve">; </w:t>
      </w:r>
      <w:r w:rsidR="0043057C" w:rsidRPr="0043057C">
        <w:rPr>
          <w:rFonts w:asciiTheme="minorHAnsi" w:hAnsiTheme="minorHAnsi" w:cstheme="minorHAnsi"/>
          <w:spacing w:val="-3"/>
          <w:sz w:val="22"/>
          <w:szCs w:val="22"/>
        </w:rPr>
        <w:tab/>
        <w:t xml:space="preserve">Planning and Promoting </w:t>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r>
    </w:p>
    <w:p w14:paraId="0E22B98F"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Church Programs</w:t>
      </w:r>
    </w:p>
    <w:p w14:paraId="65354F3B"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492D71AF" w14:textId="77777777" w:rsidR="0043057C" w:rsidRPr="0043057C" w:rsidRDefault="00A96498"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360" w:hanging="360"/>
        <w:rPr>
          <w:rFonts w:asciiTheme="minorHAnsi" w:hAnsiTheme="minorHAnsi" w:cstheme="minorHAnsi"/>
          <w:spacing w:val="-3"/>
          <w:sz w:val="22"/>
          <w:szCs w:val="22"/>
        </w:rPr>
      </w:pPr>
      <w:r>
        <w:rPr>
          <w:rFonts w:asciiTheme="minorHAnsi" w:hAnsiTheme="minorHAnsi" w:cstheme="minorHAnsi"/>
          <w:spacing w:val="-3"/>
          <w:sz w:val="22"/>
          <w:szCs w:val="22"/>
        </w:rPr>
        <w:t>7/18-23</w:t>
      </w:r>
      <w:r w:rsidR="0043057C" w:rsidRPr="0043057C">
        <w:rPr>
          <w:rFonts w:asciiTheme="minorHAnsi" w:hAnsiTheme="minorHAnsi" w:cstheme="minorHAnsi"/>
          <w:spacing w:val="-3"/>
          <w:sz w:val="22"/>
          <w:szCs w:val="22"/>
        </w:rPr>
        <w:tab/>
        <w:t xml:space="preserve">Church Committees:  Audio Services, Baptism, </w:t>
      </w:r>
      <w:r w:rsidR="0043057C" w:rsidRPr="0043057C">
        <w:rPr>
          <w:rFonts w:asciiTheme="minorHAnsi" w:hAnsiTheme="minorHAnsi" w:cstheme="minorHAnsi"/>
          <w:spacing w:val="-3"/>
          <w:sz w:val="22"/>
          <w:szCs w:val="22"/>
        </w:rPr>
        <w:tab/>
        <w:t xml:space="preserve">         </w:t>
      </w:r>
      <w:r w:rsidR="00EA487E">
        <w:rPr>
          <w:rFonts w:asciiTheme="minorHAnsi" w:hAnsiTheme="minorHAnsi" w:cstheme="minorHAnsi"/>
          <w:spacing w:val="-3"/>
          <w:sz w:val="22"/>
          <w:szCs w:val="22"/>
        </w:rPr>
        <w:tab/>
      </w:r>
      <w:r w:rsidR="00EA487E">
        <w:rPr>
          <w:rFonts w:asciiTheme="minorHAnsi" w:hAnsiTheme="minorHAnsi" w:cstheme="minorHAnsi"/>
          <w:spacing w:val="-3"/>
          <w:sz w:val="22"/>
          <w:szCs w:val="22"/>
        </w:rPr>
        <w:tab/>
      </w:r>
      <w:r w:rsidR="00597225" w:rsidRPr="00597225">
        <w:rPr>
          <w:rFonts w:asciiTheme="minorHAnsi" w:hAnsiTheme="minorHAnsi" w:cs="Arial"/>
          <w:spacing w:val="-3"/>
          <w:sz w:val="22"/>
          <w:szCs w:val="22"/>
        </w:rPr>
        <w:t>T 111-115, 321-327</w:t>
      </w:r>
    </w:p>
    <w:p w14:paraId="6F6F2BF3"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Benevolence, Building, Committee on Committees,</w:t>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00AF1915">
        <w:rPr>
          <w:rFonts w:asciiTheme="minorHAnsi" w:hAnsiTheme="minorHAnsi" w:cstheme="minorHAnsi"/>
          <w:spacing w:val="-3"/>
          <w:sz w:val="22"/>
          <w:szCs w:val="22"/>
        </w:rPr>
        <w:tab/>
      </w:r>
      <w:r w:rsidR="00D84072">
        <w:rPr>
          <w:rFonts w:asciiTheme="minorHAnsi" w:hAnsiTheme="minorHAnsi" w:cstheme="minorHAnsi"/>
          <w:spacing w:val="-3"/>
          <w:sz w:val="22"/>
          <w:szCs w:val="22"/>
        </w:rPr>
        <w:t>TC Ch</w:t>
      </w:r>
      <w:r w:rsidRPr="0043057C">
        <w:rPr>
          <w:rFonts w:asciiTheme="minorHAnsi" w:hAnsiTheme="minorHAnsi" w:cstheme="minorHAnsi"/>
          <w:spacing w:val="-3"/>
          <w:sz w:val="22"/>
          <w:szCs w:val="22"/>
        </w:rPr>
        <w:t xml:space="preserve"> </w:t>
      </w:r>
      <w:r w:rsidR="00AF1915">
        <w:rPr>
          <w:rFonts w:asciiTheme="minorHAnsi" w:hAnsiTheme="minorHAnsi" w:cstheme="minorHAnsi"/>
          <w:spacing w:val="-3"/>
          <w:sz w:val="22"/>
          <w:szCs w:val="22"/>
        </w:rPr>
        <w:t>9</w:t>
      </w:r>
    </w:p>
    <w:p w14:paraId="16F60044"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Constitution and By-laws, Flower, Food Services,</w:t>
      </w:r>
    </w:p>
    <w:p w14:paraId="7674F542"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History, Lord’s Supper, Long-Range Planning,</w:t>
      </w:r>
    </w:p>
    <w:p w14:paraId="7FF1ECE5"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Nominating, Pastor Search, Personnel, Public Relations,</w:t>
      </w:r>
    </w:p>
    <w:p w14:paraId="7F19FA35" w14:textId="77777777" w:rsid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Stewardship, Planning Church Programs</w:t>
      </w:r>
    </w:p>
    <w:p w14:paraId="22A0CE8C" w14:textId="77777777" w:rsidR="00961B2F" w:rsidRDefault="00961B2F"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0E209E1D" w14:textId="77777777" w:rsidR="00961B2F" w:rsidRDefault="00961B2F"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145E7C6E" w14:textId="77777777" w:rsidR="00961B2F" w:rsidRDefault="00961B2F"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07D83CCA" w14:textId="77777777" w:rsidR="00961B2F" w:rsidRPr="00131D94" w:rsidRDefault="00961B2F" w:rsidP="00961B2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260"/>
          <w:tab w:val="left" w:pos="10368"/>
          <w:tab w:val="left" w:pos="11088"/>
          <w:tab w:val="left" w:pos="11664"/>
          <w:tab w:val="left" w:pos="12240"/>
          <w:tab w:val="left" w:pos="12816"/>
          <w:tab w:val="left" w:pos="13392"/>
          <w:tab w:val="left" w:pos="13968"/>
          <w:tab w:val="left" w:pos="14544"/>
          <w:tab w:val="left" w:pos="15120"/>
        </w:tabs>
        <w:suppressAutoHyphens/>
        <w:ind w:left="3456" w:right="720" w:hanging="2016"/>
        <w:rPr>
          <w:rFonts w:asciiTheme="minorHAnsi" w:hAnsiTheme="minorHAnsi" w:cs="Arial"/>
          <w:b/>
          <w:spacing w:val="-3"/>
          <w:sz w:val="22"/>
          <w:szCs w:val="22"/>
        </w:rPr>
      </w:pPr>
      <w:r w:rsidRPr="00131D94">
        <w:rPr>
          <w:rFonts w:asciiTheme="minorHAnsi" w:hAnsiTheme="minorHAnsi" w:cs="Arial"/>
          <w:b/>
          <w:spacing w:val="-3"/>
          <w:sz w:val="22"/>
          <w:szCs w:val="22"/>
        </w:rPr>
        <w:t>* Asterisk denotes</w:t>
      </w:r>
      <w:r w:rsidR="00D84072">
        <w:rPr>
          <w:rFonts w:asciiTheme="minorHAnsi" w:hAnsiTheme="minorHAnsi" w:cs="Arial"/>
          <w:b/>
          <w:spacing w:val="-3"/>
          <w:sz w:val="22"/>
          <w:szCs w:val="22"/>
        </w:rPr>
        <w:t xml:space="preserve"> texts:  “T” is TenElshof and “TC” is Transformational Church</w:t>
      </w:r>
    </w:p>
    <w:p w14:paraId="0DA0C709" w14:textId="77777777" w:rsidR="00961B2F" w:rsidRPr="0043057C" w:rsidRDefault="00961B2F" w:rsidP="00961B2F">
      <w:pPr>
        <w:pStyle w:val="Heading6"/>
        <w:ind w:left="1440"/>
        <w:jc w:val="left"/>
        <w:rPr>
          <w:rFonts w:asciiTheme="minorHAnsi" w:hAnsiTheme="minorHAnsi" w:cstheme="minorHAnsi"/>
          <w:sz w:val="22"/>
          <w:szCs w:val="22"/>
        </w:rPr>
      </w:pPr>
      <w:r w:rsidRPr="0043057C">
        <w:rPr>
          <w:rFonts w:asciiTheme="minorHAnsi" w:hAnsiTheme="minorHAnsi" w:cstheme="minorHAnsi"/>
          <w:sz w:val="22"/>
          <w:szCs w:val="22"/>
        </w:rPr>
        <w:t>DATE</w:t>
      </w:r>
      <w:r w:rsidRPr="0043057C">
        <w:rPr>
          <w:rFonts w:asciiTheme="minorHAnsi" w:hAnsiTheme="minorHAnsi" w:cstheme="minorHAnsi"/>
          <w:sz w:val="22"/>
          <w:szCs w:val="22"/>
        </w:rPr>
        <w:tab/>
        <w:t xml:space="preserve">             SUBJECT MATTER</w:t>
      </w:r>
      <w:r w:rsidRPr="0043057C">
        <w:rPr>
          <w:rFonts w:asciiTheme="minorHAnsi" w:hAnsiTheme="minorHAnsi" w:cstheme="minorHAnsi"/>
          <w:sz w:val="22"/>
          <w:szCs w:val="22"/>
        </w:rPr>
        <w:tab/>
      </w:r>
      <w:r w:rsidRPr="0043057C">
        <w:rPr>
          <w:rFonts w:asciiTheme="minorHAnsi" w:hAnsiTheme="minorHAnsi" w:cstheme="minorHAnsi"/>
          <w:sz w:val="22"/>
          <w:szCs w:val="22"/>
        </w:rPr>
        <w:tab/>
      </w:r>
      <w:r w:rsidRPr="0043057C">
        <w:rPr>
          <w:rFonts w:asciiTheme="minorHAnsi" w:hAnsiTheme="minorHAnsi" w:cstheme="minorHAnsi"/>
          <w:sz w:val="22"/>
          <w:szCs w:val="22"/>
        </w:rPr>
        <w:tab/>
      </w:r>
      <w:r w:rsidRPr="0043057C">
        <w:rPr>
          <w:rFonts w:asciiTheme="minorHAnsi" w:hAnsiTheme="minorHAnsi" w:cstheme="minorHAnsi"/>
          <w:sz w:val="22"/>
          <w:szCs w:val="22"/>
        </w:rPr>
        <w:tab/>
        <w:t xml:space="preserve">         ASSIGNMENTS *</w:t>
      </w:r>
    </w:p>
    <w:p w14:paraId="6C0059D7" w14:textId="77777777" w:rsidR="00961B2F" w:rsidRDefault="00961B2F"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6483886F" w14:textId="77777777" w:rsidR="0043057C" w:rsidRPr="0043057C" w:rsidRDefault="00A96498" w:rsidP="00D84072">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7/25-30</w:t>
      </w:r>
      <w:r w:rsidR="0043057C" w:rsidRPr="0043057C">
        <w:rPr>
          <w:rFonts w:asciiTheme="minorHAnsi" w:hAnsiTheme="minorHAnsi" w:cstheme="minorHAnsi"/>
          <w:spacing w:val="-3"/>
          <w:sz w:val="22"/>
          <w:szCs w:val="22"/>
        </w:rPr>
        <w:tab/>
        <w:t>The Participative Model of Leadership,</w:t>
      </w:r>
      <w:r w:rsidR="0043057C" w:rsidRPr="0043057C">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ab/>
        <w:t xml:space="preserve">                   </w:t>
      </w:r>
      <w:r w:rsidR="00EA487E">
        <w:rPr>
          <w:rFonts w:asciiTheme="minorHAnsi" w:hAnsiTheme="minorHAnsi" w:cstheme="minorHAnsi"/>
          <w:spacing w:val="-3"/>
          <w:sz w:val="22"/>
          <w:szCs w:val="22"/>
        </w:rPr>
        <w:tab/>
      </w:r>
      <w:r w:rsidR="00AF1915">
        <w:rPr>
          <w:rFonts w:asciiTheme="minorHAnsi" w:hAnsiTheme="minorHAnsi" w:cstheme="minorHAnsi"/>
          <w:spacing w:val="-3"/>
          <w:sz w:val="22"/>
          <w:szCs w:val="22"/>
        </w:rPr>
        <w:tab/>
      </w:r>
      <w:r w:rsidR="00D84072">
        <w:rPr>
          <w:rFonts w:asciiTheme="minorHAnsi" w:hAnsiTheme="minorHAnsi" w:cstheme="minorHAnsi"/>
          <w:spacing w:val="-3"/>
          <w:sz w:val="22"/>
          <w:szCs w:val="22"/>
        </w:rPr>
        <w:t>TC Ch 10</w:t>
      </w:r>
      <w:r w:rsidR="00EA487E">
        <w:rPr>
          <w:rFonts w:asciiTheme="minorHAnsi" w:hAnsiTheme="minorHAnsi" w:cstheme="minorHAnsi"/>
          <w:spacing w:val="-3"/>
          <w:sz w:val="22"/>
          <w:szCs w:val="22"/>
        </w:rPr>
        <w:t xml:space="preserve"> </w:t>
      </w:r>
    </w:p>
    <w:p w14:paraId="251609EE" w14:textId="77777777" w:rsidR="0043057C" w:rsidRPr="00597225"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792"/>
          <w:tab w:val="left" w:pos="10080"/>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Definition, Instruments, Application of Participative </w:t>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00597225">
        <w:rPr>
          <w:rFonts w:asciiTheme="minorHAnsi" w:hAnsiTheme="minorHAnsi" w:cstheme="minorHAnsi"/>
          <w:spacing w:val="-3"/>
          <w:sz w:val="22"/>
          <w:szCs w:val="22"/>
        </w:rPr>
        <w:t xml:space="preserve">          </w:t>
      </w:r>
      <w:r w:rsidR="00597225" w:rsidRPr="00597225">
        <w:rPr>
          <w:rFonts w:asciiTheme="minorHAnsi" w:hAnsiTheme="minorHAnsi" w:cs="Arial"/>
          <w:spacing w:val="-3"/>
          <w:sz w:val="22"/>
          <w:szCs w:val="22"/>
        </w:rPr>
        <w:t>T 037-045</w:t>
      </w:r>
    </w:p>
    <w:p w14:paraId="5987AFC0"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792"/>
          <w:tab w:val="left" w:pos="10080"/>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Management, Pastoral Care in a Participative Model</w:t>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p>
    <w:p w14:paraId="456E2CBF" w14:textId="77777777" w:rsidR="007714BE" w:rsidRDefault="007714BE"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pacing w:val="-3"/>
          <w:sz w:val="22"/>
          <w:szCs w:val="22"/>
        </w:rPr>
      </w:pPr>
    </w:p>
    <w:p w14:paraId="2EB7669E" w14:textId="77777777" w:rsidR="0043057C" w:rsidRPr="0043057C" w:rsidRDefault="00A96498"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i/>
          <w:spacing w:val="-3"/>
          <w:sz w:val="22"/>
          <w:szCs w:val="22"/>
        </w:rPr>
      </w:pPr>
      <w:r>
        <w:rPr>
          <w:rFonts w:asciiTheme="minorHAnsi" w:hAnsiTheme="minorHAnsi" w:cstheme="minorHAnsi"/>
          <w:b/>
          <w:spacing w:val="-3"/>
          <w:sz w:val="22"/>
          <w:szCs w:val="22"/>
        </w:rPr>
        <w:t>7/30</w:t>
      </w:r>
      <w:r w:rsidR="00D57CEC">
        <w:rPr>
          <w:rFonts w:asciiTheme="minorHAnsi" w:hAnsiTheme="minorHAnsi" w:cstheme="minorHAnsi"/>
          <w:b/>
          <w:spacing w:val="-3"/>
          <w:sz w:val="22"/>
          <w:szCs w:val="22"/>
        </w:rPr>
        <w:t xml:space="preserve"> </w:t>
      </w:r>
      <w:r w:rsidR="00131D94">
        <w:rPr>
          <w:rFonts w:asciiTheme="minorHAnsi" w:hAnsiTheme="minorHAnsi" w:cstheme="minorHAnsi"/>
          <w:b/>
          <w:spacing w:val="-3"/>
          <w:sz w:val="22"/>
          <w:szCs w:val="22"/>
        </w:rPr>
        <w:tab/>
      </w:r>
      <w:r w:rsidR="0043057C" w:rsidRPr="0043057C">
        <w:rPr>
          <w:rFonts w:asciiTheme="minorHAnsi" w:hAnsiTheme="minorHAnsi" w:cstheme="minorHAnsi"/>
          <w:b/>
          <w:spacing w:val="-3"/>
          <w:sz w:val="22"/>
          <w:szCs w:val="22"/>
          <w:u w:val="single"/>
        </w:rPr>
        <w:t xml:space="preserve">BOOK REPORT DUE – </w:t>
      </w:r>
      <w:r w:rsidR="00D84072">
        <w:rPr>
          <w:rFonts w:asciiTheme="minorHAnsi" w:hAnsiTheme="minorHAnsi" w:cstheme="minorHAnsi"/>
          <w:b/>
          <w:i/>
          <w:spacing w:val="-3"/>
          <w:sz w:val="22"/>
          <w:szCs w:val="22"/>
          <w:u w:val="single"/>
        </w:rPr>
        <w:t>Transformational Church</w:t>
      </w:r>
    </w:p>
    <w:p w14:paraId="4CE87CF6" w14:textId="77777777" w:rsidR="0043057C" w:rsidRPr="0043057C"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0E0EC0BD" w14:textId="77777777" w:rsidR="0043057C" w:rsidRPr="0043057C" w:rsidRDefault="00A96498"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8/1-6</w:t>
      </w:r>
      <w:r w:rsidR="0043057C" w:rsidRPr="0043057C">
        <w:rPr>
          <w:rFonts w:asciiTheme="minorHAnsi" w:hAnsiTheme="minorHAnsi" w:cstheme="minorHAnsi"/>
          <w:spacing w:val="-3"/>
          <w:sz w:val="22"/>
          <w:szCs w:val="22"/>
        </w:rPr>
        <w:tab/>
        <w:t>The Church and the World,</w:t>
      </w:r>
      <w:r w:rsidR="007714BE">
        <w:rPr>
          <w:rFonts w:asciiTheme="minorHAnsi" w:hAnsiTheme="minorHAnsi" w:cstheme="minorHAnsi"/>
          <w:spacing w:val="-3"/>
          <w:sz w:val="22"/>
          <w:szCs w:val="22"/>
        </w:rPr>
        <w:t xml:space="preserve"> The Church &amp; the Community </w:t>
      </w:r>
      <w:r w:rsidR="0043057C" w:rsidRPr="0043057C">
        <w:rPr>
          <w:rFonts w:asciiTheme="minorHAnsi" w:hAnsiTheme="minorHAnsi" w:cstheme="minorHAnsi"/>
          <w:spacing w:val="-3"/>
          <w:sz w:val="22"/>
          <w:szCs w:val="22"/>
        </w:rPr>
        <w:tab/>
      </w:r>
      <w:r w:rsidR="0023237F">
        <w:rPr>
          <w:rFonts w:asciiTheme="minorHAnsi" w:hAnsiTheme="minorHAnsi" w:cstheme="minorHAnsi"/>
          <w:spacing w:val="-3"/>
          <w:sz w:val="22"/>
          <w:szCs w:val="22"/>
        </w:rPr>
        <w:t xml:space="preserve">       T 577-616</w:t>
      </w:r>
    </w:p>
    <w:p w14:paraId="6704BE31" w14:textId="77777777" w:rsidR="00597225" w:rsidRDefault="0043057C"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r>
      <w:r w:rsidRPr="0043057C">
        <w:rPr>
          <w:rFonts w:asciiTheme="minorHAnsi" w:hAnsiTheme="minorHAnsi" w:cstheme="minorHAnsi"/>
          <w:spacing w:val="-3"/>
          <w:sz w:val="22"/>
          <w:szCs w:val="22"/>
        </w:rPr>
        <w:tab/>
        <w:t xml:space="preserve">The Minister's Role, The Church </w:t>
      </w:r>
      <w:r w:rsidR="007714BE">
        <w:rPr>
          <w:rFonts w:asciiTheme="minorHAnsi" w:hAnsiTheme="minorHAnsi" w:cstheme="minorHAnsi"/>
          <w:spacing w:val="-3"/>
          <w:sz w:val="22"/>
          <w:szCs w:val="22"/>
        </w:rPr>
        <w:t xml:space="preserve">&amp; </w:t>
      </w:r>
      <w:r w:rsidRPr="0043057C">
        <w:rPr>
          <w:rFonts w:asciiTheme="minorHAnsi" w:hAnsiTheme="minorHAnsi" w:cstheme="minorHAnsi"/>
          <w:spacing w:val="-3"/>
          <w:sz w:val="22"/>
          <w:szCs w:val="22"/>
        </w:rPr>
        <w:t xml:space="preserve">the Denomination, </w:t>
      </w:r>
      <w:r w:rsidR="00597225">
        <w:rPr>
          <w:rFonts w:asciiTheme="minorHAnsi" w:hAnsiTheme="minorHAnsi" w:cstheme="minorHAnsi"/>
          <w:spacing w:val="-3"/>
          <w:sz w:val="22"/>
          <w:szCs w:val="22"/>
        </w:rPr>
        <w:tab/>
        <w:t xml:space="preserve">       </w:t>
      </w:r>
    </w:p>
    <w:p w14:paraId="3C014C19" w14:textId="77777777" w:rsidR="0043057C" w:rsidRDefault="00597225"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r>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r>
      <w:r w:rsidR="0043057C" w:rsidRPr="0043057C">
        <w:rPr>
          <w:rFonts w:asciiTheme="minorHAnsi" w:hAnsiTheme="minorHAnsi" w:cstheme="minorHAnsi"/>
          <w:spacing w:val="-3"/>
          <w:sz w:val="22"/>
          <w:szCs w:val="22"/>
        </w:rPr>
        <w:t>Christian Unity</w:t>
      </w:r>
      <w:r w:rsidR="0043057C" w:rsidRPr="0043057C">
        <w:rPr>
          <w:rFonts w:asciiTheme="minorHAnsi" w:hAnsiTheme="minorHAnsi" w:cstheme="minorHAnsi"/>
          <w:spacing w:val="-3"/>
          <w:sz w:val="22"/>
          <w:szCs w:val="22"/>
        </w:rPr>
        <w:tab/>
      </w:r>
    </w:p>
    <w:p w14:paraId="18D11CF2" w14:textId="77777777" w:rsidR="007714BE" w:rsidRPr="0043057C" w:rsidRDefault="007714BE"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spacing w:val="-3"/>
          <w:sz w:val="22"/>
          <w:szCs w:val="22"/>
        </w:rPr>
      </w:pPr>
    </w:p>
    <w:p w14:paraId="29503CCB" w14:textId="77777777" w:rsidR="007714BE" w:rsidRDefault="00A96498"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pacing w:val="-3"/>
          <w:sz w:val="22"/>
          <w:szCs w:val="22"/>
        </w:rPr>
      </w:pPr>
      <w:r>
        <w:rPr>
          <w:rFonts w:asciiTheme="minorHAnsi" w:hAnsiTheme="minorHAnsi" w:cstheme="minorHAnsi"/>
          <w:b/>
          <w:spacing w:val="-3"/>
          <w:sz w:val="22"/>
          <w:szCs w:val="22"/>
        </w:rPr>
        <w:t>8/3-6</w:t>
      </w:r>
      <w:bookmarkStart w:id="0" w:name="_GoBack"/>
      <w:bookmarkEnd w:id="0"/>
      <w:r w:rsidR="0043057C" w:rsidRPr="0043057C">
        <w:rPr>
          <w:rFonts w:asciiTheme="minorHAnsi" w:hAnsiTheme="minorHAnsi" w:cstheme="minorHAnsi"/>
          <w:b/>
          <w:spacing w:val="-3"/>
          <w:sz w:val="22"/>
          <w:szCs w:val="22"/>
        </w:rPr>
        <w:tab/>
      </w:r>
      <w:r w:rsidR="0043057C" w:rsidRPr="0043057C">
        <w:rPr>
          <w:rFonts w:asciiTheme="minorHAnsi" w:hAnsiTheme="minorHAnsi" w:cstheme="minorHAnsi"/>
          <w:b/>
          <w:spacing w:val="-3"/>
          <w:sz w:val="22"/>
          <w:szCs w:val="22"/>
          <w:u w:val="single"/>
        </w:rPr>
        <w:t>FINAL EXAM</w:t>
      </w:r>
      <w:r w:rsidR="0043057C" w:rsidRPr="0043057C">
        <w:rPr>
          <w:rFonts w:asciiTheme="minorHAnsi" w:hAnsiTheme="minorHAnsi" w:cstheme="minorHAnsi"/>
          <w:b/>
          <w:spacing w:val="-3"/>
          <w:sz w:val="22"/>
          <w:szCs w:val="22"/>
        </w:rPr>
        <w:tab/>
      </w:r>
      <w:r w:rsidR="0043057C" w:rsidRPr="0043057C">
        <w:rPr>
          <w:rFonts w:asciiTheme="minorHAnsi" w:hAnsiTheme="minorHAnsi" w:cstheme="minorHAnsi"/>
          <w:b/>
          <w:spacing w:val="-3"/>
          <w:sz w:val="22"/>
          <w:szCs w:val="22"/>
        </w:rPr>
        <w:tab/>
      </w:r>
    </w:p>
    <w:p w14:paraId="0638F92A" w14:textId="77777777" w:rsidR="007714BE" w:rsidRDefault="007714BE"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pacing w:val="-3"/>
          <w:sz w:val="22"/>
          <w:szCs w:val="22"/>
        </w:rPr>
      </w:pPr>
    </w:p>
    <w:p w14:paraId="52BB6353" w14:textId="77777777" w:rsidR="00961B2F" w:rsidRDefault="00961B2F" w:rsidP="0043057C">
      <w:pPr>
        <w:tabs>
          <w:tab w:val="left" w:pos="-720"/>
          <w:tab w:val="left" w:pos="0"/>
          <w:tab w:val="left" w:pos="576"/>
          <w:tab w:val="left" w:pos="720"/>
          <w:tab w:val="left" w:pos="1152"/>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1080" w:right="900" w:hanging="360"/>
        <w:rPr>
          <w:rFonts w:asciiTheme="minorHAnsi" w:hAnsiTheme="minorHAnsi" w:cstheme="minorHAnsi"/>
          <w:b/>
          <w:spacing w:val="-3"/>
          <w:sz w:val="22"/>
          <w:szCs w:val="22"/>
        </w:rPr>
      </w:pPr>
    </w:p>
    <w:p w14:paraId="79DE414A" w14:textId="77777777" w:rsidR="00317AEB" w:rsidRPr="00317AEB" w:rsidRDefault="00317AEB" w:rsidP="007714BE">
      <w:pPr>
        <w:tabs>
          <w:tab w:val="left" w:pos="-720"/>
          <w:tab w:val="left" w:pos="0"/>
          <w:tab w:val="left" w:pos="576"/>
          <w:tab w:val="left" w:pos="720"/>
          <w:tab w:val="left" w:pos="1728"/>
          <w:tab w:val="left" w:pos="2304"/>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ind w:left="720" w:right="900" w:hanging="360"/>
        <w:rPr>
          <w:rFonts w:ascii="Calibri" w:hAnsi="Calibri" w:cs="Calibri"/>
          <w:b/>
          <w:spacing w:val="-3"/>
          <w:sz w:val="22"/>
          <w:szCs w:val="22"/>
        </w:rPr>
      </w:pPr>
      <w:r w:rsidRPr="00317AEB">
        <w:rPr>
          <w:rFonts w:ascii="Calibri" w:hAnsi="Calibri" w:cs="Calibri"/>
          <w:b/>
          <w:spacing w:val="-3"/>
          <w:sz w:val="22"/>
          <w:szCs w:val="22"/>
        </w:rPr>
        <w:t>Course Evaluation (Method of Determining Grade)</w:t>
      </w:r>
    </w:p>
    <w:p w14:paraId="5E7BA16D" w14:textId="77777777" w:rsidR="00317AEB" w:rsidRPr="00317AEB" w:rsidRDefault="00317AEB" w:rsidP="00317AEB">
      <w:pPr>
        <w:pStyle w:val="Heading5"/>
        <w:numPr>
          <w:ilvl w:val="0"/>
          <w:numId w:val="5"/>
        </w:numPr>
        <w:tabs>
          <w:tab w:val="clear" w:pos="2160"/>
          <w:tab w:val="num" w:pos="1080"/>
        </w:tabs>
        <w:ind w:left="1080" w:right="1008" w:hanging="360"/>
        <w:jc w:val="left"/>
        <w:rPr>
          <w:rFonts w:ascii="Calibri" w:hAnsi="Calibri" w:cs="Calibri"/>
          <w:sz w:val="22"/>
          <w:szCs w:val="22"/>
        </w:rPr>
      </w:pPr>
      <w:r w:rsidRPr="00317AEB">
        <w:rPr>
          <w:rFonts w:ascii="Calibri" w:hAnsi="Calibri" w:cs="Calibri"/>
          <w:sz w:val="22"/>
          <w:szCs w:val="22"/>
        </w:rPr>
        <w:t>University Grading System</w:t>
      </w:r>
    </w:p>
    <w:p w14:paraId="47ECC204"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Symbol</w:t>
      </w:r>
      <w:r w:rsidRPr="00317AEB">
        <w:rPr>
          <w:rFonts w:ascii="Calibri" w:hAnsi="Calibri" w:cs="Calibri"/>
          <w:spacing w:val="-3"/>
          <w:sz w:val="22"/>
          <w:szCs w:val="22"/>
        </w:rPr>
        <w:tab/>
      </w:r>
      <w:r w:rsidRPr="00317AEB">
        <w:rPr>
          <w:rFonts w:ascii="Calibri" w:hAnsi="Calibri" w:cs="Calibri"/>
          <w:spacing w:val="-3"/>
          <w:sz w:val="22"/>
          <w:szCs w:val="22"/>
        </w:rPr>
        <w:tab/>
        <w:t>Percentage</w:t>
      </w:r>
    </w:p>
    <w:p w14:paraId="60DBF11D"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 xml:space="preserve">  A</w:t>
      </w:r>
      <w:r w:rsidRPr="00317AEB">
        <w:rPr>
          <w:rFonts w:ascii="Calibri" w:hAnsi="Calibri" w:cs="Calibri"/>
          <w:spacing w:val="-3"/>
          <w:sz w:val="22"/>
          <w:szCs w:val="22"/>
        </w:rPr>
        <w:tab/>
      </w:r>
      <w:r w:rsidRPr="00317AEB">
        <w:rPr>
          <w:rFonts w:ascii="Calibri" w:hAnsi="Calibri" w:cs="Calibri"/>
          <w:spacing w:val="-3"/>
          <w:sz w:val="22"/>
          <w:szCs w:val="22"/>
        </w:rPr>
        <w:tab/>
        <w:t xml:space="preserve">  90-100</w:t>
      </w:r>
      <w:r w:rsidR="00597225">
        <w:rPr>
          <w:rFonts w:ascii="Calibri" w:hAnsi="Calibri" w:cs="Calibri"/>
          <w:spacing w:val="-3"/>
          <w:sz w:val="22"/>
          <w:szCs w:val="22"/>
        </w:rPr>
        <w:tab/>
      </w:r>
      <w:r w:rsidR="00597225">
        <w:rPr>
          <w:rFonts w:ascii="Calibri" w:hAnsi="Calibri" w:cs="Calibri"/>
          <w:spacing w:val="-3"/>
          <w:sz w:val="22"/>
          <w:szCs w:val="22"/>
        </w:rPr>
        <w:tab/>
      </w:r>
      <w:r w:rsidR="00597225">
        <w:rPr>
          <w:rFonts w:ascii="Calibri" w:hAnsi="Calibri" w:cs="Calibri"/>
          <w:spacing w:val="-3"/>
          <w:sz w:val="22"/>
          <w:szCs w:val="22"/>
        </w:rPr>
        <w:tab/>
        <w:t>D</w:t>
      </w:r>
      <w:r w:rsidR="00597225">
        <w:rPr>
          <w:rFonts w:ascii="Calibri" w:hAnsi="Calibri" w:cs="Calibri"/>
          <w:spacing w:val="-3"/>
          <w:sz w:val="22"/>
          <w:szCs w:val="22"/>
        </w:rPr>
        <w:tab/>
        <w:t>60-69</w:t>
      </w:r>
    </w:p>
    <w:p w14:paraId="70BDC152"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 xml:space="preserve">  B</w:t>
      </w:r>
      <w:r w:rsidRPr="00317AEB">
        <w:rPr>
          <w:rFonts w:ascii="Calibri" w:hAnsi="Calibri" w:cs="Calibri"/>
          <w:spacing w:val="-3"/>
          <w:sz w:val="22"/>
          <w:szCs w:val="22"/>
        </w:rPr>
        <w:tab/>
      </w:r>
      <w:r w:rsidRPr="00317AEB">
        <w:rPr>
          <w:rFonts w:ascii="Calibri" w:hAnsi="Calibri" w:cs="Calibri"/>
          <w:spacing w:val="-3"/>
          <w:sz w:val="22"/>
          <w:szCs w:val="22"/>
        </w:rPr>
        <w:tab/>
        <w:t xml:space="preserve">  80-89</w:t>
      </w:r>
      <w:r w:rsidR="00597225">
        <w:rPr>
          <w:rFonts w:ascii="Calibri" w:hAnsi="Calibri" w:cs="Calibri"/>
          <w:spacing w:val="-3"/>
          <w:sz w:val="22"/>
          <w:szCs w:val="22"/>
        </w:rPr>
        <w:tab/>
      </w:r>
      <w:r w:rsidR="00597225">
        <w:rPr>
          <w:rFonts w:ascii="Calibri" w:hAnsi="Calibri" w:cs="Calibri"/>
          <w:spacing w:val="-3"/>
          <w:sz w:val="22"/>
          <w:szCs w:val="22"/>
        </w:rPr>
        <w:tab/>
      </w:r>
      <w:r w:rsidR="00597225">
        <w:rPr>
          <w:rFonts w:ascii="Calibri" w:hAnsi="Calibri" w:cs="Calibri"/>
          <w:spacing w:val="-3"/>
          <w:sz w:val="22"/>
          <w:szCs w:val="22"/>
        </w:rPr>
        <w:tab/>
        <w:t>F</w:t>
      </w:r>
      <w:r w:rsidR="00597225">
        <w:rPr>
          <w:rFonts w:ascii="Calibri" w:hAnsi="Calibri" w:cs="Calibri"/>
          <w:spacing w:val="-3"/>
          <w:sz w:val="22"/>
          <w:szCs w:val="22"/>
        </w:rPr>
        <w:tab/>
        <w:t>Below 60</w:t>
      </w:r>
    </w:p>
    <w:p w14:paraId="3AAE542F"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 xml:space="preserve">  C</w:t>
      </w:r>
      <w:r w:rsidRPr="00317AEB">
        <w:rPr>
          <w:rFonts w:ascii="Calibri" w:hAnsi="Calibri" w:cs="Calibri"/>
          <w:spacing w:val="-3"/>
          <w:sz w:val="22"/>
          <w:szCs w:val="22"/>
        </w:rPr>
        <w:tab/>
      </w:r>
      <w:r w:rsidRPr="00317AEB">
        <w:rPr>
          <w:rFonts w:ascii="Calibri" w:hAnsi="Calibri" w:cs="Calibri"/>
          <w:spacing w:val="-3"/>
          <w:sz w:val="22"/>
          <w:szCs w:val="22"/>
        </w:rPr>
        <w:tab/>
        <w:t xml:space="preserve">  70-79</w:t>
      </w:r>
    </w:p>
    <w:p w14:paraId="4CE07068"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t xml:space="preserve">  Other symbols used for grading include:</w:t>
      </w:r>
    </w:p>
    <w:p w14:paraId="59451DBF"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CR</w:t>
      </w:r>
      <w:r w:rsidRPr="00317AEB">
        <w:rPr>
          <w:rFonts w:ascii="Calibri" w:hAnsi="Calibri" w:cs="Calibri"/>
          <w:spacing w:val="-3"/>
          <w:sz w:val="22"/>
          <w:szCs w:val="22"/>
        </w:rPr>
        <w:tab/>
        <w:t>Credit</w:t>
      </w:r>
      <w:r w:rsidRPr="00317AEB">
        <w:rPr>
          <w:rFonts w:ascii="Calibri" w:hAnsi="Calibri" w:cs="Calibri"/>
          <w:spacing w:val="-3"/>
          <w:sz w:val="22"/>
          <w:szCs w:val="22"/>
        </w:rPr>
        <w:tab/>
      </w:r>
      <w:r w:rsidRPr="00317AEB">
        <w:rPr>
          <w:rFonts w:ascii="Calibri" w:hAnsi="Calibri" w:cs="Calibri"/>
          <w:spacing w:val="-3"/>
          <w:sz w:val="22"/>
          <w:szCs w:val="22"/>
        </w:rPr>
        <w:tab/>
      </w:r>
      <w:r w:rsidRPr="00317AEB">
        <w:rPr>
          <w:rFonts w:ascii="Calibri" w:hAnsi="Calibri" w:cs="Calibri"/>
          <w:spacing w:val="-3"/>
          <w:sz w:val="22"/>
          <w:szCs w:val="22"/>
        </w:rPr>
        <w:tab/>
        <w:t>Satisfactory, but without qualitative grading.</w:t>
      </w:r>
    </w:p>
    <w:p w14:paraId="4B930BAB"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NCR</w:t>
      </w:r>
      <w:r w:rsidRPr="00317AEB">
        <w:rPr>
          <w:rFonts w:ascii="Calibri" w:hAnsi="Calibri" w:cs="Calibri"/>
          <w:spacing w:val="-3"/>
          <w:sz w:val="22"/>
          <w:szCs w:val="22"/>
        </w:rPr>
        <w:tab/>
        <w:t>No Credit</w:t>
      </w:r>
      <w:r w:rsidRPr="00317AEB">
        <w:rPr>
          <w:rFonts w:ascii="Calibri" w:hAnsi="Calibri" w:cs="Calibri"/>
          <w:spacing w:val="-3"/>
          <w:sz w:val="22"/>
          <w:szCs w:val="22"/>
        </w:rPr>
        <w:tab/>
      </w:r>
      <w:r w:rsidRPr="00317AEB">
        <w:rPr>
          <w:rFonts w:ascii="Calibri" w:hAnsi="Calibri" w:cs="Calibri"/>
          <w:spacing w:val="-3"/>
          <w:sz w:val="22"/>
          <w:szCs w:val="22"/>
        </w:rPr>
        <w:tab/>
        <w:t>Unsatisfactory, but without qualitative grading.</w:t>
      </w:r>
    </w:p>
    <w:p w14:paraId="63336C72" w14:textId="77777777" w:rsidR="00317AEB" w:rsidRPr="00317AEB" w:rsidRDefault="00317AEB" w:rsidP="00317AEB">
      <w:pPr>
        <w:tabs>
          <w:tab w:val="left" w:pos="-720"/>
          <w:tab w:val="left" w:pos="0"/>
          <w:tab w:val="left" w:pos="720"/>
          <w:tab w:val="left" w:pos="1440"/>
          <w:tab w:val="left" w:pos="2160"/>
          <w:tab w:val="left" w:pos="2880"/>
          <w:tab w:val="left" w:pos="4320"/>
          <w:tab w:val="left" w:pos="5040"/>
        </w:tabs>
        <w:suppressAutoHyphens/>
        <w:ind w:left="4320" w:right="1008" w:hanging="432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I**</w:t>
      </w:r>
      <w:r w:rsidRPr="00317AEB">
        <w:rPr>
          <w:rFonts w:ascii="Calibri" w:hAnsi="Calibri" w:cs="Calibri"/>
          <w:spacing w:val="-3"/>
          <w:sz w:val="22"/>
          <w:szCs w:val="22"/>
        </w:rPr>
        <w:tab/>
        <w:t>Incomplete</w:t>
      </w:r>
      <w:r w:rsidRPr="00317AEB">
        <w:rPr>
          <w:rFonts w:ascii="Calibri" w:hAnsi="Calibri" w:cs="Calibri"/>
          <w:spacing w:val="-3"/>
          <w:sz w:val="22"/>
          <w:szCs w:val="22"/>
        </w:rPr>
        <w:tab/>
        <w:t>May be given to a student who is passing, but has not completed a term paper, examination, or other required for work reasons beyond the student’s control.</w:t>
      </w:r>
    </w:p>
    <w:p w14:paraId="46D43CA3" w14:textId="77777777" w:rsidR="00317AEB" w:rsidRPr="00317AEB" w:rsidRDefault="00317AEB" w:rsidP="00317AEB">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IP</w:t>
      </w:r>
      <w:r w:rsidRPr="00317AEB">
        <w:rPr>
          <w:rFonts w:ascii="Calibri" w:hAnsi="Calibri" w:cs="Calibri"/>
          <w:spacing w:val="-3"/>
          <w:sz w:val="22"/>
          <w:szCs w:val="22"/>
        </w:rPr>
        <w:tab/>
        <w:t>In progress</w:t>
      </w:r>
      <w:r w:rsidRPr="00317AEB">
        <w:rPr>
          <w:rFonts w:ascii="Calibri" w:hAnsi="Calibri" w:cs="Calibri"/>
          <w:spacing w:val="-3"/>
          <w:sz w:val="22"/>
          <w:szCs w:val="22"/>
        </w:rPr>
        <w:tab/>
      </w:r>
      <w:r w:rsidRPr="00317AEB">
        <w:rPr>
          <w:rFonts w:ascii="Calibri" w:hAnsi="Calibri" w:cs="Calibri"/>
          <w:spacing w:val="-3"/>
          <w:sz w:val="22"/>
          <w:szCs w:val="22"/>
        </w:rPr>
        <w:tab/>
        <w:t>Assigned to a course indicating that at the conclusion of a term the course will still be in progress.</w:t>
      </w:r>
    </w:p>
    <w:p w14:paraId="57271048" w14:textId="77777777" w:rsidR="00317AEB" w:rsidRPr="00317AEB" w:rsidRDefault="00317AEB" w:rsidP="00317AEB">
      <w:pPr>
        <w:tabs>
          <w:tab w:val="left" w:pos="-720"/>
          <w:tab w:val="left" w:pos="0"/>
          <w:tab w:val="left" w:pos="720"/>
          <w:tab w:val="left" w:pos="1440"/>
          <w:tab w:val="left" w:pos="2160"/>
          <w:tab w:val="left" w:pos="2880"/>
          <w:tab w:val="left" w:pos="4320"/>
        </w:tabs>
        <w:suppressAutoHyphens/>
        <w:ind w:left="4320" w:right="1008" w:hanging="432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X</w:t>
      </w:r>
      <w:r w:rsidRPr="00317AEB">
        <w:rPr>
          <w:rFonts w:ascii="Calibri" w:hAnsi="Calibri" w:cs="Calibri"/>
          <w:spacing w:val="-3"/>
          <w:sz w:val="22"/>
          <w:szCs w:val="22"/>
        </w:rPr>
        <w:tab/>
        <w:t>No grade</w:t>
      </w:r>
      <w:r w:rsidRPr="00317AEB">
        <w:rPr>
          <w:rFonts w:ascii="Calibri" w:hAnsi="Calibri" w:cs="Calibri"/>
          <w:spacing w:val="-3"/>
          <w:sz w:val="22"/>
          <w:szCs w:val="22"/>
        </w:rPr>
        <w:tab/>
        <w:t>No grade has been submitted by the instructor. The course grade which will replace the X must be submitted within 30 days from the beginning of the next full term.</w:t>
      </w:r>
    </w:p>
    <w:p w14:paraId="10A8768C"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W</w:t>
      </w:r>
      <w:r w:rsidRPr="00317AEB">
        <w:rPr>
          <w:rFonts w:ascii="Calibri" w:hAnsi="Calibri" w:cs="Calibri"/>
          <w:spacing w:val="-3"/>
          <w:sz w:val="22"/>
          <w:szCs w:val="22"/>
        </w:rPr>
        <w:tab/>
        <w:t>Withdrawal</w:t>
      </w:r>
      <w:r w:rsidRPr="00317AEB">
        <w:rPr>
          <w:rFonts w:ascii="Calibri" w:hAnsi="Calibri" w:cs="Calibri"/>
          <w:spacing w:val="-3"/>
          <w:sz w:val="22"/>
          <w:szCs w:val="22"/>
        </w:rPr>
        <w:tab/>
      </w:r>
      <w:r w:rsidRPr="00317AEB">
        <w:rPr>
          <w:rFonts w:ascii="Calibri" w:hAnsi="Calibri" w:cs="Calibri"/>
          <w:spacing w:val="-3"/>
          <w:sz w:val="22"/>
          <w:szCs w:val="22"/>
        </w:rPr>
        <w:tab/>
        <w:t>Course dropped or withdrawal from the University.</w:t>
      </w:r>
    </w:p>
    <w:p w14:paraId="29D88AEA" w14:textId="77777777" w:rsidR="00317AEB" w:rsidRPr="00317AEB" w:rsidRDefault="00317AEB" w:rsidP="00317AEB">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t>WP</w:t>
      </w:r>
      <w:r w:rsidRPr="00317AEB">
        <w:rPr>
          <w:rFonts w:ascii="Calibri" w:hAnsi="Calibri" w:cs="Calibri"/>
          <w:spacing w:val="-3"/>
          <w:sz w:val="22"/>
          <w:szCs w:val="22"/>
        </w:rPr>
        <w:tab/>
        <w:t>Withdraw passing</w:t>
      </w:r>
      <w:r w:rsidRPr="00317AEB">
        <w:rPr>
          <w:rFonts w:ascii="Calibri" w:hAnsi="Calibri" w:cs="Calibri"/>
          <w:spacing w:val="-3"/>
          <w:sz w:val="22"/>
          <w:szCs w:val="22"/>
        </w:rPr>
        <w:tab/>
        <w:t>Course dropped or withdrawal from the University after deadline to withdraw with a W and prior deadline to withdraw with a WP or WF.</w:t>
      </w:r>
    </w:p>
    <w:p w14:paraId="7355F35E" w14:textId="77777777" w:rsidR="00317AEB" w:rsidRPr="00317AEB" w:rsidRDefault="00317AEB" w:rsidP="00317AEB">
      <w:pPr>
        <w:tabs>
          <w:tab w:val="left" w:pos="-720"/>
          <w:tab w:val="left" w:pos="0"/>
          <w:tab w:val="left" w:pos="720"/>
          <w:tab w:val="left" w:pos="1440"/>
          <w:tab w:val="left" w:pos="2160"/>
          <w:tab w:val="left" w:pos="2880"/>
          <w:tab w:val="left" w:pos="3600"/>
          <w:tab w:val="left" w:pos="5040"/>
        </w:tabs>
        <w:suppressAutoHyphens/>
        <w:ind w:left="4320" w:right="1008" w:hanging="5472"/>
        <w:rPr>
          <w:rFonts w:ascii="Calibri" w:hAnsi="Calibri" w:cs="Calibri"/>
          <w:spacing w:val="-3"/>
          <w:sz w:val="22"/>
          <w:szCs w:val="22"/>
        </w:rPr>
      </w:pPr>
      <w:r w:rsidRPr="00317AEB">
        <w:rPr>
          <w:rFonts w:ascii="Calibri" w:hAnsi="Calibri" w:cs="Calibri"/>
          <w:spacing w:val="-3"/>
          <w:sz w:val="22"/>
          <w:szCs w:val="22"/>
        </w:rPr>
        <w:tab/>
      </w:r>
      <w:r w:rsidRPr="00317AEB">
        <w:rPr>
          <w:rFonts w:ascii="Calibri" w:hAnsi="Calibri" w:cs="Calibri"/>
          <w:spacing w:val="-3"/>
          <w:sz w:val="22"/>
          <w:szCs w:val="22"/>
        </w:rPr>
        <w:tab/>
      </w:r>
      <w:r w:rsidRPr="00317AEB">
        <w:rPr>
          <w:rFonts w:ascii="Calibri" w:hAnsi="Calibri" w:cs="Calibri"/>
          <w:spacing w:val="-3"/>
          <w:sz w:val="22"/>
          <w:szCs w:val="22"/>
        </w:rPr>
        <w:tab/>
      </w:r>
      <w:r w:rsidRPr="00317AEB">
        <w:rPr>
          <w:rFonts w:ascii="Calibri" w:hAnsi="Calibri" w:cs="Calibri"/>
          <w:spacing w:val="-3"/>
          <w:sz w:val="22"/>
          <w:szCs w:val="22"/>
        </w:rPr>
        <w:tab/>
        <w:t>WF</w:t>
      </w:r>
      <w:r w:rsidRPr="00317AEB">
        <w:rPr>
          <w:rFonts w:ascii="Calibri" w:hAnsi="Calibri" w:cs="Calibri"/>
          <w:spacing w:val="-3"/>
          <w:sz w:val="22"/>
          <w:szCs w:val="22"/>
        </w:rPr>
        <w:tab/>
        <w:t>Withdraw failing</w:t>
      </w:r>
      <w:r w:rsidRPr="00317AEB">
        <w:rPr>
          <w:rFonts w:ascii="Calibri" w:hAnsi="Calibri" w:cs="Calibri"/>
          <w:spacing w:val="-3"/>
          <w:sz w:val="22"/>
          <w:szCs w:val="22"/>
        </w:rPr>
        <w:tab/>
      </w:r>
      <w:r w:rsidRPr="00317AEB">
        <w:rPr>
          <w:rFonts w:ascii="Calibri" w:hAnsi="Calibri" w:cs="Calibri"/>
          <w:spacing w:val="-3"/>
          <w:sz w:val="22"/>
          <w:szCs w:val="22"/>
        </w:rPr>
        <w:tab/>
        <w:t>Course dropped or withdrawal from the University after deadline to withdraw with a W and prior to deadline to withdraw with a WP or WF.</w:t>
      </w:r>
    </w:p>
    <w:p w14:paraId="43665E7A" w14:textId="77777777" w:rsidR="00317AEB" w:rsidRPr="00317AEB" w:rsidRDefault="00317AEB" w:rsidP="00317AEB">
      <w:pPr>
        <w:tabs>
          <w:tab w:val="left" w:pos="-720"/>
          <w:tab w:val="left" w:pos="0"/>
          <w:tab w:val="left" w:pos="720"/>
          <w:tab w:val="left" w:pos="1440"/>
          <w:tab w:val="left" w:pos="2160"/>
          <w:tab w:val="left" w:pos="2880"/>
          <w:tab w:val="left" w:pos="3600"/>
          <w:tab w:val="left" w:pos="5040"/>
        </w:tabs>
        <w:suppressAutoHyphens/>
        <w:ind w:left="4320" w:right="1008" w:hanging="5472"/>
        <w:rPr>
          <w:rFonts w:ascii="Calibri" w:hAnsi="Calibri" w:cs="Calibri"/>
          <w:spacing w:val="-3"/>
          <w:sz w:val="22"/>
          <w:szCs w:val="22"/>
        </w:rPr>
      </w:pPr>
    </w:p>
    <w:p w14:paraId="49433594" w14:textId="77777777" w:rsidR="00317AEB" w:rsidRPr="00317AEB" w:rsidRDefault="00317AEB" w:rsidP="00317AEB">
      <w:pPr>
        <w:pStyle w:val="BodyTextIndent3"/>
        <w:ind w:right="1008"/>
        <w:rPr>
          <w:rFonts w:ascii="Calibri" w:hAnsi="Calibri" w:cs="Calibri"/>
          <w:sz w:val="22"/>
          <w:szCs w:val="22"/>
        </w:rPr>
      </w:pPr>
      <w:r w:rsidRPr="00317AEB">
        <w:rPr>
          <w:rFonts w:ascii="Calibri" w:hAnsi="Calibri" w:cs="Calibri"/>
          <w:sz w:val="22"/>
          <w:szCs w:val="22"/>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326B3EA4" w14:textId="77777777" w:rsidR="00317AEB" w:rsidRDefault="00317AEB" w:rsidP="00317AEB">
      <w:pPr>
        <w:pStyle w:val="BodyTextIndent3"/>
        <w:ind w:right="1008"/>
        <w:rPr>
          <w:rFonts w:ascii="Calibri" w:hAnsi="Calibri" w:cs="Calibri"/>
          <w:sz w:val="22"/>
          <w:szCs w:val="22"/>
        </w:rPr>
      </w:pPr>
    </w:p>
    <w:p w14:paraId="574EE52E" w14:textId="77777777" w:rsidR="00961B2F" w:rsidRPr="00131D94" w:rsidRDefault="00961B2F" w:rsidP="00961B2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260"/>
          <w:tab w:val="left" w:pos="10368"/>
          <w:tab w:val="left" w:pos="11088"/>
          <w:tab w:val="left" w:pos="11664"/>
          <w:tab w:val="left" w:pos="12240"/>
          <w:tab w:val="left" w:pos="12816"/>
          <w:tab w:val="left" w:pos="13392"/>
          <w:tab w:val="left" w:pos="13968"/>
          <w:tab w:val="left" w:pos="14544"/>
          <w:tab w:val="left" w:pos="15120"/>
        </w:tabs>
        <w:suppressAutoHyphens/>
        <w:ind w:left="3456" w:right="720" w:hanging="2016"/>
        <w:rPr>
          <w:rFonts w:asciiTheme="minorHAnsi" w:hAnsiTheme="minorHAnsi" w:cs="Arial"/>
          <w:b/>
          <w:spacing w:val="-3"/>
          <w:sz w:val="22"/>
          <w:szCs w:val="22"/>
        </w:rPr>
      </w:pPr>
      <w:r w:rsidRPr="00131D94">
        <w:rPr>
          <w:rFonts w:asciiTheme="minorHAnsi" w:hAnsiTheme="minorHAnsi" w:cs="Arial"/>
          <w:b/>
          <w:spacing w:val="-3"/>
          <w:sz w:val="22"/>
          <w:szCs w:val="22"/>
        </w:rPr>
        <w:t>* Asterisk denotes</w:t>
      </w:r>
      <w:r w:rsidR="00D84072">
        <w:rPr>
          <w:rFonts w:asciiTheme="minorHAnsi" w:hAnsiTheme="minorHAnsi" w:cs="Arial"/>
          <w:b/>
          <w:spacing w:val="-3"/>
          <w:sz w:val="22"/>
          <w:szCs w:val="22"/>
        </w:rPr>
        <w:t xml:space="preserve"> texts:  “T” is TenElshof and “TC” is Transformational Church</w:t>
      </w:r>
      <w:r w:rsidRPr="00131D94">
        <w:rPr>
          <w:rFonts w:asciiTheme="minorHAnsi" w:hAnsiTheme="minorHAnsi" w:cs="Arial"/>
          <w:b/>
          <w:spacing w:val="-3"/>
          <w:sz w:val="22"/>
          <w:szCs w:val="22"/>
        </w:rPr>
        <w:t xml:space="preserve"> </w:t>
      </w:r>
    </w:p>
    <w:p w14:paraId="08BAFA1E" w14:textId="77777777" w:rsidR="00961B2F" w:rsidRDefault="00961B2F" w:rsidP="00317AEB">
      <w:pPr>
        <w:pStyle w:val="BodyTextIndent3"/>
        <w:ind w:right="1008"/>
        <w:rPr>
          <w:rFonts w:ascii="Calibri" w:hAnsi="Calibri" w:cs="Calibri"/>
          <w:sz w:val="22"/>
          <w:szCs w:val="22"/>
        </w:rPr>
      </w:pPr>
    </w:p>
    <w:p w14:paraId="081A13AA" w14:textId="77777777" w:rsidR="00961B2F" w:rsidRPr="00317AEB" w:rsidRDefault="00961B2F" w:rsidP="00317AEB">
      <w:pPr>
        <w:pStyle w:val="BodyTextIndent3"/>
        <w:ind w:right="1008"/>
        <w:rPr>
          <w:rFonts w:ascii="Calibri" w:hAnsi="Calibri" w:cs="Calibri"/>
          <w:sz w:val="22"/>
          <w:szCs w:val="22"/>
        </w:rPr>
      </w:pPr>
    </w:p>
    <w:p w14:paraId="6B710E29" w14:textId="77777777" w:rsidR="00317AEB" w:rsidRDefault="00317AEB" w:rsidP="00317AEB">
      <w:pPr>
        <w:tabs>
          <w:tab w:val="left" w:pos="-720"/>
          <w:tab w:val="left" w:pos="0"/>
          <w:tab w:val="left" w:pos="1440"/>
        </w:tabs>
        <w:suppressAutoHyphens/>
        <w:ind w:right="1008"/>
        <w:rPr>
          <w:rFonts w:ascii="Calibri" w:hAnsi="Calibri" w:cs="Calibri"/>
          <w:b/>
          <w:bCs/>
          <w:spacing w:val="-3"/>
          <w:sz w:val="22"/>
          <w:szCs w:val="22"/>
        </w:rPr>
      </w:pPr>
      <w:r w:rsidRPr="00317AEB">
        <w:rPr>
          <w:rFonts w:ascii="Calibri" w:hAnsi="Calibri" w:cs="Calibri"/>
          <w:b/>
          <w:bCs/>
          <w:spacing w:val="-3"/>
          <w:sz w:val="22"/>
          <w:szCs w:val="22"/>
        </w:rPr>
        <w:t xml:space="preserve">Procedure for computations of final grade:  </w:t>
      </w:r>
    </w:p>
    <w:p w14:paraId="6B393DF1" w14:textId="77777777" w:rsidR="00597225" w:rsidRPr="00597225" w:rsidRDefault="00597225" w:rsidP="00597225">
      <w:pPr>
        <w:tabs>
          <w:tab w:val="left" w:pos="-720"/>
          <w:tab w:val="left" w:pos="-144"/>
          <w:tab w:val="left" w:pos="432"/>
          <w:tab w:val="left" w:pos="1008"/>
          <w:tab w:val="left" w:pos="189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ind w:left="720" w:right="900"/>
        <w:rPr>
          <w:rFonts w:asciiTheme="minorHAnsi" w:hAnsiTheme="minorHAnsi" w:cs="Arial"/>
          <w:spacing w:val="-3"/>
          <w:sz w:val="22"/>
          <w:szCs w:val="22"/>
        </w:rPr>
      </w:pPr>
      <w:r w:rsidRPr="00597225">
        <w:rPr>
          <w:rFonts w:asciiTheme="minorHAnsi" w:hAnsiTheme="minorHAnsi" w:cs="Arial"/>
          <w:spacing w:val="-3"/>
          <w:sz w:val="22"/>
          <w:szCs w:val="22"/>
        </w:rPr>
        <w:t>a.</w:t>
      </w:r>
      <w:r w:rsidRPr="00597225">
        <w:rPr>
          <w:rFonts w:asciiTheme="minorHAnsi" w:hAnsiTheme="minorHAnsi" w:cs="Arial"/>
          <w:spacing w:val="-3"/>
          <w:sz w:val="22"/>
          <w:szCs w:val="22"/>
        </w:rPr>
        <w:tab/>
        <w:t>Each major exam is worth 15% of the final grade.</w:t>
      </w:r>
    </w:p>
    <w:p w14:paraId="0E0A3AEB" w14:textId="77777777" w:rsidR="00597225" w:rsidRPr="00597225" w:rsidRDefault="00597225" w:rsidP="00597225">
      <w:pPr>
        <w:tabs>
          <w:tab w:val="left" w:pos="-720"/>
          <w:tab w:val="left" w:pos="-144"/>
          <w:tab w:val="left" w:pos="432"/>
          <w:tab w:val="left" w:pos="1008"/>
          <w:tab w:val="left" w:pos="189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ind w:left="720" w:right="900"/>
        <w:rPr>
          <w:rFonts w:asciiTheme="minorHAnsi" w:hAnsiTheme="minorHAnsi" w:cs="Arial"/>
          <w:spacing w:val="-3"/>
          <w:sz w:val="22"/>
          <w:szCs w:val="22"/>
        </w:rPr>
      </w:pPr>
      <w:r w:rsidRPr="00597225">
        <w:rPr>
          <w:rFonts w:asciiTheme="minorHAnsi" w:hAnsiTheme="minorHAnsi" w:cs="Arial"/>
          <w:spacing w:val="-3"/>
          <w:sz w:val="22"/>
          <w:szCs w:val="22"/>
        </w:rPr>
        <w:t>b.</w:t>
      </w:r>
      <w:r w:rsidRPr="00597225">
        <w:rPr>
          <w:rFonts w:asciiTheme="minorHAnsi" w:hAnsiTheme="minorHAnsi" w:cs="Arial"/>
          <w:spacing w:val="-3"/>
          <w:sz w:val="22"/>
          <w:szCs w:val="22"/>
        </w:rPr>
        <w:tab/>
        <w:t>The book review is worth 15% of the final grade.</w:t>
      </w:r>
    </w:p>
    <w:p w14:paraId="3983004B" w14:textId="77777777" w:rsidR="00597225" w:rsidRPr="00597225" w:rsidRDefault="00597225" w:rsidP="00597225">
      <w:pPr>
        <w:tabs>
          <w:tab w:val="left" w:pos="-720"/>
          <w:tab w:val="left" w:pos="-144"/>
          <w:tab w:val="left" w:pos="432"/>
          <w:tab w:val="left" w:pos="1008"/>
          <w:tab w:val="left" w:pos="189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ind w:left="720" w:right="900"/>
        <w:rPr>
          <w:rFonts w:asciiTheme="minorHAnsi" w:hAnsiTheme="minorHAnsi" w:cs="Arial"/>
          <w:spacing w:val="-3"/>
          <w:sz w:val="22"/>
          <w:szCs w:val="22"/>
        </w:rPr>
      </w:pPr>
      <w:r w:rsidRPr="00597225">
        <w:rPr>
          <w:rFonts w:asciiTheme="minorHAnsi" w:hAnsiTheme="minorHAnsi" w:cs="Arial"/>
          <w:spacing w:val="-3"/>
          <w:sz w:val="22"/>
          <w:szCs w:val="22"/>
        </w:rPr>
        <w:t>c.</w:t>
      </w:r>
      <w:r w:rsidRPr="00597225">
        <w:rPr>
          <w:rFonts w:asciiTheme="minorHAnsi" w:hAnsiTheme="minorHAnsi" w:cs="Arial"/>
          <w:spacing w:val="-3"/>
          <w:sz w:val="22"/>
          <w:szCs w:val="22"/>
        </w:rPr>
        <w:tab/>
        <w:t>Weekly quizzes are worth 10% of the final grade.</w:t>
      </w:r>
    </w:p>
    <w:p w14:paraId="71AF1C8D" w14:textId="77777777" w:rsidR="00597225" w:rsidRPr="00597225" w:rsidRDefault="00597225" w:rsidP="00597225">
      <w:pPr>
        <w:tabs>
          <w:tab w:val="left" w:pos="-720"/>
          <w:tab w:val="left" w:pos="-144"/>
          <w:tab w:val="left" w:pos="432"/>
          <w:tab w:val="left" w:pos="1008"/>
          <w:tab w:val="left" w:pos="189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ind w:left="720" w:right="900"/>
        <w:rPr>
          <w:rFonts w:asciiTheme="minorHAnsi" w:hAnsiTheme="minorHAnsi" w:cs="Arial"/>
          <w:spacing w:val="-3"/>
          <w:sz w:val="22"/>
          <w:szCs w:val="22"/>
        </w:rPr>
      </w:pPr>
      <w:r w:rsidRPr="00597225">
        <w:rPr>
          <w:rFonts w:asciiTheme="minorHAnsi" w:hAnsiTheme="minorHAnsi" w:cs="Arial"/>
          <w:spacing w:val="-3"/>
          <w:sz w:val="22"/>
          <w:szCs w:val="22"/>
        </w:rPr>
        <w:t>d.</w:t>
      </w:r>
      <w:r w:rsidRPr="00597225">
        <w:rPr>
          <w:rFonts w:asciiTheme="minorHAnsi" w:hAnsiTheme="minorHAnsi" w:cs="Arial"/>
          <w:spacing w:val="-3"/>
          <w:sz w:val="22"/>
          <w:szCs w:val="22"/>
        </w:rPr>
        <w:tab/>
        <w:t>The Pastoral Care Conversation Report is worth 2.5% of the final grade.</w:t>
      </w:r>
    </w:p>
    <w:p w14:paraId="65E74F39" w14:textId="77777777" w:rsidR="00597225" w:rsidRPr="00597225" w:rsidRDefault="00597225" w:rsidP="00597225">
      <w:pPr>
        <w:numPr>
          <w:ilvl w:val="0"/>
          <w:numId w:val="11"/>
        </w:numPr>
        <w:tabs>
          <w:tab w:val="left" w:pos="-720"/>
          <w:tab w:val="left" w:pos="-144"/>
          <w:tab w:val="left" w:pos="432"/>
          <w:tab w:val="left" w:pos="1008"/>
          <w:tab w:val="left" w:pos="1890"/>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overflowPunct w:val="0"/>
        <w:autoSpaceDE w:val="0"/>
        <w:autoSpaceDN w:val="0"/>
        <w:adjustRightInd w:val="0"/>
        <w:ind w:left="990" w:right="900" w:hanging="270"/>
        <w:textAlignment w:val="baseline"/>
        <w:rPr>
          <w:rFonts w:asciiTheme="minorHAnsi" w:hAnsiTheme="minorHAnsi" w:cs="Arial"/>
          <w:spacing w:val="-3"/>
          <w:sz w:val="22"/>
          <w:szCs w:val="22"/>
        </w:rPr>
      </w:pPr>
      <w:r w:rsidRPr="00597225">
        <w:rPr>
          <w:rFonts w:asciiTheme="minorHAnsi" w:hAnsiTheme="minorHAnsi" w:cs="Arial"/>
          <w:spacing w:val="-3"/>
          <w:sz w:val="22"/>
          <w:szCs w:val="22"/>
        </w:rPr>
        <w:t>The autobiographical sketch is worth 2.5% of the final grade.</w:t>
      </w:r>
    </w:p>
    <w:p w14:paraId="75D71D3D" w14:textId="77777777" w:rsidR="00597225" w:rsidRPr="00597225" w:rsidRDefault="00597225" w:rsidP="00597225">
      <w:pPr>
        <w:numPr>
          <w:ilvl w:val="0"/>
          <w:numId w:val="11"/>
        </w:numPr>
        <w:tabs>
          <w:tab w:val="left" w:pos="-720"/>
          <w:tab w:val="left" w:pos="-144"/>
          <w:tab w:val="left" w:pos="432"/>
          <w:tab w:val="left" w:pos="1008"/>
          <w:tab w:val="left" w:pos="1890"/>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overflowPunct w:val="0"/>
        <w:autoSpaceDE w:val="0"/>
        <w:autoSpaceDN w:val="0"/>
        <w:adjustRightInd w:val="0"/>
        <w:ind w:left="990" w:right="900" w:hanging="270"/>
        <w:textAlignment w:val="baseline"/>
        <w:rPr>
          <w:rFonts w:asciiTheme="minorHAnsi" w:hAnsiTheme="minorHAnsi" w:cs="Arial"/>
          <w:spacing w:val="-3"/>
          <w:sz w:val="22"/>
          <w:szCs w:val="22"/>
        </w:rPr>
      </w:pPr>
      <w:r w:rsidRPr="00597225">
        <w:rPr>
          <w:rFonts w:asciiTheme="minorHAnsi" w:hAnsiTheme="minorHAnsi" w:cs="Arial"/>
          <w:spacing w:val="-3"/>
          <w:sz w:val="22"/>
          <w:szCs w:val="22"/>
        </w:rPr>
        <w:t>The discussion board is worth 10% of the final grade</w:t>
      </w:r>
    </w:p>
    <w:p w14:paraId="58899DB4" w14:textId="77777777" w:rsidR="00597225" w:rsidRPr="00597225" w:rsidRDefault="00597225" w:rsidP="00597225">
      <w:pPr>
        <w:numPr>
          <w:ilvl w:val="0"/>
          <w:numId w:val="11"/>
        </w:numPr>
        <w:tabs>
          <w:tab w:val="left" w:pos="-720"/>
          <w:tab w:val="left" w:pos="-144"/>
          <w:tab w:val="left" w:pos="432"/>
          <w:tab w:val="left" w:pos="1008"/>
          <w:tab w:val="left" w:pos="1890"/>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overflowPunct w:val="0"/>
        <w:autoSpaceDE w:val="0"/>
        <w:autoSpaceDN w:val="0"/>
        <w:adjustRightInd w:val="0"/>
        <w:ind w:left="990" w:right="900" w:hanging="270"/>
        <w:textAlignment w:val="baseline"/>
        <w:rPr>
          <w:rFonts w:asciiTheme="minorHAnsi" w:hAnsiTheme="minorHAnsi" w:cs="Arial"/>
          <w:spacing w:val="-3"/>
          <w:sz w:val="22"/>
          <w:szCs w:val="22"/>
        </w:rPr>
      </w:pPr>
      <w:r w:rsidRPr="00597225">
        <w:rPr>
          <w:rFonts w:asciiTheme="minorHAnsi" w:hAnsiTheme="minorHAnsi" w:cs="Arial"/>
          <w:spacing w:val="-3"/>
          <w:sz w:val="22"/>
          <w:szCs w:val="22"/>
        </w:rPr>
        <w:t>The reading responses are worth 1</w:t>
      </w:r>
      <w:r w:rsidR="00C63CFA">
        <w:rPr>
          <w:rFonts w:asciiTheme="minorHAnsi" w:hAnsiTheme="minorHAnsi" w:cs="Arial"/>
          <w:spacing w:val="-3"/>
          <w:sz w:val="22"/>
          <w:szCs w:val="22"/>
        </w:rPr>
        <w:t>3</w:t>
      </w:r>
      <w:r w:rsidRPr="00597225">
        <w:rPr>
          <w:rFonts w:asciiTheme="minorHAnsi" w:hAnsiTheme="minorHAnsi" w:cs="Arial"/>
          <w:spacing w:val="-3"/>
          <w:sz w:val="22"/>
          <w:szCs w:val="22"/>
        </w:rPr>
        <w:t>% of the final grade</w:t>
      </w:r>
    </w:p>
    <w:p w14:paraId="3273D5A3" w14:textId="77777777" w:rsidR="00597225" w:rsidRPr="00597225" w:rsidRDefault="00597225" w:rsidP="00597225">
      <w:pPr>
        <w:numPr>
          <w:ilvl w:val="0"/>
          <w:numId w:val="11"/>
        </w:numPr>
        <w:tabs>
          <w:tab w:val="left" w:pos="-720"/>
          <w:tab w:val="left" w:pos="-144"/>
          <w:tab w:val="left" w:pos="432"/>
          <w:tab w:val="left" w:pos="1008"/>
          <w:tab w:val="left" w:pos="1890"/>
          <w:tab w:val="left" w:pos="3312"/>
          <w:tab w:val="left" w:pos="3888"/>
          <w:tab w:val="left" w:pos="4464"/>
          <w:tab w:val="left" w:pos="5040"/>
          <w:tab w:val="left" w:pos="5616"/>
          <w:tab w:val="left" w:pos="6192"/>
          <w:tab w:val="left" w:pos="6768"/>
          <w:tab w:val="left" w:pos="7344"/>
          <w:tab w:val="left" w:pos="7920"/>
          <w:tab w:val="left" w:pos="8496"/>
          <w:tab w:val="left" w:pos="9072"/>
          <w:tab w:val="left" w:pos="9648"/>
          <w:tab w:val="left" w:pos="10368"/>
          <w:tab w:val="left" w:pos="10944"/>
          <w:tab w:val="left" w:pos="11520"/>
          <w:tab w:val="left" w:pos="12096"/>
          <w:tab w:val="left" w:pos="12672"/>
          <w:tab w:val="left" w:pos="13248"/>
          <w:tab w:val="left" w:pos="13824"/>
          <w:tab w:val="left" w:pos="14400"/>
        </w:tabs>
        <w:suppressAutoHyphens/>
        <w:overflowPunct w:val="0"/>
        <w:autoSpaceDE w:val="0"/>
        <w:autoSpaceDN w:val="0"/>
        <w:adjustRightInd w:val="0"/>
        <w:ind w:left="990" w:right="900" w:hanging="270"/>
        <w:textAlignment w:val="baseline"/>
        <w:rPr>
          <w:rFonts w:asciiTheme="minorHAnsi" w:hAnsiTheme="minorHAnsi" w:cs="Arial"/>
          <w:spacing w:val="-3"/>
          <w:sz w:val="22"/>
          <w:szCs w:val="22"/>
        </w:rPr>
      </w:pPr>
      <w:r w:rsidRPr="00597225">
        <w:rPr>
          <w:rFonts w:asciiTheme="minorHAnsi" w:hAnsiTheme="minorHAnsi" w:cs="Arial"/>
          <w:spacing w:val="-3"/>
          <w:sz w:val="22"/>
          <w:szCs w:val="22"/>
        </w:rPr>
        <w:t xml:space="preserve">The blog and journal are </w:t>
      </w:r>
      <w:r w:rsidR="00C63CFA">
        <w:rPr>
          <w:rFonts w:asciiTheme="minorHAnsi" w:hAnsiTheme="minorHAnsi" w:cs="Arial"/>
          <w:spacing w:val="-3"/>
          <w:sz w:val="22"/>
          <w:szCs w:val="22"/>
        </w:rPr>
        <w:t>2% of the final grade</w:t>
      </w:r>
      <w:r w:rsidRPr="00597225">
        <w:rPr>
          <w:rFonts w:asciiTheme="minorHAnsi" w:hAnsiTheme="minorHAnsi" w:cs="Arial"/>
          <w:spacing w:val="-3"/>
          <w:sz w:val="22"/>
          <w:szCs w:val="22"/>
        </w:rPr>
        <w:t>.</w:t>
      </w:r>
    </w:p>
    <w:p w14:paraId="20D7A07D" w14:textId="77777777" w:rsidR="00597225" w:rsidRPr="00597225" w:rsidRDefault="00597225" w:rsidP="00317AEB">
      <w:pPr>
        <w:tabs>
          <w:tab w:val="left" w:pos="-720"/>
          <w:tab w:val="left" w:pos="0"/>
          <w:tab w:val="left" w:pos="1440"/>
        </w:tabs>
        <w:suppressAutoHyphens/>
        <w:ind w:right="1008"/>
        <w:rPr>
          <w:rStyle w:val="Strong"/>
          <w:rFonts w:asciiTheme="minorHAnsi" w:hAnsiTheme="minorHAnsi" w:cs="Calibri"/>
          <w:b w:val="0"/>
          <w:spacing w:val="-3"/>
          <w:sz w:val="22"/>
          <w:szCs w:val="22"/>
        </w:rPr>
      </w:pPr>
    </w:p>
    <w:p w14:paraId="0B349FD3" w14:textId="77777777" w:rsidR="00A03187" w:rsidRPr="00317AEB" w:rsidRDefault="00A03187" w:rsidP="00A03187">
      <w:pPr>
        <w:pStyle w:val="NormalWeb"/>
        <w:spacing w:before="0" w:beforeAutospacing="0" w:after="0" w:afterAutospacing="0"/>
        <w:ind w:left="720" w:right="1008" w:hanging="720"/>
        <w:rPr>
          <w:rFonts w:ascii="Calibri" w:hAnsi="Calibri" w:cs="Calibri"/>
          <w:b/>
          <w:sz w:val="22"/>
          <w:szCs w:val="22"/>
        </w:rPr>
      </w:pPr>
      <w:r w:rsidRPr="00317AEB">
        <w:rPr>
          <w:rStyle w:val="Strong"/>
          <w:rFonts w:ascii="Calibri" w:hAnsi="Calibri" w:cs="Calibri"/>
          <w:sz w:val="22"/>
          <w:szCs w:val="22"/>
        </w:rPr>
        <w:t>Academic Honesty (Plagiarism</w:t>
      </w:r>
      <w:r w:rsidRPr="00317AEB">
        <w:rPr>
          <w:rStyle w:val="Strong"/>
          <w:rFonts w:ascii="Calibri" w:hAnsi="Calibri" w:cs="Calibri"/>
          <w:b w:val="0"/>
          <w:sz w:val="22"/>
          <w:szCs w:val="22"/>
        </w:rPr>
        <w:t xml:space="preserve">):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w:t>
      </w:r>
      <w:r w:rsidR="00F455A1" w:rsidRPr="00317AEB">
        <w:rPr>
          <w:rStyle w:val="Strong"/>
          <w:rFonts w:ascii="Calibri" w:hAnsi="Calibri" w:cs="Calibri"/>
          <w:b w:val="0"/>
          <w:sz w:val="22"/>
          <w:szCs w:val="22"/>
        </w:rPr>
        <w:t>(</w:t>
      </w:r>
      <w:r w:rsidRPr="00317AEB">
        <w:rPr>
          <w:rStyle w:val="Strong"/>
          <w:rFonts w:ascii="Calibri" w:hAnsi="Calibri" w:cs="Calibri"/>
          <w:b w:val="0"/>
          <w:sz w:val="22"/>
          <w:szCs w:val="22"/>
        </w:rPr>
        <w:t xml:space="preserve">Plagiarism is the presentation </w:t>
      </w:r>
      <w:r w:rsidR="00B45F48" w:rsidRPr="00317AEB">
        <w:rPr>
          <w:rStyle w:val="Strong"/>
          <w:rFonts w:ascii="Calibri" w:hAnsi="Calibri" w:cs="Calibri"/>
          <w:b w:val="0"/>
          <w:sz w:val="22"/>
          <w:szCs w:val="22"/>
        </w:rPr>
        <w:t>of</w:t>
      </w:r>
      <w:r w:rsidRPr="00317AEB">
        <w:rPr>
          <w:rStyle w:val="Strong"/>
          <w:rFonts w:ascii="Calibri" w:hAnsi="Calibri" w:cs="Calibri"/>
          <w:b w:val="0"/>
          <w:sz w:val="22"/>
          <w:szCs w:val="22"/>
        </w:rPr>
        <w:t xml:space="preserve"> the work of another as one’s own work.</w:t>
      </w:r>
      <w:r w:rsidR="00F455A1" w:rsidRPr="00317AEB">
        <w:rPr>
          <w:rStyle w:val="Strong"/>
          <w:rFonts w:ascii="Calibri" w:hAnsi="Calibri" w:cs="Calibri"/>
          <w:b w:val="0"/>
          <w:sz w:val="22"/>
          <w:szCs w:val="22"/>
        </w:rPr>
        <w:t>)</w:t>
      </w:r>
      <w:r w:rsidRPr="00317AEB">
        <w:rPr>
          <w:rStyle w:val="Strong"/>
          <w:rFonts w:ascii="Calibri" w:hAnsi="Calibri" w:cs="Calibri"/>
          <w:b w:val="0"/>
          <w:sz w:val="22"/>
          <w:szCs w:val="22"/>
        </w:rPr>
        <w:t xml:space="preserve"> It is the student’s responsibility to be familiar with penalties associates with pl</w:t>
      </w:r>
      <w:r w:rsidR="00F455A1" w:rsidRPr="00317AEB">
        <w:rPr>
          <w:rStyle w:val="Strong"/>
          <w:rFonts w:ascii="Calibri" w:hAnsi="Calibri" w:cs="Calibri"/>
          <w:b w:val="0"/>
          <w:sz w:val="22"/>
          <w:szCs w:val="22"/>
        </w:rPr>
        <w:t>agiarism stated in the catalog.</w:t>
      </w:r>
    </w:p>
    <w:p w14:paraId="7CE40EE8" w14:textId="77777777" w:rsidR="00A03187" w:rsidRPr="00317AEB" w:rsidRDefault="00A03187" w:rsidP="00A03187">
      <w:pPr>
        <w:pStyle w:val="BodyTextIndent"/>
        <w:tabs>
          <w:tab w:val="clear" w:pos="720"/>
          <w:tab w:val="left" w:pos="810"/>
        </w:tabs>
        <w:ind w:left="720" w:right="1008" w:firstLine="0"/>
        <w:jc w:val="left"/>
        <w:rPr>
          <w:rFonts w:ascii="Calibri" w:hAnsi="Calibri" w:cs="Calibri"/>
          <w:szCs w:val="22"/>
        </w:rPr>
      </w:pPr>
    </w:p>
    <w:sectPr w:rsidR="00A03187" w:rsidRPr="00317AEB" w:rsidSect="00DE01A8">
      <w:footerReference w:type="default" r:id="rId11"/>
      <w:endnotePr>
        <w:numFmt w:val="decimal"/>
      </w:endnotePr>
      <w:pgSz w:w="12240" w:h="15840"/>
      <w:pgMar w:top="1440" w:right="720" w:bottom="900"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C46F2" w14:textId="77777777" w:rsidR="0043057C" w:rsidRDefault="0043057C" w:rsidP="00DE01A8">
      <w:r>
        <w:separator/>
      </w:r>
    </w:p>
  </w:endnote>
  <w:endnote w:type="continuationSeparator" w:id="0">
    <w:p w14:paraId="418DA7C8" w14:textId="77777777" w:rsidR="0043057C" w:rsidRDefault="0043057C"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557C" w14:textId="77777777" w:rsidR="0043057C" w:rsidRDefault="005573B9" w:rsidP="00A649AC">
    <w:r>
      <w:rPr>
        <w:noProof/>
      </w:rPr>
      <mc:AlternateContent>
        <mc:Choice Requires="wps">
          <w:drawing>
            <wp:anchor distT="0" distB="0" distL="114300" distR="114300" simplePos="0" relativeHeight="251657728" behindDoc="0" locked="0" layoutInCell="0" allowOverlap="1" wp14:anchorId="5222CD26" wp14:editId="1C250D0A">
              <wp:simplePos x="0" y="0"/>
              <wp:positionH relativeFrom="page">
                <wp:posOffset>457200</wp:posOffset>
              </wp:positionH>
              <wp:positionV relativeFrom="paragraph">
                <wp:posOffset>571500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71F121" w14:textId="78F16BA2" w:rsidR="0043057C" w:rsidRDefault="0043057C">
                          <w:pPr>
                            <w:tabs>
                              <w:tab w:val="center" w:pos="5400"/>
                              <w:tab w:val="right" w:pos="10800"/>
                            </w:tabs>
                            <w:rPr>
                              <w:spacing w:val="-3"/>
                            </w:rPr>
                          </w:pPr>
                          <w:r>
                            <w:tab/>
                          </w:r>
                          <w:r w:rsidR="00494060">
                            <w:rPr>
                              <w:spacing w:val="-3"/>
                            </w:rPr>
                            <w:fldChar w:fldCharType="begin"/>
                          </w:r>
                          <w:r>
                            <w:rPr>
                              <w:spacing w:val="-3"/>
                            </w:rPr>
                            <w:instrText>page \* arabic</w:instrText>
                          </w:r>
                          <w:r w:rsidR="00494060">
                            <w:rPr>
                              <w:spacing w:val="-3"/>
                            </w:rPr>
                            <w:fldChar w:fldCharType="separate"/>
                          </w:r>
                          <w:r w:rsidR="002B3B0D">
                            <w:rPr>
                              <w:noProof/>
                              <w:spacing w:val="-3"/>
                            </w:rPr>
                            <w:t>4</w:t>
                          </w:r>
                          <w:r w:rsidR="00494060">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2CD26" id="Rectangle 1" o:spid="_x0000_s1026" style="position:absolute;margin-left:36pt;margin-top:45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" o:allowincell="f" filled="f" stroked="f" strokeweight="0">
              <v:textbox inset="0,0,0,0">
                <w:txbxContent>
                  <w:p w14:paraId="5471F121" w14:textId="78F16BA2" w:rsidR="0043057C" w:rsidRDefault="0043057C">
                    <w:pPr>
                      <w:tabs>
                        <w:tab w:val="center" w:pos="5400"/>
                        <w:tab w:val="right" w:pos="10800"/>
                      </w:tabs>
                      <w:rPr>
                        <w:spacing w:val="-3"/>
                      </w:rPr>
                    </w:pPr>
                    <w:r>
                      <w:tab/>
                    </w:r>
                    <w:r w:rsidR="00494060">
                      <w:rPr>
                        <w:spacing w:val="-3"/>
                      </w:rPr>
                      <w:fldChar w:fldCharType="begin"/>
                    </w:r>
                    <w:r>
                      <w:rPr>
                        <w:spacing w:val="-3"/>
                      </w:rPr>
                      <w:instrText>page \* arabic</w:instrText>
                    </w:r>
                    <w:r w:rsidR="00494060">
                      <w:rPr>
                        <w:spacing w:val="-3"/>
                      </w:rPr>
                      <w:fldChar w:fldCharType="separate"/>
                    </w:r>
                    <w:r w:rsidR="002B3B0D">
                      <w:rPr>
                        <w:noProof/>
                        <w:spacing w:val="-3"/>
                      </w:rPr>
                      <w:t>4</w:t>
                    </w:r>
                    <w:r w:rsidR="00494060">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D2BEE" w14:textId="77777777" w:rsidR="0043057C" w:rsidRDefault="0043057C" w:rsidP="00DE01A8">
      <w:r>
        <w:separator/>
      </w:r>
    </w:p>
  </w:footnote>
  <w:footnote w:type="continuationSeparator" w:id="0">
    <w:p w14:paraId="6FCA6C0D" w14:textId="77777777" w:rsidR="0043057C" w:rsidRDefault="0043057C" w:rsidP="00DE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2" w15:restartNumberingAfterBreak="0">
    <w:nsid w:val="0BF01608"/>
    <w:multiLevelType w:val="hybridMultilevel"/>
    <w:tmpl w:val="86B68974"/>
    <w:lvl w:ilvl="0" w:tplc="8722AE84">
      <w:start w:val="5"/>
      <w:numFmt w:val="lowerLetter"/>
      <w:lvlText w:val="%1."/>
      <w:lvlJc w:val="left"/>
      <w:pPr>
        <w:tabs>
          <w:tab w:val="num" w:pos="2736"/>
        </w:tabs>
        <w:ind w:left="2736" w:hanging="576"/>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276F147D"/>
    <w:multiLevelType w:val="hybridMultilevel"/>
    <w:tmpl w:val="B62AD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E457CE"/>
    <w:multiLevelType w:val="hybridMultilevel"/>
    <w:tmpl w:val="B734F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45F4A"/>
    <w:multiLevelType w:val="hybridMultilevel"/>
    <w:tmpl w:val="D376F14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6E895AC9"/>
    <w:multiLevelType w:val="hybridMultilevel"/>
    <w:tmpl w:val="B62AD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762158"/>
    <w:multiLevelType w:val="hybridMultilevel"/>
    <w:tmpl w:val="D376F14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15:restartNumberingAfterBreak="0">
    <w:nsid w:val="7A94600E"/>
    <w:multiLevelType w:val="hybridMultilevel"/>
    <w:tmpl w:val="25BC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7"/>
  </w:num>
  <w:num w:numId="6">
    <w:abstractNumId w:val="8"/>
  </w:num>
  <w:num w:numId="7">
    <w:abstractNumId w:val="9"/>
  </w:num>
  <w:num w:numId="8">
    <w:abstractNumId w:val="11"/>
  </w:num>
  <w:num w:numId="9">
    <w:abstractNumId w:val="4"/>
  </w:num>
  <w:num w:numId="10">
    <w:abstractNumId w:val="12"/>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2A"/>
    <w:rsid w:val="000150F5"/>
    <w:rsid w:val="00042775"/>
    <w:rsid w:val="000739B1"/>
    <w:rsid w:val="00077F4E"/>
    <w:rsid w:val="00131D94"/>
    <w:rsid w:val="0018607B"/>
    <w:rsid w:val="001952D2"/>
    <w:rsid w:val="001B6719"/>
    <w:rsid w:val="0023237F"/>
    <w:rsid w:val="00232610"/>
    <w:rsid w:val="002B3B0D"/>
    <w:rsid w:val="002C5509"/>
    <w:rsid w:val="002D4CE6"/>
    <w:rsid w:val="002E553C"/>
    <w:rsid w:val="00317AEB"/>
    <w:rsid w:val="00337B1C"/>
    <w:rsid w:val="003A7085"/>
    <w:rsid w:val="0043057C"/>
    <w:rsid w:val="00447376"/>
    <w:rsid w:val="00464AB9"/>
    <w:rsid w:val="004666DC"/>
    <w:rsid w:val="00494060"/>
    <w:rsid w:val="004C1CE5"/>
    <w:rsid w:val="004C379E"/>
    <w:rsid w:val="004E2D14"/>
    <w:rsid w:val="00501AB9"/>
    <w:rsid w:val="00504273"/>
    <w:rsid w:val="00521178"/>
    <w:rsid w:val="005573B9"/>
    <w:rsid w:val="00597225"/>
    <w:rsid w:val="005E29EE"/>
    <w:rsid w:val="00614F9B"/>
    <w:rsid w:val="0062283D"/>
    <w:rsid w:val="006276EF"/>
    <w:rsid w:val="006524DC"/>
    <w:rsid w:val="00687203"/>
    <w:rsid w:val="00703B61"/>
    <w:rsid w:val="007413F3"/>
    <w:rsid w:val="00765606"/>
    <w:rsid w:val="007714BE"/>
    <w:rsid w:val="007D3C5E"/>
    <w:rsid w:val="007D4459"/>
    <w:rsid w:val="007E7631"/>
    <w:rsid w:val="00832402"/>
    <w:rsid w:val="00871024"/>
    <w:rsid w:val="00892A2B"/>
    <w:rsid w:val="008A367E"/>
    <w:rsid w:val="008A4109"/>
    <w:rsid w:val="008B2FF6"/>
    <w:rsid w:val="00937B2A"/>
    <w:rsid w:val="00961B2F"/>
    <w:rsid w:val="009B1839"/>
    <w:rsid w:val="009D5DAD"/>
    <w:rsid w:val="00A03187"/>
    <w:rsid w:val="00A173F0"/>
    <w:rsid w:val="00A649AC"/>
    <w:rsid w:val="00A9115E"/>
    <w:rsid w:val="00A96498"/>
    <w:rsid w:val="00AC5C1E"/>
    <w:rsid w:val="00AC6A17"/>
    <w:rsid w:val="00AF1915"/>
    <w:rsid w:val="00B45F48"/>
    <w:rsid w:val="00B80CFC"/>
    <w:rsid w:val="00B82CFD"/>
    <w:rsid w:val="00BB4195"/>
    <w:rsid w:val="00BE6591"/>
    <w:rsid w:val="00C63CFA"/>
    <w:rsid w:val="00C97F8E"/>
    <w:rsid w:val="00CE6EA9"/>
    <w:rsid w:val="00CF7F59"/>
    <w:rsid w:val="00D57CEC"/>
    <w:rsid w:val="00D84072"/>
    <w:rsid w:val="00DE01A8"/>
    <w:rsid w:val="00DF5D28"/>
    <w:rsid w:val="00E132BD"/>
    <w:rsid w:val="00EA487E"/>
    <w:rsid w:val="00F06450"/>
    <w:rsid w:val="00F455A1"/>
    <w:rsid w:val="00FB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EDB347"/>
  <w15:docId w15:val="{B3C8C447-6675-4BBF-9908-ABD36587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03187"/>
    <w:rPr>
      <w:rFonts w:ascii="Courier New" w:eastAsia="Times New Roman" w:hAnsi="Courier New"/>
      <w:sz w:val="24"/>
    </w:rPr>
  </w:style>
  <w:style w:type="paragraph" w:styleId="Heading1">
    <w:name w:val="heading 1"/>
    <w:basedOn w:val="Normal"/>
    <w:next w:val="Normal"/>
    <w:link w:val="Heading1Char"/>
    <w:qFormat/>
    <w:rsid w:val="00A03187"/>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03187"/>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paragraph" w:styleId="Heading8">
    <w:name w:val="heading 8"/>
    <w:basedOn w:val="Normal"/>
    <w:next w:val="Normal"/>
    <w:link w:val="Heading8Char"/>
    <w:uiPriority w:val="9"/>
    <w:semiHidden/>
    <w:unhideWhenUsed/>
    <w:qFormat/>
    <w:rsid w:val="003A708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3A708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A03187"/>
    <w:rPr>
      <w:rFonts w:ascii="Times New Roman" w:eastAsia="Times New Roman" w:hAnsi="Times New Roman" w:cs="Times New Roman"/>
      <w:b/>
      <w:spacing w:val="-3"/>
      <w:sz w:val="28"/>
      <w:szCs w:val="20"/>
    </w:rPr>
  </w:style>
  <w:style w:type="character" w:customStyle="1" w:styleId="Heading2Char">
    <w:name w:val="Heading 2 Char"/>
    <w:link w:val="Heading2"/>
    <w:rsid w:val="00A03187"/>
    <w:rPr>
      <w:rFonts w:ascii="Times New Roman" w:eastAsia="Times New Roman" w:hAnsi="Times New Roman" w:cs="Times New Roman"/>
      <w:b/>
      <w:spacing w:val="-3"/>
      <w:sz w:val="28"/>
      <w:szCs w:val="20"/>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character" w:styleId="Hyperlink">
    <w:name w:val="Hyperlink"/>
    <w:basedOn w:val="DefaultParagraphFont"/>
    <w:uiPriority w:val="99"/>
    <w:unhideWhenUsed/>
    <w:rsid w:val="00937B2A"/>
    <w:rPr>
      <w:color w:val="0000FF" w:themeColor="hyperlink"/>
      <w:u w:val="single"/>
    </w:rPr>
  </w:style>
  <w:style w:type="character" w:customStyle="1" w:styleId="contributornametrigger">
    <w:name w:val="contributornametrigger"/>
    <w:rsid w:val="00937B2A"/>
  </w:style>
  <w:style w:type="paragraph" w:styleId="NoSpacing">
    <w:name w:val="No Spacing"/>
    <w:uiPriority w:val="1"/>
    <w:qFormat/>
    <w:rsid w:val="003A7085"/>
    <w:rPr>
      <w:sz w:val="22"/>
      <w:szCs w:val="22"/>
    </w:rPr>
  </w:style>
  <w:style w:type="character" w:customStyle="1" w:styleId="Heading8Char">
    <w:name w:val="Heading 8 Char"/>
    <w:basedOn w:val="DefaultParagraphFont"/>
    <w:link w:val="Heading8"/>
    <w:uiPriority w:val="9"/>
    <w:semiHidden/>
    <w:rsid w:val="003A708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A7085"/>
    <w:rPr>
      <w:rFonts w:asciiTheme="majorHAnsi" w:eastAsiaTheme="majorEastAsia" w:hAnsiTheme="majorHAnsi" w:cstheme="majorBidi"/>
      <w:sz w:val="22"/>
      <w:szCs w:val="22"/>
    </w:rPr>
  </w:style>
  <w:style w:type="paragraph" w:styleId="BlockText">
    <w:name w:val="Block Text"/>
    <w:basedOn w:val="Normal"/>
    <w:rsid w:val="0043057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1088"/>
        <w:tab w:val="left" w:pos="11664"/>
        <w:tab w:val="left" w:pos="12240"/>
        <w:tab w:val="left" w:pos="12816"/>
        <w:tab w:val="left" w:pos="13392"/>
        <w:tab w:val="left" w:pos="13968"/>
        <w:tab w:val="left" w:pos="14544"/>
        <w:tab w:val="left" w:pos="15120"/>
      </w:tabs>
      <w:suppressAutoHyphens/>
      <w:overflowPunct w:val="0"/>
      <w:autoSpaceDE w:val="0"/>
      <w:autoSpaceDN w:val="0"/>
      <w:adjustRightInd w:val="0"/>
      <w:ind w:left="2160" w:right="900" w:hanging="720"/>
      <w:jc w:val="both"/>
      <w:textAlignment w:val="baseline"/>
    </w:pPr>
    <w:rPr>
      <w:rFonts w:ascii="Times New Roman" w:hAnsi="Times New Roman"/>
      <w:spacing w:val="-3"/>
      <w:sz w:val="20"/>
    </w:rPr>
  </w:style>
  <w:style w:type="character" w:styleId="Emphasis">
    <w:name w:val="Emphasis"/>
    <w:basedOn w:val="DefaultParagraphFont"/>
    <w:uiPriority w:val="20"/>
    <w:qFormat/>
    <w:rsid w:val="00077F4E"/>
    <w:rPr>
      <w:i/>
      <w:iCs/>
    </w:rPr>
  </w:style>
  <w:style w:type="paragraph" w:styleId="ListParagraph">
    <w:name w:val="List Paragraph"/>
    <w:basedOn w:val="Normal"/>
    <w:uiPriority w:val="34"/>
    <w:qFormat/>
    <w:rsid w:val="0059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1327">
      <w:bodyDiv w:val="1"/>
      <w:marLeft w:val="0"/>
      <w:marRight w:val="0"/>
      <w:marTop w:val="0"/>
      <w:marBottom w:val="0"/>
      <w:divBdr>
        <w:top w:val="none" w:sz="0" w:space="0" w:color="auto"/>
        <w:left w:val="none" w:sz="0" w:space="0" w:color="auto"/>
        <w:bottom w:val="none" w:sz="0" w:space="0" w:color="auto"/>
        <w:right w:val="none" w:sz="0" w:space="0" w:color="auto"/>
      </w:divBdr>
    </w:div>
    <w:div w:id="1338657921">
      <w:bodyDiv w:val="1"/>
      <w:marLeft w:val="0"/>
      <w:marRight w:val="0"/>
      <w:marTop w:val="0"/>
      <w:marBottom w:val="0"/>
      <w:divBdr>
        <w:top w:val="none" w:sz="0" w:space="0" w:color="auto"/>
        <w:left w:val="none" w:sz="0" w:space="0" w:color="auto"/>
        <w:bottom w:val="none" w:sz="0" w:space="0" w:color="auto"/>
        <w:right w:val="none" w:sz="0" w:space="0" w:color="auto"/>
      </w:divBdr>
      <w:divsChild>
        <w:div w:id="1578053324">
          <w:marLeft w:val="0"/>
          <w:marRight w:val="0"/>
          <w:marTop w:val="0"/>
          <w:marBottom w:val="0"/>
          <w:divBdr>
            <w:top w:val="none" w:sz="0" w:space="0" w:color="auto"/>
            <w:left w:val="none" w:sz="0" w:space="0" w:color="auto"/>
            <w:bottom w:val="none" w:sz="0" w:space="0" w:color="auto"/>
            <w:right w:val="none" w:sz="0" w:space="0" w:color="auto"/>
          </w:divBdr>
          <w:divsChild>
            <w:div w:id="796604946">
              <w:marLeft w:val="0"/>
              <w:marRight w:val="0"/>
              <w:marTop w:val="0"/>
              <w:marBottom w:val="0"/>
              <w:divBdr>
                <w:top w:val="none" w:sz="0" w:space="0" w:color="auto"/>
                <w:left w:val="none" w:sz="0" w:space="0" w:color="auto"/>
                <w:bottom w:val="none" w:sz="0" w:space="0" w:color="auto"/>
                <w:right w:val="none" w:sz="0" w:space="0" w:color="auto"/>
              </w:divBdr>
              <w:divsChild>
                <w:div w:id="1106584553">
                  <w:marLeft w:val="0"/>
                  <w:marRight w:val="0"/>
                  <w:marTop w:val="0"/>
                  <w:marBottom w:val="0"/>
                  <w:divBdr>
                    <w:top w:val="none" w:sz="0" w:space="0" w:color="auto"/>
                    <w:left w:val="none" w:sz="0" w:space="0" w:color="auto"/>
                    <w:bottom w:val="none" w:sz="0" w:space="0" w:color="auto"/>
                    <w:right w:val="none" w:sz="0" w:space="0" w:color="auto"/>
                  </w:divBdr>
                  <w:divsChild>
                    <w:div w:id="1677073949">
                      <w:marLeft w:val="0"/>
                      <w:marRight w:val="0"/>
                      <w:marTop w:val="0"/>
                      <w:marBottom w:val="0"/>
                      <w:divBdr>
                        <w:top w:val="none" w:sz="0" w:space="0" w:color="auto"/>
                        <w:left w:val="none" w:sz="0" w:space="0" w:color="auto"/>
                        <w:bottom w:val="none" w:sz="0" w:space="0" w:color="auto"/>
                        <w:right w:val="none" w:sz="0" w:space="0" w:color="auto"/>
                      </w:divBdr>
                      <w:divsChild>
                        <w:div w:id="2755434">
                          <w:marLeft w:val="0"/>
                          <w:marRight w:val="0"/>
                          <w:marTop w:val="0"/>
                          <w:marBottom w:val="0"/>
                          <w:divBdr>
                            <w:top w:val="none" w:sz="0" w:space="0" w:color="auto"/>
                            <w:left w:val="none" w:sz="0" w:space="0" w:color="auto"/>
                            <w:bottom w:val="none" w:sz="0" w:space="0" w:color="auto"/>
                            <w:right w:val="none" w:sz="0" w:space="0" w:color="auto"/>
                          </w:divBdr>
                        </w:div>
                        <w:div w:id="2136368317">
                          <w:marLeft w:val="0"/>
                          <w:marRight w:val="0"/>
                          <w:marTop w:val="0"/>
                          <w:marBottom w:val="0"/>
                          <w:divBdr>
                            <w:top w:val="none" w:sz="0" w:space="0" w:color="auto"/>
                            <w:left w:val="none" w:sz="0" w:space="0" w:color="auto"/>
                            <w:bottom w:val="none" w:sz="0" w:space="0" w:color="auto"/>
                            <w:right w:val="none" w:sz="0" w:space="0" w:color="auto"/>
                          </w:divBdr>
                        </w:div>
                        <w:div w:id="1473642573">
                          <w:marLeft w:val="240"/>
                          <w:marRight w:val="0"/>
                          <w:marTop w:val="15"/>
                          <w:marBottom w:val="0"/>
                          <w:divBdr>
                            <w:top w:val="none" w:sz="0" w:space="0" w:color="auto"/>
                            <w:left w:val="none" w:sz="0" w:space="0" w:color="auto"/>
                            <w:bottom w:val="none" w:sz="0" w:space="0" w:color="auto"/>
                            <w:right w:val="none" w:sz="0" w:space="0" w:color="auto"/>
                          </w:divBdr>
                        </w:div>
                        <w:div w:id="159778566">
                          <w:marLeft w:val="0"/>
                          <w:marRight w:val="0"/>
                          <w:marTop w:val="150"/>
                          <w:marBottom w:val="0"/>
                          <w:divBdr>
                            <w:top w:val="none" w:sz="0" w:space="0" w:color="auto"/>
                            <w:left w:val="none" w:sz="0" w:space="0" w:color="auto"/>
                            <w:bottom w:val="none" w:sz="0" w:space="0" w:color="auto"/>
                            <w:right w:val="none" w:sz="0" w:space="0" w:color="auto"/>
                          </w:divBdr>
                        </w:div>
                        <w:div w:id="744792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Thom-S.-Rainer/e/B001IGLMVG/ref=ntt_athr_dp_pel_pop_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eeks@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uthorcentral.amazon.com/gp/landing/ref=ntt_atc_dp_pel_1" TargetMode="External"/><Relationship Id="rId4" Type="http://schemas.openxmlformats.org/officeDocument/2006/relationships/webSettings" Target="webSettings.xml"/><Relationship Id="rId9" Type="http://schemas.openxmlformats.org/officeDocument/2006/relationships/hyperlink" Target="http://www.amazon.com/s/ref=ntt_athr_dp_sr_pop_1?_encoding=UTF8&amp;sort=relevancerank&amp;search-alias=books&amp;field-author=Thom%20S.%20Rai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RLGN%204315\SYLLABUS%20TEMPLAT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 TEMPLATE(4)</Template>
  <TotalTime>1</TotalTime>
  <Pages>7</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Fred Meeks</cp:lastModifiedBy>
  <cp:revision>2</cp:revision>
  <cp:lastPrinted>2011-09-22T18:22:00Z</cp:lastPrinted>
  <dcterms:created xsi:type="dcterms:W3CDTF">2016-03-30T19:31:00Z</dcterms:created>
  <dcterms:modified xsi:type="dcterms:W3CDTF">2016-03-30T19:31:00Z</dcterms:modified>
</cp:coreProperties>
</file>