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2CF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EFA4A9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30B44C3" w14:textId="77777777" w:rsidR="00A105A1" w:rsidRPr="004227A2" w:rsidRDefault="00A105A1" w:rsidP="000C2431">
      <w:pPr>
        <w:pStyle w:val="SyllabiHeading"/>
        <w:rPr>
          <w:b/>
        </w:rPr>
      </w:pPr>
      <w:r w:rsidRPr="004227A2">
        <w:rPr>
          <w:b/>
        </w:rPr>
        <w:t xml:space="preserve">Contact Information </w:t>
      </w:r>
    </w:p>
    <w:p w14:paraId="5259CD7F" w14:textId="77777777" w:rsidR="004227A2" w:rsidRPr="004227A2" w:rsidRDefault="00E8301B" w:rsidP="00FF6259">
      <w:pPr>
        <w:pStyle w:val="SyllabiBasic"/>
        <w:spacing w:after="0" w:line="360" w:lineRule="auto"/>
        <w:rPr>
          <w:b/>
          <w:vanish/>
          <w:specVanish/>
        </w:rPr>
      </w:pPr>
      <w:r>
        <w:rPr>
          <w:rStyle w:val="SyllabiBasicChar"/>
          <w:b/>
        </w:rPr>
        <w:t>Course</w:t>
      </w:r>
    </w:p>
    <w:p w14:paraId="5A2D671D" w14:textId="73E6D75F" w:rsidR="00794217" w:rsidRDefault="00E8301B" w:rsidP="00FF6259">
      <w:pPr>
        <w:spacing w:after="0" w:line="360" w:lineRule="auto"/>
      </w:pPr>
      <w:r>
        <w:t>:</w:t>
      </w:r>
      <w:r w:rsidR="00A24A3B">
        <w:t xml:space="preserve"> </w:t>
      </w:r>
      <w:r w:rsidR="005622D5">
        <w:t>BUAD 4334</w:t>
      </w:r>
      <w:r w:rsidR="004227A2">
        <w:t xml:space="preserve"> </w:t>
      </w:r>
      <w:permStart w:id="1755869514" w:edGrp="everyone"/>
      <w:r w:rsidR="00AE2E0E">
        <w:t>VC01</w:t>
      </w:r>
      <w:permEnd w:id="1755869514"/>
      <w:r w:rsidR="00A24A3B">
        <w:t xml:space="preserve"> – </w:t>
      </w:r>
      <w:r w:rsidR="005622D5">
        <w:t>Business Ethics</w:t>
      </w:r>
    </w:p>
    <w:p w14:paraId="1AD9A58B" w14:textId="77777777" w:rsidR="004227A2" w:rsidRPr="004227A2" w:rsidRDefault="004227A2" w:rsidP="00FF6259">
      <w:pPr>
        <w:pStyle w:val="SyllabiBasic"/>
        <w:spacing w:after="0" w:line="360" w:lineRule="auto"/>
        <w:rPr>
          <w:b/>
          <w:vanish/>
          <w:specVanish/>
        </w:rPr>
      </w:pPr>
      <w:r w:rsidRPr="004227A2">
        <w:rPr>
          <w:b/>
        </w:rPr>
        <w:t>Campus</w:t>
      </w:r>
    </w:p>
    <w:p w14:paraId="2AB08F74" w14:textId="3E1C9CA1" w:rsidR="004227A2" w:rsidRDefault="00E8301B" w:rsidP="00FF6259">
      <w:pPr>
        <w:spacing w:after="0" w:line="360" w:lineRule="auto"/>
      </w:pPr>
      <w:r>
        <w:t>:</w:t>
      </w:r>
      <w:r w:rsidR="004227A2">
        <w:t xml:space="preserve"> </w:t>
      </w:r>
      <w:permStart w:id="1112491083" w:edGrp="everyone"/>
      <w:r w:rsidR="00AE2E0E">
        <w:t>Virtual Campus</w:t>
      </w:r>
      <w:permEnd w:id="1112491083"/>
    </w:p>
    <w:p w14:paraId="527C135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CFE7493" w14:textId="50216DE1" w:rsidR="004227A2" w:rsidRDefault="004227A2" w:rsidP="00FF6259">
      <w:pPr>
        <w:spacing w:after="0" w:line="360" w:lineRule="auto"/>
      </w:pPr>
      <w:r w:rsidRPr="00E624B9">
        <w:rPr>
          <w:b/>
        </w:rPr>
        <w:t>:</w:t>
      </w:r>
      <w:r>
        <w:t xml:space="preserve"> </w:t>
      </w:r>
      <w:permStart w:id="1509883918" w:edGrp="everyone"/>
      <w:r w:rsidR="00AE2E0E">
        <w:t>Summer May 29</w:t>
      </w:r>
      <w:r w:rsidR="00AE2E0E" w:rsidRPr="00AE2E0E">
        <w:rPr>
          <w:vertAlign w:val="superscript"/>
        </w:rPr>
        <w:t>th</w:t>
      </w:r>
      <w:r w:rsidR="00AE2E0E">
        <w:t>-July 22</w:t>
      </w:r>
      <w:r w:rsidR="00AE2E0E" w:rsidRPr="00AE2E0E">
        <w:rPr>
          <w:vertAlign w:val="superscript"/>
        </w:rPr>
        <w:t>nd</w:t>
      </w:r>
      <w:proofErr w:type="gramStart"/>
      <w:r w:rsidR="00AE2E0E">
        <w:t xml:space="preserve"> 2023</w:t>
      </w:r>
      <w:permEnd w:id="1509883918"/>
      <w:proofErr w:type="gramEnd"/>
    </w:p>
    <w:p w14:paraId="48CB1D4B" w14:textId="77777777" w:rsidR="007A4624" w:rsidRPr="00E624B9" w:rsidRDefault="007A4624" w:rsidP="00FF6259">
      <w:pPr>
        <w:pStyle w:val="SyllabiBasic"/>
        <w:spacing w:after="0" w:line="360" w:lineRule="auto"/>
        <w:rPr>
          <w:b/>
          <w:vanish/>
          <w:specVanish/>
        </w:rPr>
      </w:pPr>
      <w:r w:rsidRPr="00E624B9">
        <w:rPr>
          <w:b/>
        </w:rPr>
        <w:t>Instructor</w:t>
      </w:r>
    </w:p>
    <w:p w14:paraId="332FA3AF" w14:textId="2CE08B50" w:rsidR="007A4624" w:rsidRDefault="007A4624" w:rsidP="00FF6259">
      <w:pPr>
        <w:spacing w:after="0" w:line="360" w:lineRule="auto"/>
      </w:pPr>
      <w:r w:rsidRPr="00E624B9">
        <w:rPr>
          <w:b/>
        </w:rPr>
        <w:t>:</w:t>
      </w:r>
      <w:r>
        <w:t xml:space="preserve"> </w:t>
      </w:r>
      <w:permStart w:id="2022394517" w:edGrp="everyone"/>
      <w:r w:rsidR="00AE2E0E">
        <w:t>Mrs. Stacey Holland</w:t>
      </w:r>
    </w:p>
    <w:p w14:paraId="45A7377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B0756E6" w14:textId="6CCBA0AA" w:rsidR="00E8301B" w:rsidRDefault="00AE2E0E" w:rsidP="00FF6259">
      <w:pPr>
        <w:spacing w:after="0" w:line="360" w:lineRule="auto"/>
      </w:pPr>
      <w:r>
        <w:rPr>
          <w:b/>
        </w:rPr>
        <w:t xml:space="preserve"> 623-383-5103</w:t>
      </w:r>
    </w:p>
    <w:permEnd w:id="2022394517"/>
    <w:p w14:paraId="239D95C4" w14:textId="77777777" w:rsidR="00E8301B" w:rsidRPr="00E624B9" w:rsidRDefault="00E8301B" w:rsidP="00FF6259">
      <w:pPr>
        <w:pStyle w:val="SyllabiBasic"/>
        <w:spacing w:after="0" w:line="360" w:lineRule="auto"/>
        <w:rPr>
          <w:b/>
          <w:vanish/>
          <w:specVanish/>
        </w:rPr>
      </w:pPr>
      <w:r w:rsidRPr="00E624B9">
        <w:rPr>
          <w:b/>
        </w:rPr>
        <w:t>WBU Email Address</w:t>
      </w:r>
    </w:p>
    <w:p w14:paraId="6F873C5E" w14:textId="3390F015" w:rsidR="00E8301B" w:rsidRDefault="00E8301B" w:rsidP="00FF6259">
      <w:pPr>
        <w:spacing w:after="0" w:line="360" w:lineRule="auto"/>
      </w:pPr>
      <w:r w:rsidRPr="00E624B9">
        <w:rPr>
          <w:b/>
        </w:rPr>
        <w:t>:</w:t>
      </w:r>
      <w:r>
        <w:t xml:space="preserve"> </w:t>
      </w:r>
      <w:permStart w:id="246560384" w:edGrp="everyone"/>
      <w:r w:rsidR="00AE2E0E">
        <w:t xml:space="preserve"> Stacey.holland@wayland.wbu.edu</w:t>
      </w:r>
      <w:permEnd w:id="246560384"/>
    </w:p>
    <w:p w14:paraId="3223DCE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4DD91F6" w14:textId="26146D10" w:rsidR="00E8301B" w:rsidRPr="00E624B9" w:rsidRDefault="00E8301B" w:rsidP="00FF6259">
      <w:pPr>
        <w:spacing w:after="0" w:line="360" w:lineRule="auto"/>
        <w:rPr>
          <w:b/>
        </w:rPr>
      </w:pPr>
      <w:r w:rsidRPr="00E624B9">
        <w:rPr>
          <w:b/>
        </w:rPr>
        <w:t>:</w:t>
      </w:r>
      <w:r w:rsidR="00D4306D">
        <w:rPr>
          <w:b/>
        </w:rPr>
        <w:t xml:space="preserve"> </w:t>
      </w:r>
      <w:permStart w:id="2128314312" w:edGrp="everyone"/>
      <w:r w:rsidR="00AE2E0E">
        <w:rPr>
          <w:rFonts w:ascii="Calibri" w:eastAsia="Times New Roman" w:hAnsi="Calibri"/>
        </w:rPr>
        <w:t>Virtual Campus</w:t>
      </w:r>
    </w:p>
    <w:permEnd w:id="2128314312"/>
    <w:p w14:paraId="6335454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DAEEC57" w14:textId="36E7FE02" w:rsidR="00E624B9" w:rsidRDefault="00E8301B" w:rsidP="00FF6259">
      <w:pPr>
        <w:spacing w:after="0" w:line="360" w:lineRule="auto"/>
      </w:pPr>
      <w:r w:rsidRPr="00E624B9">
        <w:rPr>
          <w:b/>
        </w:rPr>
        <w:t>:</w:t>
      </w:r>
      <w:r w:rsidR="00D4306D">
        <w:rPr>
          <w:b/>
        </w:rPr>
        <w:t xml:space="preserve"> </w:t>
      </w:r>
      <w:permStart w:id="2088726391" w:edGrp="everyone"/>
      <w:r w:rsidR="00AE2E0E">
        <w:t xml:space="preserve"> Virtual Campus (please feel free to contact me at anytime)</w:t>
      </w:r>
      <w:permEnd w:id="2088726391"/>
    </w:p>
    <w:p w14:paraId="0AAD86A6" w14:textId="77777777" w:rsidR="00E624B9" w:rsidRPr="00E624B9" w:rsidRDefault="00E624B9" w:rsidP="000C2431">
      <w:pPr>
        <w:pStyle w:val="SyllabiHeading"/>
        <w:rPr>
          <w:b/>
        </w:rPr>
      </w:pPr>
      <w:r w:rsidRPr="00E624B9">
        <w:rPr>
          <w:b/>
        </w:rPr>
        <w:t>Textbook Information</w:t>
      </w:r>
    </w:p>
    <w:p w14:paraId="3E1334E5" w14:textId="77777777" w:rsidR="00E624B9" w:rsidRPr="00E624B9" w:rsidRDefault="00E624B9" w:rsidP="000C2431">
      <w:pPr>
        <w:pStyle w:val="SyllabiBasic"/>
        <w:rPr>
          <w:b/>
          <w:vanish/>
          <w:specVanish/>
        </w:rPr>
      </w:pPr>
      <w:r w:rsidRPr="00E624B9">
        <w:rPr>
          <w:b/>
        </w:rPr>
        <w:t>Required Textbook(s) and/or Required Materials</w:t>
      </w:r>
    </w:p>
    <w:p w14:paraId="01E0FD94"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5786CEB5"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F6CB5B6"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7883E1A1"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7673DE83"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562C3FB3"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7A949675"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315CFDF1" w14:textId="77777777" w:rsidR="00F41A88" w:rsidRDefault="00F41A88" w:rsidP="00412DD4">
            <w:pPr>
              <w:jc w:val="center"/>
            </w:pPr>
            <w:r>
              <w:rPr>
                <w:b/>
                <w:bCs/>
              </w:rPr>
              <w:t>ISBN#</w:t>
            </w:r>
          </w:p>
        </w:tc>
      </w:tr>
      <w:tr w:rsidR="00F41A88" w:rsidRPr="004B7A64" w14:paraId="2EC36776"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69B4CC85"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5816F131" w14:textId="77777777" w:rsidR="00F41A88" w:rsidRPr="008758CA" w:rsidRDefault="00F41A88" w:rsidP="00412DD4">
            <w:pPr>
              <w:jc w:val="center"/>
              <w:rPr>
                <w:rFonts w:cstheme="minorHAnsi"/>
              </w:rPr>
            </w:pPr>
            <w:r w:rsidRPr="008758CA">
              <w:rPr>
                <w:rFonts w:cstheme="minorHAnsi"/>
              </w:rPr>
              <w:t>Ferrell, Fraedrich</w:t>
            </w:r>
          </w:p>
          <w:p w14:paraId="032FCDB4"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5BF33141"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1BB573AB"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1B232491"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2E3E800E" w14:textId="77777777" w:rsidR="00F41A88" w:rsidRPr="008758CA" w:rsidRDefault="00F41A88" w:rsidP="00412DD4">
            <w:pPr>
              <w:jc w:val="center"/>
              <w:rPr>
                <w:rFonts w:cstheme="minorHAnsi"/>
              </w:rPr>
            </w:pPr>
            <w:r w:rsidRPr="008758CA">
              <w:rPr>
                <w:rFonts w:cstheme="minorHAnsi"/>
              </w:rPr>
              <w:t>9780-35751-3361 </w:t>
            </w:r>
          </w:p>
        </w:tc>
      </w:tr>
      <w:tr w:rsidR="00F41A88" w14:paraId="0F91649E"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964F38F"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50E078AF"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4E82B335"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721C5BC"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35AB69BB"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0C03F9C3" w14:textId="77777777" w:rsidR="00F41A88" w:rsidRDefault="00F41A88" w:rsidP="00412DD4">
            <w:pPr>
              <w:jc w:val="center"/>
              <w:rPr>
                <w:rFonts w:ascii="Times New Roman" w:hAnsi="Times New Roman"/>
                <w:sz w:val="20"/>
              </w:rPr>
            </w:pPr>
          </w:p>
        </w:tc>
      </w:tr>
      <w:tr w:rsidR="00F41A88" w14:paraId="0616E0AC"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7CDAC68"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085BF5AA"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4AEC331B"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62715D10"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320C08E1"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12BD5FF4" w14:textId="77777777" w:rsidR="00F41A88" w:rsidRPr="008758CA" w:rsidRDefault="00F41A88" w:rsidP="00412DD4">
            <w:pPr>
              <w:jc w:val="center"/>
              <w:rPr>
                <w:rFonts w:cstheme="minorHAnsi"/>
              </w:rPr>
            </w:pPr>
            <w:r w:rsidRPr="008758CA">
              <w:rPr>
                <w:rFonts w:cstheme="minorHAnsi"/>
              </w:rPr>
              <w:t>9781-13393-4875</w:t>
            </w:r>
          </w:p>
        </w:tc>
      </w:tr>
    </w:tbl>
    <w:p w14:paraId="36B5CF79" w14:textId="77777777" w:rsidR="00E624B9" w:rsidRPr="00E624B9" w:rsidRDefault="00E624B9" w:rsidP="000C2431">
      <w:pPr>
        <w:spacing w:after="200"/>
        <w:rPr>
          <w:rFonts w:ascii="Calibri" w:eastAsia="Times New Roman" w:hAnsi="Calibri" w:cs="Times New Roman"/>
          <w:b/>
          <w:i/>
          <w:color w:val="C00000"/>
        </w:rPr>
      </w:pPr>
    </w:p>
    <w:p w14:paraId="77E5162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C028DC8" w14:textId="77777777" w:rsidR="004008B3" w:rsidRDefault="004008B3" w:rsidP="000C2431">
      <w:pPr>
        <w:pStyle w:val="SyllabiHeading"/>
        <w:rPr>
          <w:b/>
        </w:rPr>
      </w:pPr>
      <w:permStart w:id="639260121" w:edGrp="everyone"/>
    </w:p>
    <w:p w14:paraId="63D7C824" w14:textId="77777777" w:rsidR="004008B3" w:rsidRDefault="004008B3" w:rsidP="000C2431">
      <w:pPr>
        <w:pStyle w:val="SyllabiHeading"/>
        <w:rPr>
          <w:b/>
        </w:rPr>
      </w:pPr>
    </w:p>
    <w:permEnd w:id="639260121"/>
    <w:p w14:paraId="1F4A52BF" w14:textId="2905F013" w:rsidR="00E624B9" w:rsidRDefault="00E624B9" w:rsidP="000C2431">
      <w:pPr>
        <w:pStyle w:val="SyllabiHeading"/>
        <w:rPr>
          <w:b/>
        </w:rPr>
      </w:pPr>
      <w:r w:rsidRPr="00E624B9">
        <w:rPr>
          <w:b/>
        </w:rPr>
        <w:lastRenderedPageBreak/>
        <w:t>Course Information</w:t>
      </w:r>
    </w:p>
    <w:p w14:paraId="015538BD" w14:textId="77777777" w:rsidR="00E624B9" w:rsidRPr="00E624B9" w:rsidRDefault="00E624B9" w:rsidP="000C2431">
      <w:pPr>
        <w:pStyle w:val="SyllabiBasic"/>
        <w:rPr>
          <w:b/>
          <w:vanish/>
          <w:specVanish/>
        </w:rPr>
      </w:pPr>
      <w:r w:rsidRPr="00E624B9">
        <w:rPr>
          <w:b/>
        </w:rPr>
        <w:t>Catalog Description</w:t>
      </w:r>
    </w:p>
    <w:p w14:paraId="3D6E6BD9" w14:textId="77777777" w:rsidR="00093737" w:rsidRDefault="00E624B9" w:rsidP="00A67B54">
      <w:r w:rsidRPr="00E624B9">
        <w:rPr>
          <w:b/>
        </w:rPr>
        <w:t>:</w:t>
      </w:r>
      <w:r w:rsidR="00A24A3B">
        <w:rPr>
          <w:b/>
        </w:rPr>
        <w:t xml:space="preserve"> </w:t>
      </w:r>
      <w:r>
        <w:t xml:space="preserve"> </w:t>
      </w:r>
    </w:p>
    <w:p w14:paraId="502C3EB8"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C6F0ACF" w14:textId="77777777" w:rsidR="001C1CF0" w:rsidRPr="001C1CF0" w:rsidRDefault="001C1CF0" w:rsidP="002C4BC0">
      <w:pPr>
        <w:pStyle w:val="SyllabiBasic"/>
        <w:spacing w:after="0"/>
        <w:rPr>
          <w:b/>
        </w:rPr>
      </w:pPr>
      <w:r w:rsidRPr="001C1CF0">
        <w:rPr>
          <w:b/>
        </w:rPr>
        <w:t xml:space="preserve">Prerequisites: </w:t>
      </w:r>
    </w:p>
    <w:p w14:paraId="5AFE8B9A" w14:textId="77777777" w:rsidR="001C1CF0" w:rsidRPr="001C1CF0" w:rsidRDefault="001C1CF0" w:rsidP="002C4BC0">
      <w:pPr>
        <w:spacing w:after="0"/>
      </w:pPr>
      <w:r>
        <w:t>None</w:t>
      </w:r>
    </w:p>
    <w:p w14:paraId="723E7C11" w14:textId="77777777" w:rsidR="00093737" w:rsidRPr="00093737" w:rsidRDefault="00093737" w:rsidP="00093737">
      <w:pPr>
        <w:pStyle w:val="ListParagraph"/>
        <w:rPr>
          <w:b/>
        </w:rPr>
      </w:pPr>
    </w:p>
    <w:p w14:paraId="622A924F" w14:textId="77777777" w:rsidR="00E624B9" w:rsidRPr="00A24A3B" w:rsidRDefault="00E624B9" w:rsidP="000C2431">
      <w:pPr>
        <w:pStyle w:val="SyllabiBasic"/>
        <w:rPr>
          <w:b/>
          <w:vanish/>
          <w:specVanish/>
        </w:rPr>
      </w:pPr>
      <w:r w:rsidRPr="00A24A3B">
        <w:rPr>
          <w:b/>
        </w:rPr>
        <w:t>Course Outcome Competencies</w:t>
      </w:r>
    </w:p>
    <w:p w14:paraId="163BBD8A" w14:textId="77777777" w:rsidR="0024508F" w:rsidRDefault="00E624B9" w:rsidP="00A67B54">
      <w:pPr>
        <w:spacing w:after="0"/>
        <w:rPr>
          <w:b/>
        </w:rPr>
      </w:pPr>
      <w:r w:rsidRPr="00A24A3B">
        <w:rPr>
          <w:b/>
        </w:rPr>
        <w:t xml:space="preserve">: </w:t>
      </w:r>
    </w:p>
    <w:p w14:paraId="0CE30CA3"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7D6870D9"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2ABE3868"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5E86C61F"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736B7304"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7C2865E6" w14:textId="77777777" w:rsidR="007D5A2A" w:rsidRDefault="007D5A2A" w:rsidP="000C2431">
      <w:pPr>
        <w:pStyle w:val="SyllabiHeading"/>
        <w:rPr>
          <w:b/>
        </w:rPr>
      </w:pPr>
      <w:r w:rsidRPr="007D5A2A">
        <w:rPr>
          <w:b/>
        </w:rPr>
        <w:t>Attendance Requirements</w:t>
      </w:r>
    </w:p>
    <w:p w14:paraId="05F7C2B6" w14:textId="1411E28E" w:rsidR="0029114E" w:rsidRDefault="007D5A2A" w:rsidP="000C2431">
      <w:pPr>
        <w:rPr>
          <w:u w:val="single"/>
        </w:rPr>
      </w:pPr>
      <w:permStart w:id="628389209" w:edGrp="everyone"/>
      <w:r w:rsidRPr="007D5A2A">
        <w:rPr>
          <w:u w:val="single"/>
        </w:rPr>
        <w:t>WBUonline</w:t>
      </w:r>
      <w:r w:rsidR="00AE2E0E">
        <w:rPr>
          <w:u w:val="single"/>
        </w:rPr>
        <w:t>)</w:t>
      </w:r>
    </w:p>
    <w:p w14:paraId="0CF5709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59F17B6" w14:textId="77777777" w:rsidR="007D5A2A" w:rsidRDefault="007D5A2A" w:rsidP="000C2431"/>
    <w:p w14:paraId="007D0622" w14:textId="77777777" w:rsidR="007D5A2A" w:rsidRDefault="007D5A2A" w:rsidP="000C2431"/>
    <w:p w14:paraId="3438B179" w14:textId="77777777" w:rsidR="007D5A2A" w:rsidRDefault="007D5A2A" w:rsidP="000C2431"/>
    <w:p w14:paraId="2E748C7D" w14:textId="77777777" w:rsidR="00CA6ACF" w:rsidRDefault="00CA6ACF" w:rsidP="000C2431"/>
    <w:p w14:paraId="6BEAD07C" w14:textId="77777777" w:rsidR="007D5A2A" w:rsidRDefault="007D5A2A" w:rsidP="000C2431"/>
    <w:p w14:paraId="47E90886" w14:textId="77777777" w:rsidR="007D5A2A" w:rsidRDefault="007D5A2A" w:rsidP="000C2431"/>
    <w:permEnd w:id="628389209"/>
    <w:p w14:paraId="5175C78F" w14:textId="77777777" w:rsidR="007D5A2A" w:rsidRDefault="007D5A2A" w:rsidP="000C2431"/>
    <w:p w14:paraId="3EED6510" w14:textId="77777777" w:rsidR="00182992" w:rsidRDefault="007D5A2A" w:rsidP="000C2431">
      <w:pPr>
        <w:pStyle w:val="SyllabiHeading"/>
        <w:rPr>
          <w:b/>
        </w:rPr>
      </w:pPr>
      <w:r w:rsidRPr="007D5A2A">
        <w:rPr>
          <w:b/>
        </w:rPr>
        <w:lastRenderedPageBreak/>
        <w:t>University Policies</w:t>
      </w:r>
    </w:p>
    <w:p w14:paraId="344AFB9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BA2B575"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C182F08" w14:textId="77777777" w:rsidR="004066A3" w:rsidRPr="0039378D" w:rsidRDefault="004066A3" w:rsidP="004066A3">
      <w:pPr>
        <w:spacing w:after="0"/>
      </w:pPr>
    </w:p>
    <w:p w14:paraId="76D12476" w14:textId="77777777" w:rsidR="004066A3" w:rsidRPr="0039378D" w:rsidRDefault="004066A3" w:rsidP="004066A3">
      <w:pPr>
        <w:spacing w:after="0"/>
        <w:outlineLvl w:val="1"/>
        <w:rPr>
          <w:b/>
          <w:vanish/>
        </w:rPr>
      </w:pPr>
      <w:r w:rsidRPr="0039378D">
        <w:rPr>
          <w:b/>
        </w:rPr>
        <w:t>Disability Statement</w:t>
      </w:r>
    </w:p>
    <w:p w14:paraId="5070CC0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514BC5" w14:textId="77777777" w:rsidR="004066A3" w:rsidRPr="0039378D" w:rsidRDefault="004066A3" w:rsidP="004066A3">
      <w:pPr>
        <w:spacing w:after="0"/>
        <w:rPr>
          <w:rFonts w:ascii="Calibri" w:hAnsi="Calibri"/>
        </w:rPr>
      </w:pPr>
      <w:r w:rsidRPr="0039378D">
        <w:rPr>
          <w:rFonts w:ascii="Calibri" w:hAnsi="Calibri"/>
        </w:rPr>
        <w:t xml:space="preserve"> </w:t>
      </w:r>
    </w:p>
    <w:p w14:paraId="53D482C2"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AA91D2D" w14:textId="77777777" w:rsidR="00742F37" w:rsidRDefault="00742F37" w:rsidP="00742F37">
      <w:pPr>
        <w:spacing w:after="0"/>
        <w:rPr>
          <w:rFonts w:ascii="Calibri" w:hAnsi="Calibri"/>
        </w:rPr>
      </w:pPr>
      <w:r>
        <w:rPr>
          <w:rFonts w:ascii="Calibri" w:hAnsi="Calibri"/>
        </w:rPr>
        <w:t xml:space="preserve">24/7 Blackboard Support. </w:t>
      </w:r>
    </w:p>
    <w:p w14:paraId="64D112E0" w14:textId="77777777" w:rsidR="004066A3" w:rsidRPr="0039378D" w:rsidRDefault="004066A3" w:rsidP="004066A3">
      <w:pPr>
        <w:spacing w:after="0"/>
      </w:pPr>
    </w:p>
    <w:p w14:paraId="43CDF8D0" w14:textId="77777777" w:rsidR="004066A3" w:rsidRPr="0039378D" w:rsidRDefault="004066A3" w:rsidP="004066A3">
      <w:pPr>
        <w:spacing w:after="0"/>
        <w:outlineLvl w:val="1"/>
        <w:rPr>
          <w:b/>
          <w:vanish/>
        </w:rPr>
      </w:pPr>
      <w:r w:rsidRPr="0039378D">
        <w:rPr>
          <w:b/>
        </w:rPr>
        <w:t>Student Grade Appeals</w:t>
      </w:r>
    </w:p>
    <w:p w14:paraId="4FCF0A7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4D08ACF" w14:textId="77777777" w:rsidR="005042F5" w:rsidRDefault="005042F5" w:rsidP="000C2431">
      <w:pPr>
        <w:pStyle w:val="SyllabiHeading"/>
        <w:rPr>
          <w:b/>
        </w:rPr>
      </w:pPr>
      <w:r w:rsidRPr="005042F5">
        <w:rPr>
          <w:b/>
        </w:rPr>
        <w:t>Course Requirements and Grading Criteria</w:t>
      </w:r>
    </w:p>
    <w:p w14:paraId="07269592" w14:textId="77777777" w:rsidR="00AE2E0E" w:rsidRPr="00F576A3" w:rsidRDefault="00AE2E0E" w:rsidP="00AE2E0E">
      <w:pPr>
        <w:spacing w:after="120" w:line="257" w:lineRule="auto"/>
      </w:pPr>
      <w:permStart w:id="1110643270" w:edGrp="everyone"/>
      <w:r w:rsidRPr="78FFEAAE">
        <w:rPr>
          <w:rFonts w:ascii="Times New Roman" w:hAnsi="Times New Roman"/>
        </w:rPr>
        <w:t>DAY/DATE</w:t>
      </w:r>
      <w:r>
        <w:tab/>
      </w:r>
      <w:r>
        <w:tab/>
      </w:r>
      <w:r w:rsidRPr="78FFEAAE">
        <w:rPr>
          <w:rFonts w:ascii="Times New Roman" w:hAnsi="Times New Roman"/>
        </w:rPr>
        <w:t xml:space="preserve">   CHAPTER/SCHEDULE</w:t>
      </w:r>
    </w:p>
    <w:p w14:paraId="6E44B80F" w14:textId="7F7DB4F8" w:rsidR="00AE2E0E" w:rsidRPr="00F576A3" w:rsidRDefault="00AE2E0E" w:rsidP="00AE2E0E">
      <w:pPr>
        <w:spacing w:after="120" w:line="257" w:lineRule="auto"/>
        <w:rPr>
          <w:rFonts w:ascii="Times New Roman" w:hAnsi="Times New Roman"/>
          <w:color w:val="FF0000"/>
        </w:rPr>
      </w:pPr>
      <w:r w:rsidRPr="78FFEAAE">
        <w:rPr>
          <w:rFonts w:ascii="Times New Roman" w:hAnsi="Times New Roman"/>
        </w:rPr>
        <w:t xml:space="preserve">Week </w:t>
      </w:r>
      <w:bookmarkStart w:id="0" w:name="_Int_sZ32Q8eS"/>
      <w:proofErr w:type="gramStart"/>
      <w:r w:rsidRPr="78FFEAAE">
        <w:rPr>
          <w:rFonts w:ascii="Times New Roman" w:hAnsi="Times New Roman"/>
        </w:rPr>
        <w:t>1  (</w:t>
      </w:r>
      <w:bookmarkEnd w:id="0"/>
      <w:proofErr w:type="gramEnd"/>
      <w:r>
        <w:rPr>
          <w:rFonts w:ascii="Times New Roman" w:hAnsi="Times New Roman"/>
        </w:rPr>
        <w:t>5/29-6/4</w:t>
      </w:r>
      <w:r w:rsidRPr="78FFEAAE">
        <w:rPr>
          <w:rFonts w:ascii="Times New Roman" w:hAnsi="Times New Roman"/>
        </w:rPr>
        <w:t>)           Intro/</w:t>
      </w:r>
      <w:r w:rsidR="00F728B9">
        <w:rPr>
          <w:rFonts w:ascii="Times New Roman" w:hAnsi="Times New Roman"/>
        </w:rPr>
        <w:t xml:space="preserve">Read </w:t>
      </w:r>
      <w:r w:rsidRPr="78FFEAAE">
        <w:rPr>
          <w:rFonts w:ascii="Times New Roman" w:hAnsi="Times New Roman"/>
        </w:rPr>
        <w:t xml:space="preserve">Chapter 1/Chapter 2    </w:t>
      </w:r>
      <w:r>
        <w:rPr>
          <w:rFonts w:ascii="Times New Roman" w:hAnsi="Times New Roman"/>
        </w:rPr>
        <w:t>*Monday Holiday</w:t>
      </w:r>
    </w:p>
    <w:p w14:paraId="5D56163A" w14:textId="282687BA" w:rsidR="00AE2E0E" w:rsidRPr="00F576A3" w:rsidRDefault="00AE2E0E" w:rsidP="00AE2E0E">
      <w:pPr>
        <w:spacing w:after="120" w:line="257" w:lineRule="auto"/>
      </w:pPr>
      <w:r w:rsidRPr="78FFEAAE">
        <w:rPr>
          <w:rFonts w:ascii="Times New Roman" w:hAnsi="Times New Roman"/>
        </w:rPr>
        <w:t xml:space="preserve">Week </w:t>
      </w:r>
      <w:bookmarkStart w:id="1" w:name="_Int_7pHKlne7"/>
      <w:proofErr w:type="gramStart"/>
      <w:r w:rsidRPr="78FFEAAE">
        <w:rPr>
          <w:rFonts w:ascii="Times New Roman" w:hAnsi="Times New Roman"/>
        </w:rPr>
        <w:t>2  (</w:t>
      </w:r>
      <w:bookmarkEnd w:id="1"/>
      <w:proofErr w:type="gramEnd"/>
      <w:r>
        <w:rPr>
          <w:rFonts w:ascii="Times New Roman" w:hAnsi="Times New Roman"/>
        </w:rPr>
        <w:t>6/5-6/11</w:t>
      </w:r>
      <w:r w:rsidRPr="78FFEAAE">
        <w:rPr>
          <w:rFonts w:ascii="Times New Roman" w:hAnsi="Times New Roman"/>
        </w:rPr>
        <w:t xml:space="preserve">)         </w:t>
      </w:r>
      <w:r>
        <w:rPr>
          <w:rFonts w:ascii="Times New Roman" w:hAnsi="Times New Roman"/>
        </w:rPr>
        <w:t xml:space="preserve">  </w:t>
      </w:r>
      <w:r w:rsidR="00F728B9">
        <w:rPr>
          <w:rFonts w:ascii="Times New Roman" w:hAnsi="Times New Roman"/>
        </w:rPr>
        <w:t xml:space="preserve">Read </w:t>
      </w:r>
      <w:r w:rsidRPr="78FFEAAE">
        <w:rPr>
          <w:rFonts w:ascii="Times New Roman" w:hAnsi="Times New Roman"/>
        </w:rPr>
        <w:t>Chapter 3/Chapter 4</w:t>
      </w:r>
    </w:p>
    <w:p w14:paraId="4A9F95CC" w14:textId="74652E14" w:rsidR="00AE2E0E" w:rsidRPr="00F576A3" w:rsidRDefault="00AE2E0E" w:rsidP="00AE2E0E">
      <w:pPr>
        <w:spacing w:after="120" w:line="257" w:lineRule="auto"/>
      </w:pPr>
      <w:r w:rsidRPr="78FFEAAE">
        <w:rPr>
          <w:rFonts w:ascii="Times New Roman" w:hAnsi="Times New Roman"/>
        </w:rPr>
        <w:t xml:space="preserve">Week </w:t>
      </w:r>
      <w:bookmarkStart w:id="2" w:name="_Int_zXE6TUL6"/>
      <w:proofErr w:type="gramStart"/>
      <w:r w:rsidRPr="78FFEAAE">
        <w:rPr>
          <w:rFonts w:ascii="Times New Roman" w:hAnsi="Times New Roman"/>
        </w:rPr>
        <w:t>3  (</w:t>
      </w:r>
      <w:bookmarkEnd w:id="2"/>
      <w:proofErr w:type="gramEnd"/>
      <w:r>
        <w:rPr>
          <w:rFonts w:ascii="Times New Roman" w:hAnsi="Times New Roman"/>
        </w:rPr>
        <w:t>6/12-6/18</w:t>
      </w:r>
      <w:r w:rsidRPr="78FFEAAE">
        <w:rPr>
          <w:rFonts w:ascii="Times New Roman" w:hAnsi="Times New Roman"/>
        </w:rPr>
        <w:t xml:space="preserve">)         </w:t>
      </w:r>
      <w:r w:rsidR="00F728B9">
        <w:rPr>
          <w:rFonts w:ascii="Times New Roman" w:hAnsi="Times New Roman"/>
        </w:rPr>
        <w:t xml:space="preserve">Ready </w:t>
      </w:r>
      <w:r w:rsidRPr="78FFEAAE">
        <w:rPr>
          <w:rFonts w:ascii="Times New Roman" w:hAnsi="Times New Roman"/>
        </w:rPr>
        <w:t xml:space="preserve">Chapter 5/Chapter 6 </w:t>
      </w:r>
    </w:p>
    <w:p w14:paraId="67428E12" w14:textId="252E6A06" w:rsidR="00AE2E0E" w:rsidRPr="00F576A3" w:rsidRDefault="00AE2E0E" w:rsidP="00AE2E0E">
      <w:pPr>
        <w:spacing w:after="120" w:line="257" w:lineRule="auto"/>
      </w:pPr>
      <w:r w:rsidRPr="78FFEAAE">
        <w:rPr>
          <w:rFonts w:ascii="Times New Roman" w:hAnsi="Times New Roman"/>
        </w:rPr>
        <w:t xml:space="preserve">Week </w:t>
      </w:r>
      <w:proofErr w:type="gramStart"/>
      <w:r w:rsidRPr="78FFEAAE">
        <w:rPr>
          <w:rFonts w:ascii="Times New Roman" w:hAnsi="Times New Roman"/>
        </w:rPr>
        <w:t>4  (</w:t>
      </w:r>
      <w:proofErr w:type="gramEnd"/>
      <w:r>
        <w:rPr>
          <w:rFonts w:ascii="Times New Roman" w:hAnsi="Times New Roman"/>
        </w:rPr>
        <w:t>6/19-6/25</w:t>
      </w:r>
      <w:r w:rsidRPr="78FFEAAE">
        <w:rPr>
          <w:rFonts w:ascii="Times New Roman" w:hAnsi="Times New Roman"/>
        </w:rPr>
        <w:t xml:space="preserve">)         Midterm </w:t>
      </w:r>
      <w:r w:rsidR="00F728B9">
        <w:rPr>
          <w:rFonts w:ascii="Times New Roman" w:hAnsi="Times New Roman"/>
        </w:rPr>
        <w:t>(will cover chapters 1-6 and all information covered in the course up t this point)</w:t>
      </w:r>
    </w:p>
    <w:p w14:paraId="7F513601" w14:textId="45E9D5AF" w:rsidR="00AE2E0E" w:rsidRPr="00F576A3" w:rsidRDefault="00AE2E0E" w:rsidP="00AE2E0E">
      <w:pPr>
        <w:spacing w:after="120" w:line="257" w:lineRule="auto"/>
      </w:pPr>
      <w:r w:rsidRPr="78FFEAAE">
        <w:rPr>
          <w:rFonts w:ascii="Times New Roman" w:hAnsi="Times New Roman"/>
        </w:rPr>
        <w:t xml:space="preserve">Week </w:t>
      </w:r>
      <w:bookmarkStart w:id="3" w:name="_Int_eRmP2mKa"/>
      <w:proofErr w:type="gramStart"/>
      <w:r w:rsidRPr="78FFEAAE">
        <w:rPr>
          <w:rFonts w:ascii="Times New Roman" w:hAnsi="Times New Roman"/>
        </w:rPr>
        <w:t>5  (</w:t>
      </w:r>
      <w:bookmarkEnd w:id="3"/>
      <w:proofErr w:type="gramEnd"/>
      <w:r>
        <w:rPr>
          <w:rFonts w:ascii="Times New Roman" w:hAnsi="Times New Roman"/>
        </w:rPr>
        <w:t>6/26-7/2</w:t>
      </w:r>
      <w:r w:rsidRPr="78FFEAAE">
        <w:rPr>
          <w:rFonts w:ascii="Times New Roman" w:hAnsi="Times New Roman"/>
        </w:rPr>
        <w:t xml:space="preserve">)           </w:t>
      </w:r>
      <w:r w:rsidR="00F728B9">
        <w:rPr>
          <w:rFonts w:ascii="Times New Roman" w:hAnsi="Times New Roman"/>
        </w:rPr>
        <w:t xml:space="preserve">Read </w:t>
      </w:r>
      <w:r w:rsidRPr="78FFEAAE">
        <w:rPr>
          <w:rFonts w:ascii="Times New Roman" w:hAnsi="Times New Roman"/>
        </w:rPr>
        <w:t>Chapter 7/Chapter 8</w:t>
      </w:r>
    </w:p>
    <w:p w14:paraId="6991D306" w14:textId="0A1F7E3B" w:rsidR="00AE2E0E" w:rsidRPr="00F576A3" w:rsidRDefault="00AE2E0E" w:rsidP="00AE2E0E">
      <w:pPr>
        <w:spacing w:after="120" w:line="257" w:lineRule="auto"/>
        <w:rPr>
          <w:rFonts w:ascii="Times New Roman" w:hAnsi="Times New Roman"/>
          <w:color w:val="FF0000"/>
        </w:rPr>
      </w:pPr>
      <w:r w:rsidRPr="78FFEAAE">
        <w:rPr>
          <w:rFonts w:ascii="Times New Roman" w:hAnsi="Times New Roman"/>
        </w:rPr>
        <w:t xml:space="preserve">Week </w:t>
      </w:r>
      <w:bookmarkStart w:id="4" w:name="_Int_VoTUGtU0"/>
      <w:proofErr w:type="gramStart"/>
      <w:r w:rsidRPr="78FFEAAE">
        <w:rPr>
          <w:rFonts w:ascii="Times New Roman" w:hAnsi="Times New Roman"/>
        </w:rPr>
        <w:t>6  (</w:t>
      </w:r>
      <w:bookmarkEnd w:id="4"/>
      <w:proofErr w:type="gramEnd"/>
      <w:r>
        <w:rPr>
          <w:rFonts w:ascii="Times New Roman" w:hAnsi="Times New Roman"/>
        </w:rPr>
        <w:t>7/3-7/9</w:t>
      </w:r>
      <w:r w:rsidRPr="78FFEAAE">
        <w:rPr>
          <w:rFonts w:ascii="Times New Roman" w:hAnsi="Times New Roman"/>
        </w:rPr>
        <w:t xml:space="preserve">)         </w:t>
      </w:r>
      <w:r>
        <w:rPr>
          <w:rFonts w:ascii="Times New Roman" w:hAnsi="Times New Roman"/>
        </w:rPr>
        <w:t xml:space="preserve">    </w:t>
      </w:r>
      <w:r w:rsidR="00F728B9">
        <w:rPr>
          <w:rFonts w:ascii="Times New Roman" w:hAnsi="Times New Roman"/>
        </w:rPr>
        <w:t xml:space="preserve">Read </w:t>
      </w:r>
      <w:r w:rsidRPr="78FFEAAE">
        <w:rPr>
          <w:rFonts w:ascii="Times New Roman" w:hAnsi="Times New Roman"/>
        </w:rPr>
        <w:t xml:space="preserve">Chapter 9/Chapter 10 </w:t>
      </w:r>
      <w:r>
        <w:rPr>
          <w:rFonts w:ascii="Times New Roman" w:hAnsi="Times New Roman"/>
        </w:rPr>
        <w:t xml:space="preserve">  *Tuesday </w:t>
      </w:r>
      <w:r w:rsidR="00F00FD0">
        <w:rPr>
          <w:rFonts w:ascii="Times New Roman" w:hAnsi="Times New Roman"/>
        </w:rPr>
        <w:t>Holiday</w:t>
      </w:r>
    </w:p>
    <w:p w14:paraId="1A598764" w14:textId="37576292" w:rsidR="00AE2E0E" w:rsidRPr="00F576A3" w:rsidRDefault="00AE2E0E" w:rsidP="00AE2E0E">
      <w:pPr>
        <w:spacing w:after="120" w:line="257" w:lineRule="auto"/>
      </w:pPr>
      <w:r w:rsidRPr="78FFEAAE">
        <w:rPr>
          <w:rFonts w:ascii="Times New Roman" w:hAnsi="Times New Roman"/>
        </w:rPr>
        <w:t xml:space="preserve">Week </w:t>
      </w:r>
      <w:bookmarkStart w:id="5" w:name="_Int_BtAS5Pz9"/>
      <w:proofErr w:type="gramStart"/>
      <w:r w:rsidRPr="78FFEAAE">
        <w:rPr>
          <w:rFonts w:ascii="Times New Roman" w:hAnsi="Times New Roman"/>
        </w:rPr>
        <w:t>7  (</w:t>
      </w:r>
      <w:bookmarkEnd w:id="5"/>
      <w:proofErr w:type="gramEnd"/>
      <w:r>
        <w:rPr>
          <w:rFonts w:ascii="Times New Roman" w:hAnsi="Times New Roman"/>
        </w:rPr>
        <w:t>7/10-7/16</w:t>
      </w:r>
      <w:r w:rsidRPr="78FFEAAE">
        <w:rPr>
          <w:rFonts w:ascii="Times New Roman" w:hAnsi="Times New Roman"/>
        </w:rPr>
        <w:t xml:space="preserve">)         </w:t>
      </w:r>
      <w:r w:rsidR="00F728B9">
        <w:rPr>
          <w:rFonts w:ascii="Times New Roman" w:hAnsi="Times New Roman"/>
        </w:rPr>
        <w:t xml:space="preserve">Read </w:t>
      </w:r>
      <w:r w:rsidRPr="78FFEAAE">
        <w:rPr>
          <w:rFonts w:ascii="Times New Roman" w:hAnsi="Times New Roman"/>
        </w:rPr>
        <w:t xml:space="preserve">Chapter 11/Chapter 12 </w:t>
      </w:r>
    </w:p>
    <w:p w14:paraId="79792227" w14:textId="0ABC3ACC" w:rsidR="00F728B9" w:rsidRDefault="00AE2E0E" w:rsidP="00AE2E0E">
      <w:pPr>
        <w:spacing w:after="120" w:line="257" w:lineRule="auto"/>
        <w:rPr>
          <w:rFonts w:ascii="Times New Roman" w:hAnsi="Times New Roman"/>
        </w:rPr>
      </w:pPr>
      <w:r w:rsidRPr="78FFEAAE">
        <w:rPr>
          <w:rFonts w:ascii="Times New Roman" w:hAnsi="Times New Roman"/>
        </w:rPr>
        <w:t xml:space="preserve">Week </w:t>
      </w:r>
      <w:bookmarkStart w:id="6" w:name="_Int_AKgh9kHR"/>
      <w:proofErr w:type="gramStart"/>
      <w:r w:rsidRPr="78FFEAAE">
        <w:rPr>
          <w:rFonts w:ascii="Times New Roman" w:hAnsi="Times New Roman"/>
        </w:rPr>
        <w:t>8  (</w:t>
      </w:r>
      <w:bookmarkEnd w:id="6"/>
      <w:proofErr w:type="gramEnd"/>
      <w:r>
        <w:rPr>
          <w:rFonts w:ascii="Times New Roman" w:hAnsi="Times New Roman"/>
        </w:rPr>
        <w:t>7/17-7/22</w:t>
      </w:r>
      <w:r w:rsidRPr="78FFEAAE">
        <w:rPr>
          <w:rFonts w:ascii="Times New Roman" w:hAnsi="Times New Roman"/>
        </w:rPr>
        <w:t>)         Case Analysis Paper Due/Final Exam</w:t>
      </w:r>
      <w:r w:rsidR="00F728B9">
        <w:rPr>
          <w:rFonts w:ascii="Times New Roman" w:hAnsi="Times New Roman"/>
        </w:rPr>
        <w:t xml:space="preserve"> (comprehensive exam will cover chapters</w:t>
      </w:r>
    </w:p>
    <w:p w14:paraId="77ABC49E" w14:textId="094F6806" w:rsidR="00AE2E0E" w:rsidRPr="00F576A3" w:rsidRDefault="00F728B9" w:rsidP="00AE2E0E">
      <w:pPr>
        <w:spacing w:after="120" w:line="257" w:lineRule="auto"/>
      </w:pPr>
      <w:r>
        <w:rPr>
          <w:rFonts w:ascii="Times New Roman" w:hAnsi="Times New Roman"/>
        </w:rPr>
        <w:t xml:space="preserve"> 1-12 and all information covered in the course).</w:t>
      </w:r>
    </w:p>
    <w:p w14:paraId="13A2D192" w14:textId="77777777" w:rsidR="00AE2E0E" w:rsidRPr="00F576A3" w:rsidRDefault="00AE2E0E" w:rsidP="00AE2E0E">
      <w:pPr>
        <w:spacing w:after="120" w:line="257" w:lineRule="auto"/>
      </w:pPr>
      <w:r w:rsidRPr="78FFEAAE">
        <w:rPr>
          <w:rFonts w:ascii="Times New Roman" w:hAnsi="Times New Roman"/>
        </w:rPr>
        <w:t xml:space="preserve"> </w:t>
      </w:r>
    </w:p>
    <w:p w14:paraId="684E7E5E" w14:textId="77777777" w:rsidR="00AE2E0E" w:rsidRPr="00F576A3" w:rsidRDefault="00AE2E0E" w:rsidP="00AE2E0E">
      <w:pPr>
        <w:spacing w:after="120" w:line="257" w:lineRule="auto"/>
      </w:pPr>
      <w:r w:rsidRPr="78FFEAAE">
        <w:rPr>
          <w:rFonts w:ascii="Times New Roman" w:hAnsi="Times New Roman"/>
        </w:rPr>
        <w:t xml:space="preserve">*Homework Assignments will be due each week on Sunday or (or otherwise specified) </w:t>
      </w:r>
    </w:p>
    <w:p w14:paraId="2652BC0F" w14:textId="77777777" w:rsidR="00AE2E0E" w:rsidRPr="00F576A3" w:rsidRDefault="00AE2E0E" w:rsidP="00AE2E0E">
      <w:pPr>
        <w:spacing w:after="120" w:line="257" w:lineRule="auto"/>
      </w:pPr>
      <w:r w:rsidRPr="78FFEAAE">
        <w:rPr>
          <w:rFonts w:ascii="Times New Roman" w:hAnsi="Times New Roman"/>
        </w:rPr>
        <w:t xml:space="preserve"> </w:t>
      </w:r>
    </w:p>
    <w:p w14:paraId="13E3EDA8" w14:textId="77777777" w:rsidR="00AE2E0E" w:rsidRDefault="00AE2E0E" w:rsidP="00AE2E0E">
      <w:pPr>
        <w:spacing w:after="120" w:line="257" w:lineRule="auto"/>
        <w:rPr>
          <w:rFonts w:ascii="Times New Roman" w:hAnsi="Times New Roman"/>
        </w:rPr>
      </w:pPr>
    </w:p>
    <w:p w14:paraId="522CD290" w14:textId="77777777" w:rsidR="00AE2E0E" w:rsidRDefault="00AE2E0E" w:rsidP="00AE2E0E">
      <w:pPr>
        <w:spacing w:after="120" w:line="257" w:lineRule="auto"/>
        <w:rPr>
          <w:rFonts w:ascii="Times New Roman" w:hAnsi="Times New Roman"/>
        </w:rPr>
      </w:pPr>
    </w:p>
    <w:p w14:paraId="4F05521B" w14:textId="64D738E2" w:rsidR="00AE2E0E" w:rsidRPr="00F576A3" w:rsidRDefault="00AE2E0E" w:rsidP="00AE2E0E">
      <w:pPr>
        <w:spacing w:after="120" w:line="257" w:lineRule="auto"/>
      </w:pPr>
      <w:r w:rsidRPr="78FFEAAE">
        <w:rPr>
          <w:rFonts w:ascii="Times New Roman" w:hAnsi="Times New Roman"/>
        </w:rPr>
        <w:lastRenderedPageBreak/>
        <w:t>The final course grade will be determined using the following measurements:</w:t>
      </w:r>
    </w:p>
    <w:p w14:paraId="4017D223" w14:textId="0B0D535A" w:rsidR="00AE2E0E" w:rsidRPr="00F576A3" w:rsidRDefault="00AE2E0E" w:rsidP="00AE2E0E">
      <w:pPr>
        <w:spacing w:after="120" w:line="257" w:lineRule="auto"/>
      </w:pPr>
      <w:r w:rsidRPr="78FFEAAE">
        <w:rPr>
          <w:rFonts w:ascii="Times New Roman" w:hAnsi="Times New Roman"/>
        </w:rPr>
        <w:t xml:space="preserve">          Weekly Articles............... ...................... 10%</w:t>
      </w:r>
    </w:p>
    <w:p w14:paraId="6CE567A6" w14:textId="77777777" w:rsidR="00AE2E0E" w:rsidRPr="00F576A3" w:rsidRDefault="00AE2E0E" w:rsidP="00AE2E0E">
      <w:pPr>
        <w:spacing w:after="120" w:line="257" w:lineRule="auto"/>
        <w:rPr>
          <w:rFonts w:ascii="Times New Roman" w:hAnsi="Times New Roman"/>
        </w:rPr>
      </w:pPr>
      <w:r w:rsidRPr="78FFEAAE">
        <w:rPr>
          <w:rFonts w:ascii="Times New Roman" w:hAnsi="Times New Roman"/>
        </w:rPr>
        <w:t xml:space="preserve">          Weekly Case Analysis.............................1</w:t>
      </w:r>
      <w:r>
        <w:rPr>
          <w:rFonts w:ascii="Times New Roman" w:hAnsi="Times New Roman"/>
        </w:rPr>
        <w:t>5</w:t>
      </w:r>
      <w:r w:rsidRPr="78FFEAAE">
        <w:rPr>
          <w:rFonts w:ascii="Times New Roman" w:hAnsi="Times New Roman"/>
        </w:rPr>
        <w:t>%</w:t>
      </w:r>
    </w:p>
    <w:p w14:paraId="37C62A77" w14:textId="77777777" w:rsidR="00AE2E0E" w:rsidRPr="00F576A3" w:rsidRDefault="00AE2E0E" w:rsidP="00AE2E0E">
      <w:pPr>
        <w:spacing w:after="120" w:line="257" w:lineRule="auto"/>
      </w:pPr>
      <w:r w:rsidRPr="78FFEAAE">
        <w:rPr>
          <w:rFonts w:ascii="Times New Roman" w:hAnsi="Times New Roman"/>
        </w:rPr>
        <w:t xml:space="preserve">          Discussion Board.....................................1</w:t>
      </w:r>
      <w:r>
        <w:rPr>
          <w:rFonts w:ascii="Times New Roman" w:hAnsi="Times New Roman"/>
        </w:rPr>
        <w:t>0</w:t>
      </w:r>
      <w:r w:rsidRPr="78FFEAAE">
        <w:rPr>
          <w:rFonts w:ascii="Times New Roman" w:hAnsi="Times New Roman"/>
        </w:rPr>
        <w:t>%</w:t>
      </w:r>
    </w:p>
    <w:p w14:paraId="4857E515" w14:textId="77777777" w:rsidR="00AE2E0E" w:rsidRPr="00F576A3" w:rsidRDefault="00AE2E0E" w:rsidP="00AE2E0E">
      <w:pPr>
        <w:spacing w:after="120" w:line="257" w:lineRule="auto"/>
      </w:pPr>
      <w:r w:rsidRPr="78FFEAAE">
        <w:rPr>
          <w:rFonts w:ascii="Times New Roman" w:hAnsi="Times New Roman"/>
        </w:rPr>
        <w:t xml:space="preserve">          Midterm…</w:t>
      </w:r>
      <w:bookmarkStart w:id="7" w:name="_Int_lvrF0WNo"/>
      <w:proofErr w:type="gramStart"/>
      <w:r w:rsidRPr="78FFEAAE">
        <w:rPr>
          <w:rFonts w:ascii="Times New Roman" w:hAnsi="Times New Roman"/>
        </w:rPr>
        <w:t>…..</w:t>
      </w:r>
      <w:bookmarkEnd w:id="7"/>
      <w:proofErr w:type="gramEnd"/>
      <w:r w:rsidRPr="78FFEAAE">
        <w:rPr>
          <w:rFonts w:ascii="Times New Roman" w:hAnsi="Times New Roman"/>
        </w:rPr>
        <w:t>…………………….……20%</w:t>
      </w:r>
    </w:p>
    <w:p w14:paraId="6EFC25E7" w14:textId="77777777" w:rsidR="00AE2E0E" w:rsidRPr="00F576A3" w:rsidRDefault="00AE2E0E" w:rsidP="00AE2E0E">
      <w:pPr>
        <w:spacing w:after="120" w:line="257" w:lineRule="auto"/>
      </w:pPr>
      <w:r w:rsidRPr="78FFEAAE">
        <w:rPr>
          <w:rFonts w:ascii="Times New Roman" w:hAnsi="Times New Roman"/>
        </w:rPr>
        <w:t xml:space="preserve">          Case/Scenario Based Paper (APA)</w:t>
      </w:r>
      <w:bookmarkStart w:id="8" w:name="_Int_TTWnbD3z"/>
      <w:proofErr w:type="gramStart"/>
      <w:r w:rsidRPr="78FFEAAE">
        <w:rPr>
          <w:rFonts w:ascii="Times New Roman" w:hAnsi="Times New Roman"/>
        </w:rPr>
        <w:t>…..</w:t>
      </w:r>
      <w:bookmarkEnd w:id="8"/>
      <w:proofErr w:type="gramEnd"/>
      <w:r w:rsidRPr="78FFEAAE">
        <w:rPr>
          <w:rFonts w:ascii="Times New Roman" w:hAnsi="Times New Roman"/>
        </w:rPr>
        <w:t xml:space="preserve"> ...20%</w:t>
      </w:r>
    </w:p>
    <w:p w14:paraId="5A46EF80" w14:textId="77777777" w:rsidR="00AE2E0E" w:rsidRPr="00F576A3" w:rsidRDefault="00AE2E0E" w:rsidP="00AE2E0E">
      <w:pPr>
        <w:spacing w:after="120" w:line="257" w:lineRule="auto"/>
      </w:pPr>
      <w:r w:rsidRPr="78FFEAAE">
        <w:rPr>
          <w:rFonts w:ascii="Times New Roman" w:hAnsi="Times New Roman"/>
        </w:rPr>
        <w:t xml:space="preserve">          Final Exam…………………………</w:t>
      </w:r>
      <w:r>
        <w:rPr>
          <w:rFonts w:ascii="Times New Roman" w:hAnsi="Times New Roman"/>
        </w:rPr>
        <w:t>.</w:t>
      </w:r>
      <w:r w:rsidRPr="78FFEAAE">
        <w:rPr>
          <w:rFonts w:ascii="Times New Roman" w:hAnsi="Times New Roman"/>
        </w:rPr>
        <w:t>......2</w:t>
      </w:r>
      <w:r>
        <w:rPr>
          <w:rFonts w:ascii="Times New Roman" w:hAnsi="Times New Roman"/>
        </w:rPr>
        <w:t>5</w:t>
      </w:r>
      <w:r w:rsidRPr="78FFEAAE">
        <w:rPr>
          <w:rFonts w:ascii="Times New Roman" w:hAnsi="Times New Roman"/>
        </w:rPr>
        <w:t>%</w:t>
      </w:r>
    </w:p>
    <w:p w14:paraId="01AB0351" w14:textId="72284F61" w:rsidR="002E75B9" w:rsidRDefault="00AE2E0E" w:rsidP="000C2431">
      <w:pPr>
        <w:pStyle w:val="NormalWeb"/>
        <w:rPr>
          <w:rFonts w:ascii="Calibri" w:hAnsi="Calibri" w:cs="Calibri"/>
          <w:color w:val="000000"/>
          <w:sz w:val="22"/>
          <w:szCs w:val="22"/>
        </w:rPr>
      </w:pPr>
      <w:r w:rsidRPr="78FFEAAE">
        <w:t xml:space="preserve"> </w:t>
      </w:r>
      <w:permEnd w:id="1110643270"/>
      <w:r w:rsidR="002E75B9">
        <w:rPr>
          <w:rFonts w:ascii="Calibri" w:hAnsi="Calibri" w:cs="Calibri"/>
          <w:b/>
          <w:bCs/>
          <w:color w:val="000000"/>
          <w:sz w:val="22"/>
          <w:szCs w:val="22"/>
        </w:rPr>
        <w:t>The University has a standard grade scale</w:t>
      </w:r>
      <w:r w:rsidR="002E75B9" w:rsidRPr="0078676A">
        <w:rPr>
          <w:rFonts w:ascii="Calibri" w:hAnsi="Calibri" w:cs="Calibri"/>
          <w:b/>
          <w:bCs/>
          <w:color w:val="000000"/>
          <w:sz w:val="22"/>
          <w:szCs w:val="22"/>
        </w:rPr>
        <w:t>:</w:t>
      </w:r>
    </w:p>
    <w:p w14:paraId="18AAE86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FA3B208"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35114991" w14:textId="77777777" w:rsidR="00AE2E0E" w:rsidRPr="00F576A3" w:rsidRDefault="00AE2E0E" w:rsidP="00AE2E0E">
      <w:pPr>
        <w:spacing w:after="120" w:line="257" w:lineRule="auto"/>
        <w:rPr>
          <w:rFonts w:ascii="Times New Roman" w:hAnsi="Times New Roman"/>
          <w:b/>
          <w:bCs/>
        </w:rPr>
      </w:pPr>
      <w:permStart w:id="1584752215" w:edGrp="everyone"/>
      <w:r w:rsidRPr="78FFEAAE">
        <w:rPr>
          <w:rFonts w:ascii="Times New Roman" w:hAnsi="Times New Roman"/>
          <w:b/>
          <w:bCs/>
        </w:rPr>
        <w:t>Extra Credit: There will be no extra credit available.</w:t>
      </w:r>
    </w:p>
    <w:p w14:paraId="73401744" w14:textId="77777777" w:rsidR="00AE2E0E" w:rsidRPr="00F576A3" w:rsidRDefault="00AE2E0E" w:rsidP="00AE2E0E">
      <w:pPr>
        <w:spacing w:after="120" w:line="257" w:lineRule="auto"/>
      </w:pPr>
      <w:r w:rsidRPr="78FFEAAE">
        <w:rPr>
          <w:rFonts w:ascii="Times New Roman" w:hAnsi="Times New Roman"/>
        </w:rPr>
        <w:t xml:space="preserve"> </w:t>
      </w:r>
    </w:p>
    <w:p w14:paraId="7CC97280" w14:textId="77777777" w:rsidR="00AE2E0E" w:rsidRPr="00F576A3" w:rsidRDefault="00AE2E0E" w:rsidP="00AE2E0E">
      <w:pPr>
        <w:tabs>
          <w:tab w:val="left" w:pos="360"/>
        </w:tabs>
        <w:spacing w:after="80"/>
        <w:ind w:left="360" w:hanging="360"/>
        <w:rPr>
          <w:rFonts w:ascii="Times New Roman" w:hAnsi="Times New Roman"/>
          <w:b/>
          <w:bCs/>
          <w:spacing w:val="-3"/>
        </w:rPr>
      </w:pPr>
      <w:r w:rsidRPr="78FFEAAE">
        <w:rPr>
          <w:rFonts w:ascii="Times New Roman" w:hAnsi="Times New Roman"/>
          <w:b/>
          <w:bCs/>
          <w:spacing w:val="-3"/>
        </w:rPr>
        <w:t>COURSE REQUIREMENTS AND GRADING CRITERIA:</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800"/>
      </w:tblGrid>
      <w:tr w:rsidR="00AE2E0E" w:rsidRPr="00F576A3" w14:paraId="136968D8" w14:textId="77777777" w:rsidTr="00644815">
        <w:trPr>
          <w:jc w:val="center"/>
        </w:trPr>
        <w:tc>
          <w:tcPr>
            <w:tcW w:w="8298" w:type="dxa"/>
            <w:shd w:val="clear" w:color="auto" w:fill="auto"/>
            <w:vAlign w:val="center"/>
          </w:tcPr>
          <w:p w14:paraId="573AA0CB" w14:textId="77777777" w:rsidR="00AE2E0E" w:rsidRPr="005573FA" w:rsidRDefault="00AE2E0E" w:rsidP="00644815">
            <w:pPr>
              <w:spacing w:before="40" w:after="40"/>
              <w:rPr>
                <w:rFonts w:ascii="Times New Roman" w:eastAsia="Calibri" w:hAnsi="Times New Roman"/>
              </w:rPr>
            </w:pPr>
            <w:r w:rsidRPr="78FFEAAE">
              <w:rPr>
                <w:rFonts w:ascii="Times New Roman" w:eastAsia="Calibri" w:hAnsi="Times New Roman"/>
                <w:b/>
                <w:bCs/>
              </w:rPr>
              <w:t xml:space="preserve">WEEKLY ARTICLES/SCENARIOS: </w:t>
            </w:r>
            <w:r w:rsidRPr="78FFEAAE">
              <w:rPr>
                <w:rFonts w:ascii="Times New Roman" w:eastAsia="Calibri" w:hAnsi="Times New Roman"/>
              </w:rPr>
              <w:t>Weekly, you will be required to locate an article (currently in mainstream America) on Business Ethics (positive or negative) and write a summary of the Article</w:t>
            </w:r>
            <w:r>
              <w:rPr>
                <w:rFonts w:ascii="Times New Roman" w:eastAsia="Calibri" w:hAnsi="Times New Roman"/>
              </w:rPr>
              <w:t>.  Y</w:t>
            </w:r>
            <w:r w:rsidRPr="78FFEAAE">
              <w:rPr>
                <w:rFonts w:ascii="Times New Roman" w:eastAsia="Calibri" w:hAnsi="Times New Roman"/>
              </w:rPr>
              <w:t xml:space="preserve">ou are required to explore your own moral values as they apply to the ethical framework. </w:t>
            </w:r>
            <w:r>
              <w:rPr>
                <w:rFonts w:ascii="Times New Roman" w:eastAsia="Calibri" w:hAnsi="Times New Roman"/>
              </w:rPr>
              <w:t>(More details will be explained 1</w:t>
            </w:r>
            <w:r w:rsidRPr="00F242FA">
              <w:rPr>
                <w:rFonts w:ascii="Times New Roman" w:eastAsia="Calibri" w:hAnsi="Times New Roman"/>
                <w:vertAlign w:val="superscript"/>
              </w:rPr>
              <w:t>st</w:t>
            </w:r>
            <w:r>
              <w:rPr>
                <w:rFonts w:ascii="Times New Roman" w:eastAsia="Calibri" w:hAnsi="Times New Roman"/>
              </w:rPr>
              <w:t xml:space="preserve"> week)</w:t>
            </w:r>
          </w:p>
        </w:tc>
        <w:tc>
          <w:tcPr>
            <w:tcW w:w="1800" w:type="dxa"/>
            <w:shd w:val="clear" w:color="auto" w:fill="auto"/>
            <w:vAlign w:val="center"/>
          </w:tcPr>
          <w:p w14:paraId="7F37752B" w14:textId="77777777" w:rsidR="00AE2E0E"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25 Points per week</w:t>
            </w:r>
          </w:p>
          <w:p w14:paraId="0D96E245" w14:textId="77777777" w:rsidR="00AE2E0E" w:rsidRDefault="00AE2E0E" w:rsidP="00644815">
            <w:pPr>
              <w:tabs>
                <w:tab w:val="left" w:pos="360"/>
              </w:tabs>
              <w:spacing w:before="40" w:after="40"/>
              <w:jc w:val="center"/>
              <w:rPr>
                <w:rFonts w:ascii="Times New Roman" w:eastAsia="Calibri" w:hAnsi="Times New Roman"/>
                <w:b/>
                <w:bCs/>
              </w:rPr>
            </w:pPr>
          </w:p>
          <w:p w14:paraId="7073170D" w14:textId="77777777" w:rsidR="00AE2E0E"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(200 points)</w:t>
            </w:r>
          </w:p>
          <w:p w14:paraId="0A485173" w14:textId="77777777" w:rsidR="00AE2E0E" w:rsidRPr="00F576A3" w:rsidRDefault="00AE2E0E" w:rsidP="00644815">
            <w:pPr>
              <w:tabs>
                <w:tab w:val="left" w:pos="360"/>
              </w:tabs>
              <w:spacing w:before="40" w:after="40"/>
              <w:jc w:val="center"/>
              <w:rPr>
                <w:rFonts w:ascii="Times New Roman" w:eastAsia="Calibri" w:hAnsi="Times New Roman"/>
                <w:b/>
                <w:bCs/>
              </w:rPr>
            </w:pPr>
          </w:p>
        </w:tc>
      </w:tr>
    </w:tbl>
    <w:p w14:paraId="4DE7E58F" w14:textId="77777777" w:rsidR="00AE2E0E" w:rsidRDefault="00AE2E0E" w:rsidP="00AE2E0E"/>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1800"/>
      </w:tblGrid>
      <w:tr w:rsidR="00AE2E0E" w:rsidRPr="00F576A3" w14:paraId="46F672EF" w14:textId="77777777" w:rsidTr="00644815">
        <w:trPr>
          <w:jc w:val="center"/>
        </w:trPr>
        <w:tc>
          <w:tcPr>
            <w:tcW w:w="10098" w:type="dxa"/>
            <w:gridSpan w:val="2"/>
            <w:tcBorders>
              <w:top w:val="nil"/>
              <w:left w:val="nil"/>
              <w:bottom w:val="single" w:sz="4" w:space="0" w:color="auto"/>
              <w:right w:val="nil"/>
            </w:tcBorders>
            <w:shd w:val="clear" w:color="auto" w:fill="auto"/>
            <w:vAlign w:val="center"/>
          </w:tcPr>
          <w:p w14:paraId="545E768A" w14:textId="77777777" w:rsidR="00AE2E0E" w:rsidRPr="00F576A3" w:rsidRDefault="00AE2E0E" w:rsidP="00644815">
            <w:pPr>
              <w:tabs>
                <w:tab w:val="left" w:pos="360"/>
              </w:tabs>
              <w:spacing w:before="40" w:after="40"/>
              <w:rPr>
                <w:rFonts w:ascii="Times New Roman" w:eastAsia="Calibri" w:hAnsi="Times New Roman"/>
                <w:b/>
              </w:rPr>
            </w:pPr>
            <w:r w:rsidRPr="00F576A3">
              <w:rPr>
                <w:rFonts w:ascii="Times New Roman" w:hAnsi="Times New Roman"/>
                <w:b/>
                <w:spacing w:val="-3"/>
              </w:rPr>
              <w:t>COURSE REQUIREMENTS AND GRADING CRITERIA</w:t>
            </w:r>
            <w:r>
              <w:rPr>
                <w:rFonts w:ascii="Times New Roman" w:hAnsi="Times New Roman"/>
                <w:b/>
                <w:spacing w:val="-3"/>
              </w:rPr>
              <w:t xml:space="preserve"> (CONTINUED)</w:t>
            </w:r>
          </w:p>
        </w:tc>
      </w:tr>
      <w:tr w:rsidR="00AE2E0E" w:rsidRPr="00F576A3" w14:paraId="544422FD" w14:textId="77777777" w:rsidTr="00644815">
        <w:trPr>
          <w:jc w:val="center"/>
        </w:trPr>
        <w:tc>
          <w:tcPr>
            <w:tcW w:w="8298" w:type="dxa"/>
            <w:tcBorders>
              <w:top w:val="single" w:sz="4" w:space="0" w:color="auto"/>
            </w:tcBorders>
            <w:shd w:val="clear" w:color="auto" w:fill="auto"/>
            <w:vAlign w:val="center"/>
          </w:tcPr>
          <w:p w14:paraId="77A41CC1" w14:textId="77777777" w:rsidR="00AE2E0E" w:rsidRPr="00F576A3" w:rsidRDefault="00AE2E0E" w:rsidP="00644815">
            <w:pPr>
              <w:spacing w:before="40" w:after="40"/>
              <w:rPr>
                <w:rFonts w:ascii="Times New Roman" w:eastAsia="Calibri" w:hAnsi="Times New Roman"/>
                <w:i/>
                <w:iCs/>
              </w:rPr>
            </w:pPr>
            <w:r w:rsidRPr="78FFEAAE">
              <w:rPr>
                <w:rFonts w:ascii="Times New Roman" w:eastAsia="Calibri" w:hAnsi="Times New Roman"/>
                <w:b/>
                <w:bCs/>
              </w:rPr>
              <w:t>WEEKL</w:t>
            </w:r>
            <w:r>
              <w:rPr>
                <w:rFonts w:ascii="Times New Roman" w:eastAsia="Calibri" w:hAnsi="Times New Roman"/>
                <w:b/>
                <w:bCs/>
              </w:rPr>
              <w:t>Y DISCUSSON BOARD</w:t>
            </w:r>
            <w:r w:rsidRPr="78FFEAAE">
              <w:rPr>
                <w:rFonts w:ascii="Times New Roman" w:eastAsia="Calibri" w:hAnsi="Times New Roman"/>
                <w:b/>
                <w:bCs/>
              </w:rPr>
              <w:t>:</w:t>
            </w:r>
            <w:r>
              <w:rPr>
                <w:rFonts w:ascii="Times New Roman" w:eastAsia="Calibri" w:hAnsi="Times New Roman"/>
                <w:b/>
                <w:bCs/>
              </w:rPr>
              <w:t xml:space="preserve"> In addition to your weekly articles, there</w:t>
            </w:r>
            <w:r w:rsidRPr="78FFEAAE">
              <w:rPr>
                <w:rFonts w:ascii="Times New Roman" w:eastAsia="Calibri" w:hAnsi="Times New Roman"/>
              </w:rPr>
              <w:t xml:space="preserve"> will be </w:t>
            </w:r>
            <w:r>
              <w:rPr>
                <w:rFonts w:ascii="Times New Roman" w:eastAsia="Calibri" w:hAnsi="Times New Roman"/>
              </w:rPr>
              <w:t>Discussion Board Questions</w:t>
            </w:r>
            <w:r w:rsidRPr="78FFEAAE">
              <w:rPr>
                <w:rFonts w:ascii="Times New Roman" w:eastAsia="Calibri" w:hAnsi="Times New Roman"/>
              </w:rPr>
              <w:t xml:space="preserve"> due each week during the course. Students are encouraged to complete all </w:t>
            </w:r>
            <w:r>
              <w:rPr>
                <w:rFonts w:ascii="Times New Roman" w:eastAsia="Calibri" w:hAnsi="Times New Roman"/>
              </w:rPr>
              <w:t>Discussions by the due date, or you will not receive full credit—max for all late assignments is up to ½ of the original points.</w:t>
            </w:r>
          </w:p>
        </w:tc>
        <w:tc>
          <w:tcPr>
            <w:tcW w:w="1800" w:type="dxa"/>
            <w:tcBorders>
              <w:top w:val="single" w:sz="4" w:space="0" w:color="auto"/>
            </w:tcBorders>
            <w:shd w:val="clear" w:color="auto" w:fill="auto"/>
            <w:vAlign w:val="center"/>
          </w:tcPr>
          <w:p w14:paraId="6DF00176"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 xml:space="preserve">25 Points per Week </w:t>
            </w:r>
          </w:p>
          <w:p w14:paraId="2B74F4B2" w14:textId="77777777" w:rsidR="00AE2E0E" w:rsidRPr="00F576A3" w:rsidRDefault="00AE2E0E" w:rsidP="00644815">
            <w:pPr>
              <w:tabs>
                <w:tab w:val="left" w:pos="360"/>
              </w:tabs>
              <w:spacing w:before="40" w:after="40"/>
              <w:jc w:val="center"/>
              <w:rPr>
                <w:rFonts w:ascii="Times New Roman" w:eastAsia="Calibri" w:hAnsi="Times New Roman"/>
                <w:b/>
                <w:bCs/>
              </w:rPr>
            </w:pPr>
          </w:p>
          <w:p w14:paraId="40DC08A3"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(200 points)</w:t>
            </w:r>
          </w:p>
        </w:tc>
      </w:tr>
      <w:tr w:rsidR="00AE2E0E" w:rsidRPr="00F576A3" w14:paraId="743DB907" w14:textId="77777777" w:rsidTr="00644815">
        <w:trPr>
          <w:jc w:val="center"/>
        </w:trPr>
        <w:tc>
          <w:tcPr>
            <w:tcW w:w="8298" w:type="dxa"/>
            <w:shd w:val="clear" w:color="auto" w:fill="auto"/>
            <w:vAlign w:val="center"/>
          </w:tcPr>
          <w:p w14:paraId="54FF3294" w14:textId="77777777" w:rsidR="00AE2E0E" w:rsidRPr="00F576A3" w:rsidRDefault="00AE2E0E" w:rsidP="00644815">
            <w:pPr>
              <w:spacing w:before="40" w:after="40"/>
              <w:rPr>
                <w:rFonts w:ascii="Times New Roman" w:eastAsia="Calibri" w:hAnsi="Times New Roman"/>
              </w:rPr>
            </w:pPr>
            <w:r w:rsidRPr="78FFEAAE">
              <w:rPr>
                <w:rFonts w:ascii="Times New Roman" w:eastAsia="Calibri" w:hAnsi="Times New Roman"/>
                <w:b/>
                <w:bCs/>
              </w:rPr>
              <w:t>Weekly</w:t>
            </w:r>
            <w:r>
              <w:rPr>
                <w:rFonts w:ascii="Times New Roman" w:eastAsia="Calibri" w:hAnsi="Times New Roman"/>
                <w:b/>
                <w:bCs/>
              </w:rPr>
              <w:t xml:space="preserve"> Assignment/</w:t>
            </w:r>
            <w:r w:rsidRPr="78FFEAAE">
              <w:rPr>
                <w:rFonts w:ascii="Times New Roman" w:eastAsia="Calibri" w:hAnsi="Times New Roman"/>
                <w:b/>
                <w:bCs/>
              </w:rPr>
              <w:t xml:space="preserve"> CASE ANALYSIS:</w:t>
            </w:r>
            <w:r w:rsidRPr="78FFEAAE">
              <w:rPr>
                <w:rFonts w:ascii="Times New Roman" w:eastAsia="Calibri" w:hAnsi="Times New Roman"/>
              </w:rPr>
              <w:t xml:space="preserve"> There will be one case study provided weekly</w:t>
            </w:r>
            <w:r>
              <w:rPr>
                <w:rFonts w:ascii="Times New Roman" w:eastAsia="Calibri" w:hAnsi="Times New Roman"/>
              </w:rPr>
              <w:t xml:space="preserve"> (same case for all students) For the </w:t>
            </w:r>
            <w:r w:rsidRPr="78FFEAAE">
              <w:rPr>
                <w:rFonts w:ascii="Times New Roman" w:eastAsia="Calibri" w:hAnsi="Times New Roman"/>
              </w:rPr>
              <w:t>case analysis</w:t>
            </w:r>
            <w:r>
              <w:rPr>
                <w:rFonts w:ascii="Times New Roman" w:eastAsia="Calibri" w:hAnsi="Times New Roman"/>
              </w:rPr>
              <w:t xml:space="preserve">, you </w:t>
            </w:r>
            <w:r w:rsidRPr="78FFEAAE">
              <w:rPr>
                <w:rFonts w:ascii="Times New Roman" w:eastAsia="Calibri" w:hAnsi="Times New Roman"/>
              </w:rPr>
              <w:t>will answer the questions utilizing critical thinking, applied learning skills and the RESOLVEDD framework.</w:t>
            </w:r>
            <w:r>
              <w:rPr>
                <w:rFonts w:ascii="Times New Roman" w:eastAsia="Calibri" w:hAnsi="Times New Roman"/>
              </w:rPr>
              <w:t xml:space="preserve"> (You will learn the framework week 1) These weekly cases analysis will help lead you up to your final individual case analysis that you will submit—these are </w:t>
            </w:r>
            <w:proofErr w:type="gramStart"/>
            <w:r>
              <w:rPr>
                <w:rFonts w:ascii="Times New Roman" w:eastAsia="Calibri" w:hAnsi="Times New Roman"/>
              </w:rPr>
              <w:t>fun</w:t>
            </w:r>
            <w:proofErr w:type="gramEnd"/>
            <w:r>
              <w:rPr>
                <w:rFonts w:ascii="Times New Roman" w:eastAsia="Calibri" w:hAnsi="Times New Roman"/>
              </w:rPr>
              <w:t xml:space="preserve"> and most students enjoy!</w:t>
            </w:r>
          </w:p>
        </w:tc>
        <w:tc>
          <w:tcPr>
            <w:tcW w:w="1800" w:type="dxa"/>
            <w:shd w:val="clear" w:color="auto" w:fill="auto"/>
            <w:vAlign w:val="center"/>
          </w:tcPr>
          <w:p w14:paraId="5D443C78"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25 points per Week</w:t>
            </w:r>
          </w:p>
          <w:p w14:paraId="1DD0A63B" w14:textId="77777777" w:rsidR="00AE2E0E" w:rsidRPr="00F576A3" w:rsidRDefault="00AE2E0E" w:rsidP="00644815">
            <w:pPr>
              <w:tabs>
                <w:tab w:val="left" w:pos="360"/>
              </w:tabs>
              <w:spacing w:before="40" w:after="40"/>
              <w:jc w:val="center"/>
              <w:rPr>
                <w:rFonts w:ascii="Times New Roman" w:eastAsia="Calibri" w:hAnsi="Times New Roman"/>
                <w:b/>
                <w:bCs/>
              </w:rPr>
            </w:pPr>
          </w:p>
          <w:p w14:paraId="6885E8B8"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(200 points)</w:t>
            </w:r>
          </w:p>
        </w:tc>
      </w:tr>
      <w:tr w:rsidR="00AE2E0E" w:rsidRPr="00F576A3" w14:paraId="6192B67F" w14:textId="77777777" w:rsidTr="00644815">
        <w:trPr>
          <w:jc w:val="center"/>
        </w:trPr>
        <w:tc>
          <w:tcPr>
            <w:tcW w:w="8298" w:type="dxa"/>
            <w:shd w:val="clear" w:color="auto" w:fill="auto"/>
            <w:vAlign w:val="center"/>
          </w:tcPr>
          <w:p w14:paraId="7EF027BE" w14:textId="77777777" w:rsidR="00AE2E0E" w:rsidRPr="00F576A3" w:rsidRDefault="00AE2E0E" w:rsidP="00644815">
            <w:pPr>
              <w:rPr>
                <w:rFonts w:ascii="Times New Roman" w:hAnsi="Times New Roman"/>
              </w:rPr>
            </w:pPr>
            <w:r w:rsidRPr="78FFEAAE">
              <w:rPr>
                <w:rFonts w:ascii="Times New Roman" w:hAnsi="Times New Roman"/>
                <w:b/>
                <w:bCs/>
              </w:rPr>
              <w:t xml:space="preserve">EXAMS (MIDTERM/FINALEXAM): </w:t>
            </w:r>
            <w:r w:rsidRPr="78FFEAAE">
              <w:rPr>
                <w:rFonts w:ascii="Times New Roman" w:hAnsi="Times New Roman"/>
              </w:rPr>
              <w:t>You will have a Midterm that will cover chapters 1-6</w:t>
            </w:r>
            <w:bookmarkStart w:id="9" w:name="_Int_2B6PvsUc"/>
            <w:r w:rsidRPr="78FFEAAE">
              <w:rPr>
                <w:rFonts w:ascii="Times New Roman" w:hAnsi="Times New Roman"/>
              </w:rPr>
              <w:t xml:space="preserve">.  </w:t>
            </w:r>
            <w:bookmarkEnd w:id="9"/>
            <w:r w:rsidRPr="78FFEAAE">
              <w:rPr>
                <w:rFonts w:ascii="Times New Roman" w:hAnsi="Times New Roman"/>
              </w:rPr>
              <w:t xml:space="preserve">This exam will be </w:t>
            </w:r>
            <w:r>
              <w:rPr>
                <w:rFonts w:ascii="Times New Roman" w:hAnsi="Times New Roman"/>
              </w:rPr>
              <w:t xml:space="preserve">considered take home/open book. </w:t>
            </w:r>
            <w:r w:rsidRPr="78FFEAAE">
              <w:rPr>
                <w:rFonts w:ascii="Times New Roman" w:hAnsi="Times New Roman"/>
              </w:rPr>
              <w:t xml:space="preserve"> This Midterm can consist of a combination of true/false, multiple choice, or short answer questions</w:t>
            </w:r>
            <w:bookmarkStart w:id="10" w:name="_Int_aeUEPfpJ"/>
            <w:r w:rsidRPr="78FFEAAE">
              <w:rPr>
                <w:rFonts w:ascii="Times New Roman" w:hAnsi="Times New Roman"/>
              </w:rPr>
              <w:t xml:space="preserve">.  </w:t>
            </w:r>
            <w:bookmarkEnd w:id="10"/>
            <w:r w:rsidRPr="78FFEAAE">
              <w:rPr>
                <w:rFonts w:ascii="Times New Roman" w:hAnsi="Times New Roman"/>
              </w:rPr>
              <w:t>There will be a Final Exam that will be</w:t>
            </w:r>
            <w:r>
              <w:rPr>
                <w:rFonts w:ascii="Times New Roman" w:hAnsi="Times New Roman"/>
              </w:rPr>
              <w:t xml:space="preserve"> due</w:t>
            </w:r>
            <w:r w:rsidRPr="78FFEAAE">
              <w:rPr>
                <w:rFonts w:ascii="Times New Roman" w:hAnsi="Times New Roman"/>
              </w:rPr>
              <w:t xml:space="preserve"> the last week of class and will be comprehensive and cover Chapters 1-12</w:t>
            </w:r>
            <w:bookmarkStart w:id="11" w:name="_Int_Bc60ll9A"/>
            <w:r w:rsidRPr="78FFEAAE">
              <w:rPr>
                <w:rFonts w:ascii="Times New Roman" w:hAnsi="Times New Roman"/>
              </w:rPr>
              <w:t xml:space="preserve">.  </w:t>
            </w:r>
            <w:bookmarkEnd w:id="11"/>
            <w:r w:rsidRPr="78FFEAAE">
              <w:rPr>
                <w:rFonts w:ascii="Times New Roman" w:hAnsi="Times New Roman"/>
              </w:rPr>
              <w:t xml:space="preserve">This exam will be </w:t>
            </w:r>
            <w:r>
              <w:rPr>
                <w:rFonts w:ascii="Times New Roman" w:hAnsi="Times New Roman"/>
              </w:rPr>
              <w:t xml:space="preserve">considered take home/open book. </w:t>
            </w:r>
            <w:r w:rsidRPr="78FFEAAE">
              <w:rPr>
                <w:rFonts w:ascii="Times New Roman" w:hAnsi="Times New Roman"/>
              </w:rPr>
              <w:t xml:space="preserve"> </w:t>
            </w:r>
            <w:r>
              <w:rPr>
                <w:rFonts w:ascii="Times New Roman" w:hAnsi="Times New Roman"/>
              </w:rPr>
              <w:t xml:space="preserve">This Final Exam </w:t>
            </w:r>
            <w:r w:rsidRPr="78FFEAAE">
              <w:rPr>
                <w:rFonts w:ascii="Times New Roman" w:hAnsi="Times New Roman"/>
              </w:rPr>
              <w:t>can consist of a combination of true/false, multiple choice, or short answer questions</w:t>
            </w:r>
          </w:p>
        </w:tc>
        <w:tc>
          <w:tcPr>
            <w:tcW w:w="1800" w:type="dxa"/>
            <w:shd w:val="clear" w:color="auto" w:fill="auto"/>
            <w:vAlign w:val="center"/>
          </w:tcPr>
          <w:p w14:paraId="5E319AEF"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 xml:space="preserve">100 points </w:t>
            </w:r>
            <w:bookmarkStart w:id="12" w:name="_Int_a5cuaAVs"/>
            <w:proofErr w:type="gramStart"/>
            <w:r w:rsidRPr="78FFEAAE">
              <w:rPr>
                <w:rFonts w:ascii="Times New Roman" w:eastAsia="Calibri" w:hAnsi="Times New Roman"/>
                <w:b/>
                <w:bCs/>
              </w:rPr>
              <w:t>Midterm</w:t>
            </w:r>
            <w:bookmarkEnd w:id="12"/>
            <w:proofErr w:type="gramEnd"/>
          </w:p>
          <w:p w14:paraId="3011A6DB" w14:textId="77777777" w:rsidR="00AE2E0E" w:rsidRPr="00F576A3" w:rsidRDefault="00AE2E0E" w:rsidP="00644815">
            <w:pPr>
              <w:tabs>
                <w:tab w:val="left" w:pos="360"/>
              </w:tabs>
              <w:spacing w:before="40" w:after="40"/>
              <w:jc w:val="center"/>
              <w:rPr>
                <w:rFonts w:ascii="Times New Roman" w:eastAsia="Calibri" w:hAnsi="Times New Roman"/>
                <w:b/>
                <w:bCs/>
              </w:rPr>
            </w:pPr>
          </w:p>
          <w:p w14:paraId="303AE5D8"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100 points</w:t>
            </w:r>
          </w:p>
          <w:p w14:paraId="5E90517B"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Final Exam</w:t>
            </w:r>
          </w:p>
        </w:tc>
      </w:tr>
      <w:tr w:rsidR="00AE2E0E" w:rsidRPr="00F576A3" w14:paraId="2A0E5AE5" w14:textId="77777777" w:rsidTr="00644815">
        <w:trPr>
          <w:jc w:val="center"/>
        </w:trPr>
        <w:tc>
          <w:tcPr>
            <w:tcW w:w="8298" w:type="dxa"/>
            <w:shd w:val="clear" w:color="auto" w:fill="auto"/>
            <w:vAlign w:val="center"/>
          </w:tcPr>
          <w:p w14:paraId="547005AB" w14:textId="77777777" w:rsidR="00AE2E0E" w:rsidRPr="00F576A3" w:rsidRDefault="00AE2E0E" w:rsidP="00644815">
            <w:pPr>
              <w:spacing w:before="40" w:after="40"/>
              <w:rPr>
                <w:rFonts w:ascii="Times New Roman" w:hAnsi="Times New Roman"/>
                <w:color w:val="000000" w:themeColor="text1"/>
              </w:rPr>
            </w:pPr>
            <w:r w:rsidRPr="78FFEAAE">
              <w:rPr>
                <w:rFonts w:ascii="Times New Roman" w:eastAsia="Calibri" w:hAnsi="Times New Roman"/>
                <w:b/>
                <w:bCs/>
              </w:rPr>
              <w:t xml:space="preserve">INDIVIDUAL CASE ANALYSIS PAPER: </w:t>
            </w:r>
            <w:r w:rsidRPr="78FFEAAE">
              <w:rPr>
                <w:rFonts w:ascii="Times New Roman" w:hAnsi="Times New Roman"/>
                <w:color w:val="000000" w:themeColor="text1"/>
              </w:rPr>
              <w:t>This will be on</w:t>
            </w:r>
            <w:r>
              <w:rPr>
                <w:rFonts w:ascii="Times New Roman" w:hAnsi="Times New Roman"/>
                <w:color w:val="000000" w:themeColor="text1"/>
              </w:rPr>
              <w:t xml:space="preserve"> an individual </w:t>
            </w:r>
            <w:r w:rsidRPr="78FFEAAE">
              <w:rPr>
                <w:rFonts w:ascii="Times New Roman" w:hAnsi="Times New Roman"/>
                <w:color w:val="000000" w:themeColor="text1"/>
              </w:rPr>
              <w:t>case study provided to the student by the instructor. The case analysis will answer the questions utilizing critical thinking, applied learning skills, and the RESOLVEDD framework. Unlike the weekly case analysis, you will be required to work on an individual case, and it will be submitted the last week of class. (Additional instructions will be provided in class).</w:t>
            </w:r>
          </w:p>
        </w:tc>
        <w:tc>
          <w:tcPr>
            <w:tcW w:w="1800" w:type="dxa"/>
            <w:shd w:val="clear" w:color="auto" w:fill="auto"/>
            <w:vAlign w:val="center"/>
          </w:tcPr>
          <w:p w14:paraId="689661A9" w14:textId="77777777" w:rsidR="00AE2E0E" w:rsidRPr="00F576A3" w:rsidRDefault="00AE2E0E" w:rsidP="00644815">
            <w:pPr>
              <w:tabs>
                <w:tab w:val="left" w:pos="360"/>
              </w:tabs>
              <w:spacing w:before="40" w:after="40"/>
              <w:jc w:val="center"/>
              <w:rPr>
                <w:rFonts w:ascii="Times New Roman" w:eastAsia="Calibri" w:hAnsi="Times New Roman"/>
                <w:b/>
                <w:bCs/>
              </w:rPr>
            </w:pPr>
          </w:p>
          <w:p w14:paraId="6C2D89DA"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100 points</w:t>
            </w:r>
          </w:p>
        </w:tc>
      </w:tr>
      <w:tr w:rsidR="00AE2E0E" w:rsidRPr="00F576A3" w14:paraId="29C93366" w14:textId="77777777" w:rsidTr="00644815">
        <w:trPr>
          <w:jc w:val="center"/>
        </w:trPr>
        <w:tc>
          <w:tcPr>
            <w:tcW w:w="8298" w:type="dxa"/>
            <w:shd w:val="clear" w:color="auto" w:fill="auto"/>
            <w:vAlign w:val="center"/>
          </w:tcPr>
          <w:p w14:paraId="03C1CFD9" w14:textId="77777777" w:rsidR="00AE2E0E" w:rsidRPr="00F576A3" w:rsidRDefault="00AE2E0E" w:rsidP="00644815">
            <w:pPr>
              <w:tabs>
                <w:tab w:val="left" w:pos="360"/>
              </w:tabs>
              <w:spacing w:before="40" w:after="40"/>
              <w:ind w:left="360" w:hanging="360"/>
              <w:jc w:val="right"/>
              <w:rPr>
                <w:rFonts w:ascii="Times New Roman" w:eastAsia="Calibri" w:hAnsi="Times New Roman"/>
                <w:b/>
              </w:rPr>
            </w:pPr>
            <w:r w:rsidRPr="00F576A3">
              <w:rPr>
                <w:rFonts w:ascii="Times New Roman" w:eastAsia="Calibri" w:hAnsi="Times New Roman"/>
                <w:b/>
              </w:rPr>
              <w:t>TOTAL POINTS FOR COURSE</w:t>
            </w:r>
          </w:p>
        </w:tc>
        <w:tc>
          <w:tcPr>
            <w:tcW w:w="1800" w:type="dxa"/>
            <w:shd w:val="clear" w:color="auto" w:fill="auto"/>
            <w:vAlign w:val="center"/>
          </w:tcPr>
          <w:p w14:paraId="3D4F6457" w14:textId="77777777" w:rsidR="00AE2E0E" w:rsidRPr="00F576A3" w:rsidRDefault="00AE2E0E" w:rsidP="00644815">
            <w:pPr>
              <w:tabs>
                <w:tab w:val="left" w:pos="360"/>
              </w:tabs>
              <w:spacing w:before="40" w:after="40"/>
              <w:jc w:val="center"/>
              <w:rPr>
                <w:rFonts w:ascii="Times New Roman" w:eastAsia="Calibri" w:hAnsi="Times New Roman"/>
                <w:b/>
                <w:bCs/>
              </w:rPr>
            </w:pPr>
            <w:r w:rsidRPr="78FFEAAE">
              <w:rPr>
                <w:rFonts w:ascii="Times New Roman" w:eastAsia="Calibri" w:hAnsi="Times New Roman"/>
                <w:b/>
                <w:bCs/>
              </w:rPr>
              <w:t>900 points</w:t>
            </w:r>
          </w:p>
        </w:tc>
      </w:tr>
      <w:permEnd w:id="1584752215"/>
    </w:tbl>
    <w:p w14:paraId="3C8EEBBB" w14:textId="2EA83C65" w:rsidR="00BB0CDA" w:rsidRDefault="00BB0CDA" w:rsidP="000C2431"/>
    <w:p w14:paraId="51F63BB3" w14:textId="77777777" w:rsidR="004732FD" w:rsidRDefault="004732FD" w:rsidP="000C2431"/>
    <w:p w14:paraId="6E5D28E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3325" w14:textId="77777777" w:rsidR="003773A5" w:rsidRDefault="003773A5" w:rsidP="002B1DF6">
      <w:pPr>
        <w:spacing w:after="0"/>
      </w:pPr>
      <w:r>
        <w:separator/>
      </w:r>
    </w:p>
  </w:endnote>
  <w:endnote w:type="continuationSeparator" w:id="0">
    <w:p w14:paraId="11BA1266" w14:textId="77777777" w:rsidR="003773A5" w:rsidRDefault="003773A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ED624B0"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684A422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F8D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260E248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C451" w14:textId="77777777" w:rsidR="003773A5" w:rsidRDefault="003773A5" w:rsidP="002B1DF6">
      <w:pPr>
        <w:spacing w:after="0"/>
      </w:pPr>
      <w:r>
        <w:separator/>
      </w:r>
    </w:p>
  </w:footnote>
  <w:footnote w:type="continuationSeparator" w:id="0">
    <w:p w14:paraId="37D50E9A" w14:textId="77777777" w:rsidR="003773A5" w:rsidRDefault="003773A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6C11" w14:textId="77777777" w:rsidR="007D5A2A" w:rsidRDefault="00E96CE9" w:rsidP="007D5A2A">
    <w:pPr>
      <w:pStyle w:val="Header"/>
      <w:jc w:val="right"/>
    </w:pPr>
    <w:r>
      <w:rPr>
        <w:noProof/>
      </w:rPr>
      <w:drawing>
        <wp:inline distT="0" distB="0" distL="0" distR="0" wp14:anchorId="64A309DF" wp14:editId="5DBEACD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C34A90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B4678F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14363117">
    <w:abstractNumId w:val="3"/>
  </w:num>
  <w:num w:numId="2" w16cid:durableId="555318429">
    <w:abstractNumId w:val="0"/>
  </w:num>
  <w:num w:numId="3" w16cid:durableId="157579785">
    <w:abstractNumId w:val="2"/>
  </w:num>
  <w:num w:numId="4" w16cid:durableId="1910073013">
    <w:abstractNumId w:val="1"/>
  </w:num>
  <w:num w:numId="5" w16cid:durableId="1733427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htdNeOTU6jJbBOFnY46lnXrC9XFoc8M/QeCuCMqdXkeyT+GOPMIfrAaq14Gulv3sLqDlHkLgzrKJcNaSjtk1Q==" w:salt="JbfIDBr8Ho2bDSWLoUPD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283E"/>
    <w:rsid w:val="00165BC2"/>
    <w:rsid w:val="00182992"/>
    <w:rsid w:val="00182EA4"/>
    <w:rsid w:val="0019677F"/>
    <w:rsid w:val="001C1CF0"/>
    <w:rsid w:val="00201B07"/>
    <w:rsid w:val="0024508F"/>
    <w:rsid w:val="00267A17"/>
    <w:rsid w:val="0027310A"/>
    <w:rsid w:val="0029114E"/>
    <w:rsid w:val="002B1DF6"/>
    <w:rsid w:val="002B2AA9"/>
    <w:rsid w:val="002C4BC0"/>
    <w:rsid w:val="002E75B9"/>
    <w:rsid w:val="00306FAF"/>
    <w:rsid w:val="00312DC8"/>
    <w:rsid w:val="00320C17"/>
    <w:rsid w:val="003448AB"/>
    <w:rsid w:val="003773A5"/>
    <w:rsid w:val="00385F01"/>
    <w:rsid w:val="003925A2"/>
    <w:rsid w:val="003B5A0A"/>
    <w:rsid w:val="004008B3"/>
    <w:rsid w:val="004066A3"/>
    <w:rsid w:val="004227A2"/>
    <w:rsid w:val="00452059"/>
    <w:rsid w:val="004732FD"/>
    <w:rsid w:val="00485DE2"/>
    <w:rsid w:val="00497542"/>
    <w:rsid w:val="004B08E1"/>
    <w:rsid w:val="004E2C2D"/>
    <w:rsid w:val="004F2DF3"/>
    <w:rsid w:val="005042F5"/>
    <w:rsid w:val="00504C03"/>
    <w:rsid w:val="005622D5"/>
    <w:rsid w:val="00565BFB"/>
    <w:rsid w:val="00597B37"/>
    <w:rsid w:val="005B440E"/>
    <w:rsid w:val="005E6005"/>
    <w:rsid w:val="00654D1F"/>
    <w:rsid w:val="00691DB2"/>
    <w:rsid w:val="006A1232"/>
    <w:rsid w:val="006B3B3E"/>
    <w:rsid w:val="007200FA"/>
    <w:rsid w:val="00723490"/>
    <w:rsid w:val="00731672"/>
    <w:rsid w:val="00742F37"/>
    <w:rsid w:val="0078676A"/>
    <w:rsid w:val="00794217"/>
    <w:rsid w:val="007A4624"/>
    <w:rsid w:val="007D5A2A"/>
    <w:rsid w:val="00835832"/>
    <w:rsid w:val="008758CA"/>
    <w:rsid w:val="00887623"/>
    <w:rsid w:val="00902E96"/>
    <w:rsid w:val="009419CA"/>
    <w:rsid w:val="00965F8D"/>
    <w:rsid w:val="00986E96"/>
    <w:rsid w:val="009B2264"/>
    <w:rsid w:val="00A105A1"/>
    <w:rsid w:val="00A24A3B"/>
    <w:rsid w:val="00A473A2"/>
    <w:rsid w:val="00A67B54"/>
    <w:rsid w:val="00A754F6"/>
    <w:rsid w:val="00AE2E0E"/>
    <w:rsid w:val="00AE7841"/>
    <w:rsid w:val="00B01774"/>
    <w:rsid w:val="00B03977"/>
    <w:rsid w:val="00B71E16"/>
    <w:rsid w:val="00BB0CDA"/>
    <w:rsid w:val="00BB466F"/>
    <w:rsid w:val="00C210C5"/>
    <w:rsid w:val="00CA6ACF"/>
    <w:rsid w:val="00D4306D"/>
    <w:rsid w:val="00D71297"/>
    <w:rsid w:val="00D72497"/>
    <w:rsid w:val="00E20352"/>
    <w:rsid w:val="00E46F18"/>
    <w:rsid w:val="00E624B9"/>
    <w:rsid w:val="00E8301B"/>
    <w:rsid w:val="00E96CE9"/>
    <w:rsid w:val="00E97627"/>
    <w:rsid w:val="00EB28BA"/>
    <w:rsid w:val="00EB480C"/>
    <w:rsid w:val="00ED358E"/>
    <w:rsid w:val="00ED3BCE"/>
    <w:rsid w:val="00F00FD0"/>
    <w:rsid w:val="00F21DE3"/>
    <w:rsid w:val="00F41A88"/>
    <w:rsid w:val="00F502E3"/>
    <w:rsid w:val="00F53E47"/>
    <w:rsid w:val="00F61F85"/>
    <w:rsid w:val="00F728B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B23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F61D-2DD2-4D7E-B643-9D9DFE66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1599</Words>
  <Characters>9116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 HOLLAND</cp:lastModifiedBy>
  <cp:revision>8</cp:revision>
  <cp:lastPrinted>2021-10-07T18:18:00Z</cp:lastPrinted>
  <dcterms:created xsi:type="dcterms:W3CDTF">2023-06-01T18:15:00Z</dcterms:created>
  <dcterms:modified xsi:type="dcterms:W3CDTF">2023-06-06T02:47:00Z</dcterms:modified>
</cp:coreProperties>
</file>