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CD5F" w14:textId="77777777" w:rsidR="00F039AE" w:rsidRDefault="00F039AE" w:rsidP="000C2431">
      <w:pPr>
        <w:pStyle w:val="SyllabiHeading"/>
        <w:rPr>
          <w:rStyle w:val="SyllabiHeadingChar"/>
          <w:b/>
        </w:rPr>
        <w:sectPr w:rsidR="00F039AE" w:rsidSect="00F039AE">
          <w:headerReference w:type="default" r:id="rId11"/>
          <w:footerReference w:type="default" r:id="rId12"/>
          <w:footerReference w:type="first" r:id="rId13"/>
          <w:pgSz w:w="12240" w:h="15840"/>
          <w:pgMar w:top="1440" w:right="1440" w:bottom="1440" w:left="1440" w:header="288" w:footer="576" w:gutter="0"/>
          <w:cols w:space="720"/>
          <w:docGrid w:linePitch="360"/>
        </w:sectPr>
      </w:pPr>
    </w:p>
    <w:p w14:paraId="0527CD6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527CD6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527CD62" w14:textId="77777777" w:rsidR="00A105A1" w:rsidRPr="004227A2" w:rsidRDefault="00A105A1" w:rsidP="000C2431">
      <w:pPr>
        <w:pStyle w:val="SyllabiHeading"/>
        <w:rPr>
          <w:b/>
        </w:rPr>
      </w:pPr>
      <w:r w:rsidRPr="004227A2">
        <w:rPr>
          <w:b/>
        </w:rPr>
        <w:t xml:space="preserve">Contact Information </w:t>
      </w:r>
    </w:p>
    <w:p w14:paraId="0527CD63" w14:textId="77777777" w:rsidR="004227A2" w:rsidRPr="004227A2" w:rsidRDefault="00E8301B" w:rsidP="000C2431">
      <w:pPr>
        <w:pStyle w:val="SyllabiBasic"/>
        <w:spacing w:after="0"/>
        <w:rPr>
          <w:b/>
          <w:vanish/>
          <w:specVanish/>
        </w:rPr>
      </w:pPr>
      <w:r>
        <w:rPr>
          <w:rStyle w:val="SyllabiBasicChar"/>
          <w:b/>
        </w:rPr>
        <w:t>Course</w:t>
      </w:r>
    </w:p>
    <w:p w14:paraId="0527CD64" w14:textId="77777777" w:rsidR="007F73E9" w:rsidRDefault="00E8301B" w:rsidP="000C2431">
      <w:pPr>
        <w:spacing w:after="0"/>
      </w:pPr>
      <w:r>
        <w:t>:</w:t>
      </w:r>
      <w:r w:rsidR="00A24A3B">
        <w:t xml:space="preserve"> CNSL</w:t>
      </w:r>
      <w:r w:rsidR="003A7E7C">
        <w:t xml:space="preserve"> 5321</w:t>
      </w:r>
      <w:r w:rsidR="004227A2">
        <w:t xml:space="preserve"> </w:t>
      </w:r>
      <w:permStart w:id="1321282744" w:edGrp="everyone"/>
      <w:r w:rsidR="00A47463">
        <w:t>VC01</w:t>
      </w:r>
      <w:permEnd w:id="1321282744"/>
      <w:r w:rsidR="00A24A3B">
        <w:t xml:space="preserve"> – </w:t>
      </w:r>
      <w:r w:rsidR="003A7E7C">
        <w:t>Introduction to School Counseling</w:t>
      </w:r>
    </w:p>
    <w:p w14:paraId="0527CD65" w14:textId="77777777" w:rsidR="004227A2" w:rsidRPr="004227A2" w:rsidRDefault="004227A2" w:rsidP="000C2431">
      <w:pPr>
        <w:pStyle w:val="SyllabiBasic"/>
        <w:spacing w:after="0"/>
        <w:rPr>
          <w:b/>
          <w:vanish/>
          <w:specVanish/>
        </w:rPr>
      </w:pPr>
      <w:r w:rsidRPr="004227A2">
        <w:rPr>
          <w:b/>
        </w:rPr>
        <w:t>Campus</w:t>
      </w:r>
    </w:p>
    <w:p w14:paraId="0527CD66" w14:textId="77777777" w:rsidR="004227A2" w:rsidRDefault="00E8301B" w:rsidP="000C2431">
      <w:pPr>
        <w:spacing w:after="0"/>
      </w:pPr>
      <w:r>
        <w:t>:</w:t>
      </w:r>
      <w:r w:rsidR="004227A2">
        <w:t xml:space="preserve"> </w:t>
      </w:r>
      <w:permStart w:id="1972139455" w:edGrp="everyone"/>
      <w:r w:rsidR="004227A2">
        <w:t>WBUonline</w:t>
      </w:r>
      <w:permEnd w:id="1972139455"/>
    </w:p>
    <w:p w14:paraId="0527CD67"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527CD68" w14:textId="3D217B4D" w:rsidR="004227A2" w:rsidRDefault="004227A2" w:rsidP="000C2431">
      <w:pPr>
        <w:spacing w:after="0"/>
      </w:pPr>
      <w:r w:rsidRPr="00E624B9">
        <w:rPr>
          <w:b/>
        </w:rPr>
        <w:t>:</w:t>
      </w:r>
      <w:r>
        <w:t xml:space="preserve"> </w:t>
      </w:r>
      <w:permStart w:id="281234930" w:edGrp="everyone"/>
      <w:r w:rsidR="00AC3FE7">
        <w:t>Summer</w:t>
      </w:r>
      <w:bookmarkStart w:id="0" w:name="_GoBack"/>
      <w:bookmarkEnd w:id="0"/>
      <w:r w:rsidR="00A47463">
        <w:t xml:space="preserve"> 202</w:t>
      </w:r>
      <w:r w:rsidR="00AA1C55">
        <w:t>4</w:t>
      </w:r>
      <w:permEnd w:id="281234930"/>
    </w:p>
    <w:p w14:paraId="0527CD69" w14:textId="77777777" w:rsidR="007A4624" w:rsidRPr="00E624B9" w:rsidRDefault="007A4624" w:rsidP="000C2431">
      <w:pPr>
        <w:pStyle w:val="SyllabiBasic"/>
        <w:spacing w:after="0"/>
        <w:rPr>
          <w:b/>
          <w:vanish/>
          <w:specVanish/>
        </w:rPr>
      </w:pPr>
      <w:r w:rsidRPr="00E624B9">
        <w:rPr>
          <w:b/>
        </w:rPr>
        <w:t>Instructor</w:t>
      </w:r>
    </w:p>
    <w:p w14:paraId="0527CD6A" w14:textId="77777777" w:rsidR="007A4624" w:rsidRDefault="007A4624" w:rsidP="000C2431">
      <w:pPr>
        <w:spacing w:after="0"/>
      </w:pPr>
      <w:r w:rsidRPr="00E624B9">
        <w:rPr>
          <w:b/>
        </w:rPr>
        <w:t>:</w:t>
      </w:r>
      <w:r>
        <w:t xml:space="preserve"> </w:t>
      </w:r>
      <w:permStart w:id="1452682715" w:edGrp="everyone"/>
      <w:r w:rsidR="00A47463">
        <w:t>Dr. Pamela Nelson-Ray</w:t>
      </w:r>
    </w:p>
    <w:p w14:paraId="0527CD6B" w14:textId="77777777" w:rsidR="00E8301B" w:rsidRPr="00E624B9" w:rsidRDefault="00E8301B" w:rsidP="000C2431">
      <w:pPr>
        <w:pStyle w:val="SyllabiBasic"/>
        <w:spacing w:after="0"/>
        <w:rPr>
          <w:b/>
          <w:vanish/>
          <w:specVanish/>
        </w:rPr>
      </w:pPr>
      <w:r w:rsidRPr="00E624B9">
        <w:rPr>
          <w:b/>
        </w:rPr>
        <w:t>Office Phone Number</w:t>
      </w:r>
    </w:p>
    <w:p w14:paraId="0527CD6C" w14:textId="77777777" w:rsidR="00E8301B" w:rsidRDefault="00E8301B" w:rsidP="000C2431">
      <w:pPr>
        <w:spacing w:after="0"/>
      </w:pPr>
      <w:r w:rsidRPr="00E624B9">
        <w:rPr>
          <w:b/>
        </w:rPr>
        <w:t>:</w:t>
      </w:r>
      <w:r>
        <w:t xml:space="preserve"> </w:t>
      </w:r>
      <w:r w:rsidR="00A47463">
        <w:t>806-742-9519</w:t>
      </w:r>
    </w:p>
    <w:permEnd w:id="1452682715"/>
    <w:p w14:paraId="0527CD6D" w14:textId="77777777" w:rsidR="00E8301B" w:rsidRPr="00E624B9" w:rsidRDefault="00E8301B" w:rsidP="000C2431">
      <w:pPr>
        <w:pStyle w:val="SyllabiBasic"/>
        <w:spacing w:after="0"/>
        <w:rPr>
          <w:b/>
          <w:vanish/>
          <w:specVanish/>
        </w:rPr>
      </w:pPr>
      <w:r w:rsidRPr="00E624B9">
        <w:rPr>
          <w:b/>
        </w:rPr>
        <w:t>WBU Email Address</w:t>
      </w:r>
    </w:p>
    <w:p w14:paraId="0527CD6E" w14:textId="77777777" w:rsidR="00E8301B" w:rsidRDefault="00E8301B" w:rsidP="000C2431">
      <w:pPr>
        <w:spacing w:after="0"/>
      </w:pPr>
      <w:r w:rsidRPr="00E624B9">
        <w:rPr>
          <w:b/>
        </w:rPr>
        <w:t>:</w:t>
      </w:r>
      <w:r>
        <w:t xml:space="preserve"> </w:t>
      </w:r>
      <w:permStart w:id="1803054790" w:edGrp="everyone"/>
      <w:r w:rsidR="00A47463">
        <w:t>rayp@wbu.edu</w:t>
      </w:r>
      <w:permEnd w:id="1803054790"/>
    </w:p>
    <w:p w14:paraId="0527CD6F" w14:textId="77777777" w:rsidR="00E8301B" w:rsidRPr="00E624B9" w:rsidRDefault="00E8301B" w:rsidP="000C2431">
      <w:pPr>
        <w:pStyle w:val="SyllabiBasic"/>
        <w:spacing w:after="0"/>
        <w:rPr>
          <w:b/>
          <w:vanish/>
          <w:specVanish/>
        </w:rPr>
      </w:pPr>
      <w:r w:rsidRPr="00E624B9">
        <w:rPr>
          <w:b/>
        </w:rPr>
        <w:t>Office Hours, Building, and Location</w:t>
      </w:r>
    </w:p>
    <w:p w14:paraId="0527CD70" w14:textId="77777777" w:rsidR="00A47463" w:rsidRDefault="00E8301B" w:rsidP="000C2431">
      <w:pPr>
        <w:pStyle w:val="SyllabiBasic"/>
        <w:spacing w:after="0"/>
        <w:rPr>
          <w:rFonts w:ascii="Calibri" w:eastAsia="Times New Roman" w:hAnsi="Calibri"/>
        </w:rPr>
      </w:pPr>
      <w:r w:rsidRPr="00E624B9">
        <w:rPr>
          <w:b/>
        </w:rPr>
        <w:t>:</w:t>
      </w:r>
      <w:r w:rsidR="00D4306D">
        <w:rPr>
          <w:b/>
        </w:rPr>
        <w:t xml:space="preserve"> </w:t>
      </w:r>
      <w:permStart w:id="747775215" w:edGrp="everyone"/>
      <w:r w:rsidR="00D4306D" w:rsidRPr="00004CA2">
        <w:rPr>
          <w:rFonts w:ascii="Calibri" w:eastAsia="Times New Roman" w:hAnsi="Calibri"/>
        </w:rPr>
        <w:t xml:space="preserve">&lt;&lt;Ex. Office Hours </w:t>
      </w:r>
      <w:r w:rsidR="00A47463">
        <w:rPr>
          <w:rFonts w:ascii="Calibri" w:eastAsia="Times New Roman" w:hAnsi="Calibri"/>
        </w:rPr>
        <w:t>M 10-1; W 1-4; others by appointment call 806-781-5427 (cell)</w:t>
      </w:r>
    </w:p>
    <w:permEnd w:id="747775215"/>
    <w:p w14:paraId="0527CD71" w14:textId="77777777" w:rsidR="00E8301B" w:rsidRPr="00E624B9" w:rsidRDefault="00E8301B" w:rsidP="000C2431">
      <w:pPr>
        <w:pStyle w:val="SyllabiBasic"/>
        <w:spacing w:after="0"/>
        <w:rPr>
          <w:b/>
          <w:vanish/>
          <w:specVanish/>
        </w:rPr>
      </w:pPr>
      <w:r w:rsidRPr="00E624B9">
        <w:rPr>
          <w:b/>
        </w:rPr>
        <w:t>Class Meeting Time and Location</w:t>
      </w:r>
    </w:p>
    <w:p w14:paraId="0527CD72" w14:textId="77777777" w:rsidR="00E624B9" w:rsidRDefault="00E8301B" w:rsidP="000C2431">
      <w:pPr>
        <w:spacing w:after="0"/>
      </w:pPr>
      <w:r w:rsidRPr="00E624B9">
        <w:rPr>
          <w:b/>
        </w:rPr>
        <w:t>:</w:t>
      </w:r>
      <w:r w:rsidR="00D4306D">
        <w:rPr>
          <w:b/>
        </w:rPr>
        <w:t xml:space="preserve"> </w:t>
      </w:r>
      <w:permStart w:id="2086739108" w:edGrp="everyone"/>
      <w:r w:rsidR="00A47463">
        <w:t>WBU Online</w:t>
      </w:r>
      <w:permEnd w:id="2086739108"/>
    </w:p>
    <w:p w14:paraId="0527CD73" w14:textId="77777777" w:rsidR="00E624B9" w:rsidRDefault="00E624B9" w:rsidP="000C2431">
      <w:pPr>
        <w:pStyle w:val="SyllabiHeading"/>
        <w:rPr>
          <w:b/>
        </w:rPr>
      </w:pPr>
      <w:r w:rsidRPr="00E624B9">
        <w:rPr>
          <w:b/>
        </w:rPr>
        <w:t>Course Information</w:t>
      </w:r>
    </w:p>
    <w:p w14:paraId="0527CD74" w14:textId="77777777" w:rsidR="00E624B9" w:rsidRPr="00E624B9" w:rsidRDefault="00E624B9" w:rsidP="000C2431">
      <w:pPr>
        <w:pStyle w:val="SyllabiBasic"/>
        <w:rPr>
          <w:b/>
          <w:vanish/>
          <w:specVanish/>
        </w:rPr>
      </w:pPr>
      <w:r w:rsidRPr="00E624B9">
        <w:rPr>
          <w:b/>
        </w:rPr>
        <w:t>Catalog Description</w:t>
      </w:r>
    </w:p>
    <w:p w14:paraId="0527CD75" w14:textId="77777777" w:rsidR="00CC1F93" w:rsidRDefault="00E624B9" w:rsidP="00EF0ABF">
      <w:pPr>
        <w:spacing w:before="13"/>
        <w:ind w:right="-20"/>
        <w:rPr>
          <w:rFonts w:ascii="Calibri" w:hAnsi="Calibri"/>
          <w:sz w:val="24"/>
          <w:szCs w:val="24"/>
        </w:rPr>
      </w:pPr>
      <w:r w:rsidRPr="00E624B9">
        <w:rPr>
          <w:b/>
        </w:rPr>
        <w:t>:</w:t>
      </w:r>
      <w:r w:rsidR="007A37BB">
        <w:rPr>
          <w:b/>
        </w:rPr>
        <w:t xml:space="preserve"> </w:t>
      </w:r>
      <w:r w:rsidR="00A24A3B">
        <w:rPr>
          <w:b/>
        </w:rPr>
        <w:t xml:space="preserve"> </w:t>
      </w:r>
      <w:r w:rsidR="003A7E7C">
        <w:rPr>
          <w:rFonts w:ascii="Calibri" w:hAnsi="Calibri"/>
        </w:rPr>
        <w:t>This course is designed to equip participants with the skills and knowledge to develop, implement, manage, and assess components of comprehensive, developmental school counseling program.</w:t>
      </w:r>
    </w:p>
    <w:p w14:paraId="0527CD76" w14:textId="77777777" w:rsidR="004E5235" w:rsidRPr="00477939" w:rsidRDefault="004E5235" w:rsidP="004E5235">
      <w:pPr>
        <w:pStyle w:val="NormalWeb"/>
        <w:rPr>
          <w:rFonts w:ascii="Calibri" w:hAnsi="Calibri"/>
          <w:sz w:val="22"/>
        </w:rPr>
      </w:pPr>
      <w:r w:rsidRPr="00477939">
        <w:rPr>
          <w:rStyle w:val="Strong"/>
          <w:rFonts w:ascii="Calibri" w:hAnsi="Calibri"/>
          <w:sz w:val="22"/>
        </w:rPr>
        <w:t>There is no prerequisite for this course</w:t>
      </w:r>
      <w:r w:rsidRPr="00477939">
        <w:rPr>
          <w:rFonts w:ascii="Calibri" w:hAnsi="Calibri"/>
          <w:sz w:val="22"/>
        </w:rPr>
        <w:t>.</w:t>
      </w:r>
    </w:p>
    <w:p w14:paraId="0527CD77" w14:textId="77777777" w:rsidR="00477939" w:rsidRPr="00E624B9" w:rsidRDefault="00477939" w:rsidP="00477939">
      <w:pPr>
        <w:pStyle w:val="SyllabiHeading"/>
        <w:rPr>
          <w:b/>
        </w:rPr>
      </w:pPr>
      <w:r w:rsidRPr="00E624B9">
        <w:rPr>
          <w:b/>
        </w:rPr>
        <w:t>Textbook Information</w:t>
      </w:r>
    </w:p>
    <w:p w14:paraId="0527CD78" w14:textId="77777777" w:rsidR="00477939" w:rsidRPr="00E624B9" w:rsidRDefault="00477939" w:rsidP="00477939">
      <w:pPr>
        <w:pStyle w:val="SyllabiBasic"/>
        <w:rPr>
          <w:b/>
          <w:vanish/>
          <w:specVanish/>
        </w:rPr>
      </w:pPr>
      <w:r w:rsidRPr="00E624B9">
        <w:rPr>
          <w:b/>
        </w:rPr>
        <w:t>Required Textbook(s) and/or Required Materials</w:t>
      </w:r>
    </w:p>
    <w:p w14:paraId="0527CD79" w14:textId="77777777" w:rsidR="00A47463" w:rsidRPr="00E624B9" w:rsidRDefault="00477939" w:rsidP="00B1269C">
      <w:pPr>
        <w:pStyle w:val="SyllabiBasic"/>
        <w:rPr>
          <w:b/>
          <w:vanish/>
          <w:specVanish/>
        </w:rPr>
      </w:pPr>
      <w:r w:rsidRPr="00E624B9">
        <w:rPr>
          <w:b/>
        </w:rPr>
        <w:t>:</w:t>
      </w:r>
      <w:r>
        <w:rPr>
          <w:b/>
        </w:rPr>
        <w:t xml:space="preserve"> </w:t>
      </w:r>
      <w:permStart w:id="386360153" w:edGrp="everyone"/>
      <w:r w:rsidR="00A47463" w:rsidRPr="00E624B9">
        <w:rPr>
          <w:b/>
        </w:rPr>
        <w:t>Required Textbook(s) and/or Required Materials</w:t>
      </w:r>
    </w:p>
    <w:p w14:paraId="0527CD7A" w14:textId="77777777" w:rsidR="00A47463" w:rsidRDefault="00A47463" w:rsidP="00B1269C">
      <w:pPr>
        <w:rPr>
          <w:rFonts w:ascii="Calibri" w:hAnsi="Calibri"/>
        </w:rPr>
      </w:pPr>
      <w:r w:rsidRPr="00E624B9">
        <w:rPr>
          <w:b/>
        </w:rPr>
        <w:t>:</w:t>
      </w:r>
      <w:r>
        <w:rPr>
          <w:b/>
        </w:rPr>
        <w:t xml:space="preserve"> </w:t>
      </w:r>
      <w:r>
        <w:rPr>
          <w:rFonts w:ascii="Calibri" w:hAnsi="Calibri"/>
        </w:rPr>
        <w:t>Edford, Bradley T. (2019) Transforming the school counseling profession, 5</w:t>
      </w:r>
      <w:r w:rsidRPr="00C63874">
        <w:rPr>
          <w:rFonts w:ascii="Calibri" w:hAnsi="Calibri"/>
          <w:vertAlign w:val="superscript"/>
        </w:rPr>
        <w:t>th</w:t>
      </w:r>
      <w:r>
        <w:rPr>
          <w:rFonts w:ascii="Calibri" w:hAnsi="Calibri"/>
        </w:rPr>
        <w:t xml:space="preserve"> ed. Perason: NY:NY ISBN 97980134610597</w:t>
      </w:r>
    </w:p>
    <w:p w14:paraId="0527CD7B" w14:textId="77777777" w:rsidR="00A47463" w:rsidRPr="00E624B9" w:rsidRDefault="00A47463" w:rsidP="00B1269C">
      <w:pPr>
        <w:rPr>
          <w:rFonts w:ascii="Calibri" w:hAnsi="Calibri"/>
        </w:rPr>
      </w:pPr>
      <w:r>
        <w:rPr>
          <w:rFonts w:ascii="Calibri" w:hAnsi="Calibri"/>
        </w:rPr>
        <w:tab/>
        <w:t>American School Counselor Association (2019) The ASCA national model: A framework for school counseling programs, 4</w:t>
      </w:r>
      <w:r w:rsidRPr="00C63874">
        <w:rPr>
          <w:rFonts w:ascii="Calibri" w:hAnsi="Calibri"/>
          <w:vertAlign w:val="superscript"/>
        </w:rPr>
        <w:t>th</w:t>
      </w:r>
      <w:r>
        <w:rPr>
          <w:rFonts w:ascii="Calibri" w:hAnsi="Calibri"/>
        </w:rPr>
        <w:t xml:space="preserve"> 3e. Alexandria VA: Author.   ISBN: 978-1-929289-61-5 </w:t>
      </w:r>
    </w:p>
    <w:p w14:paraId="0527CD7C" w14:textId="77777777" w:rsidR="00A47463" w:rsidRDefault="00A47463" w:rsidP="00A47463">
      <w:pPr>
        <w:rPr>
          <w:rFonts w:ascii="Calibri" w:hAnsi="Calibri" w:cs="Calibri"/>
          <w:b/>
          <w:bCs/>
          <w:i/>
          <w:iCs/>
          <w:color w:val="C00000"/>
        </w:rPr>
      </w:pPr>
    </w:p>
    <w:p w14:paraId="0527CD7D" w14:textId="77777777" w:rsidR="00477939" w:rsidRDefault="00477939" w:rsidP="00A47463">
      <w:pPr>
        <w:rPr>
          <w:rFonts w:ascii="Calibri" w:hAnsi="Calibri" w:cs="Calibri"/>
        </w:rPr>
      </w:pPr>
      <w:r w:rsidRPr="0010107A">
        <w:rPr>
          <w:rFonts w:ascii="Calibri" w:hAnsi="Calibri" w:cs="Calibri"/>
          <w:i/>
          <w:iCs/>
        </w:rPr>
        <w:t xml:space="preserve">The textbook for this course is part of the </w:t>
      </w:r>
      <w:r w:rsidRPr="0010107A">
        <w:rPr>
          <w:rFonts w:ascii="Calibri" w:hAnsi="Calibri" w:cs="Calibri"/>
          <w:b/>
          <w:bCs/>
          <w:i/>
          <w:iCs/>
        </w:rPr>
        <w:t>Wayland’s Automatic eBook</w:t>
      </w:r>
      <w:r w:rsidRPr="0010107A">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4" w:history="1">
        <w:r w:rsidRPr="0010107A">
          <w:rPr>
            <w:rFonts w:ascii="Calibri" w:hAnsi="Calibri" w:cs="Calibri"/>
            <w:i/>
            <w:iCs/>
            <w:color w:val="0563C1"/>
            <w:u w:val="single"/>
          </w:rPr>
          <w:t>Automatic eBook FAQ</w:t>
        </w:r>
      </w:hyperlink>
      <w:r w:rsidRPr="0010107A">
        <w:rPr>
          <w:rFonts w:ascii="Calibri" w:hAnsi="Calibri" w:cs="Calibri"/>
          <w:i/>
          <w:iCs/>
        </w:rPr>
        <w:t xml:space="preserve"> page.</w:t>
      </w:r>
    </w:p>
    <w:p w14:paraId="0527CD7E" w14:textId="77777777" w:rsidR="00477939" w:rsidRPr="0010107A" w:rsidRDefault="00477939" w:rsidP="00477939">
      <w:pPr>
        <w:spacing w:after="0"/>
        <w:contextualSpacing w:val="0"/>
        <w:rPr>
          <w:rFonts w:ascii="Calibri" w:hAnsi="Calibri" w:cs="Calibri"/>
        </w:rPr>
      </w:pPr>
    </w:p>
    <w:p w14:paraId="0527CD7F" w14:textId="77777777" w:rsidR="00477939" w:rsidRPr="00E624B9" w:rsidRDefault="00477939" w:rsidP="00477939">
      <w:pPr>
        <w:pStyle w:val="SyllabiBasic"/>
        <w:rPr>
          <w:b/>
          <w:vanish/>
          <w:specVanish/>
        </w:rPr>
      </w:pPr>
      <w:r w:rsidRPr="00E624B9">
        <w:rPr>
          <w:b/>
        </w:rPr>
        <w:t>Optional Materials</w:t>
      </w:r>
    </w:p>
    <w:p w14:paraId="0527CD80" w14:textId="77777777" w:rsidR="00477939" w:rsidRDefault="00477939" w:rsidP="00477939">
      <w:pPr>
        <w:rPr>
          <w:rFonts w:ascii="Calibri" w:eastAsia="Times New Roman" w:hAnsi="Calibri"/>
          <w:sz w:val="24"/>
          <w:szCs w:val="24"/>
        </w:rPr>
      </w:pPr>
      <w:r w:rsidRPr="00E624B9">
        <w:rPr>
          <w:b/>
        </w:rPr>
        <w:t>:</w:t>
      </w:r>
      <w:r>
        <w:rPr>
          <w:b/>
        </w:rPr>
        <w:t xml:space="preserve"> </w:t>
      </w:r>
      <w:r w:rsidR="00A47463">
        <w:rPr>
          <w:rFonts w:ascii="Calibri" w:eastAsia="Times New Roman" w:hAnsi="Calibri"/>
        </w:rPr>
        <w:t>ACA Code of Ethics ;  ASCA Ethical Standards for School Counselors, and the (Texas LPC Code of Ethics from Title 22, Texas Administrative Code, Chapter 681, Subchapter C</w:t>
      </w:r>
    </w:p>
    <w:permEnd w:id="386360153"/>
    <w:p w14:paraId="0527CD81" w14:textId="77777777" w:rsidR="00477939" w:rsidRPr="00DC7D81" w:rsidRDefault="00477939" w:rsidP="004E5235">
      <w:pPr>
        <w:pStyle w:val="NormalWeb"/>
        <w:rPr>
          <w:rFonts w:ascii="Calibri" w:hAnsi="Calibri"/>
        </w:rPr>
      </w:pPr>
    </w:p>
    <w:p w14:paraId="0527CD82" w14:textId="77777777" w:rsidR="00F2368A" w:rsidRPr="00F2368A" w:rsidRDefault="00F2368A" w:rsidP="00F2368A">
      <w:pPr>
        <w:pStyle w:val="NormalWeb"/>
        <w:rPr>
          <w:rFonts w:ascii="Calibri" w:hAnsi="Calibri"/>
          <w:b/>
          <w:bCs/>
        </w:rPr>
      </w:pPr>
    </w:p>
    <w:p w14:paraId="0527CD83" w14:textId="77777777" w:rsidR="00E624B9" w:rsidRPr="008820C6" w:rsidRDefault="00E624B9" w:rsidP="008820C6">
      <w:pPr>
        <w:pStyle w:val="SyllabiBasic"/>
        <w:spacing w:after="0"/>
        <w:rPr>
          <w:b/>
          <w:vanish/>
          <w:specVanish/>
        </w:rPr>
      </w:pPr>
      <w:r w:rsidRPr="008820C6">
        <w:rPr>
          <w:b/>
        </w:rPr>
        <w:t>Course Outcome Competencies</w:t>
      </w:r>
    </w:p>
    <w:p w14:paraId="0527CD84" w14:textId="77777777" w:rsidR="008820C6" w:rsidRPr="008820C6" w:rsidRDefault="00E624B9" w:rsidP="008820C6">
      <w:pPr>
        <w:pStyle w:val="NormalWeb"/>
        <w:contextualSpacing/>
        <w:rPr>
          <w:rFonts w:asciiTheme="minorHAnsi" w:eastAsia="Times New Roman" w:hAnsiTheme="minorHAnsi" w:cstheme="minorHAnsi"/>
          <w:sz w:val="22"/>
          <w:szCs w:val="22"/>
        </w:rPr>
      </w:pPr>
      <w:r w:rsidRPr="008820C6">
        <w:rPr>
          <w:rFonts w:asciiTheme="minorHAnsi" w:hAnsiTheme="minorHAnsi"/>
          <w:b/>
          <w:sz w:val="22"/>
          <w:szCs w:val="22"/>
        </w:rPr>
        <w:t>:</w:t>
      </w:r>
      <w:r w:rsidR="004E5235" w:rsidRPr="008820C6">
        <w:rPr>
          <w:rFonts w:asciiTheme="minorHAnsi" w:hAnsiTheme="minorHAnsi"/>
          <w:b/>
          <w:sz w:val="22"/>
          <w:szCs w:val="22"/>
        </w:rPr>
        <w:t xml:space="preserve"> </w:t>
      </w:r>
      <w:r w:rsidR="003A7E7C" w:rsidRPr="008820C6">
        <w:rPr>
          <w:rFonts w:asciiTheme="minorHAnsi" w:hAnsiTheme="minorHAnsi"/>
          <w:sz w:val="22"/>
          <w:szCs w:val="22"/>
        </w:rPr>
        <w:t xml:space="preserve"> </w:t>
      </w:r>
      <w:r w:rsidR="008820C6" w:rsidRPr="008820C6">
        <w:rPr>
          <w:rFonts w:asciiTheme="minorHAnsi" w:eastAsia="Times New Roman" w:hAnsiTheme="minorHAnsi" w:cstheme="minorHAnsi"/>
          <w:sz w:val="22"/>
          <w:szCs w:val="22"/>
        </w:rPr>
        <w:t>Upon completion of this course, students will be able to:</w:t>
      </w:r>
    </w:p>
    <w:p w14:paraId="0527CD85"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Identify current trends in school counseling and educational reform by tracing the philosophy and history of school counseling</w:t>
      </w:r>
    </w:p>
    <w:p w14:paraId="0527CD86"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Demonstrate an understanding of the role, function, and professional identity of the school counselor in relation to the roles of other professional and support personnel in the school.</w:t>
      </w:r>
    </w:p>
    <w:p w14:paraId="0527CD87"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Demonstrate an understanding of the relationship of the school counseling program to the academic and student series program in the school</w:t>
      </w:r>
    </w:p>
    <w:p w14:paraId="0527CD88"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Recognize and respond to ethical and legal concerns applicable to the practice of school counseling</w:t>
      </w:r>
    </w:p>
    <w:p w14:paraId="0527CD89"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Demonstrate an understanding of coordination, collaboration, referral, and team-building efforts with teachers, parents, support personnel, and community resources to promote program objectives and facilitate successful student development and the achievement of all students</w:t>
      </w:r>
    </w:p>
    <w:p w14:paraId="0527CD8A"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Plan and demonstrate activities that are relevant to the needs of students in a diverse school population, including demonstration of an understanding of the responsibilities inherent in serving the needs of exceptional children</w:t>
      </w:r>
    </w:p>
    <w:p w14:paraId="0527CD8B"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Demonstrate understanding of the Texas Model Guide for Comprehensive School Counseling Programs by being able to develop and administer a comprehensive developmental school counseling program</w:t>
      </w:r>
    </w:p>
    <w:p w14:paraId="0527CD8C" w14:textId="77777777" w:rsidR="008820C6"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Use systems theories and relationships among and between community systems, family systems, and school systems, and how they interact to influence students and affect each system</w:t>
      </w:r>
    </w:p>
    <w:p w14:paraId="0527CD8D" w14:textId="77777777" w:rsidR="007F73E9" w:rsidRPr="008820C6" w:rsidRDefault="008820C6" w:rsidP="008820C6">
      <w:pPr>
        <w:numPr>
          <w:ilvl w:val="0"/>
          <w:numId w:val="19"/>
        </w:numPr>
        <w:spacing w:after="0"/>
        <w:contextualSpacing w:val="0"/>
        <w:rPr>
          <w:rFonts w:eastAsia="Times New Roman" w:cstheme="minorHAnsi"/>
        </w:rPr>
      </w:pPr>
      <w:r w:rsidRPr="008820C6">
        <w:rPr>
          <w:rFonts w:eastAsia="Times New Roman" w:cstheme="minorHAnsi"/>
        </w:rPr>
        <w:t>Demonstrate knowledge and the ability to apply current and emerging technologies in education and school counseling to assist students, families, and educators in using resources that promote informed academic, career, and personal/social choices</w:t>
      </w:r>
    </w:p>
    <w:p w14:paraId="0527CD8E" w14:textId="77777777" w:rsidR="007D5A2A" w:rsidRDefault="007D5A2A" w:rsidP="000C2431">
      <w:pPr>
        <w:pStyle w:val="SyllabiHeading"/>
        <w:rPr>
          <w:b/>
        </w:rPr>
      </w:pPr>
      <w:r w:rsidRPr="007D5A2A">
        <w:rPr>
          <w:b/>
        </w:rPr>
        <w:t>Attendance Requirements</w:t>
      </w:r>
    </w:p>
    <w:p w14:paraId="0527CD8F" w14:textId="77777777" w:rsidR="007D5A2A" w:rsidRPr="007D5A2A" w:rsidRDefault="00F039AE" w:rsidP="000C2431">
      <w:pPr>
        <w:rPr>
          <w:u w:val="single"/>
        </w:rPr>
      </w:pPr>
      <w:permStart w:id="1545940710" w:edGrp="everyone"/>
      <w:r>
        <w:rPr>
          <w:u w:val="single"/>
        </w:rPr>
        <w:t>WBUonline</w:t>
      </w:r>
    </w:p>
    <w:p w14:paraId="0527CD9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xml:space="preserve">, may receive an F for that course. Instructors may also file a Report of </w:t>
      </w:r>
      <w:r w:rsidRPr="007D5A2A">
        <w:lastRenderedPageBreak/>
        <w:t>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45940710"/>
    </w:p>
    <w:p w14:paraId="0527CD91" w14:textId="77777777" w:rsidR="00182992" w:rsidRDefault="007D5A2A" w:rsidP="000C2431">
      <w:pPr>
        <w:pStyle w:val="SyllabiHeading"/>
        <w:rPr>
          <w:b/>
        </w:rPr>
      </w:pPr>
      <w:r w:rsidRPr="007D5A2A">
        <w:rPr>
          <w:b/>
        </w:rPr>
        <w:t>University Policies</w:t>
      </w:r>
    </w:p>
    <w:p w14:paraId="0527CD92" w14:textId="77777777" w:rsidR="008820C6" w:rsidRPr="0039378D" w:rsidRDefault="00AC3FE7" w:rsidP="00541FFA">
      <w:pPr>
        <w:spacing w:after="0"/>
      </w:pPr>
      <w:hyperlink r:id="rId15" w:history="1">
        <w:r w:rsidR="00541FFA" w:rsidRPr="007B6982">
          <w:rPr>
            <w:rStyle w:val="Hyperlink"/>
            <w:spacing w:val="-2"/>
          </w:rPr>
          <w:t xml:space="preserve">Link to Statement on Academic Integrity </w:t>
        </w:r>
      </w:hyperlink>
    </w:p>
    <w:p w14:paraId="0527CD93" w14:textId="77777777" w:rsidR="00541FFA" w:rsidRDefault="00541FFA" w:rsidP="008820C6">
      <w:pPr>
        <w:spacing w:after="0"/>
        <w:outlineLvl w:val="1"/>
        <w:rPr>
          <w:b/>
        </w:rPr>
      </w:pPr>
    </w:p>
    <w:p w14:paraId="0527CD94" w14:textId="77777777" w:rsidR="008820C6" w:rsidRPr="0039378D" w:rsidRDefault="008820C6" w:rsidP="008820C6">
      <w:pPr>
        <w:spacing w:after="0"/>
        <w:outlineLvl w:val="1"/>
        <w:rPr>
          <w:b/>
          <w:vanish/>
        </w:rPr>
      </w:pPr>
      <w:r w:rsidRPr="0039378D">
        <w:rPr>
          <w:b/>
        </w:rPr>
        <w:t>Disability Statement</w:t>
      </w:r>
    </w:p>
    <w:p w14:paraId="0527CD95" w14:textId="77777777" w:rsidR="008820C6" w:rsidRPr="0039378D" w:rsidRDefault="008820C6" w:rsidP="008820C6">
      <w:pPr>
        <w:spacing w:after="0"/>
        <w:rPr>
          <w:rFonts w:ascii="Calibri" w:hAnsi="Calibri"/>
        </w:rPr>
      </w:pPr>
      <w:r w:rsidRPr="0039378D">
        <w:rPr>
          <w:b/>
        </w:rPr>
        <w:t>:</w:t>
      </w:r>
      <w:r w:rsidRPr="0039378D">
        <w:t xml:space="preserve"> </w:t>
      </w:r>
      <w:r w:rsidR="004A1B31">
        <w:t>In compliance with the Americans with Disabilities Act of 1990 (ADA), it is</w:t>
      </w:r>
      <w:r w:rsidR="004A1B31">
        <w:rPr>
          <w:spacing w:val="-3"/>
        </w:rPr>
        <w:t xml:space="preserve"> </w:t>
      </w:r>
      <w:r w:rsidR="004A1B31">
        <w:t>the</w:t>
      </w:r>
      <w:r w:rsidR="004A1B31">
        <w:rPr>
          <w:spacing w:val="-3"/>
        </w:rPr>
        <w:t xml:space="preserve"> </w:t>
      </w:r>
      <w:r w:rsidR="004A1B31">
        <w:t>policy</w:t>
      </w:r>
      <w:r w:rsidR="004A1B31">
        <w:rPr>
          <w:spacing w:val="-4"/>
        </w:rPr>
        <w:t xml:space="preserve"> </w:t>
      </w:r>
      <w:r w:rsidR="004A1B31">
        <w:t>of</w:t>
      </w:r>
      <w:r w:rsidR="004A1B31">
        <w:rPr>
          <w:spacing w:val="-3"/>
        </w:rPr>
        <w:t xml:space="preserve"> </w:t>
      </w:r>
      <w:r w:rsidR="004A1B31">
        <w:t>Wayland</w:t>
      </w:r>
      <w:r w:rsidR="004A1B31">
        <w:rPr>
          <w:spacing w:val="-3"/>
        </w:rPr>
        <w:t xml:space="preserve"> </w:t>
      </w:r>
      <w:r w:rsidR="004A1B31">
        <w:t>Baptist</w:t>
      </w:r>
      <w:r w:rsidR="004A1B31">
        <w:rPr>
          <w:spacing w:val="-2"/>
        </w:rPr>
        <w:t xml:space="preserve"> </w:t>
      </w:r>
      <w:r w:rsidR="004A1B31">
        <w:t>University</w:t>
      </w:r>
      <w:r w:rsidR="004A1B31">
        <w:rPr>
          <w:spacing w:val="-5"/>
        </w:rPr>
        <w:t xml:space="preserve"> </w:t>
      </w:r>
      <w:r w:rsidR="004A1B31">
        <w:t>that</w:t>
      </w:r>
      <w:r w:rsidR="004A1B31">
        <w:rPr>
          <w:spacing w:val="-2"/>
        </w:rPr>
        <w:t xml:space="preserve"> </w:t>
      </w:r>
      <w:r w:rsidR="004A1B31">
        <w:t>no</w:t>
      </w:r>
      <w:r w:rsidR="004A1B31">
        <w:rPr>
          <w:spacing w:val="-5"/>
        </w:rPr>
        <w:t xml:space="preserve"> </w:t>
      </w:r>
      <w:r w:rsidR="004A1B31">
        <w:t>otherwise</w:t>
      </w:r>
      <w:r w:rsidR="004A1B31">
        <w:rPr>
          <w:spacing w:val="-3"/>
        </w:rPr>
        <w:t xml:space="preserve"> </w:t>
      </w:r>
      <w:r w:rsidR="004A1B31">
        <w:t>qualified</w:t>
      </w:r>
      <w:r w:rsidR="004A1B31">
        <w:rPr>
          <w:spacing w:val="-3"/>
        </w:rPr>
        <w:t xml:space="preserve"> </w:t>
      </w:r>
      <w:r w:rsidR="004A1B31">
        <w:t>person</w:t>
      </w:r>
      <w:r w:rsidR="004A1B31">
        <w:rPr>
          <w:spacing w:val="-3"/>
        </w:rPr>
        <w:t xml:space="preserve"> </w:t>
      </w:r>
      <w:r w:rsidR="004A1B31">
        <w:t>with</w:t>
      </w:r>
      <w:r w:rsidR="004A1B31">
        <w:rPr>
          <w:spacing w:val="-3"/>
        </w:rPr>
        <w:t xml:space="preserve"> </w:t>
      </w:r>
      <w:r w:rsidR="004A1B31">
        <w:t>a</w:t>
      </w:r>
      <w:r w:rsidR="004A1B31">
        <w:rPr>
          <w:spacing w:val="-3"/>
        </w:rPr>
        <w:t xml:space="preserve"> </w:t>
      </w:r>
      <w:r w:rsidR="004A1B31">
        <w:t>disability</w:t>
      </w:r>
      <w:r w:rsidR="004A1B31">
        <w:rPr>
          <w:spacing w:val="-5"/>
        </w:rPr>
        <w:t xml:space="preserve"> </w:t>
      </w:r>
      <w:r w:rsidR="004A1B31">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4A1B31">
        <w:rPr>
          <w:spacing w:val="40"/>
        </w:rPr>
        <w:t xml:space="preserve"> </w:t>
      </w:r>
      <w:r w:rsidR="004A1B31">
        <w:t>Documentation of a disability must accompany any request for accommodations.</w:t>
      </w:r>
    </w:p>
    <w:p w14:paraId="0527CD96" w14:textId="77777777" w:rsidR="008820C6" w:rsidRPr="0039378D" w:rsidRDefault="008820C6" w:rsidP="008820C6">
      <w:pPr>
        <w:spacing w:after="0"/>
        <w:rPr>
          <w:rFonts w:ascii="Calibri" w:hAnsi="Calibri"/>
        </w:rPr>
      </w:pPr>
      <w:r w:rsidRPr="0039378D">
        <w:rPr>
          <w:rFonts w:ascii="Calibri" w:hAnsi="Calibri"/>
        </w:rPr>
        <w:t xml:space="preserve"> </w:t>
      </w:r>
    </w:p>
    <w:p w14:paraId="0527CD97" w14:textId="77777777" w:rsidR="008820C6" w:rsidRPr="0039378D" w:rsidRDefault="008820C6" w:rsidP="008820C6">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327D94">
        <w:rPr>
          <w:rFonts w:ascii="Calibri" w:hAnsi="Calibri"/>
        </w:rPr>
        <w:t>Rick Hammer</w:t>
      </w:r>
      <w:r w:rsidRPr="0039378D">
        <w:rPr>
          <w:rFonts w:ascii="Calibri" w:hAnsi="Calibri"/>
        </w:rPr>
        <w:t xml:space="preserve">, </w:t>
      </w:r>
      <w:hyperlink r:id="rId16" w:history="1">
        <w:r w:rsidR="00327D94" w:rsidRPr="00826940">
          <w:rPr>
            <w:rStyle w:val="Hyperlink"/>
            <w:rFonts w:ascii="Calibri" w:hAnsi="Calibri"/>
          </w:rPr>
          <w:t>hammerr@wbu.edu</w:t>
        </w:r>
      </w:hyperlink>
      <w:r w:rsidRPr="0039378D">
        <w:rPr>
          <w:rFonts w:ascii="Calibri" w:hAnsi="Calibri"/>
        </w:rPr>
        <w:t xml:space="preserve"> or call (806) 29</w:t>
      </w:r>
      <w:r w:rsidR="00327D94">
        <w:rPr>
          <w:rFonts w:ascii="Calibri" w:hAnsi="Calibri"/>
        </w:rPr>
        <w:t>2</w:t>
      </w:r>
      <w:r w:rsidRPr="0039378D">
        <w:rPr>
          <w:rFonts w:ascii="Calibri" w:hAnsi="Calibri"/>
        </w:rPr>
        <w:t>-</w:t>
      </w:r>
      <w:r w:rsidR="00327D94">
        <w:rPr>
          <w:rFonts w:ascii="Calibri" w:hAnsi="Calibri"/>
        </w:rPr>
        <w:t>9150</w:t>
      </w:r>
      <w:r w:rsidRPr="0039378D">
        <w:rPr>
          <w:rFonts w:ascii="Calibri" w:hAnsi="Calibri"/>
        </w:rPr>
        <w:t>.</w:t>
      </w:r>
    </w:p>
    <w:p w14:paraId="0527CD98" w14:textId="77777777" w:rsidR="008820C6" w:rsidRPr="0039378D" w:rsidRDefault="008820C6" w:rsidP="008820C6">
      <w:pPr>
        <w:spacing w:after="0"/>
      </w:pPr>
    </w:p>
    <w:p w14:paraId="0527CD99" w14:textId="77777777" w:rsidR="00477939" w:rsidRDefault="00477939" w:rsidP="000C2431">
      <w:pPr>
        <w:pStyle w:val="SyllabiHeading"/>
        <w:rPr>
          <w:b/>
        </w:rPr>
      </w:pPr>
    </w:p>
    <w:p w14:paraId="0527CD9A" w14:textId="77777777" w:rsidR="00477939" w:rsidRDefault="00477939" w:rsidP="000C2431">
      <w:pPr>
        <w:pStyle w:val="SyllabiHeading"/>
        <w:rPr>
          <w:b/>
        </w:rPr>
      </w:pPr>
    </w:p>
    <w:p w14:paraId="0527CD9B" w14:textId="77777777" w:rsidR="005042F5" w:rsidRDefault="005042F5" w:rsidP="000C2431">
      <w:pPr>
        <w:pStyle w:val="SyllabiHeading"/>
        <w:rPr>
          <w:b/>
        </w:rPr>
      </w:pPr>
      <w:r w:rsidRPr="005042F5">
        <w:rPr>
          <w:b/>
        </w:rPr>
        <w:t>Course Requirements and Grading Criteria</w:t>
      </w:r>
    </w:p>
    <w:p w14:paraId="0527CD9C" w14:textId="77777777" w:rsidR="00A47463" w:rsidRDefault="00A47463" w:rsidP="00A47463">
      <w:pPr>
        <w:pStyle w:val="ListParagraph"/>
        <w:numPr>
          <w:ilvl w:val="0"/>
          <w:numId w:val="21"/>
        </w:numPr>
        <w:spacing w:after="200" w:line="276" w:lineRule="auto"/>
        <w:contextualSpacing/>
        <w:rPr>
          <w:rFonts w:eastAsia="Georgia"/>
        </w:rPr>
      </w:pPr>
      <w:permStart w:id="2145598834" w:edGrp="everyone"/>
      <w:r w:rsidRPr="00B50887">
        <w:rPr>
          <w:rFonts w:eastAsia="Georgia"/>
          <w:b/>
        </w:rPr>
        <w:t>Self-Directed Reading</w:t>
      </w:r>
      <w:r>
        <w:rPr>
          <w:rFonts w:eastAsia="Georgia"/>
        </w:rPr>
        <w:t xml:space="preserve"> – completion of assigned reading before each class. </w:t>
      </w:r>
      <w:r w:rsidRPr="00B50887">
        <w:rPr>
          <w:rFonts w:eastAsia="Georgia"/>
          <w:b/>
        </w:rPr>
        <w:t xml:space="preserve">Weekly Reading Quizzes each over material </w:t>
      </w:r>
      <w:r>
        <w:rPr>
          <w:rFonts w:eastAsia="Georgia"/>
          <w:b/>
        </w:rPr>
        <w:t xml:space="preserve"> ( 200 pts)</w:t>
      </w:r>
    </w:p>
    <w:p w14:paraId="0527CD9D" w14:textId="77777777" w:rsidR="00950FA5" w:rsidRDefault="00950FA5" w:rsidP="00950FA5">
      <w:pPr>
        <w:pStyle w:val="ListParagraph"/>
        <w:numPr>
          <w:ilvl w:val="0"/>
          <w:numId w:val="21"/>
        </w:numPr>
        <w:spacing w:after="200" w:line="276" w:lineRule="auto"/>
        <w:contextualSpacing/>
        <w:rPr>
          <w:rFonts w:eastAsia="Georgia"/>
        </w:rPr>
      </w:pPr>
      <w:r>
        <w:rPr>
          <w:rFonts w:eastAsia="Georgia"/>
          <w:b/>
        </w:rPr>
        <w:t>The Role of the School Counselor (100 pts):</w:t>
      </w:r>
      <w:r>
        <w:rPr>
          <w:rFonts w:eastAsia="Georgia"/>
        </w:rPr>
        <w:t xml:space="preserve"> Write a 2 – 3 page summation of your perception of the role of the school counselor. You may use the textbook and both the Texas model and the ASCA model. </w:t>
      </w:r>
    </w:p>
    <w:p w14:paraId="0527CD9E" w14:textId="77777777" w:rsidR="00A47463" w:rsidRDefault="00A47463" w:rsidP="00A47463">
      <w:pPr>
        <w:pStyle w:val="ListParagraph"/>
        <w:numPr>
          <w:ilvl w:val="0"/>
          <w:numId w:val="21"/>
        </w:numPr>
        <w:spacing w:after="200" w:line="276" w:lineRule="auto"/>
        <w:contextualSpacing/>
        <w:rPr>
          <w:rFonts w:eastAsia="Georgia"/>
        </w:rPr>
      </w:pPr>
      <w:r>
        <w:rPr>
          <w:rFonts w:eastAsia="Georgia"/>
          <w:b/>
        </w:rPr>
        <w:t>Referral Resource List (125 pts):</w:t>
      </w:r>
      <w:r>
        <w:rPr>
          <w:rFonts w:eastAsia="Georgia"/>
        </w:rPr>
        <w:t xml:space="preserve"> Select a school district in which you might have an interest in applying for a counselor’s positon or send your children to attend school. Survey at least 10 possible referral resources to which a school counselor for that school district might refer students or their parents. Categorize the resources with your own system that would help you find the information quickly. In each category, list the title of the organization or institution, major services provided, service fee, and contact information.  </w:t>
      </w:r>
    </w:p>
    <w:p w14:paraId="0527CD9F" w14:textId="77777777" w:rsidR="00950FA5" w:rsidRDefault="00950FA5" w:rsidP="00950FA5">
      <w:pPr>
        <w:pStyle w:val="ListParagraph"/>
        <w:numPr>
          <w:ilvl w:val="0"/>
          <w:numId w:val="21"/>
        </w:numPr>
        <w:spacing w:after="200" w:line="276" w:lineRule="auto"/>
        <w:contextualSpacing/>
        <w:rPr>
          <w:rFonts w:eastAsia="Georgia"/>
        </w:rPr>
      </w:pPr>
      <w:r>
        <w:rPr>
          <w:rFonts w:eastAsia="Georgia"/>
          <w:b/>
        </w:rPr>
        <w:t>Wellness Plan (25 pts):</w:t>
      </w:r>
      <w:r>
        <w:rPr>
          <w:rFonts w:eastAsia="Georgia"/>
        </w:rPr>
        <w:t xml:space="preserve"> Provide specific ways of how you intend to take care of yourself physically, mentally/emotionally/spiritually, socially, and educationally while working as a school counselor. </w:t>
      </w:r>
    </w:p>
    <w:p w14:paraId="0527CDA0" w14:textId="77777777" w:rsidR="00950FA5" w:rsidRDefault="00950FA5" w:rsidP="00950FA5">
      <w:pPr>
        <w:pStyle w:val="ListParagraph"/>
        <w:numPr>
          <w:ilvl w:val="0"/>
          <w:numId w:val="21"/>
        </w:numPr>
        <w:spacing w:after="200" w:line="276" w:lineRule="auto"/>
        <w:contextualSpacing/>
        <w:rPr>
          <w:rFonts w:eastAsia="Georgia"/>
        </w:rPr>
      </w:pPr>
      <w:r>
        <w:rPr>
          <w:rFonts w:eastAsia="Georgia"/>
          <w:b/>
        </w:rPr>
        <w:lastRenderedPageBreak/>
        <w:t>Guidance Lesson (150 pts):</w:t>
      </w:r>
      <w:r>
        <w:rPr>
          <w:rFonts w:eastAsia="Georgia"/>
        </w:rPr>
        <w:t xml:space="preserve"> Develop one guidance lesson. Examples of topics my include: gang and violence prevention, bully/cyber bullying prevention, college readiness, substance use and abuse, self-esteem, etc. </w:t>
      </w:r>
    </w:p>
    <w:p w14:paraId="0527CDA1" w14:textId="77777777" w:rsidR="00A47463" w:rsidRDefault="00A47463" w:rsidP="00A47463">
      <w:pPr>
        <w:pStyle w:val="ListParagraph"/>
        <w:numPr>
          <w:ilvl w:val="0"/>
          <w:numId w:val="21"/>
        </w:numPr>
        <w:spacing w:after="200" w:line="276" w:lineRule="auto"/>
        <w:contextualSpacing/>
        <w:rPr>
          <w:rFonts w:eastAsia="Georgia"/>
        </w:rPr>
      </w:pPr>
      <w:r>
        <w:rPr>
          <w:rFonts w:eastAsia="Georgia"/>
          <w:b/>
        </w:rPr>
        <w:t xml:space="preserve">Professional School Counselor Interview (100 pts): </w:t>
      </w:r>
      <w:r>
        <w:rPr>
          <w:rFonts w:eastAsia="Georgia"/>
        </w:rPr>
        <w:t xml:space="preserve">Interview a school counselor. Find out the joys and difficulties /obstacles the counselor encounters in his/her work. A template of questions will be provided. </w:t>
      </w:r>
    </w:p>
    <w:p w14:paraId="0527CDA2" w14:textId="77777777" w:rsidR="00A47463" w:rsidRPr="00405E9E" w:rsidRDefault="00A47463" w:rsidP="00A47463">
      <w:pPr>
        <w:pStyle w:val="ListParagraph"/>
        <w:numPr>
          <w:ilvl w:val="0"/>
          <w:numId w:val="21"/>
        </w:numPr>
        <w:spacing w:after="200" w:line="276" w:lineRule="auto"/>
        <w:contextualSpacing/>
        <w:rPr>
          <w:rFonts w:eastAsia="Georgia"/>
        </w:rPr>
      </w:pPr>
      <w:r>
        <w:rPr>
          <w:rFonts w:eastAsia="Georgia"/>
          <w:b/>
        </w:rPr>
        <w:t xml:space="preserve">Mid-term and Final exams -150 pts each </w:t>
      </w:r>
    </w:p>
    <w:p w14:paraId="0527CDA3" w14:textId="77777777" w:rsidR="00A47463" w:rsidRDefault="00A47463" w:rsidP="00A47463">
      <w:pPr>
        <w:spacing w:after="200" w:line="276" w:lineRule="auto"/>
        <w:ind w:left="1080"/>
        <w:rPr>
          <w:rFonts w:eastAsia="Georgia"/>
        </w:rPr>
      </w:pPr>
      <w:r>
        <w:rPr>
          <w:rFonts w:eastAsia="Georgia"/>
        </w:rPr>
        <w:t>A = 1000- 900 pts</w:t>
      </w:r>
    </w:p>
    <w:p w14:paraId="0527CDA4" w14:textId="77777777" w:rsidR="00A47463" w:rsidRDefault="00A47463" w:rsidP="00A47463">
      <w:pPr>
        <w:spacing w:after="200" w:line="276" w:lineRule="auto"/>
        <w:ind w:left="1080"/>
        <w:rPr>
          <w:rFonts w:eastAsia="Georgia"/>
        </w:rPr>
      </w:pPr>
      <w:r>
        <w:rPr>
          <w:rFonts w:eastAsia="Georgia"/>
        </w:rPr>
        <w:t>B = 899 -800 pts</w:t>
      </w:r>
    </w:p>
    <w:p w14:paraId="0527CDA5" w14:textId="77777777" w:rsidR="00A47463" w:rsidRDefault="00A47463" w:rsidP="00A47463">
      <w:pPr>
        <w:spacing w:after="200" w:line="276" w:lineRule="auto"/>
        <w:ind w:left="1080"/>
        <w:rPr>
          <w:rFonts w:eastAsia="Georgia"/>
        </w:rPr>
      </w:pPr>
      <w:r>
        <w:rPr>
          <w:rFonts w:eastAsia="Georgia"/>
        </w:rPr>
        <w:t>C = 799 – 700 pts.</w:t>
      </w:r>
    </w:p>
    <w:p w14:paraId="0527CDA6" w14:textId="77777777" w:rsidR="00A47463" w:rsidRDefault="00A47463" w:rsidP="00A47463">
      <w:pPr>
        <w:spacing w:after="200" w:line="276" w:lineRule="auto"/>
        <w:ind w:left="1080"/>
        <w:rPr>
          <w:rFonts w:eastAsia="Georgia"/>
        </w:rPr>
      </w:pPr>
      <w:r>
        <w:rPr>
          <w:rFonts w:eastAsia="Georgia"/>
        </w:rPr>
        <w:t xml:space="preserve">D = 699 – 600 pts. </w:t>
      </w:r>
    </w:p>
    <w:p w14:paraId="0527CDA7" w14:textId="77777777" w:rsidR="00A47463" w:rsidRPr="00405E9E" w:rsidRDefault="00A47463" w:rsidP="00A47463">
      <w:pPr>
        <w:spacing w:after="200" w:line="276" w:lineRule="auto"/>
        <w:ind w:left="1080"/>
        <w:rPr>
          <w:rFonts w:eastAsia="Georgia"/>
        </w:rPr>
      </w:pPr>
      <w:r>
        <w:rPr>
          <w:rFonts w:eastAsia="Georgia"/>
        </w:rPr>
        <w:t xml:space="preserve">F = below 600 pts. </w:t>
      </w:r>
    </w:p>
    <w:p w14:paraId="0527CDA8" w14:textId="77777777" w:rsidR="005042F5" w:rsidRPr="005042F5" w:rsidRDefault="005042F5" w:rsidP="000C2431"/>
    <w:permEnd w:id="2145598834"/>
    <w:p w14:paraId="0527CDA9"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527CDAA" w14:textId="77777777" w:rsidR="002E75B9" w:rsidRDefault="002E75B9" w:rsidP="00B35543">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527CDAB" w14:textId="77777777" w:rsidR="00477939" w:rsidRDefault="00477939" w:rsidP="00B35543">
      <w:pPr>
        <w:pStyle w:val="NormalWeb"/>
        <w:rPr>
          <w:rFonts w:ascii="Calibri" w:hAnsi="Calibri" w:cs="Calibri"/>
          <w:color w:val="000000"/>
          <w:sz w:val="22"/>
          <w:szCs w:val="22"/>
        </w:rPr>
      </w:pPr>
    </w:p>
    <w:p w14:paraId="0527CDAC" w14:textId="77777777" w:rsidR="00477939" w:rsidRPr="0039378D" w:rsidRDefault="00477939" w:rsidP="00477939">
      <w:pPr>
        <w:spacing w:after="0"/>
        <w:outlineLvl w:val="1"/>
        <w:rPr>
          <w:b/>
          <w:vanish/>
        </w:rPr>
      </w:pPr>
      <w:r w:rsidRPr="0039378D">
        <w:rPr>
          <w:b/>
        </w:rPr>
        <w:t>Student Grade Appeals</w:t>
      </w:r>
    </w:p>
    <w:p w14:paraId="0527CDAD" w14:textId="77777777" w:rsidR="00477939" w:rsidRPr="0039378D" w:rsidRDefault="00477939" w:rsidP="00477939">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527CDAE" w14:textId="77777777" w:rsidR="00477939" w:rsidRPr="00B35543" w:rsidRDefault="00477939" w:rsidP="00B35543">
      <w:pPr>
        <w:pStyle w:val="NormalWeb"/>
        <w:rPr>
          <w:rFonts w:ascii="Calibri" w:hAnsi="Calibri" w:cs="Calibri"/>
          <w:color w:val="000000"/>
          <w:sz w:val="22"/>
          <w:szCs w:val="22"/>
        </w:rPr>
      </w:pPr>
    </w:p>
    <w:p w14:paraId="0527CDAF" w14:textId="77777777" w:rsidR="004732FD" w:rsidRPr="004732FD" w:rsidRDefault="004732FD" w:rsidP="000C2431">
      <w:pPr>
        <w:pStyle w:val="SyllabiHeading"/>
        <w:rPr>
          <w:b/>
        </w:rPr>
      </w:pPr>
      <w:r w:rsidRPr="004732FD">
        <w:rPr>
          <w:b/>
        </w:rPr>
        <w:t>Tentative Schedule</w:t>
      </w:r>
    </w:p>
    <w:tbl>
      <w:tblPr>
        <w:tblStyle w:val="TableGrid"/>
        <w:tblW w:w="0" w:type="auto"/>
        <w:tblLook w:val="04A0" w:firstRow="1" w:lastRow="0" w:firstColumn="1" w:lastColumn="0" w:noHBand="0" w:noVBand="1"/>
      </w:tblPr>
      <w:tblGrid>
        <w:gridCol w:w="2208"/>
        <w:gridCol w:w="3975"/>
        <w:gridCol w:w="3167"/>
      </w:tblGrid>
      <w:tr w:rsidR="00A47463" w14:paraId="0527CDB3" w14:textId="77777777" w:rsidTr="00B1269C">
        <w:tc>
          <w:tcPr>
            <w:tcW w:w="2208" w:type="dxa"/>
          </w:tcPr>
          <w:p w14:paraId="0527CDB0" w14:textId="77777777" w:rsidR="00A47463" w:rsidRPr="00AD1FBD" w:rsidRDefault="00A47463" w:rsidP="00B1269C">
            <w:pPr>
              <w:spacing w:after="200" w:line="276" w:lineRule="auto"/>
              <w:rPr>
                <w:rFonts w:ascii="Calibri" w:eastAsia="Georgia" w:hAnsi="Calibri"/>
                <w:b/>
              </w:rPr>
            </w:pPr>
            <w:permStart w:id="1595175195" w:edGrp="everyone"/>
            <w:r>
              <w:rPr>
                <w:rFonts w:ascii="Calibri" w:eastAsia="Georgia" w:hAnsi="Calibri"/>
                <w:b/>
              </w:rPr>
              <w:t xml:space="preserve">DATE/Module </w:t>
            </w:r>
          </w:p>
        </w:tc>
        <w:tc>
          <w:tcPr>
            <w:tcW w:w="3975" w:type="dxa"/>
          </w:tcPr>
          <w:p w14:paraId="0527CDB1" w14:textId="77777777" w:rsidR="00A47463" w:rsidRDefault="00A47463" w:rsidP="00B1269C">
            <w:pPr>
              <w:spacing w:after="200" w:line="276" w:lineRule="auto"/>
              <w:rPr>
                <w:rFonts w:ascii="Calibri" w:eastAsia="Georgia" w:hAnsi="Calibri"/>
                <w:b/>
              </w:rPr>
            </w:pPr>
            <w:r>
              <w:rPr>
                <w:rFonts w:ascii="Calibri" w:eastAsia="Georgia" w:hAnsi="Calibri"/>
                <w:b/>
              </w:rPr>
              <w:t>Topic</w:t>
            </w:r>
          </w:p>
        </w:tc>
        <w:tc>
          <w:tcPr>
            <w:tcW w:w="3167" w:type="dxa"/>
          </w:tcPr>
          <w:p w14:paraId="0527CDB2" w14:textId="77777777" w:rsidR="00A47463" w:rsidRDefault="00A47463" w:rsidP="00B1269C">
            <w:pPr>
              <w:spacing w:after="200" w:line="276" w:lineRule="auto"/>
              <w:rPr>
                <w:rFonts w:ascii="Calibri" w:eastAsia="Georgia" w:hAnsi="Calibri"/>
                <w:b/>
              </w:rPr>
            </w:pPr>
            <w:r>
              <w:rPr>
                <w:rFonts w:ascii="Calibri" w:eastAsia="Georgia" w:hAnsi="Calibri"/>
                <w:b/>
              </w:rPr>
              <w:t xml:space="preserve">Readings/Assignments </w:t>
            </w:r>
          </w:p>
        </w:tc>
      </w:tr>
      <w:tr w:rsidR="00A47463" w14:paraId="0527CDBA" w14:textId="77777777" w:rsidTr="00B1269C">
        <w:tc>
          <w:tcPr>
            <w:tcW w:w="2208" w:type="dxa"/>
          </w:tcPr>
          <w:p w14:paraId="0527CDB4" w14:textId="77777777" w:rsidR="00A47463" w:rsidRDefault="00A47463" w:rsidP="00B1269C">
            <w:pPr>
              <w:spacing w:after="200" w:line="276" w:lineRule="auto"/>
              <w:rPr>
                <w:rFonts w:ascii="Calibri" w:eastAsia="Georgia" w:hAnsi="Calibri"/>
                <w:b/>
              </w:rPr>
            </w:pPr>
          </w:p>
          <w:p w14:paraId="0527CDB5" w14:textId="77777777" w:rsidR="00A47463" w:rsidRDefault="00A47463" w:rsidP="00B1269C">
            <w:pPr>
              <w:spacing w:after="200" w:line="276" w:lineRule="auto"/>
              <w:rPr>
                <w:rFonts w:ascii="Calibri" w:eastAsia="Georgia" w:hAnsi="Calibri"/>
                <w:b/>
              </w:rPr>
            </w:pPr>
            <w:r>
              <w:rPr>
                <w:rFonts w:ascii="Calibri" w:eastAsia="Georgia" w:hAnsi="Calibri"/>
                <w:b/>
              </w:rPr>
              <w:t xml:space="preserve">Week 1 </w:t>
            </w:r>
          </w:p>
        </w:tc>
        <w:tc>
          <w:tcPr>
            <w:tcW w:w="3975" w:type="dxa"/>
          </w:tcPr>
          <w:p w14:paraId="0527CDB6" w14:textId="77777777" w:rsidR="00A47463" w:rsidRDefault="00A47463" w:rsidP="00B1269C">
            <w:pPr>
              <w:spacing w:after="200" w:line="276" w:lineRule="auto"/>
              <w:rPr>
                <w:rFonts w:ascii="Calibri" w:eastAsia="Georgia" w:hAnsi="Calibri"/>
              </w:rPr>
            </w:pPr>
            <w:r>
              <w:rPr>
                <w:rFonts w:ascii="Calibri" w:eastAsia="Georgia" w:hAnsi="Calibri"/>
              </w:rPr>
              <w:t>Introduction</w:t>
            </w:r>
          </w:p>
          <w:p w14:paraId="0527CDB7" w14:textId="77777777" w:rsidR="00A47463" w:rsidRDefault="00A47463" w:rsidP="00B1269C">
            <w:pPr>
              <w:spacing w:after="200" w:line="276" w:lineRule="auto"/>
              <w:rPr>
                <w:rFonts w:ascii="Calibri" w:eastAsia="Georgia" w:hAnsi="Calibri"/>
              </w:rPr>
            </w:pPr>
            <w:r>
              <w:rPr>
                <w:rFonts w:ascii="Calibri" w:eastAsia="Georgia" w:hAnsi="Calibri"/>
              </w:rPr>
              <w:t xml:space="preserve">Explore the role of professional school counselors: History, professional identity, current trends </w:t>
            </w:r>
          </w:p>
          <w:p w14:paraId="0527CDB8" w14:textId="77777777" w:rsidR="00A47463" w:rsidRPr="00AD1FBD" w:rsidRDefault="00A47463" w:rsidP="00B1269C">
            <w:pPr>
              <w:spacing w:after="200" w:line="276" w:lineRule="auto"/>
              <w:rPr>
                <w:rFonts w:ascii="Calibri" w:eastAsia="Georgia" w:hAnsi="Calibri"/>
              </w:rPr>
            </w:pPr>
          </w:p>
        </w:tc>
        <w:tc>
          <w:tcPr>
            <w:tcW w:w="3167" w:type="dxa"/>
          </w:tcPr>
          <w:p w14:paraId="0527CDB9" w14:textId="77777777" w:rsidR="00A47463" w:rsidRPr="006D6A76" w:rsidRDefault="00A47463" w:rsidP="00B1269C">
            <w:pPr>
              <w:spacing w:after="200" w:line="276" w:lineRule="auto"/>
              <w:rPr>
                <w:rFonts w:ascii="Calibri" w:eastAsia="Georgia" w:hAnsi="Calibri"/>
              </w:rPr>
            </w:pPr>
            <w:r>
              <w:rPr>
                <w:rFonts w:ascii="Calibri" w:eastAsia="Georgia" w:hAnsi="Calibri"/>
              </w:rPr>
              <w:t xml:space="preserve">Chapters 1 &amp; 2 </w:t>
            </w:r>
          </w:p>
        </w:tc>
      </w:tr>
      <w:tr w:rsidR="00A47463" w14:paraId="0527CDC0" w14:textId="77777777" w:rsidTr="00B1269C">
        <w:tc>
          <w:tcPr>
            <w:tcW w:w="2208" w:type="dxa"/>
          </w:tcPr>
          <w:p w14:paraId="0527CDBB" w14:textId="77777777" w:rsidR="00A47463" w:rsidRDefault="00A47463" w:rsidP="00B1269C">
            <w:pPr>
              <w:spacing w:after="200" w:line="276" w:lineRule="auto"/>
              <w:rPr>
                <w:rFonts w:ascii="Calibri" w:eastAsia="Georgia" w:hAnsi="Calibri"/>
                <w:b/>
              </w:rPr>
            </w:pPr>
          </w:p>
          <w:p w14:paraId="0527CDBC" w14:textId="77777777" w:rsidR="00A47463" w:rsidRDefault="00A47463" w:rsidP="00B1269C">
            <w:pPr>
              <w:spacing w:after="200" w:line="276" w:lineRule="auto"/>
              <w:rPr>
                <w:rFonts w:ascii="Calibri" w:eastAsia="Georgia" w:hAnsi="Calibri"/>
                <w:b/>
              </w:rPr>
            </w:pPr>
            <w:r>
              <w:rPr>
                <w:rFonts w:ascii="Calibri" w:eastAsia="Georgia" w:hAnsi="Calibri"/>
                <w:b/>
              </w:rPr>
              <w:t xml:space="preserve">Week 2 </w:t>
            </w:r>
          </w:p>
        </w:tc>
        <w:tc>
          <w:tcPr>
            <w:tcW w:w="3975" w:type="dxa"/>
          </w:tcPr>
          <w:p w14:paraId="0527CDBD" w14:textId="77777777" w:rsidR="00A47463" w:rsidRPr="00B50887" w:rsidRDefault="00A47463" w:rsidP="00B1269C">
            <w:pPr>
              <w:spacing w:after="200" w:line="276" w:lineRule="auto"/>
              <w:rPr>
                <w:rFonts w:ascii="Calibri" w:eastAsia="Georgia" w:hAnsi="Calibri"/>
              </w:rPr>
            </w:pPr>
            <w:r>
              <w:rPr>
                <w:rFonts w:ascii="Calibri" w:eastAsia="Georgia" w:hAnsi="Calibri"/>
              </w:rPr>
              <w:t xml:space="preserve">Comprehensive school counseling programs: Texas Model and ASCA Model </w:t>
            </w:r>
          </w:p>
        </w:tc>
        <w:tc>
          <w:tcPr>
            <w:tcW w:w="3167" w:type="dxa"/>
          </w:tcPr>
          <w:p w14:paraId="0527CDBE" w14:textId="77777777" w:rsidR="00A47463" w:rsidRDefault="00A47463" w:rsidP="00B1269C">
            <w:pPr>
              <w:spacing w:after="200" w:line="276" w:lineRule="auto"/>
              <w:rPr>
                <w:rFonts w:ascii="Calibri" w:eastAsia="Georgia" w:hAnsi="Calibri"/>
              </w:rPr>
            </w:pPr>
            <w:r>
              <w:rPr>
                <w:rFonts w:ascii="Calibri" w:eastAsia="Georgia" w:hAnsi="Calibri"/>
              </w:rPr>
              <w:t xml:space="preserve">Chapters 1, 2, &amp; 3 </w:t>
            </w:r>
          </w:p>
          <w:p w14:paraId="0527CDBF" w14:textId="77777777" w:rsidR="00A47463" w:rsidRPr="00B50887" w:rsidRDefault="00A47463" w:rsidP="00B1269C">
            <w:pPr>
              <w:spacing w:after="200" w:line="276" w:lineRule="auto"/>
              <w:rPr>
                <w:rFonts w:ascii="Calibri" w:eastAsia="Georgia" w:hAnsi="Calibri"/>
              </w:rPr>
            </w:pPr>
            <w:r>
              <w:rPr>
                <w:rFonts w:ascii="Calibri" w:eastAsia="Georgia" w:hAnsi="Calibri"/>
              </w:rPr>
              <w:t xml:space="preserve">The Role of the School Counselor  Due </w:t>
            </w:r>
          </w:p>
        </w:tc>
      </w:tr>
      <w:tr w:rsidR="00A47463" w14:paraId="0527CDC7" w14:textId="77777777" w:rsidTr="00B1269C">
        <w:tc>
          <w:tcPr>
            <w:tcW w:w="2208" w:type="dxa"/>
          </w:tcPr>
          <w:p w14:paraId="0527CDC1" w14:textId="77777777" w:rsidR="00A47463" w:rsidRDefault="00A47463" w:rsidP="00B1269C">
            <w:pPr>
              <w:spacing w:after="200" w:line="276" w:lineRule="auto"/>
              <w:rPr>
                <w:rFonts w:ascii="Calibri" w:eastAsia="Georgia" w:hAnsi="Calibri"/>
                <w:b/>
              </w:rPr>
            </w:pPr>
          </w:p>
          <w:p w14:paraId="0527CDC2" w14:textId="77777777" w:rsidR="00A47463" w:rsidRDefault="00A47463" w:rsidP="00B1269C">
            <w:pPr>
              <w:spacing w:after="200" w:line="276" w:lineRule="auto"/>
              <w:rPr>
                <w:rFonts w:ascii="Calibri" w:eastAsia="Georgia" w:hAnsi="Calibri"/>
                <w:b/>
              </w:rPr>
            </w:pPr>
            <w:r>
              <w:rPr>
                <w:rFonts w:ascii="Calibri" w:eastAsia="Georgia" w:hAnsi="Calibri"/>
                <w:b/>
              </w:rPr>
              <w:t xml:space="preserve">Week 3 </w:t>
            </w:r>
          </w:p>
        </w:tc>
        <w:tc>
          <w:tcPr>
            <w:tcW w:w="3975" w:type="dxa"/>
          </w:tcPr>
          <w:p w14:paraId="0527CDC3" w14:textId="77777777" w:rsidR="00A47463" w:rsidRPr="00B50887" w:rsidRDefault="00A47463" w:rsidP="00B1269C">
            <w:pPr>
              <w:pStyle w:val="ListParagraph"/>
              <w:numPr>
                <w:ilvl w:val="0"/>
                <w:numId w:val="22"/>
              </w:numPr>
              <w:spacing w:after="200" w:line="276" w:lineRule="auto"/>
              <w:contextualSpacing/>
              <w:rPr>
                <w:rFonts w:eastAsia="Georgia"/>
              </w:rPr>
            </w:pPr>
            <w:r w:rsidRPr="00B50887">
              <w:rPr>
                <w:rFonts w:eastAsia="Georgia"/>
              </w:rPr>
              <w:t>Systematic, Data-Driven School Counseling Practice and Programming for Equity</w:t>
            </w:r>
          </w:p>
          <w:p w14:paraId="0527CDC4" w14:textId="77777777" w:rsidR="00A47463" w:rsidRPr="00B50887" w:rsidRDefault="00A47463" w:rsidP="00B1269C">
            <w:pPr>
              <w:pStyle w:val="ListParagraph"/>
              <w:numPr>
                <w:ilvl w:val="0"/>
                <w:numId w:val="22"/>
              </w:numPr>
              <w:spacing w:after="200" w:line="276" w:lineRule="auto"/>
              <w:contextualSpacing/>
              <w:rPr>
                <w:rFonts w:eastAsia="Georgia"/>
              </w:rPr>
            </w:pPr>
            <w:r w:rsidRPr="00B50887">
              <w:rPr>
                <w:rFonts w:eastAsia="Georgia"/>
              </w:rPr>
              <w:t xml:space="preserve">Accountability: </w:t>
            </w:r>
            <w:r>
              <w:rPr>
                <w:rFonts w:eastAsia="Georgia"/>
              </w:rPr>
              <w:t xml:space="preserve">Developing plans and calendars to implement, monitor and assess school counseling </w:t>
            </w:r>
          </w:p>
        </w:tc>
        <w:tc>
          <w:tcPr>
            <w:tcW w:w="3167" w:type="dxa"/>
          </w:tcPr>
          <w:p w14:paraId="0527CDC5" w14:textId="77777777" w:rsidR="00A47463" w:rsidRDefault="00A47463" w:rsidP="00B1269C">
            <w:pPr>
              <w:spacing w:after="200" w:line="276" w:lineRule="auto"/>
              <w:rPr>
                <w:rFonts w:ascii="Calibri" w:eastAsia="Georgia" w:hAnsi="Calibri"/>
              </w:rPr>
            </w:pPr>
            <w:r>
              <w:rPr>
                <w:rFonts w:ascii="Calibri" w:eastAsia="Georgia" w:hAnsi="Calibri"/>
              </w:rPr>
              <w:t xml:space="preserve">Chapters 4 &amp; 5 </w:t>
            </w:r>
          </w:p>
          <w:p w14:paraId="0527CDC6" w14:textId="77777777" w:rsidR="00A47463" w:rsidRPr="00B50887" w:rsidRDefault="00A47463" w:rsidP="00B1269C">
            <w:pPr>
              <w:spacing w:after="200" w:line="276" w:lineRule="auto"/>
              <w:rPr>
                <w:rFonts w:ascii="Calibri" w:eastAsia="Georgia" w:hAnsi="Calibri"/>
              </w:rPr>
            </w:pPr>
          </w:p>
        </w:tc>
      </w:tr>
      <w:tr w:rsidR="00A47463" w14:paraId="0527CDD2" w14:textId="77777777" w:rsidTr="00B1269C">
        <w:tc>
          <w:tcPr>
            <w:tcW w:w="2208" w:type="dxa"/>
          </w:tcPr>
          <w:p w14:paraId="0527CDC8" w14:textId="77777777" w:rsidR="00A47463" w:rsidRDefault="00A47463" w:rsidP="00B1269C">
            <w:pPr>
              <w:spacing w:after="200" w:line="276" w:lineRule="auto"/>
              <w:rPr>
                <w:rFonts w:ascii="Calibri" w:eastAsia="Georgia" w:hAnsi="Calibri"/>
                <w:b/>
              </w:rPr>
            </w:pPr>
          </w:p>
          <w:p w14:paraId="0527CDC9" w14:textId="77777777" w:rsidR="00A47463" w:rsidRDefault="00A47463" w:rsidP="00B1269C">
            <w:pPr>
              <w:spacing w:after="200" w:line="276" w:lineRule="auto"/>
              <w:rPr>
                <w:rFonts w:ascii="Calibri" w:eastAsia="Georgia" w:hAnsi="Calibri"/>
                <w:b/>
              </w:rPr>
            </w:pPr>
            <w:r>
              <w:rPr>
                <w:rFonts w:ascii="Calibri" w:eastAsia="Georgia" w:hAnsi="Calibri"/>
                <w:b/>
              </w:rPr>
              <w:t xml:space="preserve">Week  4 </w:t>
            </w:r>
          </w:p>
        </w:tc>
        <w:tc>
          <w:tcPr>
            <w:tcW w:w="3975" w:type="dxa"/>
          </w:tcPr>
          <w:p w14:paraId="0527CDCA" w14:textId="77777777" w:rsidR="00A47463" w:rsidRDefault="00A47463" w:rsidP="00B1269C">
            <w:pPr>
              <w:pStyle w:val="ListParagraph"/>
              <w:numPr>
                <w:ilvl w:val="0"/>
                <w:numId w:val="23"/>
              </w:numPr>
              <w:spacing w:after="200" w:line="276" w:lineRule="auto"/>
              <w:contextualSpacing/>
              <w:rPr>
                <w:rFonts w:eastAsia="Georgia"/>
              </w:rPr>
            </w:pPr>
            <w:r w:rsidRPr="00B50887">
              <w:rPr>
                <w:rFonts w:eastAsia="Georgia"/>
              </w:rPr>
              <w:t>Legal and ethical issues in school counseling</w:t>
            </w:r>
          </w:p>
          <w:p w14:paraId="0527CDCB" w14:textId="77777777" w:rsidR="00A47463" w:rsidRDefault="00A47463" w:rsidP="00B1269C">
            <w:pPr>
              <w:pStyle w:val="ListParagraph"/>
              <w:numPr>
                <w:ilvl w:val="0"/>
                <w:numId w:val="23"/>
              </w:numPr>
              <w:spacing w:after="200" w:line="276" w:lineRule="auto"/>
              <w:contextualSpacing/>
              <w:rPr>
                <w:rFonts w:eastAsia="Georgia"/>
              </w:rPr>
            </w:pPr>
            <w:r>
              <w:rPr>
                <w:rFonts w:eastAsia="Georgia"/>
              </w:rPr>
              <w:t xml:space="preserve">Current issues, policies, laws, and legislation relevant to school counseling </w:t>
            </w:r>
          </w:p>
          <w:p w14:paraId="0527CDCC" w14:textId="77777777" w:rsidR="00A47463" w:rsidRPr="00B50887" w:rsidRDefault="00A47463" w:rsidP="00B1269C">
            <w:pPr>
              <w:pStyle w:val="ListParagraph"/>
              <w:numPr>
                <w:ilvl w:val="0"/>
                <w:numId w:val="23"/>
              </w:numPr>
              <w:spacing w:after="200" w:line="276" w:lineRule="auto"/>
              <w:contextualSpacing/>
              <w:rPr>
                <w:rFonts w:eastAsia="Georgia"/>
              </w:rPr>
            </w:pPr>
            <w:r>
              <w:rPr>
                <w:rFonts w:eastAsia="Georgia"/>
              </w:rPr>
              <w:t xml:space="preserve">Culturally competent School Counselors: Affirming Diversity by Challenging Oppression </w:t>
            </w:r>
          </w:p>
          <w:p w14:paraId="0527CDCD" w14:textId="77777777" w:rsidR="00A47463" w:rsidRPr="00B50887" w:rsidRDefault="00A47463" w:rsidP="00B1269C">
            <w:pPr>
              <w:spacing w:after="200" w:line="276" w:lineRule="auto"/>
              <w:rPr>
                <w:rFonts w:ascii="Calibri" w:eastAsia="Georgia" w:hAnsi="Calibri"/>
              </w:rPr>
            </w:pPr>
          </w:p>
        </w:tc>
        <w:tc>
          <w:tcPr>
            <w:tcW w:w="3167" w:type="dxa"/>
          </w:tcPr>
          <w:p w14:paraId="0527CDCE" w14:textId="77777777" w:rsidR="00A47463" w:rsidRDefault="00A47463" w:rsidP="00B1269C">
            <w:pPr>
              <w:spacing w:after="200" w:line="276" w:lineRule="auto"/>
              <w:rPr>
                <w:rFonts w:ascii="Calibri" w:eastAsia="Georgia" w:hAnsi="Calibri"/>
              </w:rPr>
            </w:pPr>
            <w:r>
              <w:rPr>
                <w:rFonts w:ascii="Calibri" w:eastAsia="Georgia" w:hAnsi="Calibri"/>
              </w:rPr>
              <w:t xml:space="preserve">Chapter 7  &amp; 8 </w:t>
            </w:r>
          </w:p>
          <w:p w14:paraId="0527CDCF" w14:textId="77777777" w:rsidR="00A47463" w:rsidRDefault="00A47463" w:rsidP="00B1269C">
            <w:pPr>
              <w:spacing w:after="200" w:line="276" w:lineRule="auto"/>
              <w:rPr>
                <w:rFonts w:ascii="Calibri" w:eastAsia="Georgia" w:hAnsi="Calibri"/>
              </w:rPr>
            </w:pPr>
          </w:p>
          <w:p w14:paraId="0527CDD0" w14:textId="77777777" w:rsidR="00A47463" w:rsidRDefault="00A47463" w:rsidP="00B1269C">
            <w:pPr>
              <w:spacing w:after="200" w:line="276" w:lineRule="auto"/>
              <w:rPr>
                <w:rFonts w:ascii="Calibri" w:eastAsia="Georgia" w:hAnsi="Calibri"/>
              </w:rPr>
            </w:pPr>
            <w:r>
              <w:rPr>
                <w:rFonts w:ascii="Calibri" w:eastAsia="Georgia" w:hAnsi="Calibri"/>
              </w:rPr>
              <w:t xml:space="preserve">Mid Term Exam </w:t>
            </w:r>
          </w:p>
          <w:p w14:paraId="0527CDD1" w14:textId="77777777" w:rsidR="00A47463" w:rsidRPr="00B50887" w:rsidRDefault="00A47463" w:rsidP="00B1269C">
            <w:pPr>
              <w:spacing w:after="200" w:line="276" w:lineRule="auto"/>
              <w:rPr>
                <w:rFonts w:ascii="Calibri" w:eastAsia="Georgia" w:hAnsi="Calibri"/>
              </w:rPr>
            </w:pPr>
            <w:r>
              <w:rPr>
                <w:rFonts w:ascii="Calibri" w:eastAsia="Georgia" w:hAnsi="Calibri"/>
              </w:rPr>
              <w:t xml:space="preserve">Referral Resource List </w:t>
            </w:r>
          </w:p>
        </w:tc>
      </w:tr>
      <w:tr w:rsidR="00A47463" w14:paraId="0527CDD9" w14:textId="77777777" w:rsidTr="00B1269C">
        <w:tc>
          <w:tcPr>
            <w:tcW w:w="2208" w:type="dxa"/>
          </w:tcPr>
          <w:p w14:paraId="0527CDD3" w14:textId="77777777" w:rsidR="00A47463" w:rsidRDefault="00A47463" w:rsidP="00B1269C">
            <w:pPr>
              <w:spacing w:after="200" w:line="276" w:lineRule="auto"/>
              <w:rPr>
                <w:rFonts w:ascii="Calibri" w:eastAsia="Georgia" w:hAnsi="Calibri"/>
                <w:b/>
              </w:rPr>
            </w:pPr>
          </w:p>
          <w:p w14:paraId="0527CDD4" w14:textId="77777777" w:rsidR="00A47463" w:rsidRDefault="00A47463" w:rsidP="00B1269C">
            <w:pPr>
              <w:spacing w:after="200" w:line="276" w:lineRule="auto"/>
              <w:rPr>
                <w:rFonts w:ascii="Calibri" w:eastAsia="Georgia" w:hAnsi="Calibri"/>
                <w:b/>
              </w:rPr>
            </w:pPr>
            <w:r>
              <w:rPr>
                <w:rFonts w:ascii="Calibri" w:eastAsia="Georgia" w:hAnsi="Calibri"/>
                <w:b/>
              </w:rPr>
              <w:t>Week 5</w:t>
            </w:r>
          </w:p>
        </w:tc>
        <w:tc>
          <w:tcPr>
            <w:tcW w:w="3975" w:type="dxa"/>
          </w:tcPr>
          <w:p w14:paraId="0527CDD5" w14:textId="77777777" w:rsidR="00A47463" w:rsidRDefault="00A47463" w:rsidP="00B1269C">
            <w:pPr>
              <w:spacing w:after="200" w:line="276" w:lineRule="auto"/>
              <w:rPr>
                <w:rFonts w:ascii="Calibri" w:eastAsia="Georgia" w:hAnsi="Calibri"/>
              </w:rPr>
            </w:pPr>
            <w:r>
              <w:rPr>
                <w:rFonts w:ascii="Calibri" w:eastAsia="Georgia" w:hAnsi="Calibri"/>
              </w:rPr>
              <w:t>Diversity and advocacy in school counseling</w:t>
            </w:r>
          </w:p>
          <w:p w14:paraId="0527CDD6" w14:textId="77777777" w:rsidR="00A47463" w:rsidRPr="00B50887" w:rsidRDefault="00A47463" w:rsidP="00B1269C">
            <w:pPr>
              <w:spacing w:after="200" w:line="276" w:lineRule="auto"/>
              <w:rPr>
                <w:rFonts w:ascii="Calibri" w:eastAsia="Georgia" w:hAnsi="Calibri"/>
              </w:rPr>
            </w:pPr>
            <w:r>
              <w:rPr>
                <w:rFonts w:ascii="Calibri" w:eastAsia="Georgia" w:hAnsi="Calibri"/>
              </w:rPr>
              <w:t>Developmental classroom guidance</w:t>
            </w:r>
          </w:p>
        </w:tc>
        <w:tc>
          <w:tcPr>
            <w:tcW w:w="3167" w:type="dxa"/>
          </w:tcPr>
          <w:p w14:paraId="0527CDD7" w14:textId="77777777" w:rsidR="00A47463" w:rsidRDefault="00A47463" w:rsidP="00B1269C">
            <w:pPr>
              <w:spacing w:after="200" w:line="276" w:lineRule="auto"/>
              <w:rPr>
                <w:rFonts w:ascii="Calibri" w:eastAsia="Georgia" w:hAnsi="Calibri"/>
              </w:rPr>
            </w:pPr>
            <w:r>
              <w:rPr>
                <w:rFonts w:ascii="Calibri" w:eastAsia="Georgia" w:hAnsi="Calibri"/>
              </w:rPr>
              <w:t>Chapter 9 &amp; 10</w:t>
            </w:r>
          </w:p>
          <w:p w14:paraId="0527CDD8" w14:textId="77777777" w:rsidR="00A47463" w:rsidRPr="00B50887" w:rsidRDefault="00A47463" w:rsidP="00B1269C">
            <w:pPr>
              <w:spacing w:after="200" w:line="276" w:lineRule="auto"/>
              <w:rPr>
                <w:rFonts w:ascii="Calibri" w:eastAsia="Georgia" w:hAnsi="Calibri"/>
              </w:rPr>
            </w:pPr>
            <w:r>
              <w:rPr>
                <w:rFonts w:ascii="Calibri" w:eastAsia="Georgia" w:hAnsi="Calibri"/>
              </w:rPr>
              <w:t xml:space="preserve">Wellness Plan Due </w:t>
            </w:r>
          </w:p>
        </w:tc>
      </w:tr>
      <w:tr w:rsidR="00A47463" w14:paraId="0527CDDF" w14:textId="77777777" w:rsidTr="00B1269C">
        <w:tc>
          <w:tcPr>
            <w:tcW w:w="2208" w:type="dxa"/>
          </w:tcPr>
          <w:p w14:paraId="0527CDDA" w14:textId="77777777" w:rsidR="00A47463" w:rsidRDefault="00A47463" w:rsidP="00B1269C">
            <w:pPr>
              <w:spacing w:after="200" w:line="276" w:lineRule="auto"/>
              <w:rPr>
                <w:rFonts w:ascii="Calibri" w:eastAsia="Georgia" w:hAnsi="Calibri"/>
                <w:b/>
              </w:rPr>
            </w:pPr>
          </w:p>
          <w:p w14:paraId="0527CDDB" w14:textId="77777777" w:rsidR="00A47463" w:rsidRDefault="00A47463" w:rsidP="00B1269C">
            <w:pPr>
              <w:spacing w:after="200" w:line="276" w:lineRule="auto"/>
              <w:rPr>
                <w:rFonts w:ascii="Calibri" w:eastAsia="Georgia" w:hAnsi="Calibri"/>
                <w:b/>
              </w:rPr>
            </w:pPr>
            <w:r>
              <w:rPr>
                <w:rFonts w:ascii="Calibri" w:eastAsia="Georgia" w:hAnsi="Calibri"/>
                <w:b/>
              </w:rPr>
              <w:t>Week  6</w:t>
            </w:r>
          </w:p>
        </w:tc>
        <w:tc>
          <w:tcPr>
            <w:tcW w:w="3975" w:type="dxa"/>
          </w:tcPr>
          <w:p w14:paraId="0527CDDC" w14:textId="77777777" w:rsidR="00A47463" w:rsidRPr="00B50887" w:rsidRDefault="00A47463" w:rsidP="00B1269C">
            <w:pPr>
              <w:spacing w:after="200" w:line="276" w:lineRule="auto"/>
              <w:rPr>
                <w:rFonts w:ascii="Calibri" w:eastAsia="Georgia" w:hAnsi="Calibri"/>
              </w:rPr>
            </w:pPr>
            <w:r>
              <w:rPr>
                <w:rFonts w:ascii="Calibri" w:eastAsia="Georgia" w:hAnsi="Calibri"/>
              </w:rPr>
              <w:t>Academic development and planning for college and career readiness; promoting career planning in schools</w:t>
            </w:r>
          </w:p>
        </w:tc>
        <w:tc>
          <w:tcPr>
            <w:tcW w:w="3167" w:type="dxa"/>
          </w:tcPr>
          <w:p w14:paraId="0527CDDD" w14:textId="77777777" w:rsidR="00A47463" w:rsidRDefault="00A47463" w:rsidP="00B1269C">
            <w:pPr>
              <w:spacing w:after="200" w:line="276" w:lineRule="auto"/>
              <w:rPr>
                <w:rFonts w:ascii="Calibri" w:eastAsia="Georgia" w:hAnsi="Calibri"/>
              </w:rPr>
            </w:pPr>
            <w:r>
              <w:rPr>
                <w:rFonts w:ascii="Calibri" w:eastAsia="Georgia" w:hAnsi="Calibri"/>
              </w:rPr>
              <w:t xml:space="preserve"> Chapter 11 &amp; 12</w:t>
            </w:r>
          </w:p>
          <w:p w14:paraId="0527CDDE" w14:textId="77777777" w:rsidR="00A47463" w:rsidRPr="00B50887" w:rsidRDefault="00A47463" w:rsidP="00B1269C">
            <w:pPr>
              <w:spacing w:after="200" w:line="276" w:lineRule="auto"/>
              <w:rPr>
                <w:rFonts w:ascii="Calibri" w:eastAsia="Georgia" w:hAnsi="Calibri"/>
              </w:rPr>
            </w:pPr>
            <w:r>
              <w:rPr>
                <w:rFonts w:ascii="Calibri" w:eastAsia="Georgia" w:hAnsi="Calibri"/>
              </w:rPr>
              <w:t xml:space="preserve">Guidance Lesson Due </w:t>
            </w:r>
          </w:p>
        </w:tc>
      </w:tr>
      <w:tr w:rsidR="00A47463" w14:paraId="0527CDE6" w14:textId="77777777" w:rsidTr="00A47463">
        <w:trPr>
          <w:trHeight w:val="998"/>
        </w:trPr>
        <w:tc>
          <w:tcPr>
            <w:tcW w:w="2208" w:type="dxa"/>
          </w:tcPr>
          <w:p w14:paraId="0527CDE0" w14:textId="77777777" w:rsidR="00A47463" w:rsidRDefault="00A47463" w:rsidP="00B1269C">
            <w:pPr>
              <w:spacing w:after="200" w:line="276" w:lineRule="auto"/>
              <w:rPr>
                <w:rFonts w:ascii="Calibri" w:eastAsia="Georgia" w:hAnsi="Calibri"/>
                <w:b/>
              </w:rPr>
            </w:pPr>
          </w:p>
          <w:p w14:paraId="0527CDE1" w14:textId="77777777" w:rsidR="00A47463" w:rsidRDefault="00A47463" w:rsidP="00B1269C">
            <w:pPr>
              <w:spacing w:after="200" w:line="276" w:lineRule="auto"/>
              <w:rPr>
                <w:rFonts w:ascii="Calibri" w:eastAsia="Georgia" w:hAnsi="Calibri"/>
                <w:b/>
              </w:rPr>
            </w:pPr>
            <w:r>
              <w:rPr>
                <w:rFonts w:ascii="Calibri" w:eastAsia="Georgia" w:hAnsi="Calibri"/>
                <w:b/>
              </w:rPr>
              <w:t>Week 7</w:t>
            </w:r>
          </w:p>
        </w:tc>
        <w:tc>
          <w:tcPr>
            <w:tcW w:w="3975" w:type="dxa"/>
          </w:tcPr>
          <w:p w14:paraId="0527CDE2" w14:textId="77777777" w:rsidR="00A47463" w:rsidRDefault="00A47463" w:rsidP="00B1269C">
            <w:pPr>
              <w:spacing w:after="200" w:line="276" w:lineRule="auto"/>
              <w:rPr>
                <w:rFonts w:ascii="Calibri" w:eastAsia="Georgia" w:hAnsi="Calibri"/>
              </w:rPr>
            </w:pPr>
            <w:r>
              <w:rPr>
                <w:rFonts w:ascii="Calibri" w:eastAsia="Georgia" w:hAnsi="Calibri"/>
              </w:rPr>
              <w:t>Counseling individuals and groups in schools</w:t>
            </w:r>
          </w:p>
          <w:p w14:paraId="0527CDE3" w14:textId="77777777" w:rsidR="00A47463" w:rsidRPr="00B50887" w:rsidRDefault="00A47463" w:rsidP="00B1269C">
            <w:pPr>
              <w:spacing w:after="200" w:line="276" w:lineRule="auto"/>
              <w:rPr>
                <w:rFonts w:ascii="Calibri" w:eastAsia="Georgia" w:hAnsi="Calibri"/>
              </w:rPr>
            </w:pPr>
            <w:r>
              <w:rPr>
                <w:rFonts w:ascii="Calibri" w:eastAsia="Georgia" w:hAnsi="Calibri"/>
              </w:rPr>
              <w:t>Consultation, collaboration, and encouraging parent involvement</w:t>
            </w:r>
          </w:p>
        </w:tc>
        <w:tc>
          <w:tcPr>
            <w:tcW w:w="3167" w:type="dxa"/>
          </w:tcPr>
          <w:p w14:paraId="0527CDE4" w14:textId="77777777" w:rsidR="00A47463" w:rsidRDefault="00A47463" w:rsidP="00B1269C">
            <w:pPr>
              <w:spacing w:after="200" w:line="276" w:lineRule="auto"/>
              <w:rPr>
                <w:rFonts w:ascii="Calibri" w:eastAsia="Georgia" w:hAnsi="Calibri"/>
              </w:rPr>
            </w:pPr>
            <w:r>
              <w:rPr>
                <w:rFonts w:ascii="Calibri" w:eastAsia="Georgia" w:hAnsi="Calibri"/>
              </w:rPr>
              <w:t>Chapter 13 &amp; 14</w:t>
            </w:r>
          </w:p>
          <w:p w14:paraId="0527CDE5" w14:textId="77777777" w:rsidR="00A47463" w:rsidRPr="00B50887" w:rsidRDefault="00A47463" w:rsidP="00B1269C">
            <w:pPr>
              <w:spacing w:after="200" w:line="276" w:lineRule="auto"/>
              <w:rPr>
                <w:rFonts w:ascii="Calibri" w:eastAsia="Georgia" w:hAnsi="Calibri"/>
              </w:rPr>
            </w:pPr>
            <w:r>
              <w:rPr>
                <w:rFonts w:ascii="Calibri" w:eastAsia="Georgia" w:hAnsi="Calibri"/>
              </w:rPr>
              <w:t xml:space="preserve">Professional School Counselor Interview Due </w:t>
            </w:r>
          </w:p>
        </w:tc>
      </w:tr>
      <w:tr w:rsidR="00A47463" w14:paraId="0527CDF1" w14:textId="77777777" w:rsidTr="00B1269C">
        <w:tc>
          <w:tcPr>
            <w:tcW w:w="2208" w:type="dxa"/>
          </w:tcPr>
          <w:p w14:paraId="0527CDE7" w14:textId="77777777" w:rsidR="00A47463" w:rsidRDefault="00A47463" w:rsidP="00B1269C">
            <w:pPr>
              <w:spacing w:after="200" w:line="276" w:lineRule="auto"/>
              <w:rPr>
                <w:rFonts w:ascii="Calibri" w:eastAsia="Georgia" w:hAnsi="Calibri"/>
                <w:b/>
              </w:rPr>
            </w:pPr>
          </w:p>
          <w:p w14:paraId="0527CDE8" w14:textId="77777777" w:rsidR="00A47463" w:rsidRDefault="00A47463" w:rsidP="00B1269C">
            <w:pPr>
              <w:spacing w:after="200" w:line="276" w:lineRule="auto"/>
              <w:rPr>
                <w:rFonts w:ascii="Calibri" w:eastAsia="Georgia" w:hAnsi="Calibri"/>
                <w:b/>
              </w:rPr>
            </w:pPr>
            <w:r>
              <w:rPr>
                <w:rFonts w:ascii="Calibri" w:eastAsia="Georgia" w:hAnsi="Calibri"/>
                <w:b/>
              </w:rPr>
              <w:t>Week  8</w:t>
            </w:r>
          </w:p>
        </w:tc>
        <w:tc>
          <w:tcPr>
            <w:tcW w:w="3975" w:type="dxa"/>
          </w:tcPr>
          <w:p w14:paraId="0527CDE9" w14:textId="77777777" w:rsidR="00A47463" w:rsidRDefault="00A47463" w:rsidP="00B1269C">
            <w:pPr>
              <w:spacing w:after="200" w:line="276" w:lineRule="auto"/>
              <w:rPr>
                <w:rFonts w:ascii="Calibri" w:eastAsia="Georgia" w:hAnsi="Calibri"/>
              </w:rPr>
            </w:pPr>
            <w:r>
              <w:rPr>
                <w:rFonts w:ascii="Calibri" w:eastAsia="Georgia" w:hAnsi="Calibri"/>
              </w:rPr>
              <w:t>Counseling individuals and groups in schools</w:t>
            </w:r>
          </w:p>
          <w:p w14:paraId="0527CDEA" w14:textId="77777777" w:rsidR="00A47463" w:rsidRPr="00B50887" w:rsidRDefault="00A47463" w:rsidP="00B1269C">
            <w:pPr>
              <w:pStyle w:val="ListParagraph"/>
              <w:numPr>
                <w:ilvl w:val="0"/>
                <w:numId w:val="24"/>
              </w:numPr>
              <w:spacing w:after="200" w:line="276" w:lineRule="auto"/>
              <w:contextualSpacing/>
              <w:rPr>
                <w:rFonts w:eastAsia="Georgia"/>
              </w:rPr>
            </w:pPr>
            <w:r w:rsidRPr="00B50887">
              <w:rPr>
                <w:rFonts w:eastAsia="Georgia"/>
              </w:rPr>
              <w:t xml:space="preserve">Approaches to counseling students with and specialized problems. </w:t>
            </w:r>
          </w:p>
          <w:p w14:paraId="0527CDEB" w14:textId="77777777" w:rsidR="00A47463" w:rsidRDefault="00A47463" w:rsidP="00B1269C">
            <w:pPr>
              <w:pStyle w:val="ListParagraph"/>
              <w:numPr>
                <w:ilvl w:val="0"/>
                <w:numId w:val="24"/>
              </w:numPr>
              <w:spacing w:after="200" w:line="276" w:lineRule="auto"/>
              <w:contextualSpacing/>
              <w:rPr>
                <w:rFonts w:eastAsia="Georgia"/>
              </w:rPr>
            </w:pPr>
            <w:r w:rsidRPr="00B50887">
              <w:rPr>
                <w:rFonts w:eastAsia="Georgia"/>
              </w:rPr>
              <w:t xml:space="preserve">Working with students with disabilities </w:t>
            </w:r>
          </w:p>
          <w:p w14:paraId="0527CDEC" w14:textId="77777777" w:rsidR="00A47463" w:rsidRPr="0098645A" w:rsidRDefault="00A47463" w:rsidP="00B1269C">
            <w:pPr>
              <w:pStyle w:val="ListParagraph"/>
              <w:numPr>
                <w:ilvl w:val="0"/>
                <w:numId w:val="24"/>
              </w:numPr>
              <w:spacing w:after="200" w:line="276" w:lineRule="auto"/>
              <w:contextualSpacing/>
              <w:rPr>
                <w:rFonts w:eastAsia="Georgia"/>
              </w:rPr>
            </w:pPr>
            <w:r w:rsidRPr="0098645A">
              <w:rPr>
                <w:rFonts w:eastAsia="Georgia" w:cs="Times New Roman"/>
              </w:rPr>
              <w:t>Helping students with mental and emotional disorders</w:t>
            </w:r>
          </w:p>
          <w:p w14:paraId="0527CDED" w14:textId="77777777" w:rsidR="00A47463" w:rsidRPr="00B50887" w:rsidRDefault="00A47463" w:rsidP="00B1269C">
            <w:pPr>
              <w:spacing w:after="200" w:line="276" w:lineRule="auto"/>
              <w:rPr>
                <w:rFonts w:ascii="Calibri" w:eastAsia="Georgia" w:hAnsi="Calibri"/>
              </w:rPr>
            </w:pPr>
          </w:p>
        </w:tc>
        <w:tc>
          <w:tcPr>
            <w:tcW w:w="3167" w:type="dxa"/>
          </w:tcPr>
          <w:p w14:paraId="0527CDEE" w14:textId="77777777" w:rsidR="00A47463" w:rsidRDefault="00A47463" w:rsidP="00B1269C">
            <w:pPr>
              <w:spacing w:after="200" w:line="276" w:lineRule="auto"/>
              <w:rPr>
                <w:rFonts w:ascii="Calibri" w:eastAsia="Georgia" w:hAnsi="Calibri"/>
              </w:rPr>
            </w:pPr>
            <w:r>
              <w:rPr>
                <w:rFonts w:ascii="Calibri" w:eastAsia="Georgia" w:hAnsi="Calibri"/>
              </w:rPr>
              <w:t>Chapters 15, 16, &amp; 17</w:t>
            </w:r>
          </w:p>
          <w:p w14:paraId="0527CDEF" w14:textId="77777777" w:rsidR="00A47463" w:rsidRDefault="00A47463" w:rsidP="00B1269C">
            <w:pPr>
              <w:spacing w:after="200" w:line="276" w:lineRule="auto"/>
              <w:rPr>
                <w:rFonts w:ascii="Calibri" w:eastAsia="Georgia" w:hAnsi="Calibri"/>
              </w:rPr>
            </w:pPr>
          </w:p>
          <w:p w14:paraId="0527CDF0" w14:textId="77777777" w:rsidR="00A47463" w:rsidRPr="00B50887" w:rsidRDefault="00A47463" w:rsidP="00B1269C">
            <w:pPr>
              <w:spacing w:after="200" w:line="276" w:lineRule="auto"/>
              <w:rPr>
                <w:rFonts w:ascii="Calibri" w:eastAsia="Georgia" w:hAnsi="Calibri"/>
              </w:rPr>
            </w:pPr>
            <w:r>
              <w:rPr>
                <w:rFonts w:ascii="Calibri" w:eastAsia="Georgia" w:hAnsi="Calibri"/>
              </w:rPr>
              <w:t>Final</w:t>
            </w:r>
          </w:p>
        </w:tc>
      </w:tr>
    </w:tbl>
    <w:p w14:paraId="0527CDF2" w14:textId="77777777" w:rsidR="00B35543" w:rsidRDefault="00B35543" w:rsidP="00B35543">
      <w:pPr>
        <w:pStyle w:val="SyllabiHeading"/>
        <w:rPr>
          <w:b/>
        </w:rPr>
      </w:pPr>
      <w:r w:rsidRPr="00703B21">
        <w:rPr>
          <w:b/>
        </w:rPr>
        <w:t xml:space="preserve">Additional Information </w:t>
      </w:r>
      <w:permEnd w:id="1595175195"/>
    </w:p>
    <w:sectPr w:rsidR="00B35543" w:rsidSect="00F039AE">
      <w:headerReference w:type="default" r:id="rId17"/>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7CDF5" w14:textId="77777777" w:rsidR="00620480" w:rsidRDefault="00620480" w:rsidP="002B1DF6">
      <w:pPr>
        <w:spacing w:after="0"/>
      </w:pPr>
      <w:r>
        <w:separator/>
      </w:r>
    </w:p>
  </w:endnote>
  <w:endnote w:type="continuationSeparator" w:id="0">
    <w:p w14:paraId="0527CDF6" w14:textId="77777777" w:rsidR="00620480" w:rsidRDefault="0062048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21076"/>
      <w:docPartObj>
        <w:docPartGallery w:val="Page Numbers (Bottom of Page)"/>
        <w:docPartUnique/>
      </w:docPartObj>
    </w:sdtPr>
    <w:sdtEndPr>
      <w:rPr>
        <w:noProof/>
      </w:rPr>
    </w:sdtEndPr>
    <w:sdtContent>
      <w:p w14:paraId="0527CDFA" w14:textId="554D152B" w:rsidR="00F039AE" w:rsidRDefault="00F039AE">
        <w:pPr>
          <w:pStyle w:val="Footer"/>
          <w:jc w:val="right"/>
        </w:pPr>
        <w:r w:rsidRPr="00F039AE">
          <w:rPr>
            <w:i/>
            <w:sz w:val="16"/>
            <w:szCs w:val="16"/>
          </w:rPr>
          <w:t xml:space="preserve">Template Updated </w:t>
        </w:r>
        <w:r w:rsidR="00477939">
          <w:rPr>
            <w:i/>
            <w:sz w:val="16"/>
            <w:szCs w:val="16"/>
          </w:rPr>
          <w:t>July 20, 2023</w:t>
        </w:r>
        <w:r>
          <w:tab/>
        </w:r>
        <w:r>
          <w:tab/>
        </w:r>
        <w:r>
          <w:fldChar w:fldCharType="begin"/>
        </w:r>
        <w:r>
          <w:instrText xml:space="preserve"> PAGE   \* MERGEFORMAT </w:instrText>
        </w:r>
        <w:r>
          <w:fldChar w:fldCharType="separate"/>
        </w:r>
        <w:r w:rsidR="00AC3FE7">
          <w:rPr>
            <w:noProof/>
          </w:rPr>
          <w:t>5</w:t>
        </w:r>
        <w:r>
          <w:rPr>
            <w:noProof/>
          </w:rPr>
          <w:fldChar w:fldCharType="end"/>
        </w:r>
      </w:p>
    </w:sdtContent>
  </w:sdt>
  <w:p w14:paraId="0527CDFB"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CDFC"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039AE">
          <w:rPr>
            <w:noProof/>
          </w:rPr>
          <w:t>1</w:t>
        </w:r>
        <w:r w:rsidRPr="007200FA">
          <w:rPr>
            <w:noProof/>
          </w:rPr>
          <w:fldChar w:fldCharType="end"/>
        </w:r>
      </w:sdtContent>
    </w:sdt>
  </w:p>
  <w:p w14:paraId="0527CDFD" w14:textId="77777777" w:rsidR="004732FD" w:rsidRPr="004732FD" w:rsidRDefault="004732FD">
    <w:pPr>
      <w:pStyle w:val="Footer"/>
      <w:rPr>
        <w:i/>
        <w:sz w:val="16"/>
        <w:szCs w:val="16"/>
      </w:rPr>
    </w:pPr>
    <w:r w:rsidRPr="004732FD">
      <w:rPr>
        <w:i/>
        <w:sz w:val="16"/>
        <w:szCs w:val="16"/>
      </w:rPr>
      <w:t>Te</w:t>
    </w:r>
    <w:r w:rsidR="00F2368A">
      <w:rPr>
        <w:i/>
        <w:sz w:val="16"/>
        <w:szCs w:val="16"/>
      </w:rPr>
      <w:t>mp</w:t>
    </w:r>
    <w:r w:rsidR="008820C6">
      <w:rPr>
        <w:i/>
        <w:sz w:val="16"/>
        <w:szCs w:val="16"/>
      </w:rPr>
      <w:t>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CDF3" w14:textId="77777777" w:rsidR="00620480" w:rsidRDefault="00620480" w:rsidP="002B1DF6">
      <w:pPr>
        <w:spacing w:after="0"/>
      </w:pPr>
      <w:r>
        <w:separator/>
      </w:r>
    </w:p>
  </w:footnote>
  <w:footnote w:type="continuationSeparator" w:id="0">
    <w:p w14:paraId="0527CDF4" w14:textId="77777777" w:rsidR="00620480" w:rsidRDefault="0062048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CDF7" w14:textId="77777777" w:rsidR="00F039AE" w:rsidRDefault="00F039AE" w:rsidP="00F039AE">
    <w:pPr>
      <w:pStyle w:val="Header"/>
      <w:jc w:val="right"/>
    </w:pPr>
  </w:p>
  <w:p w14:paraId="0527CDF8" w14:textId="77777777" w:rsidR="00F039AE" w:rsidRDefault="00F039AE" w:rsidP="00F039AE">
    <w:pPr>
      <w:pStyle w:val="Header"/>
      <w:jc w:val="right"/>
    </w:pPr>
    <w:r>
      <w:rPr>
        <w:noProof/>
      </w:rPr>
      <w:drawing>
        <wp:inline distT="0" distB="0" distL="0" distR="0" wp14:anchorId="0527CE00" wp14:editId="0527CE01">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527CDF9" w14:textId="77777777" w:rsidR="00F039AE" w:rsidRDefault="00F039AE" w:rsidP="00F039AE">
    <w:pPr>
      <w:pStyle w:val="Header"/>
      <w:jc w:val="right"/>
    </w:pPr>
    <w:r>
      <w:t>School of Behavioral &amp; Social Sciences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CDFE" w14:textId="77777777" w:rsidR="00F039AE" w:rsidRDefault="00F039AE" w:rsidP="00F039AE">
    <w:pPr>
      <w:pStyle w:val="Header"/>
      <w:jc w:val="right"/>
    </w:pPr>
  </w:p>
  <w:p w14:paraId="0527CDFF" w14:textId="77777777" w:rsidR="00F039AE" w:rsidRDefault="00F039AE" w:rsidP="00F039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599"/>
    <w:multiLevelType w:val="hybridMultilevel"/>
    <w:tmpl w:val="45BCB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236E84"/>
    <w:multiLevelType w:val="hybridMultilevel"/>
    <w:tmpl w:val="C1A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9711A1"/>
    <w:multiLevelType w:val="hybridMultilevel"/>
    <w:tmpl w:val="3DF0A31E"/>
    <w:lvl w:ilvl="0" w:tplc="753A9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E543D2"/>
    <w:multiLevelType w:val="hybridMultilevel"/>
    <w:tmpl w:val="79B2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23"/>
  </w:num>
  <w:num w:numId="5">
    <w:abstractNumId w:val="19"/>
  </w:num>
  <w:num w:numId="6">
    <w:abstractNumId w:val="15"/>
  </w:num>
  <w:num w:numId="7">
    <w:abstractNumId w:val="8"/>
  </w:num>
  <w:num w:numId="8">
    <w:abstractNumId w:val="4"/>
  </w:num>
  <w:num w:numId="9">
    <w:abstractNumId w:val="1"/>
  </w:num>
  <w:num w:numId="10">
    <w:abstractNumId w:val="5"/>
  </w:num>
  <w:num w:numId="11">
    <w:abstractNumId w:val="16"/>
  </w:num>
  <w:num w:numId="12">
    <w:abstractNumId w:val="10"/>
  </w:num>
  <w:num w:numId="13">
    <w:abstractNumId w:val="9"/>
  </w:num>
  <w:num w:numId="14">
    <w:abstractNumId w:val="12"/>
  </w:num>
  <w:num w:numId="15">
    <w:abstractNumId w:val="7"/>
  </w:num>
  <w:num w:numId="16">
    <w:abstractNumId w:val="20"/>
  </w:num>
  <w:num w:numId="17">
    <w:abstractNumId w:val="6"/>
  </w:num>
  <w:num w:numId="18">
    <w:abstractNumId w:val="18"/>
  </w:num>
  <w:num w:numId="19">
    <w:abstractNumId w:val="11"/>
  </w:num>
  <w:num w:numId="20">
    <w:abstractNumId w:val="22"/>
  </w:num>
  <w:num w:numId="21">
    <w:abstractNumId w:val="14"/>
  </w:num>
  <w:num w:numId="22">
    <w:abstractNumId w:val="3"/>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KLlEU863PycijC1Mgsj5C9XnHs8Lku5fxZiEMV3Vm9BQlfo9vhkJPPoAZikaUKA5K89MggjqQ/DGrY4vRBKAA==" w:salt="btyUxPqPbX1e6nCx1ibon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14EC9"/>
    <w:rsid w:val="00084FC2"/>
    <w:rsid w:val="000A2210"/>
    <w:rsid w:val="000A6E7A"/>
    <w:rsid w:val="000B0048"/>
    <w:rsid w:val="000C0E22"/>
    <w:rsid w:val="000C2431"/>
    <w:rsid w:val="000D7FE4"/>
    <w:rsid w:val="0010107A"/>
    <w:rsid w:val="00127703"/>
    <w:rsid w:val="00182992"/>
    <w:rsid w:val="001D7981"/>
    <w:rsid w:val="00201D2A"/>
    <w:rsid w:val="0020380B"/>
    <w:rsid w:val="002160B2"/>
    <w:rsid w:val="00220AE9"/>
    <w:rsid w:val="00257A33"/>
    <w:rsid w:val="00264B6B"/>
    <w:rsid w:val="00267A17"/>
    <w:rsid w:val="0027310A"/>
    <w:rsid w:val="002B1DF6"/>
    <w:rsid w:val="002B2AA9"/>
    <w:rsid w:val="002E75B9"/>
    <w:rsid w:val="00306FAF"/>
    <w:rsid w:val="00312DC8"/>
    <w:rsid w:val="00320C17"/>
    <w:rsid w:val="00327D94"/>
    <w:rsid w:val="00333FBC"/>
    <w:rsid w:val="003925A2"/>
    <w:rsid w:val="003A7E7C"/>
    <w:rsid w:val="003B243F"/>
    <w:rsid w:val="003B5A0A"/>
    <w:rsid w:val="004227A2"/>
    <w:rsid w:val="00424789"/>
    <w:rsid w:val="00452059"/>
    <w:rsid w:val="00472EAE"/>
    <w:rsid w:val="004732FD"/>
    <w:rsid w:val="00477939"/>
    <w:rsid w:val="00485DE2"/>
    <w:rsid w:val="004A1B31"/>
    <w:rsid w:val="004E2C2D"/>
    <w:rsid w:val="004E5235"/>
    <w:rsid w:val="005042F5"/>
    <w:rsid w:val="00504C03"/>
    <w:rsid w:val="0051737C"/>
    <w:rsid w:val="00541FFA"/>
    <w:rsid w:val="00555D54"/>
    <w:rsid w:val="005B6F24"/>
    <w:rsid w:val="005D41E2"/>
    <w:rsid w:val="00620480"/>
    <w:rsid w:val="0062197F"/>
    <w:rsid w:val="00654D1F"/>
    <w:rsid w:val="00665D3D"/>
    <w:rsid w:val="00687301"/>
    <w:rsid w:val="00691DB2"/>
    <w:rsid w:val="006B3B3E"/>
    <w:rsid w:val="007143D3"/>
    <w:rsid w:val="007200FA"/>
    <w:rsid w:val="00723490"/>
    <w:rsid w:val="00727D6C"/>
    <w:rsid w:val="00731672"/>
    <w:rsid w:val="00743BA1"/>
    <w:rsid w:val="00794217"/>
    <w:rsid w:val="007A039F"/>
    <w:rsid w:val="007A37BB"/>
    <w:rsid w:val="007A4624"/>
    <w:rsid w:val="007D5A2A"/>
    <w:rsid w:val="007F73E9"/>
    <w:rsid w:val="00835832"/>
    <w:rsid w:val="008820C6"/>
    <w:rsid w:val="00887623"/>
    <w:rsid w:val="008E4BEB"/>
    <w:rsid w:val="008F6A43"/>
    <w:rsid w:val="0091313B"/>
    <w:rsid w:val="009419CA"/>
    <w:rsid w:val="00950FA5"/>
    <w:rsid w:val="00965F8D"/>
    <w:rsid w:val="009A2EF4"/>
    <w:rsid w:val="009B2264"/>
    <w:rsid w:val="009C4A5D"/>
    <w:rsid w:val="009C5B45"/>
    <w:rsid w:val="009C5BC0"/>
    <w:rsid w:val="00A105A1"/>
    <w:rsid w:val="00A24A3B"/>
    <w:rsid w:val="00A47463"/>
    <w:rsid w:val="00A52824"/>
    <w:rsid w:val="00AA1C55"/>
    <w:rsid w:val="00AC3FE7"/>
    <w:rsid w:val="00B01774"/>
    <w:rsid w:val="00B03977"/>
    <w:rsid w:val="00B319D7"/>
    <w:rsid w:val="00B35543"/>
    <w:rsid w:val="00B45FD2"/>
    <w:rsid w:val="00B53C43"/>
    <w:rsid w:val="00B570EA"/>
    <w:rsid w:val="00B71E16"/>
    <w:rsid w:val="00BB466F"/>
    <w:rsid w:val="00C2387D"/>
    <w:rsid w:val="00C31005"/>
    <w:rsid w:val="00C5139D"/>
    <w:rsid w:val="00C62764"/>
    <w:rsid w:val="00CC1F93"/>
    <w:rsid w:val="00CD37C0"/>
    <w:rsid w:val="00D4306D"/>
    <w:rsid w:val="00D71297"/>
    <w:rsid w:val="00D72497"/>
    <w:rsid w:val="00D825C1"/>
    <w:rsid w:val="00DF4F68"/>
    <w:rsid w:val="00E20352"/>
    <w:rsid w:val="00E43976"/>
    <w:rsid w:val="00E46F18"/>
    <w:rsid w:val="00E50D0A"/>
    <w:rsid w:val="00E57162"/>
    <w:rsid w:val="00E616A2"/>
    <w:rsid w:val="00E624B9"/>
    <w:rsid w:val="00E76ACF"/>
    <w:rsid w:val="00E8301B"/>
    <w:rsid w:val="00E96CE9"/>
    <w:rsid w:val="00E97627"/>
    <w:rsid w:val="00EB1579"/>
    <w:rsid w:val="00ED358E"/>
    <w:rsid w:val="00ED3BCE"/>
    <w:rsid w:val="00EF0ABF"/>
    <w:rsid w:val="00F039AE"/>
    <w:rsid w:val="00F2368A"/>
    <w:rsid w:val="00F5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7CD5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27D94"/>
    <w:rPr>
      <w:color w:val="605E5C"/>
      <w:shd w:val="clear" w:color="auto" w:fill="E1DFDD"/>
    </w:rPr>
  </w:style>
  <w:style w:type="table" w:styleId="TableGrid">
    <w:name w:val="Table Grid"/>
    <w:basedOn w:val="TableNormal"/>
    <w:rsid w:val="00A474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ammerr@wb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okstore.wbu.edu/site_inclusiv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83825A24D084E97D07F507D06DC3A" ma:contentTypeVersion="17" ma:contentTypeDescription="Create a new document." ma:contentTypeScope="" ma:versionID="a7463df2d479690b22be4ad70c41b92e">
  <xsd:schema xmlns:xsd="http://www.w3.org/2001/XMLSchema" xmlns:xs="http://www.w3.org/2001/XMLSchema" xmlns:p="http://schemas.microsoft.com/office/2006/metadata/properties" xmlns:ns3="3cb10441-3a84-454e-b5c2-3178a840d0a4" xmlns:ns4="5eb1bde1-7e7d-434d-9da3-f8d49672d498" targetNamespace="http://schemas.microsoft.com/office/2006/metadata/properties" ma:root="true" ma:fieldsID="5768ec3a754d2a60c568d76ae602834a" ns3:_="" ns4:_="">
    <xsd:import namespace="3cb10441-3a84-454e-b5c2-3178a840d0a4"/>
    <xsd:import namespace="5eb1bde1-7e7d-434d-9da3-f8d49672d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0441-3a84-454e-b5c2-3178a840d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1bde1-7e7d-434d-9da3-f8d49672d49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24D8-05AA-454F-8AEE-41160A1CFB0E}">
  <ds:schemaRefs>
    <ds:schemaRef ds:uri="http://schemas.microsoft.com/sharepoint/v3/contenttype/forms"/>
  </ds:schemaRefs>
</ds:datastoreItem>
</file>

<file path=customXml/itemProps2.xml><?xml version="1.0" encoding="utf-8"?>
<ds:datastoreItem xmlns:ds="http://schemas.openxmlformats.org/officeDocument/2006/customXml" ds:itemID="{8BAEAF17-FAEE-4836-B4A2-CD13B27BD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0441-3a84-454e-b5c2-3178a840d0a4"/>
    <ds:schemaRef ds:uri="5eb1bde1-7e7d-434d-9da3-f8d49672d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4A8D0-C328-4387-BF53-6EDE5682D5CF}">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5eb1bde1-7e7d-434d-9da3-f8d49672d498"/>
    <ds:schemaRef ds:uri="3cb10441-3a84-454e-b5c2-3178a840d0a4"/>
    <ds:schemaRef ds:uri="http://www.w3.org/XML/1998/namespace"/>
  </ds:schemaRefs>
</ds:datastoreItem>
</file>

<file path=customXml/itemProps4.xml><?xml version="1.0" encoding="utf-8"?>
<ds:datastoreItem xmlns:ds="http://schemas.openxmlformats.org/officeDocument/2006/customXml" ds:itemID="{C9B4E0D4-BA5D-4D65-8141-D116F692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10114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Pamela Ray</cp:lastModifiedBy>
  <cp:revision>2</cp:revision>
  <dcterms:created xsi:type="dcterms:W3CDTF">2024-11-14T21:13:00Z</dcterms:created>
  <dcterms:modified xsi:type="dcterms:W3CDTF">2024-11-14T21:13:00Z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0x0101007E083825A24D084E97D07F507D06DC3A</vt:lpwstr>
  </property>
</Properties>
</file>