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C6597" w14:textId="77777777" w:rsidR="00BD0D6A" w:rsidRDefault="00BD0D6A" w:rsidP="000C2431">
      <w:pPr>
        <w:pStyle w:val="SyllabiHeading"/>
        <w:rPr>
          <w:rStyle w:val="SyllabiHeadingChar"/>
          <w:b/>
        </w:rPr>
        <w:sectPr w:rsidR="00BD0D6A" w:rsidSect="00BD0D6A">
          <w:headerReference w:type="default" r:id="rId11"/>
          <w:footerReference w:type="default" r:id="rId12"/>
          <w:footerReference w:type="first" r:id="rId13"/>
          <w:pgSz w:w="12240" w:h="15840"/>
          <w:pgMar w:top="1440" w:right="1440" w:bottom="1440" w:left="1440" w:header="288" w:footer="576" w:gutter="0"/>
          <w:cols w:space="720"/>
          <w:docGrid w:linePitch="360"/>
        </w:sectPr>
      </w:pPr>
    </w:p>
    <w:p w14:paraId="5F21F25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45C2046"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4D4EEE47" w14:textId="77777777" w:rsidR="00A105A1" w:rsidRPr="004227A2" w:rsidRDefault="00A105A1" w:rsidP="000C2431">
      <w:pPr>
        <w:pStyle w:val="SyllabiHeading"/>
        <w:rPr>
          <w:b/>
        </w:rPr>
      </w:pPr>
      <w:r w:rsidRPr="004227A2">
        <w:rPr>
          <w:b/>
        </w:rPr>
        <w:t xml:space="preserve">Contact Information </w:t>
      </w:r>
    </w:p>
    <w:p w14:paraId="6817F341" w14:textId="77777777" w:rsidR="004227A2" w:rsidRPr="004227A2" w:rsidRDefault="00E8301B" w:rsidP="000C2431">
      <w:pPr>
        <w:pStyle w:val="SyllabiBasic"/>
        <w:spacing w:after="0"/>
        <w:rPr>
          <w:b/>
          <w:vanish/>
          <w:specVanish/>
        </w:rPr>
      </w:pPr>
      <w:r>
        <w:rPr>
          <w:rStyle w:val="SyllabiBasicChar"/>
          <w:b/>
        </w:rPr>
        <w:t>Course</w:t>
      </w:r>
    </w:p>
    <w:p w14:paraId="79DC002B" w14:textId="77777777" w:rsidR="007F73E9" w:rsidRDefault="00E8301B" w:rsidP="000C2431">
      <w:pPr>
        <w:spacing w:after="0"/>
      </w:pPr>
      <w:r>
        <w:t>:</w:t>
      </w:r>
      <w:r w:rsidR="00D65AD0">
        <w:t xml:space="preserve"> JUAD</w:t>
      </w:r>
      <w:r w:rsidR="00161535">
        <w:t>/SOCI</w:t>
      </w:r>
      <w:r w:rsidR="00D65AD0">
        <w:t xml:space="preserve"> 3</w:t>
      </w:r>
      <w:r w:rsidR="00161535">
        <w:t>320</w:t>
      </w:r>
      <w:r w:rsidR="004227A2">
        <w:t xml:space="preserve"> </w:t>
      </w:r>
      <w:permStart w:id="608118229" w:edGrp="everyone"/>
      <w:r w:rsidR="004926B6">
        <w:t>VC01</w:t>
      </w:r>
      <w:permEnd w:id="608118229"/>
      <w:r w:rsidR="003E5236">
        <w:t xml:space="preserve"> </w:t>
      </w:r>
      <w:r w:rsidR="00161535">
        <w:t>– Cultural Diversity</w:t>
      </w:r>
    </w:p>
    <w:p w14:paraId="07FF5F9F" w14:textId="77777777" w:rsidR="004227A2" w:rsidRPr="004227A2" w:rsidRDefault="004227A2" w:rsidP="000C2431">
      <w:pPr>
        <w:pStyle w:val="SyllabiBasic"/>
        <w:spacing w:after="0"/>
        <w:rPr>
          <w:b/>
          <w:vanish/>
          <w:specVanish/>
        </w:rPr>
      </w:pPr>
      <w:r w:rsidRPr="004227A2">
        <w:rPr>
          <w:b/>
        </w:rPr>
        <w:t>Campus</w:t>
      </w:r>
    </w:p>
    <w:p w14:paraId="6B03FCC0" w14:textId="77777777" w:rsidR="004227A2" w:rsidRDefault="00E8301B" w:rsidP="000C2431">
      <w:pPr>
        <w:spacing w:after="0"/>
      </w:pPr>
      <w:r>
        <w:t>:</w:t>
      </w:r>
      <w:r w:rsidR="004227A2">
        <w:t xml:space="preserve"> </w:t>
      </w:r>
      <w:permStart w:id="1225731740" w:edGrp="everyone"/>
      <w:r w:rsidR="004227A2">
        <w:t>WBUonline</w:t>
      </w:r>
      <w:permEnd w:id="1225731740"/>
    </w:p>
    <w:p w14:paraId="13042F1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2902B9A" w14:textId="7E5E7D3A" w:rsidR="004227A2" w:rsidRDefault="004227A2" w:rsidP="000C2431">
      <w:pPr>
        <w:spacing w:after="0"/>
      </w:pPr>
      <w:r w:rsidRPr="00E624B9">
        <w:rPr>
          <w:b/>
        </w:rPr>
        <w:t>:</w:t>
      </w:r>
      <w:r>
        <w:t xml:space="preserve"> </w:t>
      </w:r>
      <w:permStart w:id="811471683" w:edGrp="everyone"/>
      <w:r w:rsidR="008800E1">
        <w:rPr>
          <w:rFonts w:ascii="Calibri" w:hAnsi="Calibri" w:cs="Calibri"/>
          <w:color w:val="000000"/>
        </w:rPr>
        <w:t xml:space="preserve">Spring </w:t>
      </w:r>
      <w:r w:rsidR="00251E99">
        <w:rPr>
          <w:rFonts w:ascii="Calibri" w:hAnsi="Calibri" w:cs="Calibri"/>
          <w:color w:val="000000"/>
        </w:rPr>
        <w:t>2</w:t>
      </w:r>
      <w:bookmarkStart w:id="0" w:name="_GoBack"/>
      <w:bookmarkEnd w:id="0"/>
      <w:r w:rsidR="004926B6" w:rsidRPr="004926B6">
        <w:rPr>
          <w:rFonts w:ascii="Calibri" w:hAnsi="Calibri" w:cs="Calibri"/>
          <w:color w:val="000000"/>
        </w:rPr>
        <w:t xml:space="preserve"> – 8 weeks, 2024</w:t>
      </w:r>
      <w:permEnd w:id="811471683"/>
    </w:p>
    <w:p w14:paraId="0FE5720A" w14:textId="77777777" w:rsidR="007A4624" w:rsidRPr="00E624B9" w:rsidRDefault="007A4624" w:rsidP="000C2431">
      <w:pPr>
        <w:pStyle w:val="SyllabiBasic"/>
        <w:spacing w:after="0"/>
        <w:rPr>
          <w:b/>
          <w:vanish/>
          <w:specVanish/>
        </w:rPr>
      </w:pPr>
      <w:r w:rsidRPr="00E624B9">
        <w:rPr>
          <w:b/>
        </w:rPr>
        <w:t>Instructor</w:t>
      </w:r>
    </w:p>
    <w:p w14:paraId="70549ADC" w14:textId="77777777" w:rsidR="00E8301B" w:rsidRDefault="007A4624" w:rsidP="000C2431">
      <w:pPr>
        <w:spacing w:after="0"/>
      </w:pPr>
      <w:r w:rsidRPr="00E624B9">
        <w:rPr>
          <w:b/>
        </w:rPr>
        <w:t>:</w:t>
      </w:r>
      <w:r>
        <w:t xml:space="preserve"> </w:t>
      </w:r>
      <w:permStart w:id="1638092653" w:edGrp="everyone"/>
      <w:r w:rsidR="004926B6" w:rsidRPr="004926B6">
        <w:t xml:space="preserve">Mrs. </w:t>
      </w:r>
      <w:proofErr w:type="spellStart"/>
      <w:r w:rsidR="004926B6" w:rsidRPr="004926B6">
        <w:t>Audri</w:t>
      </w:r>
      <w:proofErr w:type="spellEnd"/>
      <w:r w:rsidR="004926B6" w:rsidRPr="004926B6">
        <w:t xml:space="preserve"> Trevino</w:t>
      </w:r>
    </w:p>
    <w:permEnd w:id="1638092653"/>
    <w:p w14:paraId="78C5D0B8" w14:textId="77777777" w:rsidR="00E8301B" w:rsidRPr="00E624B9" w:rsidRDefault="00E8301B" w:rsidP="000C2431">
      <w:pPr>
        <w:pStyle w:val="SyllabiBasic"/>
        <w:spacing w:after="0"/>
        <w:rPr>
          <w:b/>
          <w:vanish/>
          <w:specVanish/>
        </w:rPr>
      </w:pPr>
      <w:r w:rsidRPr="00E624B9">
        <w:rPr>
          <w:b/>
        </w:rPr>
        <w:t>WBU Email Address</w:t>
      </w:r>
    </w:p>
    <w:p w14:paraId="57E52B23" w14:textId="77777777" w:rsidR="00E8301B" w:rsidRDefault="00E8301B" w:rsidP="000C2431">
      <w:pPr>
        <w:spacing w:after="0"/>
      </w:pPr>
      <w:r w:rsidRPr="00E624B9">
        <w:rPr>
          <w:b/>
        </w:rPr>
        <w:t>:</w:t>
      </w:r>
      <w:r>
        <w:t xml:space="preserve"> </w:t>
      </w:r>
      <w:permStart w:id="574979988" w:edGrp="everyone"/>
      <w:r w:rsidR="004926B6" w:rsidRPr="004926B6">
        <w:t>trevinoa@wbu.edu</w:t>
      </w:r>
      <w:permEnd w:id="574979988"/>
    </w:p>
    <w:p w14:paraId="0DB4C724" w14:textId="77777777" w:rsidR="00E8301B" w:rsidRPr="00E624B9" w:rsidRDefault="00E8301B" w:rsidP="000C2431">
      <w:pPr>
        <w:pStyle w:val="SyllabiBasic"/>
        <w:spacing w:after="0"/>
        <w:rPr>
          <w:b/>
          <w:vanish/>
          <w:specVanish/>
        </w:rPr>
      </w:pPr>
      <w:r w:rsidRPr="00E624B9">
        <w:rPr>
          <w:b/>
        </w:rPr>
        <w:t>Office Hours, Building, and Location</w:t>
      </w:r>
    </w:p>
    <w:p w14:paraId="6B48795B" w14:textId="77777777" w:rsidR="00E8301B" w:rsidRPr="00E624B9" w:rsidRDefault="00E8301B" w:rsidP="000C2431">
      <w:pPr>
        <w:spacing w:after="0"/>
        <w:rPr>
          <w:b/>
        </w:rPr>
      </w:pPr>
      <w:r w:rsidRPr="00E624B9">
        <w:rPr>
          <w:b/>
        </w:rPr>
        <w:t>:</w:t>
      </w:r>
      <w:r w:rsidR="00D4306D">
        <w:rPr>
          <w:b/>
        </w:rPr>
        <w:t xml:space="preserve"> </w:t>
      </w:r>
      <w:permStart w:id="1129863855" w:edGrp="everyone"/>
      <w:proofErr w:type="spellStart"/>
      <w:r w:rsidR="004926B6" w:rsidRPr="004926B6">
        <w:rPr>
          <w:rFonts w:ascii="Calibri" w:eastAsia="Times New Roman" w:hAnsi="Calibri"/>
        </w:rPr>
        <w:t>WBUonline</w:t>
      </w:r>
      <w:proofErr w:type="spellEnd"/>
      <w:r w:rsidR="004926B6" w:rsidRPr="004926B6">
        <w:rPr>
          <w:rFonts w:ascii="Calibri" w:eastAsia="Times New Roman" w:hAnsi="Calibri"/>
        </w:rPr>
        <w:t xml:space="preserve"> / Virtual Campus</w:t>
      </w:r>
    </w:p>
    <w:permEnd w:id="1129863855"/>
    <w:p w14:paraId="56648A9F" w14:textId="77777777" w:rsidR="00E8301B" w:rsidRPr="00E624B9" w:rsidRDefault="00E8301B" w:rsidP="000C2431">
      <w:pPr>
        <w:pStyle w:val="SyllabiBasic"/>
        <w:spacing w:after="0"/>
        <w:rPr>
          <w:b/>
          <w:vanish/>
          <w:specVanish/>
        </w:rPr>
      </w:pPr>
      <w:r w:rsidRPr="00E624B9">
        <w:rPr>
          <w:b/>
        </w:rPr>
        <w:t>Class Meeting Time and Location</w:t>
      </w:r>
    </w:p>
    <w:p w14:paraId="6A26EB9F" w14:textId="77777777" w:rsidR="00E624B9" w:rsidRDefault="00E8301B" w:rsidP="000C2431">
      <w:pPr>
        <w:spacing w:after="0"/>
      </w:pPr>
      <w:r w:rsidRPr="00E624B9">
        <w:rPr>
          <w:b/>
        </w:rPr>
        <w:t>:</w:t>
      </w:r>
      <w:r w:rsidR="00D4306D">
        <w:rPr>
          <w:b/>
        </w:rPr>
        <w:t xml:space="preserve"> </w:t>
      </w:r>
      <w:permStart w:id="1839091179" w:edGrp="everyone"/>
      <w:proofErr w:type="spellStart"/>
      <w:r w:rsidR="004926B6" w:rsidRPr="004926B6">
        <w:t>WBUonline</w:t>
      </w:r>
      <w:proofErr w:type="spellEnd"/>
      <w:r w:rsidR="004926B6" w:rsidRPr="004926B6">
        <w:t xml:space="preserve"> / Virtual Campus</w:t>
      </w:r>
      <w:permEnd w:id="1839091179"/>
    </w:p>
    <w:p w14:paraId="722A283F" w14:textId="77777777" w:rsidR="00E624B9" w:rsidRDefault="00E624B9" w:rsidP="000C2431">
      <w:pPr>
        <w:pStyle w:val="SyllabiHeading"/>
        <w:rPr>
          <w:b/>
        </w:rPr>
      </w:pPr>
      <w:r w:rsidRPr="00E624B9">
        <w:rPr>
          <w:b/>
        </w:rPr>
        <w:t>Course Information</w:t>
      </w:r>
    </w:p>
    <w:p w14:paraId="5656F1E5" w14:textId="77777777" w:rsidR="00E624B9" w:rsidRPr="00E624B9" w:rsidRDefault="00E624B9" w:rsidP="000C2431">
      <w:pPr>
        <w:pStyle w:val="SyllabiBasic"/>
        <w:rPr>
          <w:b/>
          <w:vanish/>
          <w:specVanish/>
        </w:rPr>
      </w:pPr>
      <w:r w:rsidRPr="00E624B9">
        <w:rPr>
          <w:b/>
        </w:rPr>
        <w:t>Catalog Description</w:t>
      </w:r>
    </w:p>
    <w:p w14:paraId="608AC584" w14:textId="77777777" w:rsidR="0041564B" w:rsidRPr="007539E2" w:rsidRDefault="00E624B9" w:rsidP="007539E2">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161535" w:rsidRPr="00161535">
        <w:rPr>
          <w:rFonts w:ascii="Calibri" w:hAnsi="Calibri"/>
        </w:rPr>
        <w:t>A comparative analysis of the diverse cultural groups in the United States and their changing sociological, economical and political status.</w:t>
      </w:r>
    </w:p>
    <w:p w14:paraId="46C8454D" w14:textId="77777777" w:rsidR="006617B3" w:rsidRPr="007F7E56" w:rsidRDefault="006617B3" w:rsidP="007F7E56">
      <w:pPr>
        <w:spacing w:after="0" w:line="0" w:lineRule="atLeast"/>
        <w:ind w:right="-20"/>
        <w:jc w:val="both"/>
        <w:rPr>
          <w:rFonts w:ascii="Calibri" w:hAnsi="Calibri"/>
          <w:sz w:val="24"/>
          <w:szCs w:val="24"/>
        </w:rPr>
      </w:pPr>
    </w:p>
    <w:p w14:paraId="0C17677A"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78E97840" w14:textId="77777777" w:rsidR="002960B5" w:rsidRPr="00E624B9" w:rsidRDefault="002960B5" w:rsidP="002960B5">
      <w:pPr>
        <w:pStyle w:val="SyllabiHeading"/>
        <w:rPr>
          <w:b/>
        </w:rPr>
      </w:pPr>
      <w:r w:rsidRPr="00E624B9">
        <w:rPr>
          <w:b/>
        </w:rPr>
        <w:t>Textbook Information</w:t>
      </w:r>
    </w:p>
    <w:p w14:paraId="2FB733A6" w14:textId="77777777" w:rsidR="002960B5" w:rsidRPr="00E624B9" w:rsidRDefault="002960B5" w:rsidP="002960B5">
      <w:pPr>
        <w:pStyle w:val="SyllabiBasic"/>
        <w:rPr>
          <w:b/>
          <w:vanish/>
          <w:specVanish/>
        </w:rPr>
      </w:pPr>
      <w:r w:rsidRPr="00E624B9">
        <w:rPr>
          <w:b/>
        </w:rPr>
        <w:t>Required Textbook(s) and/or Required Materials</w:t>
      </w:r>
    </w:p>
    <w:p w14:paraId="22453FA6" w14:textId="77777777" w:rsidR="004926B6" w:rsidRDefault="002960B5" w:rsidP="004926B6">
      <w:pPr>
        <w:rPr>
          <w:b/>
        </w:rPr>
      </w:pPr>
      <w:r w:rsidRPr="00E624B9">
        <w:rPr>
          <w:b/>
        </w:rPr>
        <w:t>:</w:t>
      </w:r>
      <w:r>
        <w:rPr>
          <w:b/>
        </w:rPr>
        <w:t xml:space="preserve"> </w:t>
      </w:r>
      <w:permStart w:id="1489509990" w:edGrp="everyone"/>
    </w:p>
    <w:p w14:paraId="55A77CB3" w14:textId="77777777" w:rsidR="004926B6" w:rsidRPr="004926B6" w:rsidRDefault="004926B6" w:rsidP="004926B6">
      <w:pPr>
        <w:rPr>
          <w:rFonts w:ascii="Calibri" w:hAnsi="Calibri"/>
        </w:rPr>
      </w:pPr>
      <w:r w:rsidRPr="004926B6">
        <w:rPr>
          <w:rFonts w:ascii="Calibri" w:hAnsi="Calibri"/>
          <w:i/>
        </w:rPr>
        <w:t>Diversity, Anti-Racism, and the College Experience, 3rd. Ed.</w:t>
      </w:r>
      <w:r w:rsidRPr="004926B6">
        <w:rPr>
          <w:rFonts w:ascii="Calibri" w:hAnsi="Calibri"/>
        </w:rPr>
        <w:t xml:space="preserve">, Thompson and </w:t>
      </w:r>
      <w:proofErr w:type="spellStart"/>
      <w:r w:rsidRPr="004926B6">
        <w:rPr>
          <w:rFonts w:ascii="Calibri" w:hAnsi="Calibri"/>
        </w:rPr>
        <w:t>Cuseo</w:t>
      </w:r>
      <w:proofErr w:type="spellEnd"/>
      <w:r w:rsidRPr="004926B6">
        <w:rPr>
          <w:rFonts w:ascii="Calibri" w:hAnsi="Calibri"/>
        </w:rPr>
        <w:t>, ISBN: 9781792465765</w:t>
      </w:r>
    </w:p>
    <w:p w14:paraId="1567BE1D" w14:textId="77777777" w:rsidR="002960B5" w:rsidRDefault="004926B6" w:rsidP="002960B5">
      <w:pPr>
        <w:rPr>
          <w:rFonts w:ascii="Calibri" w:hAnsi="Calibri"/>
        </w:rPr>
      </w:pPr>
      <w:r w:rsidRPr="004926B6">
        <w:rPr>
          <w:rFonts w:ascii="Calibri" w:hAnsi="Calibri"/>
          <w:i/>
        </w:rPr>
        <w:t xml:space="preserve">Diversity, Equity, and Inclusion </w:t>
      </w:r>
      <w:proofErr w:type="gramStart"/>
      <w:r w:rsidRPr="004926B6">
        <w:rPr>
          <w:rFonts w:ascii="Calibri" w:hAnsi="Calibri"/>
          <w:i/>
        </w:rPr>
        <w:t>In</w:t>
      </w:r>
      <w:proofErr w:type="gramEnd"/>
      <w:r w:rsidRPr="004926B6">
        <w:rPr>
          <w:rFonts w:ascii="Calibri" w:hAnsi="Calibri"/>
          <w:i/>
        </w:rPr>
        <w:t xml:space="preserve"> an Intercultural Society</w:t>
      </w:r>
      <w:r w:rsidRPr="004926B6">
        <w:rPr>
          <w:rFonts w:ascii="Calibri" w:hAnsi="Calibri"/>
        </w:rPr>
        <w:t>, Tyus and Jackson, ISBN: 781792481611</w:t>
      </w:r>
    </w:p>
    <w:p w14:paraId="47F52544" w14:textId="77777777" w:rsidR="002960B5" w:rsidRPr="00E624B9" w:rsidRDefault="002960B5" w:rsidP="002960B5">
      <w:pPr>
        <w:rPr>
          <w:rFonts w:ascii="Calibri" w:hAnsi="Calibri"/>
        </w:rPr>
      </w:pPr>
    </w:p>
    <w:p w14:paraId="22A38D87" w14:textId="77777777" w:rsidR="002960B5" w:rsidRPr="00801718" w:rsidRDefault="002960B5" w:rsidP="00801718">
      <w:pPr>
        <w:pStyle w:val="NormalWeb"/>
        <w:contextualSpacing/>
        <w:rPr>
          <w:rStyle w:val="Strong"/>
          <w:rFonts w:ascii="Calibri" w:hAnsi="Calibri"/>
          <w:sz w:val="22"/>
          <w:szCs w:val="22"/>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4" w:history="1">
        <w:r>
          <w:rPr>
            <w:rStyle w:val="Hyperlink"/>
            <w:rFonts w:ascii="Calibri" w:hAnsi="Calibri" w:cs="Calibri"/>
            <w:i/>
            <w:iCs/>
            <w:color w:val="0563C1"/>
          </w:rPr>
          <w:t>Automatic eBook FAQ</w:t>
        </w:r>
      </w:hyperlink>
      <w:r>
        <w:rPr>
          <w:rFonts w:ascii="Calibri" w:hAnsi="Calibri" w:cs="Calibri"/>
          <w:i/>
          <w:iCs/>
        </w:rPr>
        <w:t xml:space="preserve"> page.</w:t>
      </w:r>
      <w:permEnd w:id="1489509990"/>
    </w:p>
    <w:p w14:paraId="77793620" w14:textId="77777777" w:rsidR="00F2368A" w:rsidRPr="007F7E56" w:rsidRDefault="00F2368A" w:rsidP="007F7E56">
      <w:pPr>
        <w:pStyle w:val="NormalWeb"/>
        <w:spacing w:line="0" w:lineRule="atLeast"/>
        <w:rPr>
          <w:rFonts w:ascii="Calibri" w:hAnsi="Calibri"/>
          <w:b/>
          <w:bCs/>
        </w:rPr>
      </w:pPr>
    </w:p>
    <w:p w14:paraId="001E71C6"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2AFF6E0E" w14:textId="77777777" w:rsidR="00546344" w:rsidRPr="00546344" w:rsidRDefault="00E624B9" w:rsidP="00546344">
      <w:pPr>
        <w:spacing w:after="0"/>
        <w:rPr>
          <w:rFonts w:cstheme="minorHAnsi"/>
        </w:rPr>
      </w:pPr>
      <w:r w:rsidRPr="00801718">
        <w:rPr>
          <w:b/>
        </w:rPr>
        <w:t>:</w:t>
      </w:r>
      <w:r w:rsidR="00AD4C42" w:rsidRPr="00801718">
        <w:rPr>
          <w:b/>
        </w:rPr>
        <w:t xml:space="preserve"> </w:t>
      </w:r>
      <w:r w:rsidR="008209CF">
        <w:rPr>
          <w:b/>
        </w:rPr>
        <w:t xml:space="preserve"> </w:t>
      </w:r>
      <w:r w:rsidR="00546344" w:rsidRPr="00546344">
        <w:rPr>
          <w:rFonts w:cstheme="minorHAnsi"/>
        </w:rPr>
        <w:t xml:space="preserve">Upon </w:t>
      </w:r>
      <w:r w:rsidR="00932AE2">
        <w:rPr>
          <w:rFonts w:cstheme="minorHAnsi"/>
        </w:rPr>
        <w:t xml:space="preserve">completion of this course, </w:t>
      </w:r>
      <w:r w:rsidR="00546344" w:rsidRPr="00546344">
        <w:rPr>
          <w:rFonts w:cstheme="minorHAnsi"/>
        </w:rPr>
        <w:t>student</w:t>
      </w:r>
      <w:r w:rsidR="00932AE2">
        <w:rPr>
          <w:rFonts w:cstheme="minorHAnsi"/>
        </w:rPr>
        <w:t>s</w:t>
      </w:r>
      <w:r w:rsidR="00546344" w:rsidRPr="00546344">
        <w:rPr>
          <w:rFonts w:cstheme="minorHAnsi"/>
        </w:rPr>
        <w:t xml:space="preserve"> will be able to:</w:t>
      </w:r>
    </w:p>
    <w:p w14:paraId="242DE09D" w14:textId="77777777" w:rsidR="00546344" w:rsidRPr="00546344" w:rsidRDefault="00546344" w:rsidP="00546344">
      <w:pPr>
        <w:numPr>
          <w:ilvl w:val="0"/>
          <w:numId w:val="30"/>
        </w:numPr>
        <w:spacing w:after="0"/>
        <w:contextualSpacing w:val="0"/>
        <w:rPr>
          <w:rFonts w:cstheme="minorHAnsi"/>
        </w:rPr>
      </w:pPr>
      <w:r w:rsidRPr="00546344">
        <w:rPr>
          <w:rFonts w:cstheme="minorHAnsi"/>
        </w:rPr>
        <w:lastRenderedPageBreak/>
        <w:t>Outline the unique experiences of minority groups in the United States</w:t>
      </w:r>
    </w:p>
    <w:p w14:paraId="0F0E9A84" w14:textId="77777777" w:rsidR="00546344" w:rsidRPr="00546344" w:rsidRDefault="00546344" w:rsidP="00546344">
      <w:pPr>
        <w:numPr>
          <w:ilvl w:val="0"/>
          <w:numId w:val="30"/>
        </w:numPr>
        <w:spacing w:after="0"/>
        <w:contextualSpacing w:val="0"/>
        <w:rPr>
          <w:rFonts w:cstheme="minorHAnsi"/>
        </w:rPr>
      </w:pPr>
      <w:r w:rsidRPr="00546344">
        <w:rPr>
          <w:rFonts w:cstheme="minorHAnsi"/>
        </w:rPr>
        <w:t>Apply specific terminology from the sociology of race/ethnicity</w:t>
      </w:r>
    </w:p>
    <w:p w14:paraId="3E4A6543" w14:textId="77777777" w:rsidR="00546344" w:rsidRPr="00546344" w:rsidRDefault="00546344" w:rsidP="00546344">
      <w:pPr>
        <w:numPr>
          <w:ilvl w:val="0"/>
          <w:numId w:val="30"/>
        </w:numPr>
        <w:spacing w:after="0"/>
        <w:contextualSpacing w:val="0"/>
        <w:rPr>
          <w:rFonts w:cstheme="minorHAnsi"/>
        </w:rPr>
      </w:pPr>
      <w:r w:rsidRPr="00546344">
        <w:rPr>
          <w:rFonts w:cstheme="minorHAnsi"/>
        </w:rPr>
        <w:t>Identify the social factors that contribute to racial stratification and how racial stratification impacts minority group members’ lives</w:t>
      </w:r>
    </w:p>
    <w:p w14:paraId="471B94BB" w14:textId="77777777" w:rsidR="00546344" w:rsidRPr="00546344" w:rsidRDefault="00546344" w:rsidP="00546344">
      <w:pPr>
        <w:numPr>
          <w:ilvl w:val="0"/>
          <w:numId w:val="30"/>
        </w:numPr>
        <w:spacing w:after="0"/>
        <w:contextualSpacing w:val="0"/>
        <w:rPr>
          <w:rFonts w:cstheme="minorHAnsi"/>
        </w:rPr>
      </w:pPr>
      <w:r w:rsidRPr="00546344">
        <w:rPr>
          <w:rFonts w:cstheme="minorHAnsi"/>
        </w:rPr>
        <w:t>Identify how to appropriately resist generalizations across groups</w:t>
      </w:r>
    </w:p>
    <w:p w14:paraId="0825982A" w14:textId="77777777" w:rsidR="007D5A2A" w:rsidRPr="00190645" w:rsidRDefault="007D5A2A" w:rsidP="000C2431">
      <w:pPr>
        <w:pStyle w:val="SyllabiHeading"/>
        <w:rPr>
          <w:b/>
          <w:szCs w:val="28"/>
        </w:rPr>
      </w:pPr>
      <w:r w:rsidRPr="00190645">
        <w:rPr>
          <w:b/>
          <w:szCs w:val="28"/>
        </w:rPr>
        <w:t>Attendance Requirements</w:t>
      </w:r>
    </w:p>
    <w:p w14:paraId="254B28A6" w14:textId="77777777" w:rsidR="007D5A2A" w:rsidRPr="007D5A2A" w:rsidRDefault="007D5A2A" w:rsidP="000C2431">
      <w:pPr>
        <w:rPr>
          <w:u w:val="single"/>
        </w:rPr>
      </w:pPr>
      <w:permStart w:id="546913170" w:edGrp="everyone"/>
      <w:proofErr w:type="spellStart"/>
      <w:r w:rsidRPr="007D5A2A">
        <w:rPr>
          <w:u w:val="single"/>
        </w:rPr>
        <w:t>WBUonline</w:t>
      </w:r>
      <w:proofErr w:type="spellEnd"/>
      <w:r w:rsidRPr="007D5A2A">
        <w:rPr>
          <w:u w:val="single"/>
        </w:rPr>
        <w:t xml:space="preserve"> </w:t>
      </w:r>
    </w:p>
    <w:p w14:paraId="4F633448"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46913170"/>
    </w:p>
    <w:p w14:paraId="2BD98F0A" w14:textId="77777777" w:rsidR="00182992" w:rsidRDefault="007D5A2A" w:rsidP="000C2431">
      <w:pPr>
        <w:pStyle w:val="SyllabiHeading"/>
        <w:rPr>
          <w:b/>
        </w:rPr>
      </w:pPr>
      <w:r w:rsidRPr="007D5A2A">
        <w:rPr>
          <w:b/>
        </w:rPr>
        <w:t>University Policies</w:t>
      </w:r>
    </w:p>
    <w:bookmarkStart w:id="1" w:name="_Hlk168579612"/>
    <w:p w14:paraId="54514727" w14:textId="77777777" w:rsidR="0091445F" w:rsidRPr="00422969" w:rsidRDefault="0091445F" w:rsidP="0091445F">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4D2378CF" w14:textId="77777777" w:rsidR="0091445F" w:rsidRPr="00817E27" w:rsidRDefault="0091445F" w:rsidP="0091445F">
      <w:pPr>
        <w:rPr>
          <w:rFonts w:cstheme="minorHAnsi"/>
          <w:color w:val="0000FF"/>
        </w:rPr>
      </w:pPr>
    </w:p>
    <w:p w14:paraId="64DE8EA4" w14:textId="77777777" w:rsidR="0091445F" w:rsidRDefault="0091445F" w:rsidP="0091445F">
      <w:pPr>
        <w:pStyle w:val="ListParagraph"/>
        <w:numPr>
          <w:ilvl w:val="0"/>
          <w:numId w:val="31"/>
        </w:numPr>
        <w:spacing w:after="160" w:line="259" w:lineRule="auto"/>
        <w:contextualSpacing/>
      </w:pPr>
      <w:permStart w:id="244401116" w:edGrp="everyone"/>
      <w:r>
        <w:t>Generative AI tools permitted in specific context and with proper citations.</w:t>
      </w:r>
    </w:p>
    <w:p w14:paraId="49130391" w14:textId="77777777" w:rsidR="0091445F" w:rsidRDefault="0091445F" w:rsidP="0091445F">
      <w:pPr>
        <w:pStyle w:val="ListParagraph"/>
        <w:numPr>
          <w:ilvl w:val="1"/>
          <w:numId w:val="31"/>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14:paraId="797CB148" w14:textId="77777777" w:rsidR="0091445F" w:rsidRDefault="0091445F" w:rsidP="0091445F">
      <w:pPr>
        <w:pStyle w:val="ListParagraph"/>
        <w:numPr>
          <w:ilvl w:val="1"/>
          <w:numId w:val="31"/>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3FAA0EAB" w14:textId="77777777" w:rsidR="0091445F" w:rsidRDefault="0091445F" w:rsidP="0091445F">
      <w:pPr>
        <w:pStyle w:val="ListParagraph"/>
        <w:numPr>
          <w:ilvl w:val="1"/>
          <w:numId w:val="31"/>
        </w:numPr>
        <w:spacing w:after="160" w:line="259" w:lineRule="auto"/>
        <w:contextualSpacing/>
      </w:pPr>
      <w:r>
        <w:t>Specific parameters for generative AI usage are provided by the instructor.</w:t>
      </w:r>
    </w:p>
    <w:p w14:paraId="7A01852B" w14:textId="77777777" w:rsidR="0091445F" w:rsidRDefault="0091445F" w:rsidP="0091445F">
      <w:pPr>
        <w:pStyle w:val="ListParagraph"/>
        <w:numPr>
          <w:ilvl w:val="1"/>
          <w:numId w:val="31"/>
        </w:numPr>
        <w:spacing w:after="160" w:line="259" w:lineRule="auto"/>
        <w:contextualSpacing/>
      </w:pPr>
      <w:r>
        <w:t>Any use of generative AI tools outside of the approved instructor parameters will be considered a form of plagiarism and academic dishonesty.</w:t>
      </w:r>
    </w:p>
    <w:bookmarkEnd w:id="1"/>
    <w:permEnd w:id="244401116"/>
    <w:p w14:paraId="275EB4AA" w14:textId="77777777" w:rsidR="00241060" w:rsidRDefault="00241060" w:rsidP="0088179B">
      <w:pPr>
        <w:outlineLvl w:val="1"/>
        <w:rPr>
          <w:b/>
        </w:rPr>
      </w:pPr>
    </w:p>
    <w:p w14:paraId="7745A2EA" w14:textId="77777777" w:rsidR="0088179B" w:rsidRPr="0088179B" w:rsidRDefault="0088179B" w:rsidP="0088179B">
      <w:pPr>
        <w:outlineLvl w:val="1"/>
        <w:rPr>
          <w:b/>
          <w:vanish/>
        </w:rPr>
      </w:pPr>
      <w:r w:rsidRPr="0088179B">
        <w:rPr>
          <w:b/>
        </w:rPr>
        <w:t>Disability Statement</w:t>
      </w:r>
    </w:p>
    <w:p w14:paraId="4587DDF3" w14:textId="77777777" w:rsidR="0088179B" w:rsidRPr="0088179B" w:rsidRDefault="0088179B" w:rsidP="0088179B">
      <w:pPr>
        <w:rPr>
          <w:rFonts w:ascii="Calibri" w:hAnsi="Calibri"/>
        </w:rPr>
      </w:pPr>
      <w:r w:rsidRPr="0088179B">
        <w:rPr>
          <w:b/>
        </w:rPr>
        <w:t>:</w:t>
      </w:r>
      <w:r w:rsidRPr="0088179B">
        <w:t xml:space="preserve"> </w:t>
      </w:r>
      <w:r w:rsidR="00770BE1">
        <w:t>In compliance with the Americans with Disabilities Act of 1990 (ADA), it is</w:t>
      </w:r>
      <w:r w:rsidR="00770BE1">
        <w:rPr>
          <w:spacing w:val="-3"/>
        </w:rPr>
        <w:t xml:space="preserve"> </w:t>
      </w:r>
      <w:r w:rsidR="00770BE1">
        <w:t>the</w:t>
      </w:r>
      <w:r w:rsidR="00770BE1">
        <w:rPr>
          <w:spacing w:val="-3"/>
        </w:rPr>
        <w:t xml:space="preserve"> </w:t>
      </w:r>
      <w:r w:rsidR="00770BE1">
        <w:t>policy</w:t>
      </w:r>
      <w:r w:rsidR="00770BE1">
        <w:rPr>
          <w:spacing w:val="-4"/>
        </w:rPr>
        <w:t xml:space="preserve"> </w:t>
      </w:r>
      <w:r w:rsidR="00770BE1">
        <w:t>of</w:t>
      </w:r>
      <w:r w:rsidR="00770BE1">
        <w:rPr>
          <w:spacing w:val="-3"/>
        </w:rPr>
        <w:t xml:space="preserve"> </w:t>
      </w:r>
      <w:r w:rsidR="00770BE1">
        <w:t>Wayland</w:t>
      </w:r>
      <w:r w:rsidR="00770BE1">
        <w:rPr>
          <w:spacing w:val="-3"/>
        </w:rPr>
        <w:t xml:space="preserve"> </w:t>
      </w:r>
      <w:r w:rsidR="00770BE1">
        <w:t>Baptist</w:t>
      </w:r>
      <w:r w:rsidR="00770BE1">
        <w:rPr>
          <w:spacing w:val="-2"/>
        </w:rPr>
        <w:t xml:space="preserve"> </w:t>
      </w:r>
      <w:r w:rsidR="00770BE1">
        <w:t>University</w:t>
      </w:r>
      <w:r w:rsidR="00770BE1">
        <w:rPr>
          <w:spacing w:val="-5"/>
        </w:rPr>
        <w:t xml:space="preserve"> </w:t>
      </w:r>
      <w:r w:rsidR="00770BE1">
        <w:t>that</w:t>
      </w:r>
      <w:r w:rsidR="00770BE1">
        <w:rPr>
          <w:spacing w:val="-2"/>
        </w:rPr>
        <w:t xml:space="preserve"> </w:t>
      </w:r>
      <w:r w:rsidR="00770BE1">
        <w:t>no</w:t>
      </w:r>
      <w:r w:rsidR="00770BE1">
        <w:rPr>
          <w:spacing w:val="-5"/>
        </w:rPr>
        <w:t xml:space="preserve"> </w:t>
      </w:r>
      <w:r w:rsidR="00770BE1">
        <w:t>otherwise</w:t>
      </w:r>
      <w:r w:rsidR="00770BE1">
        <w:rPr>
          <w:spacing w:val="-3"/>
        </w:rPr>
        <w:t xml:space="preserve"> </w:t>
      </w:r>
      <w:r w:rsidR="00770BE1">
        <w:t>qualified</w:t>
      </w:r>
      <w:r w:rsidR="00770BE1">
        <w:rPr>
          <w:spacing w:val="-3"/>
        </w:rPr>
        <w:t xml:space="preserve"> </w:t>
      </w:r>
      <w:r w:rsidR="00770BE1">
        <w:t>person</w:t>
      </w:r>
      <w:r w:rsidR="00770BE1">
        <w:rPr>
          <w:spacing w:val="-3"/>
        </w:rPr>
        <w:t xml:space="preserve"> </w:t>
      </w:r>
      <w:r w:rsidR="00770BE1">
        <w:t>with</w:t>
      </w:r>
      <w:r w:rsidR="00770BE1">
        <w:rPr>
          <w:spacing w:val="-3"/>
        </w:rPr>
        <w:t xml:space="preserve"> </w:t>
      </w:r>
      <w:r w:rsidR="00770BE1">
        <w:t>a</w:t>
      </w:r>
      <w:r w:rsidR="00770BE1">
        <w:rPr>
          <w:spacing w:val="-3"/>
        </w:rPr>
        <w:t xml:space="preserve"> </w:t>
      </w:r>
      <w:r w:rsidR="00770BE1">
        <w:t>disability</w:t>
      </w:r>
      <w:r w:rsidR="00770BE1">
        <w:rPr>
          <w:spacing w:val="-5"/>
        </w:rPr>
        <w:t xml:space="preserve"> </w:t>
      </w:r>
      <w:r w:rsidR="00770BE1">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770BE1">
        <w:rPr>
          <w:spacing w:val="40"/>
        </w:rPr>
        <w:t xml:space="preserve"> </w:t>
      </w:r>
      <w:r w:rsidR="00770BE1">
        <w:t>Documentation of a disability must accompany any request for accommodations.</w:t>
      </w:r>
    </w:p>
    <w:p w14:paraId="085A7F55" w14:textId="77777777" w:rsidR="0088179B" w:rsidRDefault="0088179B" w:rsidP="0088179B">
      <w:pPr>
        <w:spacing w:after="0"/>
        <w:contextualSpacing w:val="0"/>
        <w:rPr>
          <w:rFonts w:ascii="Calibri" w:hAnsi="Calibri"/>
        </w:rPr>
      </w:pPr>
    </w:p>
    <w:p w14:paraId="12D3A15F" w14:textId="77777777" w:rsidR="0088179B" w:rsidRPr="0088179B" w:rsidRDefault="0088179B" w:rsidP="0088179B">
      <w:pPr>
        <w:spacing w:after="0"/>
        <w:contextualSpacing w:val="0"/>
        <w:rPr>
          <w:rFonts w:ascii="Calibri" w:hAnsi="Calibri"/>
        </w:rPr>
      </w:pPr>
      <w:r w:rsidRPr="0088179B">
        <w:rPr>
          <w:rFonts w:ascii="Calibri" w:hAnsi="Calibri"/>
        </w:rPr>
        <w:t xml:space="preserve">Accessibility issues with content in WBUonline courses or in Blackboard should be addressed to the WBU accessibility coordinator, Dr. </w:t>
      </w:r>
      <w:r w:rsidR="00AE6380">
        <w:rPr>
          <w:rFonts w:ascii="Calibri" w:hAnsi="Calibri"/>
        </w:rPr>
        <w:t>Rick Hammer,</w:t>
      </w:r>
      <w:r w:rsidRPr="0088179B">
        <w:rPr>
          <w:rFonts w:ascii="Calibri" w:hAnsi="Calibri"/>
        </w:rPr>
        <w:t xml:space="preserve"> </w:t>
      </w:r>
      <w:hyperlink r:id="rId15" w:history="1">
        <w:r w:rsidR="00AE6380" w:rsidRPr="004E587E">
          <w:rPr>
            <w:rStyle w:val="Hyperlink"/>
            <w:rFonts w:ascii="Calibri" w:hAnsi="Calibri"/>
          </w:rPr>
          <w:t>hammerr@wbu.edu</w:t>
        </w:r>
      </w:hyperlink>
      <w:r w:rsidRPr="0088179B">
        <w:rPr>
          <w:rFonts w:ascii="Calibri" w:hAnsi="Calibri"/>
        </w:rPr>
        <w:t xml:space="preserve"> or call (806) 29</w:t>
      </w:r>
      <w:r w:rsidR="00AE6380">
        <w:rPr>
          <w:rFonts w:ascii="Calibri" w:hAnsi="Calibri"/>
        </w:rPr>
        <w:t>2</w:t>
      </w:r>
      <w:r w:rsidRPr="0088179B">
        <w:rPr>
          <w:rFonts w:ascii="Calibri" w:hAnsi="Calibri"/>
        </w:rPr>
        <w:t>-</w:t>
      </w:r>
      <w:r w:rsidR="00AE6380">
        <w:rPr>
          <w:rFonts w:ascii="Calibri" w:hAnsi="Calibri"/>
        </w:rPr>
        <w:t>9150</w:t>
      </w:r>
      <w:r w:rsidRPr="0088179B">
        <w:rPr>
          <w:rFonts w:ascii="Calibri" w:hAnsi="Calibri"/>
        </w:rPr>
        <w:t>.</w:t>
      </w:r>
    </w:p>
    <w:p w14:paraId="5BE2638C" w14:textId="77777777" w:rsidR="0088179B" w:rsidRPr="0088179B" w:rsidRDefault="0088179B" w:rsidP="0088179B">
      <w:pPr>
        <w:spacing w:after="0"/>
        <w:contextualSpacing w:val="0"/>
        <w:rPr>
          <w:rFonts w:ascii="Calibri" w:hAnsi="Calibri"/>
        </w:rPr>
      </w:pPr>
    </w:p>
    <w:p w14:paraId="1711C7E1" w14:textId="77777777" w:rsidR="0088179B" w:rsidRPr="0088179B" w:rsidRDefault="0088179B" w:rsidP="0088179B">
      <w:pPr>
        <w:outlineLvl w:val="1"/>
      </w:pPr>
    </w:p>
    <w:p w14:paraId="202DCA4C" w14:textId="77777777" w:rsidR="005042F5" w:rsidRDefault="005042F5" w:rsidP="000C2431">
      <w:pPr>
        <w:pStyle w:val="SyllabiHeading"/>
        <w:rPr>
          <w:b/>
        </w:rPr>
      </w:pPr>
      <w:r w:rsidRPr="005042F5">
        <w:rPr>
          <w:b/>
        </w:rPr>
        <w:t>Course Requirements and Grading Criteria</w:t>
      </w:r>
    </w:p>
    <w:p w14:paraId="0684F410" w14:textId="7511AC83" w:rsidR="001725D4" w:rsidRDefault="004926B6" w:rsidP="001725D4">
      <w:pPr>
        <w:autoSpaceDE w:val="0"/>
        <w:autoSpaceDN w:val="0"/>
        <w:adjustRightInd w:val="0"/>
        <w:spacing w:after="0"/>
        <w:contextualSpacing w:val="0"/>
        <w:rPr>
          <w:rFonts w:ascii="Calibri" w:hAnsi="Calibri" w:cs="Calibri"/>
          <w:color w:val="1F4D78"/>
          <w:sz w:val="23"/>
          <w:szCs w:val="23"/>
        </w:rPr>
      </w:pPr>
      <w:permStart w:id="1858536657" w:edGrp="everyone"/>
      <w:r w:rsidRPr="001725D4">
        <w:rPr>
          <w:rFonts w:ascii="Calibri" w:hAnsi="Calibri" w:cs="Calibri"/>
          <w:color w:val="1F4D78"/>
          <w:sz w:val="23"/>
          <w:szCs w:val="23"/>
        </w:rPr>
        <w:t xml:space="preserve">Assignments: </w:t>
      </w:r>
    </w:p>
    <w:p w14:paraId="42141912" w14:textId="77777777" w:rsidR="001725D4" w:rsidRPr="001725D4" w:rsidRDefault="001725D4" w:rsidP="001725D4">
      <w:pPr>
        <w:autoSpaceDE w:val="0"/>
        <w:autoSpaceDN w:val="0"/>
        <w:adjustRightInd w:val="0"/>
        <w:spacing w:after="0"/>
        <w:contextualSpacing w:val="0"/>
        <w:rPr>
          <w:rFonts w:ascii="Calibri" w:hAnsi="Calibri" w:cs="Calibri"/>
          <w:color w:val="1F4D78"/>
          <w:sz w:val="23"/>
          <w:szCs w:val="23"/>
        </w:rPr>
      </w:pPr>
    </w:p>
    <w:p w14:paraId="5824E987" w14:textId="213A939A" w:rsidR="001725D4" w:rsidRDefault="001725D4" w:rsidP="001725D4">
      <w:pPr>
        <w:autoSpaceDE w:val="0"/>
        <w:autoSpaceDN w:val="0"/>
        <w:adjustRightInd w:val="0"/>
        <w:spacing w:after="0"/>
        <w:contextualSpacing w:val="0"/>
        <w:rPr>
          <w:rFonts w:ascii="Calibri" w:hAnsi="Calibri" w:cs="Calibri"/>
          <w:color w:val="1F4D78"/>
          <w:sz w:val="23"/>
          <w:szCs w:val="23"/>
        </w:rPr>
      </w:pPr>
      <w:r>
        <w:rPr>
          <w:rFonts w:ascii="Calibri" w:hAnsi="Calibri" w:cs="Calibri"/>
          <w:color w:val="1F4D78"/>
          <w:sz w:val="23"/>
          <w:szCs w:val="23"/>
        </w:rPr>
        <w:t>Required First Assignment</w:t>
      </w:r>
      <w:r w:rsidRPr="004926B6">
        <w:rPr>
          <w:rFonts w:ascii="Calibri" w:hAnsi="Calibri" w:cs="Calibri"/>
          <w:color w:val="1F4D78"/>
          <w:sz w:val="23"/>
          <w:szCs w:val="23"/>
        </w:rPr>
        <w:t xml:space="preserve"> –</w:t>
      </w:r>
      <w:r>
        <w:rPr>
          <w:rFonts w:ascii="Calibri" w:hAnsi="Calibri" w:cs="Calibri"/>
          <w:color w:val="1F4D78"/>
          <w:sz w:val="23"/>
          <w:szCs w:val="23"/>
        </w:rPr>
        <w:t xml:space="preserve"> 5</w:t>
      </w:r>
      <w:r w:rsidRPr="004926B6">
        <w:rPr>
          <w:rFonts w:ascii="Calibri" w:hAnsi="Calibri" w:cs="Calibri"/>
          <w:color w:val="1F4D78"/>
          <w:sz w:val="23"/>
          <w:szCs w:val="23"/>
        </w:rPr>
        <w:t xml:space="preserve"> points possible</w:t>
      </w:r>
    </w:p>
    <w:p w14:paraId="1B1FCBA4" w14:textId="77777777" w:rsidR="001725D4" w:rsidRPr="004926B6" w:rsidRDefault="001725D4" w:rsidP="001725D4">
      <w:pPr>
        <w:autoSpaceDE w:val="0"/>
        <w:autoSpaceDN w:val="0"/>
        <w:adjustRightInd w:val="0"/>
        <w:spacing w:after="0"/>
        <w:contextualSpacing w:val="0"/>
        <w:rPr>
          <w:rFonts w:ascii="Calibri" w:hAnsi="Calibri" w:cs="Calibri"/>
          <w:color w:val="000000"/>
          <w:sz w:val="23"/>
          <w:szCs w:val="23"/>
        </w:rPr>
      </w:pPr>
    </w:p>
    <w:p w14:paraId="2DD42620" w14:textId="0640C87D" w:rsidR="001725D4" w:rsidRDefault="001725D4" w:rsidP="001725D4">
      <w:pPr>
        <w:autoSpaceDE w:val="0"/>
        <w:autoSpaceDN w:val="0"/>
        <w:adjustRightInd w:val="0"/>
        <w:spacing w:after="0"/>
        <w:contextualSpacing w:val="0"/>
        <w:rPr>
          <w:rFonts w:ascii="Calibri" w:hAnsi="Calibri" w:cs="Calibri"/>
          <w:color w:val="000000"/>
        </w:rPr>
      </w:pPr>
      <w:r>
        <w:rPr>
          <w:rFonts w:ascii="Calibri" w:hAnsi="Calibri" w:cs="Calibri"/>
          <w:color w:val="000000"/>
        </w:rPr>
        <w:t>This assignment is required to maintain your enrollment in the course. Please submit your responses by the deadline indicated in Blackboard.</w:t>
      </w:r>
    </w:p>
    <w:p w14:paraId="7E58208C" w14:textId="77777777" w:rsidR="001725D4" w:rsidRDefault="001725D4" w:rsidP="001725D4">
      <w:pPr>
        <w:autoSpaceDE w:val="0"/>
        <w:autoSpaceDN w:val="0"/>
        <w:adjustRightInd w:val="0"/>
        <w:spacing w:after="0"/>
        <w:contextualSpacing w:val="0"/>
        <w:rPr>
          <w:rFonts w:ascii="Calibri" w:hAnsi="Calibri" w:cs="Calibri"/>
          <w:color w:val="000000"/>
        </w:rPr>
      </w:pPr>
    </w:p>
    <w:p w14:paraId="64C59152" w14:textId="525536DC" w:rsidR="001725D4" w:rsidRDefault="001725D4" w:rsidP="001725D4">
      <w:pPr>
        <w:autoSpaceDE w:val="0"/>
        <w:autoSpaceDN w:val="0"/>
        <w:adjustRightInd w:val="0"/>
        <w:spacing w:after="0"/>
        <w:contextualSpacing w:val="0"/>
        <w:rPr>
          <w:rFonts w:ascii="Calibri" w:hAnsi="Calibri" w:cs="Calibri"/>
          <w:color w:val="1F4D78"/>
          <w:sz w:val="23"/>
          <w:szCs w:val="23"/>
        </w:rPr>
      </w:pPr>
      <w:r>
        <w:rPr>
          <w:rFonts w:ascii="Calibri" w:hAnsi="Calibri" w:cs="Calibri"/>
          <w:color w:val="1F4D78"/>
          <w:sz w:val="23"/>
          <w:szCs w:val="23"/>
        </w:rPr>
        <w:t>Introduction Post</w:t>
      </w:r>
      <w:r w:rsidRPr="004926B6">
        <w:rPr>
          <w:rFonts w:ascii="Calibri" w:hAnsi="Calibri" w:cs="Calibri"/>
          <w:color w:val="1F4D78"/>
          <w:sz w:val="23"/>
          <w:szCs w:val="23"/>
        </w:rPr>
        <w:t xml:space="preserve"> –</w:t>
      </w:r>
      <w:r>
        <w:rPr>
          <w:rFonts w:ascii="Calibri" w:hAnsi="Calibri" w:cs="Calibri"/>
          <w:color w:val="1F4D78"/>
          <w:sz w:val="23"/>
          <w:szCs w:val="23"/>
        </w:rPr>
        <w:t xml:space="preserve"> 25</w:t>
      </w:r>
      <w:r w:rsidRPr="004926B6">
        <w:rPr>
          <w:rFonts w:ascii="Calibri" w:hAnsi="Calibri" w:cs="Calibri"/>
          <w:color w:val="1F4D78"/>
          <w:sz w:val="23"/>
          <w:szCs w:val="23"/>
        </w:rPr>
        <w:t xml:space="preserve"> points possible</w:t>
      </w:r>
    </w:p>
    <w:p w14:paraId="0A64EBE8" w14:textId="77777777" w:rsidR="001725D4" w:rsidRPr="004926B6" w:rsidRDefault="001725D4" w:rsidP="001725D4">
      <w:pPr>
        <w:autoSpaceDE w:val="0"/>
        <w:autoSpaceDN w:val="0"/>
        <w:adjustRightInd w:val="0"/>
        <w:spacing w:after="0"/>
        <w:contextualSpacing w:val="0"/>
        <w:rPr>
          <w:rFonts w:ascii="Calibri" w:hAnsi="Calibri" w:cs="Calibri"/>
          <w:color w:val="000000"/>
          <w:sz w:val="23"/>
          <w:szCs w:val="23"/>
        </w:rPr>
      </w:pPr>
    </w:p>
    <w:p w14:paraId="19619F0D" w14:textId="43DCA4AD" w:rsidR="001725D4" w:rsidRDefault="001725D4" w:rsidP="001725D4">
      <w:pPr>
        <w:autoSpaceDE w:val="0"/>
        <w:autoSpaceDN w:val="0"/>
        <w:adjustRightInd w:val="0"/>
        <w:spacing w:after="0"/>
        <w:contextualSpacing w:val="0"/>
        <w:rPr>
          <w:rFonts w:ascii="Calibri" w:hAnsi="Calibri" w:cs="Calibri"/>
          <w:color w:val="000000"/>
        </w:rPr>
      </w:pPr>
      <w:r>
        <w:rPr>
          <w:rFonts w:ascii="Calibri" w:hAnsi="Calibri" w:cs="Calibri"/>
          <w:color w:val="000000"/>
        </w:rPr>
        <w:t xml:space="preserve">This post is due the first week of class and serves as an introduction of yourself to your fellow peers who you will be interacting with throughout the session. You will be required to thoughtfully reply to at least two of your peers. </w:t>
      </w:r>
    </w:p>
    <w:p w14:paraId="4088F35E" w14:textId="77777777" w:rsidR="001725D4" w:rsidRDefault="001725D4" w:rsidP="001725D4">
      <w:pPr>
        <w:autoSpaceDE w:val="0"/>
        <w:autoSpaceDN w:val="0"/>
        <w:adjustRightInd w:val="0"/>
        <w:spacing w:after="0"/>
        <w:contextualSpacing w:val="0"/>
        <w:rPr>
          <w:rFonts w:ascii="Calibri" w:hAnsi="Calibri" w:cs="Calibri"/>
          <w:b/>
          <w:color w:val="000000"/>
        </w:rPr>
      </w:pPr>
    </w:p>
    <w:p w14:paraId="5CBAD316" w14:textId="511F8047" w:rsidR="001725D4" w:rsidRDefault="001725D4" w:rsidP="001725D4">
      <w:pPr>
        <w:autoSpaceDE w:val="0"/>
        <w:autoSpaceDN w:val="0"/>
        <w:adjustRightInd w:val="0"/>
        <w:spacing w:after="0"/>
        <w:contextualSpacing w:val="0"/>
        <w:rPr>
          <w:rFonts w:ascii="Calibri" w:hAnsi="Calibri" w:cs="Calibri"/>
          <w:color w:val="000000"/>
        </w:rPr>
      </w:pPr>
      <w:r w:rsidRPr="001725D4">
        <w:rPr>
          <w:rFonts w:ascii="Calibri" w:hAnsi="Calibri" w:cs="Calibri"/>
          <w:b/>
          <w:color w:val="000000"/>
        </w:rPr>
        <w:t>This assignment is due by the listed dates in Blackboard.</w:t>
      </w:r>
    </w:p>
    <w:p w14:paraId="6C481203" w14:textId="77777777" w:rsidR="001725D4" w:rsidRPr="004926B6" w:rsidRDefault="001725D4" w:rsidP="004926B6">
      <w:pPr>
        <w:autoSpaceDE w:val="0"/>
        <w:autoSpaceDN w:val="0"/>
        <w:adjustRightInd w:val="0"/>
        <w:spacing w:after="0"/>
        <w:contextualSpacing w:val="0"/>
        <w:rPr>
          <w:rFonts w:ascii="Calibri" w:hAnsi="Calibri" w:cs="Calibri"/>
          <w:color w:val="2D74B5"/>
          <w:sz w:val="26"/>
          <w:szCs w:val="26"/>
        </w:rPr>
      </w:pPr>
    </w:p>
    <w:p w14:paraId="50FF13C1" w14:textId="58F324C6" w:rsidR="004926B6" w:rsidRDefault="004926B6" w:rsidP="004926B6">
      <w:pPr>
        <w:autoSpaceDE w:val="0"/>
        <w:autoSpaceDN w:val="0"/>
        <w:adjustRightInd w:val="0"/>
        <w:spacing w:after="0"/>
        <w:contextualSpacing w:val="0"/>
        <w:rPr>
          <w:rFonts w:ascii="Calibri" w:hAnsi="Calibri" w:cs="Calibri"/>
          <w:color w:val="1F4D78"/>
          <w:sz w:val="23"/>
          <w:szCs w:val="23"/>
        </w:rPr>
      </w:pPr>
      <w:r w:rsidRPr="004926B6">
        <w:rPr>
          <w:rFonts w:ascii="Calibri" w:hAnsi="Calibri" w:cs="Calibri"/>
          <w:color w:val="1F4D78"/>
          <w:sz w:val="23"/>
          <w:szCs w:val="23"/>
        </w:rPr>
        <w:t xml:space="preserve">Discussion Board – 8 discussion boards, </w:t>
      </w:r>
      <w:r w:rsidR="00E102C6">
        <w:rPr>
          <w:rFonts w:ascii="Calibri" w:hAnsi="Calibri" w:cs="Calibri"/>
          <w:color w:val="1F4D78"/>
          <w:sz w:val="23"/>
          <w:szCs w:val="23"/>
        </w:rPr>
        <w:t>40</w:t>
      </w:r>
      <w:r w:rsidRPr="004926B6">
        <w:rPr>
          <w:rFonts w:ascii="Calibri" w:hAnsi="Calibri" w:cs="Calibri"/>
          <w:color w:val="1F4D78"/>
          <w:sz w:val="23"/>
          <w:szCs w:val="23"/>
        </w:rPr>
        <w:t xml:space="preserve"> points possible each </w:t>
      </w:r>
      <w:r w:rsidR="001725D4">
        <w:rPr>
          <w:rFonts w:ascii="Calibri" w:hAnsi="Calibri" w:cs="Calibri"/>
          <w:color w:val="1F4D78"/>
          <w:sz w:val="23"/>
          <w:szCs w:val="23"/>
        </w:rPr>
        <w:t>(320 total possible points)</w:t>
      </w:r>
    </w:p>
    <w:p w14:paraId="64A5B904" w14:textId="77777777" w:rsidR="004926B6" w:rsidRPr="004926B6" w:rsidRDefault="004926B6" w:rsidP="004926B6">
      <w:pPr>
        <w:autoSpaceDE w:val="0"/>
        <w:autoSpaceDN w:val="0"/>
        <w:adjustRightInd w:val="0"/>
        <w:spacing w:after="0"/>
        <w:contextualSpacing w:val="0"/>
        <w:rPr>
          <w:rFonts w:ascii="Calibri" w:hAnsi="Calibri" w:cs="Calibri"/>
          <w:color w:val="000000"/>
          <w:sz w:val="23"/>
          <w:szCs w:val="23"/>
        </w:rPr>
      </w:pPr>
    </w:p>
    <w:p w14:paraId="44B7A97E" w14:textId="77777777" w:rsidR="004926B6" w:rsidRDefault="004926B6" w:rsidP="004926B6">
      <w:pPr>
        <w:autoSpaceDE w:val="0"/>
        <w:autoSpaceDN w:val="0"/>
        <w:adjustRightInd w:val="0"/>
        <w:spacing w:after="0"/>
        <w:contextualSpacing w:val="0"/>
        <w:rPr>
          <w:rFonts w:ascii="Calibri" w:hAnsi="Calibri" w:cs="Calibri"/>
          <w:color w:val="000000"/>
        </w:rPr>
      </w:pPr>
      <w:r w:rsidRPr="004926B6">
        <w:rPr>
          <w:rFonts w:ascii="Calibri" w:hAnsi="Calibri" w:cs="Calibri"/>
          <w:color w:val="000000"/>
        </w:rPr>
        <w:t>The Discussion boards are structured to create collaboration and interaction amongst your peers. Initial posts are due no later than Thursday 11:59 PM of each week unless stated otherwise in the schedule or on Blackboard. Discussion board questions will be posted weekly relating directly to the textbooks, alongside questions challenging you to synthesize and apply the course material in some way to situations in your community and to current national and global issues. For full credit, weekly discussion responses must include references to the text material through summarizing concepts, citing examples that showcase a deeper understanding of the material, and direct quotes or references to the readings to demonstrate your memory, integration, etc. Use APA 7</w:t>
      </w:r>
      <w:r w:rsidRPr="004926B6">
        <w:rPr>
          <w:rFonts w:ascii="Calibri" w:hAnsi="Calibri" w:cs="Calibri"/>
          <w:color w:val="000000"/>
          <w:sz w:val="14"/>
          <w:szCs w:val="14"/>
        </w:rPr>
        <w:t xml:space="preserve">th </w:t>
      </w:r>
      <w:r w:rsidRPr="004926B6">
        <w:rPr>
          <w:rFonts w:ascii="Calibri" w:hAnsi="Calibri" w:cs="Calibri"/>
          <w:color w:val="000000"/>
        </w:rPr>
        <w:t xml:space="preserve">ed for in text citations and references. Replies to at least two peer’s posts are due no later than Sunday 11:59 PM of each week unless stated otherwise on the schedule or in Blackboard. </w:t>
      </w:r>
    </w:p>
    <w:p w14:paraId="54EE14D9"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4CA2AD03" w14:textId="77777777" w:rsidR="004926B6" w:rsidRDefault="004926B6" w:rsidP="004926B6">
      <w:pPr>
        <w:autoSpaceDE w:val="0"/>
        <w:autoSpaceDN w:val="0"/>
        <w:adjustRightInd w:val="0"/>
        <w:spacing w:after="0"/>
        <w:contextualSpacing w:val="0"/>
        <w:rPr>
          <w:rFonts w:ascii="Calibri" w:hAnsi="Calibri" w:cs="Calibri"/>
          <w:color w:val="000000"/>
        </w:rPr>
      </w:pPr>
      <w:r w:rsidRPr="004926B6">
        <w:rPr>
          <w:rFonts w:ascii="Calibri" w:hAnsi="Calibri" w:cs="Calibri"/>
          <w:b/>
          <w:bCs/>
          <w:color w:val="000000"/>
        </w:rPr>
        <w:t>Your initial post and replies are due by the listed dates on Blackboard</w:t>
      </w:r>
      <w:r w:rsidRPr="004926B6">
        <w:rPr>
          <w:rFonts w:ascii="Calibri" w:hAnsi="Calibri" w:cs="Calibri"/>
          <w:color w:val="000000"/>
        </w:rPr>
        <w:t xml:space="preserve">. </w:t>
      </w:r>
    </w:p>
    <w:p w14:paraId="17D42050"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3FE856D5" w14:textId="25594F82" w:rsidR="004926B6" w:rsidRDefault="004926B6" w:rsidP="004926B6">
      <w:pPr>
        <w:autoSpaceDE w:val="0"/>
        <w:autoSpaceDN w:val="0"/>
        <w:adjustRightInd w:val="0"/>
        <w:spacing w:after="0"/>
        <w:contextualSpacing w:val="0"/>
        <w:rPr>
          <w:rFonts w:ascii="Calibri" w:hAnsi="Calibri" w:cs="Calibri"/>
          <w:color w:val="1F4D78"/>
          <w:sz w:val="23"/>
          <w:szCs w:val="23"/>
        </w:rPr>
      </w:pPr>
      <w:r w:rsidRPr="004926B6">
        <w:rPr>
          <w:rFonts w:ascii="Calibri" w:hAnsi="Calibri" w:cs="Calibri"/>
          <w:color w:val="1F4D78"/>
          <w:sz w:val="23"/>
          <w:szCs w:val="23"/>
        </w:rPr>
        <w:lastRenderedPageBreak/>
        <w:t xml:space="preserve">Quizzes: </w:t>
      </w:r>
      <w:r w:rsidR="001725D4">
        <w:rPr>
          <w:rFonts w:ascii="Calibri" w:hAnsi="Calibri" w:cs="Calibri"/>
          <w:color w:val="1F4D78"/>
          <w:sz w:val="23"/>
          <w:szCs w:val="23"/>
        </w:rPr>
        <w:t>150</w:t>
      </w:r>
      <w:r w:rsidRPr="004926B6">
        <w:rPr>
          <w:rFonts w:ascii="Calibri" w:hAnsi="Calibri" w:cs="Calibri"/>
          <w:color w:val="1F4D78"/>
          <w:sz w:val="23"/>
          <w:szCs w:val="23"/>
        </w:rPr>
        <w:t xml:space="preserve"> points possible each </w:t>
      </w:r>
      <w:r w:rsidR="001725D4">
        <w:rPr>
          <w:rFonts w:ascii="Calibri" w:hAnsi="Calibri" w:cs="Calibri"/>
          <w:color w:val="1F4D78"/>
          <w:sz w:val="23"/>
          <w:szCs w:val="23"/>
        </w:rPr>
        <w:t>(450 total possible points)</w:t>
      </w:r>
    </w:p>
    <w:p w14:paraId="4F5804F1" w14:textId="77777777" w:rsidR="004926B6" w:rsidRPr="004926B6" w:rsidRDefault="004926B6" w:rsidP="004926B6">
      <w:pPr>
        <w:autoSpaceDE w:val="0"/>
        <w:autoSpaceDN w:val="0"/>
        <w:adjustRightInd w:val="0"/>
        <w:spacing w:after="0"/>
        <w:contextualSpacing w:val="0"/>
        <w:rPr>
          <w:rFonts w:ascii="Calibri" w:hAnsi="Calibri" w:cs="Calibri"/>
          <w:color w:val="000000"/>
          <w:sz w:val="23"/>
          <w:szCs w:val="23"/>
        </w:rPr>
      </w:pPr>
    </w:p>
    <w:p w14:paraId="7EC26A0A" w14:textId="3C25EA1D" w:rsidR="004926B6" w:rsidRDefault="004926B6" w:rsidP="004926B6">
      <w:pPr>
        <w:autoSpaceDE w:val="0"/>
        <w:autoSpaceDN w:val="0"/>
        <w:adjustRightInd w:val="0"/>
        <w:spacing w:after="0"/>
        <w:contextualSpacing w:val="0"/>
        <w:rPr>
          <w:rFonts w:ascii="Calibri" w:hAnsi="Calibri" w:cs="Calibri"/>
          <w:color w:val="000000"/>
        </w:rPr>
      </w:pPr>
      <w:r w:rsidRPr="004926B6">
        <w:rPr>
          <w:rFonts w:ascii="Calibri" w:hAnsi="Calibri" w:cs="Calibri"/>
          <w:color w:val="000000"/>
        </w:rPr>
        <w:t>Quizzes will be presented every other week to students.</w:t>
      </w:r>
      <w:r w:rsidR="002C3450">
        <w:rPr>
          <w:rFonts w:ascii="Calibri" w:hAnsi="Calibri" w:cs="Calibri"/>
          <w:color w:val="000000"/>
        </w:rPr>
        <w:t xml:space="preserve"> </w:t>
      </w:r>
      <w:r w:rsidRPr="004926B6">
        <w:rPr>
          <w:rFonts w:ascii="Calibri" w:hAnsi="Calibri" w:cs="Calibri"/>
          <w:color w:val="000000"/>
        </w:rPr>
        <w:t xml:space="preserve">Students are allowed to submit an unlimited number of attempts prior to the respective due dates listed in Blackboard. Quizzes will cover topics presented in the textbook’s chapters corresponding to that week. </w:t>
      </w:r>
      <w:r w:rsidR="00F317CE">
        <w:rPr>
          <w:rFonts w:ascii="Calibri" w:hAnsi="Calibri" w:cs="Calibri"/>
          <w:color w:val="000000"/>
        </w:rPr>
        <w:t>Correct answers will be available after the due date so that you may use these to study for the final exam.</w:t>
      </w:r>
    </w:p>
    <w:p w14:paraId="036AEF55"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386C405C" w14:textId="1BA2D473" w:rsidR="004926B6" w:rsidRDefault="004926B6" w:rsidP="004926B6">
      <w:pPr>
        <w:autoSpaceDE w:val="0"/>
        <w:autoSpaceDN w:val="0"/>
        <w:adjustRightInd w:val="0"/>
        <w:spacing w:after="0"/>
        <w:contextualSpacing w:val="0"/>
        <w:rPr>
          <w:rFonts w:ascii="Calibri" w:hAnsi="Calibri" w:cs="Calibri"/>
          <w:color w:val="1F4D78"/>
          <w:sz w:val="23"/>
          <w:szCs w:val="23"/>
        </w:rPr>
      </w:pPr>
      <w:r w:rsidRPr="004926B6">
        <w:rPr>
          <w:rFonts w:ascii="Calibri" w:hAnsi="Calibri" w:cs="Calibri"/>
          <w:color w:val="1F4D78"/>
          <w:sz w:val="23"/>
          <w:szCs w:val="23"/>
        </w:rPr>
        <w:t xml:space="preserve">Final Exam -- </w:t>
      </w:r>
      <w:r w:rsidR="001725D4">
        <w:rPr>
          <w:rFonts w:ascii="Calibri" w:hAnsi="Calibri" w:cs="Calibri"/>
          <w:color w:val="1F4D78"/>
          <w:sz w:val="23"/>
          <w:szCs w:val="23"/>
        </w:rPr>
        <w:t>200</w:t>
      </w:r>
      <w:r w:rsidRPr="004926B6">
        <w:rPr>
          <w:rFonts w:ascii="Calibri" w:hAnsi="Calibri" w:cs="Calibri"/>
          <w:color w:val="1F4D78"/>
          <w:sz w:val="23"/>
          <w:szCs w:val="23"/>
        </w:rPr>
        <w:t xml:space="preserve"> points possible </w:t>
      </w:r>
    </w:p>
    <w:p w14:paraId="2BEDD0E8" w14:textId="77777777" w:rsidR="004926B6" w:rsidRPr="004926B6" w:rsidRDefault="004926B6" w:rsidP="004926B6">
      <w:pPr>
        <w:autoSpaceDE w:val="0"/>
        <w:autoSpaceDN w:val="0"/>
        <w:adjustRightInd w:val="0"/>
        <w:spacing w:after="0"/>
        <w:contextualSpacing w:val="0"/>
        <w:rPr>
          <w:rFonts w:ascii="Calibri" w:hAnsi="Calibri" w:cs="Calibri"/>
          <w:color w:val="000000"/>
          <w:sz w:val="23"/>
          <w:szCs w:val="23"/>
        </w:rPr>
      </w:pPr>
    </w:p>
    <w:p w14:paraId="5D7412B2" w14:textId="16CE6116" w:rsidR="004926B6" w:rsidRDefault="004926B6" w:rsidP="004926B6">
      <w:pPr>
        <w:autoSpaceDE w:val="0"/>
        <w:autoSpaceDN w:val="0"/>
        <w:adjustRightInd w:val="0"/>
        <w:spacing w:after="0"/>
        <w:contextualSpacing w:val="0"/>
        <w:rPr>
          <w:rFonts w:ascii="Calibri" w:hAnsi="Calibri" w:cs="Calibri"/>
          <w:color w:val="000000"/>
        </w:rPr>
      </w:pPr>
      <w:r w:rsidRPr="004926B6">
        <w:rPr>
          <w:rFonts w:ascii="Calibri" w:hAnsi="Calibri" w:cs="Calibri"/>
          <w:color w:val="000000"/>
        </w:rPr>
        <w:t>The Final Exam will be cumulative of all quizzes covered in the class</w:t>
      </w:r>
      <w:r w:rsidR="00F317CE">
        <w:rPr>
          <w:rFonts w:ascii="Calibri" w:hAnsi="Calibri" w:cs="Calibri"/>
          <w:color w:val="000000"/>
        </w:rPr>
        <w:t>, as well as the material covered in Weeks 7 &amp; 8</w:t>
      </w:r>
      <w:r w:rsidRPr="004926B6">
        <w:rPr>
          <w:rFonts w:ascii="Calibri" w:hAnsi="Calibri" w:cs="Calibri"/>
          <w:color w:val="000000"/>
        </w:rPr>
        <w:t>. The final exam will</w:t>
      </w:r>
      <w:r w:rsidR="00F317CE">
        <w:rPr>
          <w:rFonts w:ascii="Calibri" w:hAnsi="Calibri" w:cs="Calibri"/>
          <w:color w:val="000000"/>
        </w:rPr>
        <w:t xml:space="preserve"> </w:t>
      </w:r>
      <w:r w:rsidRPr="004926B6">
        <w:rPr>
          <w:rFonts w:ascii="Calibri" w:hAnsi="Calibri" w:cs="Calibri"/>
          <w:color w:val="000000"/>
        </w:rPr>
        <w:t xml:space="preserve">have unlimited attempts until the deadline listed in Blackboard. </w:t>
      </w:r>
    </w:p>
    <w:p w14:paraId="69A7C3F2" w14:textId="1D0D92EF" w:rsidR="004926B6" w:rsidRPr="002C3450" w:rsidRDefault="004926B6" w:rsidP="002C3450">
      <w:pPr>
        <w:autoSpaceDE w:val="0"/>
        <w:autoSpaceDN w:val="0"/>
        <w:adjustRightInd w:val="0"/>
        <w:spacing w:after="0"/>
        <w:contextualSpacing w:val="0"/>
        <w:rPr>
          <w:rFonts w:ascii="Calibri" w:hAnsi="Calibri" w:cs="Calibri"/>
          <w:color w:val="1F4D78"/>
          <w:sz w:val="23"/>
          <w:szCs w:val="23"/>
        </w:rPr>
      </w:pPr>
    </w:p>
    <w:permEnd w:id="1858536657"/>
    <w:p w14:paraId="641500BD" w14:textId="5A403444"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14CA4D19" w14:textId="77777777" w:rsidR="002E75B9" w:rsidRDefault="002E75B9" w:rsidP="00C66019">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FFC63EB" w14:textId="77777777" w:rsidR="002960B5" w:rsidRDefault="002960B5" w:rsidP="00C66019">
      <w:pPr>
        <w:pStyle w:val="NormalWeb"/>
        <w:rPr>
          <w:rFonts w:ascii="Calibri" w:hAnsi="Calibri" w:cs="Calibri"/>
          <w:color w:val="000000"/>
          <w:sz w:val="22"/>
          <w:szCs w:val="22"/>
        </w:rPr>
      </w:pPr>
    </w:p>
    <w:p w14:paraId="0091EBD1" w14:textId="77777777" w:rsidR="002960B5" w:rsidRPr="0088179B" w:rsidRDefault="002960B5" w:rsidP="002960B5">
      <w:pPr>
        <w:outlineLvl w:val="1"/>
        <w:rPr>
          <w:b/>
          <w:vanish/>
        </w:rPr>
      </w:pPr>
      <w:r w:rsidRPr="0088179B">
        <w:rPr>
          <w:b/>
        </w:rPr>
        <w:t>Student Grade Appeals</w:t>
      </w:r>
    </w:p>
    <w:p w14:paraId="7910624D" w14:textId="77777777" w:rsidR="002960B5" w:rsidRPr="0088179B" w:rsidRDefault="002960B5" w:rsidP="002960B5">
      <w:r w:rsidRPr="0088179B">
        <w:rPr>
          <w:b/>
        </w:rPr>
        <w:t>:</w:t>
      </w:r>
      <w:r w:rsidRPr="0088179B">
        <w:rPr>
          <w:rFonts w:ascii="Calibri" w:hAnsi="Calibri" w:cs="Times New Roman"/>
          <w:sz w:val="24"/>
          <w:szCs w:val="24"/>
        </w:rPr>
        <w:t xml:space="preserve"> </w:t>
      </w:r>
      <w:r w:rsidRPr="0088179B">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88179B">
        <w:rPr>
          <w:u w:val="single"/>
        </w:rPr>
        <w:t>final</w:t>
      </w:r>
      <w:r w:rsidRPr="0088179B">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49818B7" w14:textId="77777777" w:rsidR="002960B5" w:rsidRPr="005042F5" w:rsidRDefault="002960B5" w:rsidP="00C66019">
      <w:pPr>
        <w:pStyle w:val="NormalWeb"/>
        <w:rPr>
          <w:b/>
          <w:u w:val="single"/>
        </w:rPr>
      </w:pPr>
    </w:p>
    <w:p w14:paraId="59F8E358" w14:textId="77777777" w:rsidR="004732FD" w:rsidRPr="004732FD" w:rsidRDefault="004732FD" w:rsidP="000C2431">
      <w:pPr>
        <w:pStyle w:val="SyllabiHeading"/>
        <w:rPr>
          <w:b/>
        </w:rPr>
      </w:pPr>
      <w:r w:rsidRPr="004732FD">
        <w:rPr>
          <w:b/>
        </w:rPr>
        <w:t>Tentative Schedule</w:t>
      </w:r>
    </w:p>
    <w:p w14:paraId="3C369005" w14:textId="5CB9D840" w:rsidR="004926B6" w:rsidRDefault="004926B6" w:rsidP="004926B6">
      <w:pPr>
        <w:autoSpaceDE w:val="0"/>
        <w:autoSpaceDN w:val="0"/>
        <w:adjustRightInd w:val="0"/>
        <w:spacing w:after="0"/>
        <w:contextualSpacing w:val="0"/>
        <w:rPr>
          <w:rFonts w:ascii="Calibri" w:hAnsi="Calibri" w:cs="Calibri"/>
          <w:color w:val="000000"/>
        </w:rPr>
      </w:pPr>
      <w:permStart w:id="1036011339" w:edGrp="everyone"/>
      <w:r w:rsidRPr="004926B6">
        <w:rPr>
          <w:rFonts w:ascii="Calibri" w:hAnsi="Calibri" w:cs="Calibri"/>
          <w:b/>
          <w:bCs/>
          <w:color w:val="000000"/>
        </w:rPr>
        <w:t xml:space="preserve">Week 1 | </w:t>
      </w:r>
      <w:r w:rsidRPr="004926B6">
        <w:rPr>
          <w:rFonts w:ascii="Calibri" w:hAnsi="Calibri" w:cs="Calibri"/>
          <w:color w:val="000000"/>
        </w:rPr>
        <w:t xml:space="preserve">Submit Required First Assignment*, and introductory DB. Submit </w:t>
      </w:r>
      <w:r w:rsidR="00F317CE">
        <w:rPr>
          <w:rFonts w:ascii="Calibri" w:hAnsi="Calibri" w:cs="Calibri"/>
          <w:color w:val="000000"/>
        </w:rPr>
        <w:t>Week 1</w:t>
      </w:r>
      <w:r w:rsidR="003F6ACC">
        <w:rPr>
          <w:rFonts w:ascii="Calibri" w:hAnsi="Calibri" w:cs="Calibri"/>
          <w:color w:val="000000"/>
        </w:rPr>
        <w:t>’s initial</w:t>
      </w:r>
      <w:r w:rsidRPr="004926B6">
        <w:rPr>
          <w:rFonts w:ascii="Calibri" w:hAnsi="Calibri" w:cs="Calibri"/>
          <w:color w:val="000000"/>
        </w:rPr>
        <w:t xml:space="preserve"> DB by Friday 11:59 PM, and two replies to peer’s post by Sunday 11:59 PM. Read Chapter 1 (Thompson &amp; </w:t>
      </w:r>
      <w:proofErr w:type="spellStart"/>
      <w:r w:rsidRPr="004926B6">
        <w:rPr>
          <w:rFonts w:ascii="Calibri" w:hAnsi="Calibri" w:cs="Calibri"/>
          <w:color w:val="000000"/>
        </w:rPr>
        <w:t>Cuseo</w:t>
      </w:r>
      <w:proofErr w:type="spellEnd"/>
      <w:r w:rsidRPr="004926B6">
        <w:rPr>
          <w:rFonts w:ascii="Calibri" w:hAnsi="Calibri" w:cs="Calibri"/>
          <w:color w:val="000000"/>
        </w:rPr>
        <w:t xml:space="preserve">) &amp; Chapter 2 (Tyus &amp; Jackson). </w:t>
      </w:r>
    </w:p>
    <w:p w14:paraId="143FDC9F"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70FF7A34" w14:textId="60A9F9B9" w:rsidR="004926B6" w:rsidRDefault="004926B6" w:rsidP="004926B6">
      <w:pPr>
        <w:autoSpaceDE w:val="0"/>
        <w:autoSpaceDN w:val="0"/>
        <w:adjustRightInd w:val="0"/>
        <w:spacing w:after="0"/>
        <w:contextualSpacing w:val="0"/>
        <w:rPr>
          <w:rFonts w:ascii="Calibri" w:hAnsi="Calibri" w:cs="Calibri"/>
          <w:color w:val="000000"/>
        </w:rPr>
      </w:pPr>
      <w:r w:rsidRPr="004926B6">
        <w:rPr>
          <w:rFonts w:ascii="Calibri" w:hAnsi="Calibri" w:cs="Calibri"/>
          <w:b/>
          <w:bCs/>
          <w:color w:val="000000"/>
        </w:rPr>
        <w:t xml:space="preserve">Week 2 | </w:t>
      </w:r>
      <w:r w:rsidRPr="004926B6">
        <w:rPr>
          <w:rFonts w:ascii="Calibri" w:hAnsi="Calibri" w:cs="Calibri"/>
          <w:color w:val="000000"/>
        </w:rPr>
        <w:t xml:space="preserve">Submit initial DB by Thursday 11:59 PM, and two replies to peers by Sunday 11:59 PM. Read Chapter 2 (Thompson &amp; </w:t>
      </w:r>
      <w:proofErr w:type="spellStart"/>
      <w:r w:rsidRPr="004926B6">
        <w:rPr>
          <w:rFonts w:ascii="Calibri" w:hAnsi="Calibri" w:cs="Calibri"/>
          <w:color w:val="000000"/>
        </w:rPr>
        <w:t>Cuseo</w:t>
      </w:r>
      <w:proofErr w:type="spellEnd"/>
      <w:r w:rsidRPr="004926B6">
        <w:rPr>
          <w:rFonts w:ascii="Calibri" w:hAnsi="Calibri" w:cs="Calibri"/>
          <w:color w:val="000000"/>
        </w:rPr>
        <w:t xml:space="preserve">) &amp; Chapter 6 (Tyus &amp; Jackson). Quiz 1 over Week 1 &amp; Week 2 must be submitted by Sunday 11:59 PM. </w:t>
      </w:r>
    </w:p>
    <w:p w14:paraId="140010CF"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619188AC" w14:textId="73DE0C50" w:rsidR="004926B6" w:rsidRDefault="004926B6" w:rsidP="004926B6">
      <w:pPr>
        <w:autoSpaceDE w:val="0"/>
        <w:autoSpaceDN w:val="0"/>
        <w:adjustRightInd w:val="0"/>
        <w:spacing w:after="0"/>
        <w:contextualSpacing w:val="0"/>
        <w:rPr>
          <w:rFonts w:ascii="Calibri" w:hAnsi="Calibri" w:cs="Calibri"/>
          <w:color w:val="000000"/>
        </w:rPr>
      </w:pPr>
      <w:r w:rsidRPr="004926B6">
        <w:rPr>
          <w:rFonts w:ascii="Calibri" w:hAnsi="Calibri" w:cs="Calibri"/>
          <w:b/>
          <w:bCs/>
          <w:color w:val="000000"/>
        </w:rPr>
        <w:t xml:space="preserve">Week 3 | </w:t>
      </w:r>
      <w:r w:rsidRPr="004926B6">
        <w:rPr>
          <w:rFonts w:ascii="Calibri" w:hAnsi="Calibri" w:cs="Calibri"/>
          <w:color w:val="000000"/>
        </w:rPr>
        <w:t xml:space="preserve">Submit initial DB by Thursday 11:59 PM, and two replies to peers by Sunday 11:59 PM. Read Chapter 3 &amp; 4 (Thompson &amp; </w:t>
      </w:r>
      <w:proofErr w:type="spellStart"/>
      <w:r w:rsidRPr="004926B6">
        <w:rPr>
          <w:rFonts w:ascii="Calibri" w:hAnsi="Calibri" w:cs="Calibri"/>
          <w:color w:val="000000"/>
        </w:rPr>
        <w:t>Cuseo</w:t>
      </w:r>
      <w:proofErr w:type="spellEnd"/>
      <w:r w:rsidRPr="004926B6">
        <w:rPr>
          <w:rFonts w:ascii="Calibri" w:hAnsi="Calibri" w:cs="Calibri"/>
          <w:color w:val="000000"/>
        </w:rPr>
        <w:t xml:space="preserve">) &amp; Chapter 3 (Tyus &amp; Jackson). </w:t>
      </w:r>
    </w:p>
    <w:p w14:paraId="27352685"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3D1395B5" w14:textId="288B5EA9" w:rsidR="004926B6" w:rsidRPr="002C3450" w:rsidRDefault="004926B6" w:rsidP="004926B6">
      <w:pPr>
        <w:autoSpaceDE w:val="0"/>
        <w:autoSpaceDN w:val="0"/>
        <w:adjustRightInd w:val="0"/>
        <w:spacing w:after="0"/>
        <w:contextualSpacing w:val="0"/>
        <w:rPr>
          <w:rFonts w:ascii="Calibri" w:hAnsi="Calibri" w:cs="Calibri"/>
          <w:b/>
          <w:bCs/>
          <w:color w:val="000000"/>
        </w:rPr>
      </w:pPr>
      <w:r w:rsidRPr="004926B6">
        <w:rPr>
          <w:rFonts w:ascii="Calibri" w:hAnsi="Calibri" w:cs="Calibri"/>
          <w:b/>
          <w:bCs/>
          <w:color w:val="000000"/>
        </w:rPr>
        <w:lastRenderedPageBreak/>
        <w:t xml:space="preserve">Week 4 | </w:t>
      </w:r>
      <w:r w:rsidRPr="004926B6">
        <w:rPr>
          <w:rFonts w:ascii="Calibri" w:hAnsi="Calibri" w:cs="Calibri"/>
          <w:color w:val="000000"/>
        </w:rPr>
        <w:t xml:space="preserve">Submit initial DB by Thursday 11:59 PM, and two replies to peers by Sunday 11:59 PM. Read Chapter 5 (Thompson &amp; </w:t>
      </w:r>
      <w:proofErr w:type="spellStart"/>
      <w:r w:rsidRPr="004926B6">
        <w:rPr>
          <w:rFonts w:ascii="Calibri" w:hAnsi="Calibri" w:cs="Calibri"/>
          <w:color w:val="000000"/>
        </w:rPr>
        <w:t>Cuseo</w:t>
      </w:r>
      <w:proofErr w:type="spellEnd"/>
      <w:r w:rsidRPr="004926B6">
        <w:rPr>
          <w:rFonts w:ascii="Calibri" w:hAnsi="Calibri" w:cs="Calibri"/>
          <w:color w:val="000000"/>
        </w:rPr>
        <w:t xml:space="preserve">) &amp; Chapter 8 (Tyus &amp; Jackson). Quiz 2 over Week 3 &amp; Week 4 must be submitted by Sunday 11:59 PM. </w:t>
      </w:r>
    </w:p>
    <w:p w14:paraId="33630EFB"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7A427EEF" w14:textId="05BB4E24" w:rsidR="004926B6" w:rsidRPr="002C3450" w:rsidRDefault="004926B6" w:rsidP="004926B6">
      <w:pPr>
        <w:autoSpaceDE w:val="0"/>
        <w:autoSpaceDN w:val="0"/>
        <w:adjustRightInd w:val="0"/>
        <w:spacing w:after="0"/>
        <w:contextualSpacing w:val="0"/>
        <w:rPr>
          <w:rFonts w:ascii="Calibri" w:hAnsi="Calibri" w:cs="Calibri"/>
          <w:b/>
          <w:bCs/>
          <w:color w:val="000000"/>
        </w:rPr>
      </w:pPr>
      <w:r w:rsidRPr="004926B6">
        <w:rPr>
          <w:rFonts w:ascii="Calibri" w:hAnsi="Calibri" w:cs="Calibri"/>
          <w:b/>
          <w:bCs/>
          <w:color w:val="000000"/>
        </w:rPr>
        <w:t xml:space="preserve">Week 5 | </w:t>
      </w:r>
      <w:r w:rsidRPr="004926B6">
        <w:rPr>
          <w:rFonts w:ascii="Calibri" w:hAnsi="Calibri" w:cs="Calibri"/>
          <w:color w:val="000000"/>
        </w:rPr>
        <w:t xml:space="preserve">Submit initial DB by Thursday 11:59 PM, and two replies to peers by Sunday 11:59 PM. Read Chapter 6 (Thompson &amp; </w:t>
      </w:r>
      <w:proofErr w:type="spellStart"/>
      <w:r w:rsidRPr="004926B6">
        <w:rPr>
          <w:rFonts w:ascii="Calibri" w:hAnsi="Calibri" w:cs="Calibri"/>
          <w:color w:val="000000"/>
        </w:rPr>
        <w:t>Cuseo</w:t>
      </w:r>
      <w:proofErr w:type="spellEnd"/>
      <w:r w:rsidRPr="004926B6">
        <w:rPr>
          <w:rFonts w:ascii="Calibri" w:hAnsi="Calibri" w:cs="Calibri"/>
          <w:color w:val="000000"/>
        </w:rPr>
        <w:t xml:space="preserve">) &amp; Chapter 5 (Tyus &amp; Jackson). </w:t>
      </w:r>
    </w:p>
    <w:p w14:paraId="640C892A"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4FF6F14A" w14:textId="7DB17F42" w:rsidR="004926B6" w:rsidRPr="002C3450" w:rsidRDefault="004926B6" w:rsidP="004926B6">
      <w:pPr>
        <w:autoSpaceDE w:val="0"/>
        <w:autoSpaceDN w:val="0"/>
        <w:adjustRightInd w:val="0"/>
        <w:spacing w:after="0"/>
        <w:contextualSpacing w:val="0"/>
        <w:rPr>
          <w:rFonts w:ascii="Calibri" w:hAnsi="Calibri" w:cs="Calibri"/>
          <w:b/>
          <w:bCs/>
          <w:color w:val="000000"/>
        </w:rPr>
      </w:pPr>
      <w:r w:rsidRPr="004926B6">
        <w:rPr>
          <w:rFonts w:ascii="Calibri" w:hAnsi="Calibri" w:cs="Calibri"/>
          <w:b/>
          <w:bCs/>
          <w:color w:val="000000"/>
        </w:rPr>
        <w:t xml:space="preserve">Week 6 | </w:t>
      </w:r>
      <w:r w:rsidRPr="004926B6">
        <w:rPr>
          <w:rFonts w:ascii="Calibri" w:hAnsi="Calibri" w:cs="Calibri"/>
          <w:color w:val="000000"/>
        </w:rPr>
        <w:t xml:space="preserve">Submit initial DB by Thursday 11:59 PM, and two replies to peers by Sunday 11:59 PM. Read Chapter 7 (Thompson &amp; </w:t>
      </w:r>
      <w:proofErr w:type="spellStart"/>
      <w:r w:rsidRPr="004926B6">
        <w:rPr>
          <w:rFonts w:ascii="Calibri" w:hAnsi="Calibri" w:cs="Calibri"/>
          <w:color w:val="000000"/>
        </w:rPr>
        <w:t>Cuseo</w:t>
      </w:r>
      <w:proofErr w:type="spellEnd"/>
      <w:r w:rsidRPr="004926B6">
        <w:rPr>
          <w:rFonts w:ascii="Calibri" w:hAnsi="Calibri" w:cs="Calibri"/>
          <w:color w:val="000000"/>
        </w:rPr>
        <w:t xml:space="preserve">) &amp; Chapter 11 (Tyus &amp; Jackson). Quiz 3 over Week 5 &amp; Week 6 must be submitted by Sunday 11:59 PM. </w:t>
      </w:r>
    </w:p>
    <w:p w14:paraId="4CA0B90D" w14:textId="77777777" w:rsidR="003F6ACC" w:rsidRPr="004926B6" w:rsidRDefault="003F6ACC" w:rsidP="004926B6">
      <w:pPr>
        <w:autoSpaceDE w:val="0"/>
        <w:autoSpaceDN w:val="0"/>
        <w:adjustRightInd w:val="0"/>
        <w:spacing w:after="0"/>
        <w:contextualSpacing w:val="0"/>
        <w:rPr>
          <w:rFonts w:ascii="Calibri" w:hAnsi="Calibri" w:cs="Calibri"/>
          <w:color w:val="000000"/>
        </w:rPr>
      </w:pPr>
    </w:p>
    <w:p w14:paraId="69958501" w14:textId="2F5FC7FD" w:rsidR="004926B6" w:rsidRPr="00DD3779" w:rsidRDefault="004926B6" w:rsidP="004926B6">
      <w:pPr>
        <w:autoSpaceDE w:val="0"/>
        <w:autoSpaceDN w:val="0"/>
        <w:adjustRightInd w:val="0"/>
        <w:spacing w:after="0"/>
        <w:contextualSpacing w:val="0"/>
        <w:rPr>
          <w:rFonts w:ascii="Calibri" w:hAnsi="Calibri" w:cs="Calibri"/>
          <w:b/>
          <w:bCs/>
          <w:color w:val="000000"/>
        </w:rPr>
      </w:pPr>
      <w:r w:rsidRPr="004926B6">
        <w:rPr>
          <w:rFonts w:ascii="Calibri" w:hAnsi="Calibri" w:cs="Calibri"/>
          <w:b/>
          <w:bCs/>
          <w:color w:val="000000"/>
        </w:rPr>
        <w:t xml:space="preserve">Week 7 | </w:t>
      </w:r>
      <w:r w:rsidRPr="004926B6">
        <w:rPr>
          <w:rFonts w:ascii="Calibri" w:hAnsi="Calibri" w:cs="Calibri"/>
          <w:color w:val="000000"/>
        </w:rPr>
        <w:t xml:space="preserve">Submit initial DB by Thursday 11:59 PM, and two replies to peers by Sunday 11:59 PM. Read Chapter 8 (Thompson &amp; </w:t>
      </w:r>
      <w:proofErr w:type="spellStart"/>
      <w:r w:rsidRPr="004926B6">
        <w:rPr>
          <w:rFonts w:ascii="Calibri" w:hAnsi="Calibri" w:cs="Calibri"/>
          <w:color w:val="000000"/>
        </w:rPr>
        <w:t>Cuseo</w:t>
      </w:r>
      <w:proofErr w:type="spellEnd"/>
      <w:r w:rsidRPr="004926B6">
        <w:rPr>
          <w:rFonts w:ascii="Calibri" w:hAnsi="Calibri" w:cs="Calibri"/>
          <w:color w:val="000000"/>
        </w:rPr>
        <w:t xml:space="preserve">) &amp; Chapter 13 (Tyus &amp; Jackson). </w:t>
      </w:r>
    </w:p>
    <w:p w14:paraId="281C698E"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650A3F88" w14:textId="0887F2CE" w:rsidR="004926B6" w:rsidRDefault="004926B6" w:rsidP="004926B6">
      <w:pPr>
        <w:autoSpaceDE w:val="0"/>
        <w:autoSpaceDN w:val="0"/>
        <w:adjustRightInd w:val="0"/>
        <w:spacing w:after="0"/>
        <w:contextualSpacing w:val="0"/>
        <w:rPr>
          <w:rFonts w:ascii="Calibri" w:hAnsi="Calibri" w:cs="Calibri"/>
          <w:color w:val="000000"/>
        </w:rPr>
      </w:pPr>
      <w:r w:rsidRPr="004926B6">
        <w:rPr>
          <w:rFonts w:ascii="Calibri" w:hAnsi="Calibri" w:cs="Calibri"/>
          <w:b/>
          <w:bCs/>
          <w:color w:val="000000"/>
        </w:rPr>
        <w:t xml:space="preserve">Week 8 | </w:t>
      </w:r>
      <w:r w:rsidRPr="004926B6">
        <w:rPr>
          <w:rFonts w:ascii="Calibri" w:hAnsi="Calibri" w:cs="Calibri"/>
          <w:color w:val="000000"/>
        </w:rPr>
        <w:t xml:space="preserve">Submit initial DB by </w:t>
      </w:r>
      <w:r w:rsidRPr="004926B6">
        <w:rPr>
          <w:rFonts w:ascii="Calibri" w:hAnsi="Calibri" w:cs="Calibri"/>
          <w:b/>
          <w:bCs/>
        </w:rPr>
        <w:t>Wednesday 11:59 PM</w:t>
      </w:r>
      <w:r w:rsidR="00F317CE">
        <w:rPr>
          <w:rFonts w:ascii="Calibri" w:hAnsi="Calibri" w:cs="Calibri"/>
          <w:color w:val="000000"/>
        </w:rPr>
        <w:t xml:space="preserve">. NO </w:t>
      </w:r>
      <w:r w:rsidRPr="004926B6">
        <w:rPr>
          <w:rFonts w:ascii="Calibri" w:hAnsi="Calibri" w:cs="Calibri"/>
          <w:color w:val="000000"/>
        </w:rPr>
        <w:t xml:space="preserve">replies to peers </w:t>
      </w:r>
      <w:r w:rsidR="00F317CE">
        <w:rPr>
          <w:rFonts w:ascii="Calibri" w:hAnsi="Calibri" w:cs="Calibri"/>
          <w:color w:val="000000"/>
        </w:rPr>
        <w:t xml:space="preserve">this week. </w:t>
      </w:r>
      <w:r w:rsidRPr="004926B6">
        <w:rPr>
          <w:rFonts w:ascii="Calibri" w:hAnsi="Calibri" w:cs="Calibri"/>
          <w:color w:val="000000"/>
        </w:rPr>
        <w:t xml:space="preserve">Read Chapter 9 (Thompson &amp; </w:t>
      </w:r>
      <w:proofErr w:type="spellStart"/>
      <w:r w:rsidRPr="004926B6">
        <w:rPr>
          <w:rFonts w:ascii="Calibri" w:hAnsi="Calibri" w:cs="Calibri"/>
          <w:color w:val="000000"/>
        </w:rPr>
        <w:t>Cuseo</w:t>
      </w:r>
      <w:proofErr w:type="spellEnd"/>
      <w:r w:rsidRPr="004926B6">
        <w:rPr>
          <w:rFonts w:ascii="Calibri" w:hAnsi="Calibri" w:cs="Calibri"/>
          <w:color w:val="000000"/>
        </w:rPr>
        <w:t xml:space="preserve">). </w:t>
      </w:r>
      <w:r w:rsidR="00F317CE" w:rsidRPr="004926B6">
        <w:rPr>
          <w:rFonts w:ascii="Calibri" w:hAnsi="Calibri" w:cs="Calibri"/>
          <w:color w:val="000000"/>
        </w:rPr>
        <w:t xml:space="preserve">Final Exam </w:t>
      </w:r>
      <w:r w:rsidRPr="004926B6">
        <w:rPr>
          <w:rFonts w:ascii="Calibri" w:hAnsi="Calibri" w:cs="Calibri"/>
          <w:color w:val="000000"/>
        </w:rPr>
        <w:t xml:space="preserve">must be submitted by </w:t>
      </w:r>
      <w:r w:rsidRPr="004926B6">
        <w:rPr>
          <w:rFonts w:ascii="Calibri" w:hAnsi="Calibri" w:cs="Calibri"/>
          <w:b/>
          <w:bCs/>
        </w:rPr>
        <w:t>Friday 11:59 PM</w:t>
      </w:r>
      <w:r w:rsidRPr="004926B6">
        <w:rPr>
          <w:rFonts w:ascii="Calibri" w:hAnsi="Calibri" w:cs="Calibri"/>
          <w:color w:val="000000"/>
        </w:rPr>
        <w:t>.</w:t>
      </w:r>
    </w:p>
    <w:p w14:paraId="5534212B" w14:textId="77777777" w:rsidR="004926B6" w:rsidRPr="004926B6" w:rsidRDefault="004926B6" w:rsidP="004926B6">
      <w:pPr>
        <w:autoSpaceDE w:val="0"/>
        <w:autoSpaceDN w:val="0"/>
        <w:adjustRightInd w:val="0"/>
        <w:spacing w:after="0"/>
        <w:contextualSpacing w:val="0"/>
        <w:rPr>
          <w:rFonts w:ascii="Calibri" w:hAnsi="Calibri" w:cs="Calibri"/>
          <w:color w:val="000000"/>
        </w:rPr>
      </w:pPr>
    </w:p>
    <w:p w14:paraId="4BE94384" w14:textId="705FAA1F" w:rsidR="004926B6" w:rsidRPr="004926B6" w:rsidRDefault="004926B6" w:rsidP="004926B6">
      <w:pPr>
        <w:autoSpaceDE w:val="0"/>
        <w:autoSpaceDN w:val="0"/>
        <w:adjustRightInd w:val="0"/>
        <w:spacing w:after="0"/>
        <w:contextualSpacing w:val="0"/>
        <w:rPr>
          <w:rFonts w:ascii="Calibri" w:hAnsi="Calibri" w:cs="Calibri"/>
          <w:color w:val="000000"/>
        </w:rPr>
      </w:pPr>
      <w:r w:rsidRPr="004926B6">
        <w:rPr>
          <w:rFonts w:ascii="Calibri" w:hAnsi="Calibri" w:cs="Calibri"/>
          <w:b/>
          <w:bCs/>
          <w:color w:val="000000"/>
        </w:rPr>
        <w:t xml:space="preserve">** ALL assignments must be submitted prior to </w:t>
      </w:r>
      <w:r w:rsidR="00374EB3">
        <w:rPr>
          <w:rFonts w:ascii="Calibri" w:hAnsi="Calibri" w:cs="Calibri"/>
          <w:b/>
          <w:bCs/>
          <w:color w:val="000000"/>
        </w:rPr>
        <w:t>end of the class session</w:t>
      </w:r>
      <w:r w:rsidRPr="004926B6">
        <w:rPr>
          <w:rFonts w:ascii="Calibri" w:hAnsi="Calibri" w:cs="Calibri"/>
          <w:b/>
          <w:bCs/>
          <w:color w:val="000000"/>
          <w:sz w:val="14"/>
          <w:szCs w:val="14"/>
        </w:rPr>
        <w:t xml:space="preserve"> </w:t>
      </w:r>
      <w:r w:rsidRPr="004926B6">
        <w:rPr>
          <w:rFonts w:ascii="Calibri" w:hAnsi="Calibri" w:cs="Calibri"/>
          <w:b/>
          <w:bCs/>
          <w:color w:val="000000"/>
        </w:rPr>
        <w:t xml:space="preserve">– otherwise you will receive a zero for any missing grades unless taking an incomplete. </w:t>
      </w:r>
    </w:p>
    <w:p w14:paraId="1A6042BE" w14:textId="7AA046A0" w:rsidR="004926B6" w:rsidRPr="00645E56" w:rsidRDefault="004926B6" w:rsidP="004926B6">
      <w:pPr>
        <w:pStyle w:val="SyllabiHeading"/>
        <w:rPr>
          <w:rFonts w:ascii="Calibri" w:hAnsi="Calibri" w:cs="Calibri"/>
          <w:b/>
          <w:bCs/>
          <w:color w:val="000000"/>
          <w:sz w:val="22"/>
        </w:rPr>
      </w:pPr>
      <w:r w:rsidRPr="004926B6">
        <w:rPr>
          <w:rFonts w:ascii="Calibri" w:hAnsi="Calibri" w:cs="Calibri"/>
          <w:b/>
          <w:bCs/>
          <w:color w:val="000000"/>
          <w:sz w:val="22"/>
        </w:rPr>
        <w:t xml:space="preserve">This schedule may be subject to change. </w:t>
      </w:r>
    </w:p>
    <w:p w14:paraId="79ED2885" w14:textId="77777777" w:rsidR="00C66019" w:rsidRDefault="00C66019" w:rsidP="004926B6">
      <w:pPr>
        <w:pStyle w:val="SyllabiHeading"/>
        <w:rPr>
          <w:b/>
        </w:rPr>
      </w:pPr>
      <w:r>
        <w:rPr>
          <w:b/>
        </w:rPr>
        <w:t xml:space="preserve">Additional Information </w:t>
      </w:r>
    </w:p>
    <w:p w14:paraId="3C590FF0" w14:textId="682C4F76" w:rsidR="001A0405" w:rsidRDefault="001A0405" w:rsidP="001A0405">
      <w:pPr>
        <w:rPr>
          <w:color w:val="1F4D78"/>
          <w:sz w:val="23"/>
          <w:szCs w:val="23"/>
        </w:rPr>
      </w:pPr>
      <w:r>
        <w:rPr>
          <w:color w:val="1F4D78"/>
          <w:sz w:val="23"/>
          <w:szCs w:val="23"/>
        </w:rPr>
        <w:t>Textbook Information at a Glance:</w:t>
      </w:r>
    </w:p>
    <w:p w14:paraId="3F9A7EB4" w14:textId="77777777" w:rsidR="001A0405" w:rsidRDefault="001A0405" w:rsidP="001A0405">
      <w:pPr>
        <w:rPr>
          <w:rFonts w:ascii="Calibri" w:hAnsi="Calibri"/>
          <w:i/>
        </w:rPr>
      </w:pPr>
      <w:r>
        <w:rPr>
          <w:rFonts w:ascii="Calibri" w:hAnsi="Calibri"/>
          <w:b/>
        </w:rPr>
        <w:t>(</w:t>
      </w:r>
      <w:r w:rsidRPr="001A0405">
        <w:rPr>
          <w:rFonts w:ascii="Calibri" w:hAnsi="Calibri"/>
          <w:b/>
        </w:rPr>
        <w:t xml:space="preserve">Thompson </w:t>
      </w:r>
      <w:r>
        <w:rPr>
          <w:rFonts w:ascii="Calibri" w:hAnsi="Calibri"/>
          <w:b/>
        </w:rPr>
        <w:t>&amp;</w:t>
      </w:r>
      <w:r w:rsidRPr="001A0405">
        <w:rPr>
          <w:rFonts w:ascii="Calibri" w:hAnsi="Calibri"/>
          <w:b/>
        </w:rPr>
        <w:t xml:space="preserve"> </w:t>
      </w:r>
      <w:proofErr w:type="spellStart"/>
      <w:r w:rsidRPr="001A0405">
        <w:rPr>
          <w:rFonts w:ascii="Calibri" w:hAnsi="Calibri"/>
          <w:b/>
        </w:rPr>
        <w:t>Cuseo</w:t>
      </w:r>
      <w:proofErr w:type="spellEnd"/>
      <w:r>
        <w:rPr>
          <w:rFonts w:ascii="Calibri" w:hAnsi="Calibri"/>
          <w:b/>
        </w:rPr>
        <w:t>)</w:t>
      </w:r>
      <w:r w:rsidRPr="004926B6">
        <w:rPr>
          <w:rFonts w:ascii="Calibri" w:hAnsi="Calibri"/>
          <w:i/>
        </w:rPr>
        <w:t xml:space="preserve"> </w:t>
      </w:r>
      <w:r w:rsidRPr="001A0405">
        <w:rPr>
          <w:rFonts w:ascii="Calibri" w:hAnsi="Calibri"/>
        </w:rPr>
        <w:t>refers to the textbook</w:t>
      </w:r>
      <w:r>
        <w:rPr>
          <w:rFonts w:ascii="Calibri" w:hAnsi="Calibri"/>
          <w:i/>
        </w:rPr>
        <w:t>:</w:t>
      </w:r>
      <w:r w:rsidRPr="001A0405">
        <w:rPr>
          <w:rFonts w:ascii="Calibri" w:hAnsi="Calibri"/>
          <w:i/>
        </w:rPr>
        <w:t xml:space="preserve"> </w:t>
      </w:r>
    </w:p>
    <w:p w14:paraId="7D73EDD6" w14:textId="17412FD1" w:rsidR="001A0405" w:rsidRDefault="001A0405" w:rsidP="001A0405">
      <w:pPr>
        <w:rPr>
          <w:rFonts w:ascii="Calibri" w:hAnsi="Calibri"/>
        </w:rPr>
      </w:pPr>
      <w:r w:rsidRPr="004926B6">
        <w:rPr>
          <w:rFonts w:ascii="Calibri" w:hAnsi="Calibri"/>
          <w:i/>
        </w:rPr>
        <w:t>Diversity, Anti-Racism, and the College Experience, 3rd. Ed.</w:t>
      </w:r>
      <w:r w:rsidRPr="004926B6">
        <w:rPr>
          <w:rFonts w:ascii="Calibri" w:hAnsi="Calibri"/>
        </w:rPr>
        <w:t xml:space="preserve">, Thompson and </w:t>
      </w:r>
      <w:proofErr w:type="spellStart"/>
      <w:r w:rsidRPr="004926B6">
        <w:rPr>
          <w:rFonts w:ascii="Calibri" w:hAnsi="Calibri"/>
        </w:rPr>
        <w:t>Cuseo</w:t>
      </w:r>
      <w:proofErr w:type="spellEnd"/>
      <w:r w:rsidRPr="004926B6">
        <w:rPr>
          <w:rFonts w:ascii="Calibri" w:hAnsi="Calibri"/>
        </w:rPr>
        <w:t>, ISBN: 9781792465765</w:t>
      </w:r>
    </w:p>
    <w:p w14:paraId="3AD421FE" w14:textId="7D39D971" w:rsidR="001A0405" w:rsidRDefault="001A0405" w:rsidP="001A0405">
      <w:pPr>
        <w:rPr>
          <w:rFonts w:ascii="Calibri" w:hAnsi="Calibri"/>
        </w:rPr>
      </w:pPr>
      <w:r w:rsidRPr="001A0405">
        <w:rPr>
          <w:rFonts w:ascii="Calibri" w:hAnsi="Calibri"/>
          <w:noProof/>
        </w:rPr>
        <w:drawing>
          <wp:inline distT="0" distB="0" distL="0" distR="0" wp14:anchorId="2F57B053" wp14:editId="65AA31AC">
            <wp:extent cx="1112448" cy="1371697"/>
            <wp:effectExtent l="0" t="0" r="0" b="0"/>
            <wp:docPr id="1" name="Picture 1" descr="A book cover with text and images such as: Diversity, Anti-Racism, and the College Experience, 3rd. Ed., Thompson and Cu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32396" cy="1396294"/>
                    </a:xfrm>
                    <a:prstGeom prst="rect">
                      <a:avLst/>
                    </a:prstGeom>
                  </pic:spPr>
                </pic:pic>
              </a:graphicData>
            </a:graphic>
          </wp:inline>
        </w:drawing>
      </w:r>
    </w:p>
    <w:p w14:paraId="64FB498A" w14:textId="77777777" w:rsidR="001A0405" w:rsidRDefault="001A0405" w:rsidP="001A0405">
      <w:pPr>
        <w:rPr>
          <w:rFonts w:ascii="Calibri" w:hAnsi="Calibri"/>
          <w:i/>
        </w:rPr>
      </w:pPr>
      <w:r w:rsidRPr="001A0405">
        <w:rPr>
          <w:rFonts w:ascii="Calibri" w:hAnsi="Calibri"/>
          <w:b/>
        </w:rPr>
        <w:t>(Tyus &amp; Jackson)</w:t>
      </w:r>
      <w:r w:rsidRPr="001A0405">
        <w:rPr>
          <w:rFonts w:ascii="Calibri" w:hAnsi="Calibri"/>
        </w:rPr>
        <w:t xml:space="preserve"> refers to the textbook</w:t>
      </w:r>
      <w:r>
        <w:rPr>
          <w:rFonts w:ascii="Calibri" w:hAnsi="Calibri"/>
          <w:i/>
        </w:rPr>
        <w:t>:</w:t>
      </w:r>
      <w:r w:rsidRPr="001A0405">
        <w:rPr>
          <w:rFonts w:ascii="Calibri" w:hAnsi="Calibri"/>
          <w:i/>
        </w:rPr>
        <w:t xml:space="preserve"> </w:t>
      </w:r>
    </w:p>
    <w:p w14:paraId="776DB2BF" w14:textId="5D6E6A16" w:rsidR="001A0405" w:rsidRDefault="001A0405" w:rsidP="001A0405">
      <w:pPr>
        <w:rPr>
          <w:rFonts w:ascii="Calibri" w:hAnsi="Calibri"/>
        </w:rPr>
      </w:pPr>
      <w:r w:rsidRPr="004926B6">
        <w:rPr>
          <w:rFonts w:ascii="Calibri" w:hAnsi="Calibri"/>
          <w:i/>
        </w:rPr>
        <w:t xml:space="preserve">Diversity, Equity, and Inclusion </w:t>
      </w:r>
      <w:proofErr w:type="gramStart"/>
      <w:r w:rsidRPr="004926B6">
        <w:rPr>
          <w:rFonts w:ascii="Calibri" w:hAnsi="Calibri"/>
          <w:i/>
        </w:rPr>
        <w:t>In</w:t>
      </w:r>
      <w:proofErr w:type="gramEnd"/>
      <w:r w:rsidRPr="004926B6">
        <w:rPr>
          <w:rFonts w:ascii="Calibri" w:hAnsi="Calibri"/>
          <w:i/>
        </w:rPr>
        <w:t xml:space="preserve"> an Intercultural Society</w:t>
      </w:r>
      <w:r w:rsidRPr="004926B6">
        <w:rPr>
          <w:rFonts w:ascii="Calibri" w:hAnsi="Calibri"/>
        </w:rPr>
        <w:t xml:space="preserve">, </w:t>
      </w:r>
      <w:r w:rsidRPr="001A0405">
        <w:rPr>
          <w:rFonts w:ascii="Calibri" w:hAnsi="Calibri"/>
        </w:rPr>
        <w:t>Tyus and Jackson</w:t>
      </w:r>
      <w:r w:rsidRPr="004926B6">
        <w:rPr>
          <w:rFonts w:ascii="Calibri" w:hAnsi="Calibri"/>
        </w:rPr>
        <w:t>, ISBN: 781792481611</w:t>
      </w:r>
    </w:p>
    <w:p w14:paraId="7C6E0A1D" w14:textId="16FDD7C2" w:rsidR="001A0405" w:rsidRDefault="00F317CE" w:rsidP="00727367">
      <w:pPr>
        <w:rPr>
          <w:color w:val="1F4D78"/>
          <w:sz w:val="23"/>
          <w:szCs w:val="23"/>
        </w:rPr>
      </w:pPr>
      <w:r w:rsidRPr="00F317CE">
        <w:rPr>
          <w:noProof/>
          <w:color w:val="1F4D78"/>
          <w:sz w:val="23"/>
          <w:szCs w:val="23"/>
        </w:rPr>
        <w:drawing>
          <wp:inline distT="0" distB="0" distL="0" distR="0" wp14:anchorId="234AF6C2" wp14:editId="3FC70357">
            <wp:extent cx="2009775" cy="1374850"/>
            <wp:effectExtent l="0" t="0" r="0" b="0"/>
            <wp:docPr id="3" name="Picture 3" descr="A group of diverse hands forming a heart around the text of: Diversity, Equity, and Inclusion In an Intercultural Society. Tyus and Jac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01756" cy="1437773"/>
                    </a:xfrm>
                    <a:prstGeom prst="rect">
                      <a:avLst/>
                    </a:prstGeom>
                  </pic:spPr>
                </pic:pic>
              </a:graphicData>
            </a:graphic>
          </wp:inline>
        </w:drawing>
      </w:r>
    </w:p>
    <w:p w14:paraId="6A4DCAD2" w14:textId="77777777" w:rsidR="001A0405" w:rsidRDefault="001A0405" w:rsidP="00727367">
      <w:pPr>
        <w:rPr>
          <w:color w:val="1F4D78"/>
          <w:sz w:val="23"/>
          <w:szCs w:val="23"/>
        </w:rPr>
      </w:pPr>
    </w:p>
    <w:p w14:paraId="2C02AB57" w14:textId="77777777" w:rsidR="001A0405" w:rsidRDefault="001A0405" w:rsidP="00727367">
      <w:pPr>
        <w:rPr>
          <w:color w:val="1F4D78"/>
          <w:sz w:val="23"/>
          <w:szCs w:val="23"/>
        </w:rPr>
      </w:pPr>
    </w:p>
    <w:p w14:paraId="1A386AAF" w14:textId="456AC48A" w:rsidR="00727367" w:rsidRDefault="00727367" w:rsidP="00727367">
      <w:pPr>
        <w:rPr>
          <w:color w:val="1F4D78"/>
          <w:sz w:val="23"/>
          <w:szCs w:val="23"/>
        </w:rPr>
      </w:pPr>
      <w:r>
        <w:rPr>
          <w:color w:val="1F4D78"/>
          <w:sz w:val="23"/>
          <w:szCs w:val="23"/>
        </w:rPr>
        <w:lastRenderedPageBreak/>
        <w:t xml:space="preserve">Technical Difficulties: </w:t>
      </w:r>
    </w:p>
    <w:p w14:paraId="01617280" w14:textId="77777777" w:rsidR="00727367" w:rsidRDefault="00727367" w:rsidP="00727367">
      <w:r>
        <w:t xml:space="preserve">Just a reminder that in on-line classes technological difficulties may arise from time to time; it is the student’s responsibility to contact the VC department. 1-866-547-9192 or 1-806-291-3540 or email </w:t>
      </w:r>
      <w:hyperlink r:id="rId18" w:history="1">
        <w:r w:rsidRPr="00B823C5">
          <w:rPr>
            <w:rStyle w:val="Hyperlink"/>
          </w:rPr>
          <w:t>virtualcampus@wbu.edu</w:t>
        </w:r>
      </w:hyperlink>
    </w:p>
    <w:p w14:paraId="12725173" w14:textId="77777777" w:rsidR="00727367" w:rsidRDefault="00727367" w:rsidP="00727367"/>
    <w:p w14:paraId="46AB5E0D" w14:textId="5D73C8D5" w:rsidR="00C66019" w:rsidRDefault="00727367" w:rsidP="00727367">
      <w:r>
        <w:t>To receive credit, all work must be uploaded within Blackboard. Do not email assignments through Blackboard unless stated otherwise in the syllabus.</w:t>
      </w:r>
      <w:permEnd w:id="1036011339"/>
    </w:p>
    <w:sectPr w:rsidR="00C66019" w:rsidSect="00BD0D6A">
      <w:headerReference w:type="default" r:id="rId19"/>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ADD46" w14:textId="77777777" w:rsidR="007F59F2" w:rsidRDefault="007F59F2" w:rsidP="002B1DF6">
      <w:pPr>
        <w:spacing w:after="0"/>
      </w:pPr>
      <w:r>
        <w:separator/>
      </w:r>
    </w:p>
  </w:endnote>
  <w:endnote w:type="continuationSeparator" w:id="0">
    <w:p w14:paraId="317B1A12" w14:textId="77777777" w:rsidR="007F59F2" w:rsidRDefault="007F59F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192F" w14:textId="77777777" w:rsidR="00BD0D6A" w:rsidRDefault="00BD0D6A">
    <w:pPr>
      <w:pStyle w:val="Footer"/>
      <w:jc w:val="right"/>
    </w:pPr>
    <w:r w:rsidRPr="00BD0D6A">
      <w:rPr>
        <w:i/>
        <w:sz w:val="16"/>
      </w:rPr>
      <w:t xml:space="preserve">Template Updated </w:t>
    </w:r>
    <w:r w:rsidR="0091445F">
      <w:rPr>
        <w:i/>
        <w:sz w:val="16"/>
      </w:rPr>
      <w:t>June 13, 2024</w:t>
    </w:r>
    <w:r>
      <w:tab/>
    </w:r>
    <w:r>
      <w:tab/>
    </w:r>
    <w:sdt>
      <w:sdtPr>
        <w:id w:val="17711223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1060">
          <w:rPr>
            <w:noProof/>
          </w:rPr>
          <w:t>3</w:t>
        </w:r>
        <w:r>
          <w:rPr>
            <w:noProof/>
          </w:rPr>
          <w:fldChar w:fldCharType="end"/>
        </w:r>
      </w:sdtContent>
    </w:sdt>
  </w:p>
  <w:p w14:paraId="6180C3AA"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0EC3"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BD0D6A">
          <w:rPr>
            <w:noProof/>
          </w:rPr>
          <w:t>1</w:t>
        </w:r>
        <w:r w:rsidRPr="007200FA">
          <w:rPr>
            <w:noProof/>
          </w:rPr>
          <w:fldChar w:fldCharType="end"/>
        </w:r>
      </w:sdtContent>
    </w:sdt>
  </w:p>
  <w:p w14:paraId="20FC1A5F" w14:textId="77777777" w:rsidR="004732FD" w:rsidRPr="004732FD" w:rsidRDefault="004732FD">
    <w:pPr>
      <w:pStyle w:val="Footer"/>
      <w:rPr>
        <w:i/>
        <w:sz w:val="16"/>
        <w:szCs w:val="16"/>
      </w:rPr>
    </w:pPr>
    <w:r w:rsidRPr="004732FD">
      <w:rPr>
        <w:i/>
        <w:sz w:val="16"/>
        <w:szCs w:val="16"/>
      </w:rPr>
      <w:t>Te</w:t>
    </w:r>
    <w:r w:rsidR="0088179B">
      <w:rPr>
        <w:i/>
        <w:sz w:val="16"/>
        <w:szCs w:val="16"/>
      </w:rPr>
      <w:t>mplate Updated June 2</w:t>
    </w:r>
    <w:r w:rsidR="00546344">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1443" w14:textId="77777777" w:rsidR="007F59F2" w:rsidRDefault="007F59F2" w:rsidP="002B1DF6">
      <w:pPr>
        <w:spacing w:after="0"/>
      </w:pPr>
      <w:r>
        <w:separator/>
      </w:r>
    </w:p>
  </w:footnote>
  <w:footnote w:type="continuationSeparator" w:id="0">
    <w:p w14:paraId="4A20A2E9" w14:textId="77777777" w:rsidR="007F59F2" w:rsidRDefault="007F59F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FFC3" w14:textId="77777777" w:rsidR="00BD0D6A" w:rsidRDefault="00BD0D6A" w:rsidP="00BD0D6A">
    <w:pPr>
      <w:pStyle w:val="Header"/>
      <w:jc w:val="right"/>
    </w:pPr>
    <w:r>
      <w:rPr>
        <w:noProof/>
      </w:rPr>
      <w:drawing>
        <wp:inline distT="0" distB="0" distL="0" distR="0" wp14:anchorId="5711FC26" wp14:editId="68031F49">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650FAA4A" w14:textId="77777777" w:rsidR="00BD0D6A" w:rsidRDefault="00BD0D6A" w:rsidP="00BD0D6A">
    <w:pPr>
      <w:pStyle w:val="Header"/>
      <w:jc w:val="right"/>
    </w:pPr>
    <w:r>
      <w:t>School of Behavioral &amp; Social Sciences</w:t>
    </w:r>
  </w:p>
  <w:p w14:paraId="2504B98B" w14:textId="77777777" w:rsidR="00BD0D6A" w:rsidRDefault="00BD0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2265" w14:textId="77777777" w:rsidR="00BD0D6A" w:rsidRDefault="00BD0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774C1"/>
    <w:multiLevelType w:val="hybridMultilevel"/>
    <w:tmpl w:val="BC629F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0F4A2C"/>
    <w:multiLevelType w:val="multilevel"/>
    <w:tmpl w:val="83724B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41635"/>
    <w:multiLevelType w:val="hybridMultilevel"/>
    <w:tmpl w:val="456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24"/>
  </w:num>
  <w:num w:numId="4">
    <w:abstractNumId w:val="11"/>
  </w:num>
  <w:num w:numId="5">
    <w:abstractNumId w:val="15"/>
  </w:num>
  <w:num w:numId="6">
    <w:abstractNumId w:val="12"/>
  </w:num>
  <w:num w:numId="7">
    <w:abstractNumId w:val="20"/>
  </w:num>
  <w:num w:numId="8">
    <w:abstractNumId w:val="6"/>
  </w:num>
  <w:num w:numId="9">
    <w:abstractNumId w:val="21"/>
  </w:num>
  <w:num w:numId="10">
    <w:abstractNumId w:val="9"/>
  </w:num>
  <w:num w:numId="11">
    <w:abstractNumId w:val="10"/>
  </w:num>
  <w:num w:numId="12">
    <w:abstractNumId w:val="13"/>
  </w:num>
  <w:num w:numId="13">
    <w:abstractNumId w:val="4"/>
  </w:num>
  <w:num w:numId="14">
    <w:abstractNumId w:val="19"/>
  </w:num>
  <w:num w:numId="15">
    <w:abstractNumId w:val="16"/>
  </w:num>
  <w:num w:numId="16">
    <w:abstractNumId w:val="22"/>
  </w:num>
  <w:num w:numId="17">
    <w:abstractNumId w:val="28"/>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27"/>
  </w:num>
  <w:num w:numId="21">
    <w:abstractNumId w:val="14"/>
  </w:num>
  <w:num w:numId="22">
    <w:abstractNumId w:val="7"/>
  </w:num>
  <w:num w:numId="23">
    <w:abstractNumId w:val="3"/>
  </w:num>
  <w:num w:numId="24">
    <w:abstractNumId w:val="25"/>
  </w:num>
  <w:num w:numId="25">
    <w:abstractNumId w:val="1"/>
  </w:num>
  <w:num w:numId="26">
    <w:abstractNumId w:val="29"/>
  </w:num>
  <w:num w:numId="27">
    <w:abstractNumId w:val="8"/>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3"/>
  </w:num>
  <w:num w:numId="30">
    <w:abstractNumId w:val="5"/>
  </w:num>
  <w:num w:numId="3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I02h1Mk2EgRDQI5iQX7bMfftS5IgZYPWqeYg0TCmLg1ufF31BqqvkIoH4z+y3k/5QdrxB0RJlGX1TcdtFI14Q==" w:salt="g8bP2b18OuP3heN26FuX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2286"/>
    <w:rsid w:val="00084FC2"/>
    <w:rsid w:val="000925C4"/>
    <w:rsid w:val="000A0048"/>
    <w:rsid w:val="000A2210"/>
    <w:rsid w:val="000A6E7A"/>
    <w:rsid w:val="000C0E22"/>
    <w:rsid w:val="000C2431"/>
    <w:rsid w:val="000C5D88"/>
    <w:rsid w:val="000D1825"/>
    <w:rsid w:val="000D28B7"/>
    <w:rsid w:val="000D71E8"/>
    <w:rsid w:val="000D7FE4"/>
    <w:rsid w:val="000E3657"/>
    <w:rsid w:val="000E3FEF"/>
    <w:rsid w:val="0010506C"/>
    <w:rsid w:val="00115F24"/>
    <w:rsid w:val="001260E9"/>
    <w:rsid w:val="00127703"/>
    <w:rsid w:val="00130C11"/>
    <w:rsid w:val="00136EF4"/>
    <w:rsid w:val="00140A65"/>
    <w:rsid w:val="00150810"/>
    <w:rsid w:val="001516E2"/>
    <w:rsid w:val="001519E5"/>
    <w:rsid w:val="001579DA"/>
    <w:rsid w:val="00161535"/>
    <w:rsid w:val="00163893"/>
    <w:rsid w:val="001725D4"/>
    <w:rsid w:val="00182992"/>
    <w:rsid w:val="00182DFB"/>
    <w:rsid w:val="00186446"/>
    <w:rsid w:val="001868A3"/>
    <w:rsid w:val="001871AA"/>
    <w:rsid w:val="00190645"/>
    <w:rsid w:val="001A0405"/>
    <w:rsid w:val="001D71C0"/>
    <w:rsid w:val="001D7981"/>
    <w:rsid w:val="00201D2A"/>
    <w:rsid w:val="0020380B"/>
    <w:rsid w:val="002075C7"/>
    <w:rsid w:val="00212CEC"/>
    <w:rsid w:val="002160B2"/>
    <w:rsid w:val="00220AE9"/>
    <w:rsid w:val="00241060"/>
    <w:rsid w:val="0025141E"/>
    <w:rsid w:val="00251E99"/>
    <w:rsid w:val="00257A33"/>
    <w:rsid w:val="00264B6B"/>
    <w:rsid w:val="00265E3A"/>
    <w:rsid w:val="00267A17"/>
    <w:rsid w:val="0027310A"/>
    <w:rsid w:val="002960B5"/>
    <w:rsid w:val="00297A1A"/>
    <w:rsid w:val="002A1439"/>
    <w:rsid w:val="002B1DF6"/>
    <w:rsid w:val="002B2AA9"/>
    <w:rsid w:val="002B622D"/>
    <w:rsid w:val="002C3450"/>
    <w:rsid w:val="002E64D6"/>
    <w:rsid w:val="002E75B9"/>
    <w:rsid w:val="002F04E7"/>
    <w:rsid w:val="002F107D"/>
    <w:rsid w:val="00306FAF"/>
    <w:rsid w:val="00312DC8"/>
    <w:rsid w:val="00313AAA"/>
    <w:rsid w:val="00314270"/>
    <w:rsid w:val="00320C17"/>
    <w:rsid w:val="00333FBC"/>
    <w:rsid w:val="00337E69"/>
    <w:rsid w:val="00346645"/>
    <w:rsid w:val="00363090"/>
    <w:rsid w:val="00365D7A"/>
    <w:rsid w:val="00374EB3"/>
    <w:rsid w:val="00375E08"/>
    <w:rsid w:val="003925A2"/>
    <w:rsid w:val="0039661E"/>
    <w:rsid w:val="003A7E7C"/>
    <w:rsid w:val="003B243F"/>
    <w:rsid w:val="003B5A0A"/>
    <w:rsid w:val="003D2FD3"/>
    <w:rsid w:val="003D6AE5"/>
    <w:rsid w:val="003E5236"/>
    <w:rsid w:val="003F21CC"/>
    <w:rsid w:val="003F6A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26B6"/>
    <w:rsid w:val="004A1928"/>
    <w:rsid w:val="004C49D9"/>
    <w:rsid w:val="004C78DD"/>
    <w:rsid w:val="004E2C2D"/>
    <w:rsid w:val="004E3F4A"/>
    <w:rsid w:val="004E5235"/>
    <w:rsid w:val="0050039B"/>
    <w:rsid w:val="005042F5"/>
    <w:rsid w:val="00504C03"/>
    <w:rsid w:val="00515303"/>
    <w:rsid w:val="0051737C"/>
    <w:rsid w:val="00517FDC"/>
    <w:rsid w:val="005223EB"/>
    <w:rsid w:val="00526DF4"/>
    <w:rsid w:val="005441B5"/>
    <w:rsid w:val="00546344"/>
    <w:rsid w:val="00550454"/>
    <w:rsid w:val="00554C54"/>
    <w:rsid w:val="00555D54"/>
    <w:rsid w:val="00596CA1"/>
    <w:rsid w:val="005B6F24"/>
    <w:rsid w:val="005C0B25"/>
    <w:rsid w:val="005C3407"/>
    <w:rsid w:val="005C3777"/>
    <w:rsid w:val="005D3345"/>
    <w:rsid w:val="005D41E2"/>
    <w:rsid w:val="005F3BBC"/>
    <w:rsid w:val="006274B7"/>
    <w:rsid w:val="00630412"/>
    <w:rsid w:val="006411A9"/>
    <w:rsid w:val="00645E56"/>
    <w:rsid w:val="00654D1F"/>
    <w:rsid w:val="006617B3"/>
    <w:rsid w:val="00664B1B"/>
    <w:rsid w:val="00687301"/>
    <w:rsid w:val="00691DB2"/>
    <w:rsid w:val="006A24F7"/>
    <w:rsid w:val="006A4625"/>
    <w:rsid w:val="006A70C4"/>
    <w:rsid w:val="006B0249"/>
    <w:rsid w:val="006B3B3E"/>
    <w:rsid w:val="006B5D73"/>
    <w:rsid w:val="006C4273"/>
    <w:rsid w:val="006E0CD5"/>
    <w:rsid w:val="006F6388"/>
    <w:rsid w:val="007143D3"/>
    <w:rsid w:val="007200FA"/>
    <w:rsid w:val="00723490"/>
    <w:rsid w:val="00727367"/>
    <w:rsid w:val="00727D6C"/>
    <w:rsid w:val="00731672"/>
    <w:rsid w:val="00743BA1"/>
    <w:rsid w:val="0074489B"/>
    <w:rsid w:val="007452F5"/>
    <w:rsid w:val="007539E2"/>
    <w:rsid w:val="00770BE1"/>
    <w:rsid w:val="00777E3A"/>
    <w:rsid w:val="00792FD9"/>
    <w:rsid w:val="00794217"/>
    <w:rsid w:val="00794599"/>
    <w:rsid w:val="007958C7"/>
    <w:rsid w:val="007A039F"/>
    <w:rsid w:val="007A37BB"/>
    <w:rsid w:val="007A4624"/>
    <w:rsid w:val="007A46FB"/>
    <w:rsid w:val="007B07F0"/>
    <w:rsid w:val="007D54A2"/>
    <w:rsid w:val="007D5A2A"/>
    <w:rsid w:val="007D6597"/>
    <w:rsid w:val="007F59F2"/>
    <w:rsid w:val="007F73E9"/>
    <w:rsid w:val="007F7E56"/>
    <w:rsid w:val="00801718"/>
    <w:rsid w:val="00805226"/>
    <w:rsid w:val="008067C9"/>
    <w:rsid w:val="008209CF"/>
    <w:rsid w:val="0082213E"/>
    <w:rsid w:val="00827120"/>
    <w:rsid w:val="00835832"/>
    <w:rsid w:val="0085590C"/>
    <w:rsid w:val="00877960"/>
    <w:rsid w:val="008800E1"/>
    <w:rsid w:val="0088179B"/>
    <w:rsid w:val="00887623"/>
    <w:rsid w:val="008975E6"/>
    <w:rsid w:val="008A021F"/>
    <w:rsid w:val="008A1325"/>
    <w:rsid w:val="008A1E75"/>
    <w:rsid w:val="008E4BEB"/>
    <w:rsid w:val="008E6A92"/>
    <w:rsid w:val="008F0BA1"/>
    <w:rsid w:val="008F4E22"/>
    <w:rsid w:val="008F6A43"/>
    <w:rsid w:val="00901ABF"/>
    <w:rsid w:val="0091313B"/>
    <w:rsid w:val="0091445F"/>
    <w:rsid w:val="00932AE2"/>
    <w:rsid w:val="00932C76"/>
    <w:rsid w:val="00932E84"/>
    <w:rsid w:val="00933AAB"/>
    <w:rsid w:val="009419CA"/>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4D06"/>
    <w:rsid w:val="009E6D65"/>
    <w:rsid w:val="009F75C2"/>
    <w:rsid w:val="00A036C1"/>
    <w:rsid w:val="00A105A1"/>
    <w:rsid w:val="00A15918"/>
    <w:rsid w:val="00A24A3B"/>
    <w:rsid w:val="00A24F44"/>
    <w:rsid w:val="00A408F0"/>
    <w:rsid w:val="00A40908"/>
    <w:rsid w:val="00A41476"/>
    <w:rsid w:val="00A42684"/>
    <w:rsid w:val="00A46F04"/>
    <w:rsid w:val="00A52824"/>
    <w:rsid w:val="00A54743"/>
    <w:rsid w:val="00A61071"/>
    <w:rsid w:val="00A63FFD"/>
    <w:rsid w:val="00A875CA"/>
    <w:rsid w:val="00AB75CB"/>
    <w:rsid w:val="00AC332B"/>
    <w:rsid w:val="00AD34CF"/>
    <w:rsid w:val="00AD384B"/>
    <w:rsid w:val="00AD4C42"/>
    <w:rsid w:val="00AD7E52"/>
    <w:rsid w:val="00AE6380"/>
    <w:rsid w:val="00B01774"/>
    <w:rsid w:val="00B03459"/>
    <w:rsid w:val="00B03977"/>
    <w:rsid w:val="00B10FDC"/>
    <w:rsid w:val="00B151C1"/>
    <w:rsid w:val="00B201A7"/>
    <w:rsid w:val="00B2326E"/>
    <w:rsid w:val="00B319D7"/>
    <w:rsid w:val="00B36366"/>
    <w:rsid w:val="00B45FD2"/>
    <w:rsid w:val="00B5343B"/>
    <w:rsid w:val="00B53C43"/>
    <w:rsid w:val="00B570EA"/>
    <w:rsid w:val="00B66EC9"/>
    <w:rsid w:val="00B70C10"/>
    <w:rsid w:val="00B71E16"/>
    <w:rsid w:val="00B86278"/>
    <w:rsid w:val="00B90F79"/>
    <w:rsid w:val="00B9240F"/>
    <w:rsid w:val="00BB466F"/>
    <w:rsid w:val="00BD0D6A"/>
    <w:rsid w:val="00BD2452"/>
    <w:rsid w:val="00C03E5A"/>
    <w:rsid w:val="00C147F1"/>
    <w:rsid w:val="00C2387D"/>
    <w:rsid w:val="00C31005"/>
    <w:rsid w:val="00C43288"/>
    <w:rsid w:val="00C5139D"/>
    <w:rsid w:val="00C54DF6"/>
    <w:rsid w:val="00C62764"/>
    <w:rsid w:val="00C66019"/>
    <w:rsid w:val="00C67DE5"/>
    <w:rsid w:val="00C82B1D"/>
    <w:rsid w:val="00C905CB"/>
    <w:rsid w:val="00C9196C"/>
    <w:rsid w:val="00C94949"/>
    <w:rsid w:val="00CC1F93"/>
    <w:rsid w:val="00CC2928"/>
    <w:rsid w:val="00CD37C0"/>
    <w:rsid w:val="00CE0888"/>
    <w:rsid w:val="00CE6FA7"/>
    <w:rsid w:val="00D039C6"/>
    <w:rsid w:val="00D22113"/>
    <w:rsid w:val="00D232D4"/>
    <w:rsid w:val="00D428EE"/>
    <w:rsid w:val="00D4306D"/>
    <w:rsid w:val="00D47AED"/>
    <w:rsid w:val="00D51560"/>
    <w:rsid w:val="00D61078"/>
    <w:rsid w:val="00D63141"/>
    <w:rsid w:val="00D65AD0"/>
    <w:rsid w:val="00D71297"/>
    <w:rsid w:val="00D72497"/>
    <w:rsid w:val="00D74ACB"/>
    <w:rsid w:val="00D825C1"/>
    <w:rsid w:val="00DC3E8E"/>
    <w:rsid w:val="00DC4773"/>
    <w:rsid w:val="00DC63B0"/>
    <w:rsid w:val="00DD3779"/>
    <w:rsid w:val="00DE1FCB"/>
    <w:rsid w:val="00DF391E"/>
    <w:rsid w:val="00DF4F68"/>
    <w:rsid w:val="00E00AB9"/>
    <w:rsid w:val="00E0130F"/>
    <w:rsid w:val="00E0217B"/>
    <w:rsid w:val="00E102C6"/>
    <w:rsid w:val="00E11763"/>
    <w:rsid w:val="00E159C2"/>
    <w:rsid w:val="00E169B1"/>
    <w:rsid w:val="00E20352"/>
    <w:rsid w:val="00E235CA"/>
    <w:rsid w:val="00E237DA"/>
    <w:rsid w:val="00E256F7"/>
    <w:rsid w:val="00E43976"/>
    <w:rsid w:val="00E468AA"/>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17CE"/>
    <w:rsid w:val="00F32F93"/>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2A89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405"/>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AE6380"/>
    <w:rPr>
      <w:color w:val="605E5C"/>
      <w:shd w:val="clear" w:color="auto" w:fill="E1DFDD"/>
    </w:rPr>
  </w:style>
  <w:style w:type="paragraph" w:customStyle="1" w:styleId="Default">
    <w:name w:val="Default"/>
    <w:rsid w:val="0091445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2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78952">
      <w:bodyDiv w:val="1"/>
      <w:marLeft w:val="0"/>
      <w:marRight w:val="0"/>
      <w:marTop w:val="0"/>
      <w:marBottom w:val="0"/>
      <w:divBdr>
        <w:top w:val="none" w:sz="0" w:space="0" w:color="auto"/>
        <w:left w:val="none" w:sz="0" w:space="0" w:color="auto"/>
        <w:bottom w:val="none" w:sz="0" w:space="0" w:color="auto"/>
        <w:right w:val="none" w:sz="0" w:space="0" w:color="auto"/>
      </w:divBdr>
    </w:div>
    <w:div w:id="570316004">
      <w:bodyDiv w:val="1"/>
      <w:marLeft w:val="0"/>
      <w:marRight w:val="0"/>
      <w:marTop w:val="0"/>
      <w:marBottom w:val="0"/>
      <w:divBdr>
        <w:top w:val="none" w:sz="0" w:space="0" w:color="auto"/>
        <w:left w:val="none" w:sz="0" w:space="0" w:color="auto"/>
        <w:bottom w:val="none" w:sz="0" w:space="0" w:color="auto"/>
        <w:right w:val="none" w:sz="0" w:space="0" w:color="auto"/>
      </w:divBdr>
    </w:div>
    <w:div w:id="138926440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irtualcampus@wb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ammerr@wbu.ed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okstore.wbu.edu/site_inclusive.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ADA7286CD5F469262C4549DD560DB" ma:contentTypeVersion="16" ma:contentTypeDescription="Create a new document." ma:contentTypeScope="" ma:versionID="f800a17481fb1a16cc38662e40b94370">
  <xsd:schema xmlns:xsd="http://www.w3.org/2001/XMLSchema" xmlns:xs="http://www.w3.org/2001/XMLSchema" xmlns:p="http://schemas.microsoft.com/office/2006/metadata/properties" xmlns:ns3="e01d3abf-dae3-46f7-9038-0985e1b4032e" xmlns:ns4="ac87bf73-61a8-4530-afa2-62d83be8e4a8" targetNamespace="http://schemas.microsoft.com/office/2006/metadata/properties" ma:root="true" ma:fieldsID="e137dac233e0f20393e42afdd52f086e" ns3:_="" ns4:_="">
    <xsd:import namespace="e01d3abf-dae3-46f7-9038-0985e1b4032e"/>
    <xsd:import namespace="ac87bf73-61a8-4530-afa2-62d83be8e4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d3abf-dae3-46f7-9038-0985e1b4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7bf73-61a8-4530-afa2-62d83be8e4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1d3abf-dae3-46f7-9038-0985e1b40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1C620-27A6-4BAE-B68E-F91C2C9E1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d3abf-dae3-46f7-9038-0985e1b4032e"/>
    <ds:schemaRef ds:uri="ac87bf73-61a8-4530-afa2-62d83be8e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1ECA5-40DE-4D4E-9B45-54E2BD0A36A5}">
  <ds:schemaRefs>
    <ds:schemaRef ds:uri="http://schemas.microsoft.com/sharepoint/v3/contenttype/forms"/>
  </ds:schemaRefs>
</ds:datastoreItem>
</file>

<file path=customXml/itemProps3.xml><?xml version="1.0" encoding="utf-8"?>
<ds:datastoreItem xmlns:ds="http://schemas.openxmlformats.org/officeDocument/2006/customXml" ds:itemID="{7BDE24A5-FAC4-4D3B-BFF0-F55EC2B8E948}">
  <ds:schemaRefs>
    <ds:schemaRef ds:uri="http://schemas.microsoft.com/office/2006/metadata/properties"/>
    <ds:schemaRef ds:uri="http://schemas.microsoft.com/office/infopath/2007/PartnerControls"/>
    <ds:schemaRef ds:uri="e01d3abf-dae3-46f7-9038-0985e1b4032e"/>
  </ds:schemaRefs>
</ds:datastoreItem>
</file>

<file path=customXml/itemProps4.xml><?xml version="1.0" encoding="utf-8"?>
<ds:datastoreItem xmlns:ds="http://schemas.openxmlformats.org/officeDocument/2006/customXml" ds:itemID="{9B8A38B7-5A69-40FA-8D96-FE2041B5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1915</Words>
  <Characters>10917</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 Trevino</dc:creator>
  <cp:keywords/>
  <dc:description/>
  <cp:lastModifiedBy>Audri Trevino</cp:lastModifiedBy>
  <cp:revision>5</cp:revision>
  <dcterms:created xsi:type="dcterms:W3CDTF">2024-12-11T18:04:00Z</dcterms:created>
  <dcterms:modified xsi:type="dcterms:W3CDTF">2025-03-11T21:24:00Z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0x010100862ADA7286CD5F469262C4549DD560DB</vt:lpwstr>
  </property>
</Properties>
</file>