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CF7" w:rsidRPr="00322CF7" w:rsidRDefault="00322CF7" w:rsidP="00322CF7">
      <w:pPr>
        <w:spacing w:after="0"/>
        <w:jc w:val="center"/>
        <w:outlineLvl w:val="0"/>
        <w:rPr>
          <w:b/>
          <w:sz w:val="24"/>
          <w:szCs w:val="24"/>
        </w:rPr>
      </w:pPr>
      <w:r w:rsidRPr="00322CF7">
        <w:rPr>
          <w:b/>
          <w:noProof/>
          <w:sz w:val="24"/>
          <w:szCs w:val="24"/>
          <w:lang w:bidi="he-IL"/>
        </w:rPr>
        <w:drawing>
          <wp:inline distT="0" distB="0" distL="0" distR="0" wp14:anchorId="6AE38E61" wp14:editId="36DA05E4">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322CF7" w:rsidRPr="0049523D" w:rsidRDefault="001E61EC" w:rsidP="0049523D">
      <w:pPr>
        <w:pStyle w:val="Title"/>
        <w:jc w:val="center"/>
        <w:rPr>
          <w:rFonts w:asciiTheme="minorHAnsi" w:hAnsiTheme="minorHAnsi" w:cstheme="minorHAnsi"/>
          <w:b/>
          <w:sz w:val="28"/>
          <w:szCs w:val="28"/>
        </w:rPr>
      </w:pPr>
      <w:r>
        <w:rPr>
          <w:rFonts w:asciiTheme="minorHAnsi" w:hAnsiTheme="minorHAnsi" w:cstheme="minorHAnsi"/>
          <w:b/>
          <w:sz w:val="28"/>
          <w:szCs w:val="28"/>
        </w:rPr>
        <w:t>WBU Online</w:t>
      </w:r>
    </w:p>
    <w:p w:rsidR="00322CF7" w:rsidRPr="0049523D" w:rsidRDefault="00322CF7" w:rsidP="0049523D">
      <w:pPr>
        <w:pStyle w:val="Title"/>
        <w:jc w:val="center"/>
        <w:rPr>
          <w:rFonts w:asciiTheme="minorHAnsi" w:hAnsiTheme="minorHAnsi" w:cstheme="minorHAnsi"/>
          <w:b/>
          <w:sz w:val="28"/>
          <w:szCs w:val="28"/>
        </w:rPr>
      </w:pPr>
      <w:r w:rsidRPr="0049523D">
        <w:rPr>
          <w:rFonts w:asciiTheme="minorHAnsi" w:hAnsiTheme="minorHAnsi" w:cstheme="minorHAnsi"/>
          <w:b/>
          <w:sz w:val="28"/>
          <w:szCs w:val="28"/>
        </w:rPr>
        <w:t>School of</w:t>
      </w:r>
      <w:r w:rsidR="00E76B33">
        <w:rPr>
          <w:rFonts w:asciiTheme="minorHAnsi" w:hAnsiTheme="minorHAnsi" w:cstheme="minorHAnsi"/>
          <w:b/>
          <w:sz w:val="28"/>
          <w:szCs w:val="28"/>
        </w:rPr>
        <w:t xml:space="preserve"> Christian Studies</w:t>
      </w:r>
    </w:p>
    <w:p w:rsidR="00322CF7" w:rsidRPr="00322CF7" w:rsidRDefault="00322CF7" w:rsidP="00322CF7">
      <w:pPr>
        <w:spacing w:after="0"/>
        <w:outlineLvl w:val="0"/>
        <w:rPr>
          <w:b/>
          <w:sz w:val="24"/>
          <w:szCs w:val="24"/>
        </w:rPr>
      </w:pPr>
    </w:p>
    <w:p w:rsidR="00322CF7" w:rsidRPr="0049523D" w:rsidRDefault="00322CF7" w:rsidP="003C37DE">
      <w:pPr>
        <w:jc w:val="center"/>
        <w:rPr>
          <w:b/>
        </w:rPr>
      </w:pPr>
      <w:r w:rsidRPr="0049523D">
        <w:rPr>
          <w:b/>
        </w:rPr>
        <w:t>UNIVERSITY MISSION STATEMENT</w:t>
      </w:r>
    </w:p>
    <w:p w:rsidR="00322CF7" w:rsidRPr="00A94C8A" w:rsidRDefault="00DE1187" w:rsidP="003C37DE">
      <w:pPr>
        <w:jc w:val="cente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rsidR="003C37DE" w:rsidRDefault="003C37DE" w:rsidP="003C37DE">
      <w:pPr>
        <w:pStyle w:val="Heading2"/>
      </w:pPr>
    </w:p>
    <w:p w:rsidR="00322CF7" w:rsidRPr="00322CF7" w:rsidRDefault="00322CF7" w:rsidP="003C37DE">
      <w:pPr>
        <w:pStyle w:val="Heading2"/>
      </w:pPr>
      <w:r w:rsidRPr="00322CF7">
        <w:t xml:space="preserve">COURSE NUMBER &amp; NAME: </w:t>
      </w:r>
    </w:p>
    <w:p w:rsidR="00322CF7" w:rsidRPr="00322CF7" w:rsidRDefault="005F6094" w:rsidP="00322CF7">
      <w:pPr>
        <w:rPr>
          <w:sz w:val="24"/>
          <w:szCs w:val="24"/>
        </w:rPr>
      </w:pPr>
      <w:r>
        <w:rPr>
          <w:sz w:val="24"/>
          <w:szCs w:val="24"/>
        </w:rPr>
        <w:t>THST 4322 Life and Letters of Paul</w:t>
      </w:r>
    </w:p>
    <w:p w:rsidR="00322CF7" w:rsidRPr="0049523D" w:rsidRDefault="00322CF7" w:rsidP="0049523D">
      <w:pPr>
        <w:pStyle w:val="Heading2"/>
      </w:pPr>
      <w:r w:rsidRPr="0049523D">
        <w:t xml:space="preserve">TERM: </w:t>
      </w:r>
    </w:p>
    <w:p w:rsidR="00322CF7" w:rsidRPr="00322CF7" w:rsidRDefault="005F6094" w:rsidP="00ED6B2F">
      <w:pPr>
        <w:rPr>
          <w:sz w:val="24"/>
          <w:szCs w:val="24"/>
        </w:rPr>
      </w:pPr>
      <w:r>
        <w:rPr>
          <w:sz w:val="24"/>
          <w:szCs w:val="24"/>
        </w:rPr>
        <w:t>Summer Term 2025 (June 2- July 26, 2025)</w:t>
      </w:r>
    </w:p>
    <w:p w:rsidR="00322CF7" w:rsidRPr="00322CF7" w:rsidRDefault="00322CF7" w:rsidP="0049523D">
      <w:pPr>
        <w:pStyle w:val="Heading2"/>
      </w:pPr>
      <w:r w:rsidRPr="00322CF7">
        <w:t xml:space="preserve">INSTRUCTOR: </w:t>
      </w:r>
    </w:p>
    <w:p w:rsidR="00322CF7" w:rsidRPr="00322CF7" w:rsidRDefault="00C34236" w:rsidP="00322CF7">
      <w:pPr>
        <w:rPr>
          <w:sz w:val="24"/>
          <w:szCs w:val="24"/>
        </w:rPr>
      </w:pPr>
      <w:r>
        <w:rPr>
          <w:sz w:val="24"/>
          <w:szCs w:val="24"/>
        </w:rPr>
        <w:t xml:space="preserve">Dr. </w:t>
      </w:r>
      <w:r w:rsidR="005E6375">
        <w:rPr>
          <w:sz w:val="24"/>
          <w:szCs w:val="24"/>
        </w:rPr>
        <w:t>Jeff Anderson</w:t>
      </w:r>
    </w:p>
    <w:p w:rsidR="00322CF7" w:rsidRPr="00322CF7" w:rsidRDefault="00322CF7" w:rsidP="0049523D">
      <w:pPr>
        <w:pStyle w:val="Heading2"/>
      </w:pPr>
      <w:r w:rsidRPr="00322CF7">
        <w:t>CONTACT INFORMATION:</w:t>
      </w:r>
    </w:p>
    <w:p w:rsidR="00322CF7" w:rsidRPr="00322CF7" w:rsidRDefault="00322CF7" w:rsidP="00322CF7">
      <w:pPr>
        <w:rPr>
          <w:sz w:val="24"/>
          <w:szCs w:val="24"/>
        </w:rPr>
      </w:pPr>
      <w:r w:rsidRPr="00322CF7">
        <w:rPr>
          <w:sz w:val="24"/>
          <w:szCs w:val="24"/>
        </w:rPr>
        <w:t xml:space="preserve">Office phone: </w:t>
      </w:r>
      <w:r w:rsidR="005E6375">
        <w:rPr>
          <w:sz w:val="24"/>
          <w:szCs w:val="24"/>
        </w:rPr>
        <w:t>907-227-0622</w:t>
      </w:r>
    </w:p>
    <w:p w:rsidR="00322CF7" w:rsidRPr="00322CF7" w:rsidRDefault="00322CF7" w:rsidP="005E6375">
      <w:pPr>
        <w:rPr>
          <w:sz w:val="24"/>
          <w:szCs w:val="24"/>
        </w:rPr>
      </w:pPr>
      <w:r w:rsidRPr="00322CF7">
        <w:rPr>
          <w:sz w:val="24"/>
          <w:szCs w:val="24"/>
        </w:rPr>
        <w:t xml:space="preserve">WBU Email: </w:t>
      </w:r>
      <w:r w:rsidR="005E6375">
        <w:rPr>
          <w:sz w:val="24"/>
          <w:szCs w:val="24"/>
        </w:rPr>
        <w:t>anderson@wbu.edu</w:t>
      </w:r>
    </w:p>
    <w:p w:rsidR="00322CF7" w:rsidRDefault="00322CF7" w:rsidP="005E6375">
      <w:pPr>
        <w:pStyle w:val="Heading2"/>
      </w:pPr>
      <w:r w:rsidRPr="00322CF7">
        <w:t xml:space="preserve">OFFICE HOURS, BUILDING &amp; LOCATION: </w:t>
      </w:r>
    </w:p>
    <w:p w:rsidR="00322CF7" w:rsidRPr="005E6375" w:rsidRDefault="005F6094" w:rsidP="005E6375">
      <w:r>
        <w:t>Directed Study</w:t>
      </w:r>
      <w:r w:rsidR="00D02910">
        <w:t>.</w:t>
      </w:r>
    </w:p>
    <w:p w:rsidR="00322CF7" w:rsidRPr="00322CF7" w:rsidRDefault="00322CF7" w:rsidP="0049523D">
      <w:pPr>
        <w:pStyle w:val="Heading2"/>
      </w:pPr>
      <w:r w:rsidRPr="00322CF7">
        <w:t>COURSE MEETING TIME &amp; LOCATION:</w:t>
      </w:r>
    </w:p>
    <w:p w:rsidR="00322CF7" w:rsidRPr="00322CF7" w:rsidRDefault="005F6094" w:rsidP="005E6375">
      <w:pPr>
        <w:rPr>
          <w:sz w:val="24"/>
          <w:szCs w:val="24"/>
        </w:rPr>
      </w:pPr>
      <w:r>
        <w:rPr>
          <w:sz w:val="24"/>
          <w:szCs w:val="24"/>
        </w:rPr>
        <w:t>Directed Study</w:t>
      </w:r>
    </w:p>
    <w:p w:rsidR="00322CF7" w:rsidRDefault="00322CF7" w:rsidP="0049523D">
      <w:pPr>
        <w:pStyle w:val="Heading2"/>
      </w:pPr>
      <w:r w:rsidRPr="00322CF7">
        <w:t xml:space="preserve">CATALOG DESCRIPTION: </w:t>
      </w:r>
    </w:p>
    <w:p w:rsidR="005F6094" w:rsidRPr="005F6094" w:rsidRDefault="005F6094" w:rsidP="005F6094">
      <w:pPr>
        <w:spacing w:after="0" w:line="240" w:lineRule="auto"/>
        <w:rPr>
          <w:rFonts w:ascii="Calibri" w:eastAsia="Times New Roman" w:hAnsi="Calibri" w:cs="TimesNewRoman"/>
          <w:bCs/>
        </w:rPr>
      </w:pPr>
      <w:r w:rsidRPr="005F6094">
        <w:rPr>
          <w:rFonts w:ascii="Calibri" w:eastAsia="Times New Roman" w:hAnsi="Calibri" w:cs="TimesNewRoman"/>
          <w:bCs/>
        </w:rPr>
        <w:t>The life of Paul and an interpretation of the letters with particular attention to their historical settings, and with an emphasis on the problem of the relationship of Acts to the canonical letters.</w:t>
      </w:r>
    </w:p>
    <w:p w:rsidR="005F6094" w:rsidRPr="005F6094" w:rsidRDefault="005F6094" w:rsidP="005F6094"/>
    <w:p w:rsidR="00322CF7" w:rsidRPr="00322CF7" w:rsidRDefault="00322CF7" w:rsidP="0049523D">
      <w:pPr>
        <w:pStyle w:val="Heading2"/>
        <w:rPr>
          <w:color w:val="2F5496" w:themeColor="accent5" w:themeShade="BF"/>
        </w:rPr>
      </w:pPr>
      <w:r w:rsidRPr="00322CF7">
        <w:t>PREREQUISITE</w:t>
      </w:r>
      <w:r w:rsidRPr="00322CF7">
        <w:rPr>
          <w:color w:val="2F5496" w:themeColor="accent5" w:themeShade="BF"/>
        </w:rPr>
        <w:t>:</w:t>
      </w:r>
    </w:p>
    <w:p w:rsidR="00322CF7" w:rsidRPr="00322CF7" w:rsidRDefault="005F6094" w:rsidP="00322CF7">
      <w:pPr>
        <w:rPr>
          <w:sz w:val="24"/>
          <w:szCs w:val="24"/>
        </w:rPr>
      </w:pPr>
      <w:r>
        <w:rPr>
          <w:sz w:val="24"/>
          <w:szCs w:val="24"/>
        </w:rPr>
        <w:t>RLGN 1301, 1302.</w:t>
      </w:r>
    </w:p>
    <w:p w:rsidR="00322CF7" w:rsidRPr="00322CF7" w:rsidRDefault="00322CF7" w:rsidP="0049523D">
      <w:pPr>
        <w:pStyle w:val="Heading2"/>
      </w:pPr>
      <w:r w:rsidRPr="00322CF7">
        <w:t xml:space="preserve">REQUIRED TEXTBOOK AND RESOURCE MATERIAL: </w:t>
      </w:r>
    </w:p>
    <w:p w:rsidR="005E6375" w:rsidRDefault="005E6375" w:rsidP="005E6375">
      <w:pPr>
        <w:widowControl w:val="0"/>
        <w:spacing w:after="0" w:line="240" w:lineRule="auto"/>
        <w:ind w:left="720"/>
        <w:rPr>
          <w:rFonts w:ascii="Calibri" w:eastAsia="Times New Roman" w:hAnsi="Calibri" w:cs="Times New Roman"/>
          <w:bCs/>
          <w:sz w:val="24"/>
          <w:szCs w:val="20"/>
        </w:rPr>
      </w:pPr>
      <w:r w:rsidRPr="005E6375">
        <w:rPr>
          <w:rFonts w:ascii="Calibri" w:eastAsia="Times New Roman" w:hAnsi="Calibri" w:cs="Times New Roman"/>
          <w:bCs/>
          <w:sz w:val="24"/>
          <w:szCs w:val="20"/>
        </w:rPr>
        <w:t>Required:</w:t>
      </w:r>
    </w:p>
    <w:p w:rsidR="00AB60D2" w:rsidRDefault="00AB60D2" w:rsidP="00AB60D2">
      <w:pPr>
        <w:widowControl w:val="0"/>
        <w:spacing w:after="0" w:line="240" w:lineRule="auto"/>
        <w:rPr>
          <w:rFonts w:ascii="Calibri" w:eastAsia="Times New Roman" w:hAnsi="Calibri" w:cs="Times New Roman"/>
          <w:iCs/>
          <w:sz w:val="24"/>
          <w:szCs w:val="20"/>
        </w:rPr>
      </w:pPr>
    </w:p>
    <w:tbl>
      <w:tblPr>
        <w:tblStyle w:val="TableGrid"/>
        <w:tblW w:w="0" w:type="auto"/>
        <w:tblInd w:w="715" w:type="dxa"/>
        <w:tblLayout w:type="fixed"/>
        <w:tblLook w:val="04A0" w:firstRow="1" w:lastRow="0" w:firstColumn="1" w:lastColumn="0" w:noHBand="0" w:noVBand="1"/>
        <w:tblCaption w:val="Required Textbook"/>
        <w:tblDescription w:val="This table describes the required Bible for this course"/>
      </w:tblPr>
      <w:tblGrid>
        <w:gridCol w:w="2070"/>
        <w:gridCol w:w="1710"/>
        <w:gridCol w:w="1530"/>
        <w:gridCol w:w="900"/>
        <w:gridCol w:w="990"/>
        <w:gridCol w:w="1435"/>
      </w:tblGrid>
      <w:tr w:rsidR="00AB60D2" w:rsidTr="001C3B0A">
        <w:trPr>
          <w:tblHeader/>
        </w:trPr>
        <w:tc>
          <w:tcPr>
            <w:tcW w:w="2070"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Title</w:t>
            </w:r>
          </w:p>
        </w:tc>
        <w:tc>
          <w:tcPr>
            <w:tcW w:w="1710"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Editor/Author</w:t>
            </w:r>
          </w:p>
        </w:tc>
        <w:tc>
          <w:tcPr>
            <w:tcW w:w="1530"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Publisher</w:t>
            </w:r>
          </w:p>
        </w:tc>
        <w:tc>
          <w:tcPr>
            <w:tcW w:w="900"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Ed</w:t>
            </w:r>
          </w:p>
        </w:tc>
        <w:tc>
          <w:tcPr>
            <w:tcW w:w="990"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Year</w:t>
            </w:r>
          </w:p>
        </w:tc>
        <w:tc>
          <w:tcPr>
            <w:tcW w:w="1435"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ISBN</w:t>
            </w:r>
          </w:p>
        </w:tc>
      </w:tr>
      <w:tr w:rsidR="00AB60D2" w:rsidTr="00AB60D2">
        <w:tc>
          <w:tcPr>
            <w:tcW w:w="2070"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 xml:space="preserve">NIV Cultural Backgrounds </w:t>
            </w:r>
            <w:r>
              <w:rPr>
                <w:rFonts w:ascii="Calibri" w:eastAsia="Times New Roman" w:hAnsi="Calibri" w:cs="Times New Roman"/>
                <w:iCs/>
                <w:sz w:val="24"/>
                <w:szCs w:val="20"/>
              </w:rPr>
              <w:lastRenderedPageBreak/>
              <w:t>Study Bible</w:t>
            </w:r>
          </w:p>
        </w:tc>
        <w:tc>
          <w:tcPr>
            <w:tcW w:w="1710"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lastRenderedPageBreak/>
              <w:t>Walton and Keener</w:t>
            </w:r>
          </w:p>
        </w:tc>
        <w:tc>
          <w:tcPr>
            <w:tcW w:w="1530"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Zondervan</w:t>
            </w:r>
          </w:p>
        </w:tc>
        <w:tc>
          <w:tcPr>
            <w:tcW w:w="900"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2016</w:t>
            </w:r>
          </w:p>
        </w:tc>
        <w:tc>
          <w:tcPr>
            <w:tcW w:w="1435"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978-0-310-43158-9</w:t>
            </w:r>
          </w:p>
        </w:tc>
      </w:tr>
    </w:tbl>
    <w:p w:rsidR="00AB60D2" w:rsidRPr="00AB60D2" w:rsidRDefault="00AB60D2" w:rsidP="005E6375">
      <w:pPr>
        <w:widowControl w:val="0"/>
        <w:spacing w:after="0" w:line="240" w:lineRule="auto"/>
        <w:ind w:left="720"/>
        <w:rPr>
          <w:rFonts w:ascii="Calibri" w:eastAsia="Times New Roman" w:hAnsi="Calibri" w:cs="Times New Roman"/>
          <w:iCs/>
          <w:sz w:val="24"/>
          <w:szCs w:val="20"/>
        </w:rPr>
      </w:pPr>
    </w:p>
    <w:p w:rsidR="005E6375" w:rsidRPr="005E6375" w:rsidRDefault="005E6375" w:rsidP="005E6375">
      <w:pPr>
        <w:widowControl w:val="0"/>
        <w:spacing w:after="0" w:line="240" w:lineRule="auto"/>
        <w:ind w:left="720"/>
        <w:rPr>
          <w:rFonts w:ascii="Calibri" w:eastAsia="Times New Roman" w:hAnsi="Calibri" w:cs="Times New Roman"/>
          <w:sz w:val="24"/>
          <w:szCs w:val="20"/>
        </w:rPr>
      </w:pPr>
    </w:p>
    <w:p w:rsidR="005E6375" w:rsidRDefault="005E6375" w:rsidP="005E6375">
      <w:pPr>
        <w:widowControl w:val="0"/>
        <w:spacing w:after="0" w:line="240" w:lineRule="auto"/>
        <w:ind w:left="720"/>
        <w:rPr>
          <w:rFonts w:ascii="Calibri" w:eastAsia="Times New Roman" w:hAnsi="Calibri" w:cs="Times New Roman"/>
          <w:sz w:val="24"/>
          <w:szCs w:val="20"/>
        </w:rPr>
      </w:pPr>
      <w:r w:rsidRPr="005E6375">
        <w:rPr>
          <w:rFonts w:ascii="Calibri" w:eastAsia="Times New Roman" w:hAnsi="Calibri" w:cs="Times New Roman"/>
          <w:bCs/>
          <w:sz w:val="24"/>
          <w:szCs w:val="20"/>
        </w:rPr>
        <w:t>Recommended but not required</w:t>
      </w:r>
      <w:r w:rsidR="00AB60D2">
        <w:rPr>
          <w:rFonts w:ascii="Calibri" w:eastAsia="Times New Roman" w:hAnsi="Calibri" w:cs="Times New Roman"/>
          <w:sz w:val="24"/>
          <w:szCs w:val="20"/>
        </w:rPr>
        <w:t>:</w:t>
      </w:r>
    </w:p>
    <w:p w:rsidR="00AB60D2" w:rsidRDefault="00AB60D2" w:rsidP="005E6375">
      <w:pPr>
        <w:widowControl w:val="0"/>
        <w:spacing w:after="0" w:line="240" w:lineRule="auto"/>
        <w:ind w:left="720"/>
        <w:rPr>
          <w:rFonts w:ascii="Calibri" w:eastAsia="Times New Roman" w:hAnsi="Calibri" w:cs="Times New Roman"/>
          <w:sz w:val="24"/>
          <w:szCs w:val="20"/>
        </w:rPr>
      </w:pPr>
    </w:p>
    <w:tbl>
      <w:tblPr>
        <w:tblStyle w:val="TableGrid"/>
        <w:tblW w:w="0" w:type="auto"/>
        <w:tblInd w:w="715" w:type="dxa"/>
        <w:tblLayout w:type="fixed"/>
        <w:tblLook w:val="04A0" w:firstRow="1" w:lastRow="0" w:firstColumn="1" w:lastColumn="0" w:noHBand="0" w:noVBand="1"/>
        <w:tblCaption w:val="Recommended Textbook"/>
        <w:tblDescription w:val="This table describes the recommended text for this course"/>
      </w:tblPr>
      <w:tblGrid>
        <w:gridCol w:w="2070"/>
        <w:gridCol w:w="1710"/>
        <w:gridCol w:w="1530"/>
        <w:gridCol w:w="900"/>
        <w:gridCol w:w="990"/>
        <w:gridCol w:w="1435"/>
      </w:tblGrid>
      <w:tr w:rsidR="00AB60D2" w:rsidTr="001C3B0A">
        <w:trPr>
          <w:tblHeader/>
        </w:trPr>
        <w:tc>
          <w:tcPr>
            <w:tcW w:w="2070"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Title</w:t>
            </w:r>
          </w:p>
        </w:tc>
        <w:tc>
          <w:tcPr>
            <w:tcW w:w="1710"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Editor/Author</w:t>
            </w:r>
          </w:p>
        </w:tc>
        <w:tc>
          <w:tcPr>
            <w:tcW w:w="1530"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Publisher</w:t>
            </w:r>
          </w:p>
        </w:tc>
        <w:tc>
          <w:tcPr>
            <w:tcW w:w="900"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Ed</w:t>
            </w:r>
          </w:p>
        </w:tc>
        <w:tc>
          <w:tcPr>
            <w:tcW w:w="990"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Year</w:t>
            </w:r>
          </w:p>
        </w:tc>
        <w:tc>
          <w:tcPr>
            <w:tcW w:w="1435"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r>
              <w:rPr>
                <w:rFonts w:ascii="Calibri" w:eastAsia="Times New Roman" w:hAnsi="Calibri" w:cs="Times New Roman"/>
                <w:iCs/>
                <w:sz w:val="24"/>
                <w:szCs w:val="20"/>
              </w:rPr>
              <w:t>ISBN</w:t>
            </w:r>
          </w:p>
        </w:tc>
      </w:tr>
      <w:tr w:rsidR="00AB60D2" w:rsidTr="00AB60D2">
        <w:tc>
          <w:tcPr>
            <w:tcW w:w="2070" w:type="dxa"/>
            <w:tcBorders>
              <w:top w:val="single" w:sz="4" w:space="0" w:color="auto"/>
              <w:left w:val="single" w:sz="4" w:space="0" w:color="auto"/>
              <w:bottom w:val="single" w:sz="4" w:space="0" w:color="auto"/>
              <w:right w:val="single" w:sz="4" w:space="0" w:color="auto"/>
            </w:tcBorders>
            <w:hideMark/>
          </w:tcPr>
          <w:p w:rsidR="00AB60D2" w:rsidRDefault="005F6094">
            <w:pPr>
              <w:widowControl w:val="0"/>
              <w:rPr>
                <w:rFonts w:ascii="Calibri" w:eastAsia="Times New Roman" w:hAnsi="Calibri" w:cs="Times New Roman"/>
                <w:iCs/>
                <w:sz w:val="24"/>
                <w:szCs w:val="20"/>
              </w:rPr>
            </w:pPr>
            <w:r>
              <w:rPr>
                <w:rFonts w:ascii="Calibri" w:eastAsia="Times New Roman" w:hAnsi="Calibri" w:cs="Times New Roman"/>
                <w:iCs/>
                <w:sz w:val="24"/>
                <w:szCs w:val="20"/>
              </w:rPr>
              <w:t>Paul Apostle of the Heart Set Free</w:t>
            </w:r>
          </w:p>
        </w:tc>
        <w:tc>
          <w:tcPr>
            <w:tcW w:w="1710" w:type="dxa"/>
            <w:tcBorders>
              <w:top w:val="single" w:sz="4" w:space="0" w:color="auto"/>
              <w:left w:val="single" w:sz="4" w:space="0" w:color="auto"/>
              <w:bottom w:val="single" w:sz="4" w:space="0" w:color="auto"/>
              <w:right w:val="single" w:sz="4" w:space="0" w:color="auto"/>
            </w:tcBorders>
            <w:hideMark/>
          </w:tcPr>
          <w:p w:rsidR="00AB60D2" w:rsidRDefault="005F6094">
            <w:pPr>
              <w:widowControl w:val="0"/>
              <w:rPr>
                <w:rFonts w:ascii="Calibri" w:eastAsia="Times New Roman" w:hAnsi="Calibri" w:cs="Times New Roman"/>
                <w:iCs/>
                <w:sz w:val="24"/>
                <w:szCs w:val="20"/>
              </w:rPr>
            </w:pPr>
            <w:r>
              <w:rPr>
                <w:rFonts w:ascii="Calibri" w:eastAsia="Times New Roman" w:hAnsi="Calibri" w:cs="Times New Roman"/>
                <w:iCs/>
                <w:sz w:val="24"/>
                <w:szCs w:val="20"/>
              </w:rPr>
              <w:t>F.F. Bruce</w:t>
            </w:r>
          </w:p>
        </w:tc>
        <w:tc>
          <w:tcPr>
            <w:tcW w:w="1530" w:type="dxa"/>
            <w:tcBorders>
              <w:top w:val="single" w:sz="4" w:space="0" w:color="auto"/>
              <w:left w:val="single" w:sz="4" w:space="0" w:color="auto"/>
              <w:bottom w:val="single" w:sz="4" w:space="0" w:color="auto"/>
              <w:right w:val="single" w:sz="4" w:space="0" w:color="auto"/>
            </w:tcBorders>
            <w:hideMark/>
          </w:tcPr>
          <w:p w:rsidR="00AB60D2" w:rsidRDefault="005F6094">
            <w:pPr>
              <w:widowControl w:val="0"/>
              <w:rPr>
                <w:rFonts w:ascii="Calibri" w:eastAsia="Times New Roman" w:hAnsi="Calibri" w:cs="Times New Roman"/>
                <w:iCs/>
                <w:sz w:val="24"/>
                <w:szCs w:val="20"/>
              </w:rPr>
            </w:pPr>
            <w:r>
              <w:rPr>
                <w:rFonts w:ascii="Calibri" w:eastAsia="Times New Roman" w:hAnsi="Calibri" w:cs="Times New Roman"/>
                <w:iCs/>
                <w:sz w:val="24"/>
                <w:szCs w:val="20"/>
              </w:rPr>
              <w:t>Eerdmans</w:t>
            </w:r>
          </w:p>
        </w:tc>
        <w:tc>
          <w:tcPr>
            <w:tcW w:w="900" w:type="dxa"/>
            <w:tcBorders>
              <w:top w:val="single" w:sz="4" w:space="0" w:color="auto"/>
              <w:left w:val="single" w:sz="4" w:space="0" w:color="auto"/>
              <w:bottom w:val="single" w:sz="4" w:space="0" w:color="auto"/>
              <w:right w:val="single" w:sz="4" w:space="0" w:color="auto"/>
            </w:tcBorders>
            <w:hideMark/>
          </w:tcPr>
          <w:p w:rsidR="00AB60D2" w:rsidRDefault="005F6094">
            <w:pPr>
              <w:widowControl w:val="0"/>
              <w:rPr>
                <w:rFonts w:ascii="Calibri" w:eastAsia="Times New Roman" w:hAnsi="Calibri" w:cs="Times New Roman"/>
                <w:iCs/>
                <w:sz w:val="24"/>
                <w:szCs w:val="20"/>
              </w:rPr>
            </w:pPr>
            <w:r>
              <w:rPr>
                <w:rFonts w:ascii="Calibri" w:eastAsia="Times New Roman" w:hAnsi="Calibri" w:cs="Times New Roman"/>
                <w:iCs/>
                <w:sz w:val="24"/>
                <w:szCs w:val="20"/>
              </w:rPr>
              <w:t>Pdf open access</w:t>
            </w:r>
          </w:p>
        </w:tc>
        <w:tc>
          <w:tcPr>
            <w:tcW w:w="990" w:type="dxa"/>
            <w:tcBorders>
              <w:top w:val="single" w:sz="4" w:space="0" w:color="auto"/>
              <w:left w:val="single" w:sz="4" w:space="0" w:color="auto"/>
              <w:bottom w:val="single" w:sz="4" w:space="0" w:color="auto"/>
              <w:right w:val="single" w:sz="4" w:space="0" w:color="auto"/>
            </w:tcBorders>
            <w:hideMark/>
          </w:tcPr>
          <w:p w:rsidR="00AB60D2" w:rsidRDefault="005F6094">
            <w:pPr>
              <w:widowControl w:val="0"/>
              <w:rPr>
                <w:rFonts w:ascii="Calibri" w:eastAsia="Times New Roman" w:hAnsi="Calibri" w:cs="Times New Roman"/>
                <w:iCs/>
                <w:sz w:val="24"/>
                <w:szCs w:val="20"/>
              </w:rPr>
            </w:pPr>
            <w:r>
              <w:rPr>
                <w:rFonts w:ascii="Calibri" w:eastAsia="Times New Roman" w:hAnsi="Calibri" w:cs="Times New Roman"/>
                <w:iCs/>
                <w:sz w:val="24"/>
                <w:szCs w:val="20"/>
              </w:rPr>
              <w:t>1977</w:t>
            </w:r>
          </w:p>
        </w:tc>
        <w:tc>
          <w:tcPr>
            <w:tcW w:w="1435" w:type="dxa"/>
            <w:tcBorders>
              <w:top w:val="single" w:sz="4" w:space="0" w:color="auto"/>
              <w:left w:val="single" w:sz="4" w:space="0" w:color="auto"/>
              <w:bottom w:val="single" w:sz="4" w:space="0" w:color="auto"/>
              <w:right w:val="single" w:sz="4" w:space="0" w:color="auto"/>
            </w:tcBorders>
            <w:hideMark/>
          </w:tcPr>
          <w:p w:rsidR="00AB60D2" w:rsidRDefault="00AB60D2">
            <w:pPr>
              <w:widowControl w:val="0"/>
              <w:rPr>
                <w:rFonts w:ascii="Calibri" w:eastAsia="Times New Roman" w:hAnsi="Calibri" w:cs="Times New Roman"/>
                <w:iCs/>
                <w:sz w:val="24"/>
                <w:szCs w:val="20"/>
              </w:rPr>
            </w:pPr>
          </w:p>
        </w:tc>
      </w:tr>
    </w:tbl>
    <w:p w:rsidR="00AB60D2" w:rsidRPr="005E6375" w:rsidRDefault="00AB60D2" w:rsidP="005E6375">
      <w:pPr>
        <w:widowControl w:val="0"/>
        <w:spacing w:after="0" w:line="240" w:lineRule="auto"/>
        <w:ind w:left="720"/>
        <w:rPr>
          <w:rFonts w:ascii="Calibri" w:eastAsia="Times New Roman" w:hAnsi="Calibri" w:cs="Times New Roman"/>
          <w:sz w:val="24"/>
          <w:szCs w:val="20"/>
        </w:rPr>
      </w:pPr>
    </w:p>
    <w:p w:rsidR="00404259" w:rsidRDefault="005E6375" w:rsidP="005F6094">
      <w:pPr>
        <w:widowControl w:val="0"/>
        <w:spacing w:after="0" w:line="240" w:lineRule="auto"/>
        <w:ind w:left="720"/>
        <w:rPr>
          <w:rFonts w:ascii="Calibri" w:eastAsia="Times New Roman" w:hAnsi="Calibri" w:cs="Times New Roman"/>
          <w:sz w:val="24"/>
          <w:szCs w:val="20"/>
        </w:rPr>
      </w:pPr>
      <w:r w:rsidRPr="005E6375">
        <w:rPr>
          <w:rFonts w:ascii="Calibri" w:eastAsia="Times New Roman" w:hAnsi="Calibri" w:cs="Times New Roman"/>
          <w:sz w:val="24"/>
          <w:szCs w:val="20"/>
        </w:rPr>
        <w:tab/>
      </w:r>
    </w:p>
    <w:p w:rsidR="004A5797" w:rsidRDefault="004A5797" w:rsidP="004A5797">
      <w:pPr>
        <w:widowControl w:val="0"/>
        <w:spacing w:after="0" w:line="240" w:lineRule="auto"/>
        <w:rPr>
          <w:rFonts w:ascii="Calibri" w:eastAsia="Times New Roman" w:hAnsi="Calibri" w:cs="Times New Roman"/>
          <w:sz w:val="24"/>
          <w:szCs w:val="20"/>
        </w:rPr>
      </w:pPr>
    </w:p>
    <w:p w:rsidR="004A5797" w:rsidRDefault="004A5797" w:rsidP="004A5797">
      <w:pPr>
        <w:widowControl w:val="0"/>
        <w:ind w:firstLine="720"/>
        <w:rPr>
          <w:rFonts w:ascii="Calibri" w:hAnsi="Calibri"/>
          <w:szCs w:val="24"/>
        </w:rPr>
      </w:pPr>
      <w:r w:rsidRPr="00F5265C">
        <w:rPr>
          <w:rStyle w:val="Heading2Char"/>
        </w:rPr>
        <w:t xml:space="preserve">Important message about Automatic </w:t>
      </w:r>
      <w:proofErr w:type="spellStart"/>
      <w:r w:rsidRPr="00F5265C">
        <w:rPr>
          <w:rStyle w:val="Heading2Char"/>
        </w:rPr>
        <w:t>Ebook</w:t>
      </w:r>
      <w:proofErr w:type="spellEnd"/>
      <w:r w:rsidRPr="00F5265C">
        <w:rPr>
          <w:rStyle w:val="Heading2Char"/>
        </w:rPr>
        <w:t>:</w:t>
      </w:r>
      <w:r>
        <w:rPr>
          <w:rFonts w:ascii="Calibri" w:hAnsi="Calibri"/>
        </w:rPr>
        <w:t xml:space="preserve"> </w:t>
      </w:r>
      <w:r>
        <w:rPr>
          <w:rFonts w:ascii="Calibri" w:hAnsi="Calibri"/>
          <w:szCs w:val="24"/>
        </w:rPr>
        <w:t>If your course is using an E-textbook, please note that Wayland Baptist University has partnered with VitalSource to bring Inclusive Access, which is a digital copy of the required textbook available on Blackboard.  You can access your textbook approximately one week before class begins.  The prices are very competitive with the market and in most cases below the standard cost.  If your course is using the VitalSource system, once you access the textbook on Blackboard you will be asked if you would like to opt-out.  If you choose NOT to use the VitalSource provided textbook version, you MUST opt-out by the second week of class/census date or you will be charged (and refunds are not available).  The price of the textbook will be billed automatically to your student account.  To check the price of the textbook, please locate your required course material in Blackboard or go to your student services financial area.</w:t>
      </w:r>
    </w:p>
    <w:p w:rsidR="004A5797" w:rsidRDefault="004A5797" w:rsidP="004A5797">
      <w:pPr>
        <w:widowControl w:val="0"/>
        <w:ind w:firstLine="720"/>
        <w:rPr>
          <w:rFonts w:ascii="Calibri" w:hAnsi="Calibri"/>
          <w:szCs w:val="24"/>
        </w:rPr>
      </w:pPr>
      <w:r>
        <w:rPr>
          <w:rFonts w:ascii="Calibri" w:hAnsi="Calibri"/>
          <w:szCs w:val="24"/>
        </w:rPr>
        <w:t>Please keep in mind that VitalSource has to work with publishers to get your copy so check your Wayland email daily.  A link may be provided in just a few hours, or it may take a few days.</w:t>
      </w:r>
    </w:p>
    <w:p w:rsidR="004A5797" w:rsidRDefault="004A5797" w:rsidP="004A5797">
      <w:pPr>
        <w:widowControl w:val="0"/>
        <w:ind w:firstLine="720"/>
        <w:rPr>
          <w:rFonts w:ascii="Calibri" w:hAnsi="Calibri"/>
          <w:szCs w:val="24"/>
        </w:rPr>
      </w:pPr>
      <w:r>
        <w:rPr>
          <w:rFonts w:ascii="Calibri" w:hAnsi="Calibri"/>
          <w:szCs w:val="24"/>
        </w:rPr>
        <w:t>For student access:</w:t>
      </w:r>
    </w:p>
    <w:p w:rsidR="004A5797" w:rsidRDefault="004A5797" w:rsidP="004A5797">
      <w:pPr>
        <w:widowControl w:val="0"/>
        <w:ind w:firstLine="720"/>
        <w:rPr>
          <w:rFonts w:ascii="Calibri" w:hAnsi="Calibri"/>
          <w:szCs w:val="24"/>
        </w:rPr>
      </w:pPr>
      <w:r>
        <w:rPr>
          <w:rFonts w:ascii="Calibri" w:hAnsi="Calibri"/>
          <w:szCs w:val="24"/>
        </w:rPr>
        <w:t>1.</w:t>
      </w:r>
      <w:r>
        <w:rPr>
          <w:rFonts w:ascii="Calibri" w:hAnsi="Calibri"/>
          <w:szCs w:val="24"/>
        </w:rPr>
        <w:tab/>
        <w:t xml:space="preserve">Every Course in Blackboard has a link to </w:t>
      </w:r>
      <w:proofErr w:type="spellStart"/>
      <w:r>
        <w:rPr>
          <w:rFonts w:ascii="Calibri" w:hAnsi="Calibri"/>
          <w:szCs w:val="24"/>
        </w:rPr>
        <w:t>eTextbook</w:t>
      </w:r>
      <w:proofErr w:type="spellEnd"/>
      <w:r>
        <w:rPr>
          <w:rFonts w:ascii="Calibri" w:hAnsi="Calibri"/>
          <w:szCs w:val="24"/>
        </w:rPr>
        <w:t xml:space="preserve"> [Vital Source] embedded in the course menu, with basic instructions.</w:t>
      </w:r>
    </w:p>
    <w:p w:rsidR="004A5797" w:rsidRDefault="004A5797" w:rsidP="004A5797">
      <w:pPr>
        <w:widowControl w:val="0"/>
        <w:ind w:firstLine="720"/>
        <w:rPr>
          <w:rFonts w:ascii="Calibri" w:hAnsi="Calibri"/>
          <w:szCs w:val="24"/>
        </w:rPr>
      </w:pPr>
      <w:r>
        <w:rPr>
          <w:rFonts w:ascii="Calibri" w:hAnsi="Calibri"/>
          <w:szCs w:val="24"/>
        </w:rPr>
        <w:t>2.</w:t>
      </w:r>
      <w:r>
        <w:rPr>
          <w:rFonts w:ascii="Calibri" w:hAnsi="Calibri"/>
          <w:szCs w:val="24"/>
        </w:rPr>
        <w:tab/>
        <w:t>Please encourage use of this textbook.  Printed copies will NOT be available through our bookstore.  Students can purchase via Amazon or similar vendor but the cost is usually substantially more expensive.</w:t>
      </w:r>
    </w:p>
    <w:p w:rsidR="004A5797" w:rsidRDefault="004A5797" w:rsidP="004A5797">
      <w:pPr>
        <w:widowControl w:val="0"/>
        <w:ind w:firstLine="720"/>
        <w:rPr>
          <w:rFonts w:ascii="Calibri" w:hAnsi="Calibri"/>
          <w:szCs w:val="24"/>
        </w:rPr>
      </w:pPr>
      <w:r>
        <w:rPr>
          <w:rFonts w:ascii="Calibri" w:hAnsi="Calibri"/>
          <w:szCs w:val="24"/>
        </w:rPr>
        <w:t>3.</w:t>
      </w:r>
      <w:r>
        <w:rPr>
          <w:rFonts w:ascii="Calibri" w:hAnsi="Calibri"/>
          <w:szCs w:val="24"/>
        </w:rPr>
        <w:tab/>
        <w:t>Student will “register”, just like you, to access their library, and opt out if desired.</w:t>
      </w:r>
    </w:p>
    <w:p w:rsidR="004A5797" w:rsidRDefault="004A5797" w:rsidP="004A5797">
      <w:pPr>
        <w:widowControl w:val="0"/>
        <w:ind w:firstLine="720"/>
        <w:rPr>
          <w:rFonts w:ascii="Calibri" w:hAnsi="Calibri"/>
          <w:szCs w:val="24"/>
        </w:rPr>
      </w:pPr>
      <w:r>
        <w:rPr>
          <w:rFonts w:ascii="Calibri" w:hAnsi="Calibri"/>
          <w:szCs w:val="24"/>
        </w:rPr>
        <w:t>4.</w:t>
      </w:r>
      <w:r>
        <w:rPr>
          <w:rFonts w:ascii="Calibri" w:hAnsi="Calibri"/>
          <w:szCs w:val="24"/>
        </w:rPr>
        <w:tab/>
        <w:t>They will be able to read and interact with their textbook from that location.</w:t>
      </w:r>
    </w:p>
    <w:p w:rsidR="004A5797" w:rsidRDefault="004A5797" w:rsidP="004A5797">
      <w:pPr>
        <w:widowControl w:val="0"/>
        <w:ind w:firstLine="720"/>
        <w:rPr>
          <w:rFonts w:ascii="Calibri" w:hAnsi="Calibri"/>
          <w:szCs w:val="24"/>
        </w:rPr>
      </w:pPr>
      <w:r>
        <w:rPr>
          <w:rFonts w:ascii="Calibri" w:hAnsi="Calibri"/>
          <w:szCs w:val="24"/>
        </w:rPr>
        <w:t>5.</w:t>
      </w:r>
      <w:r>
        <w:rPr>
          <w:rFonts w:ascii="Calibri" w:hAnsi="Calibri"/>
          <w:szCs w:val="24"/>
        </w:rPr>
        <w:tab/>
        <w:t xml:space="preserve">Some Cengage textbooks are just </w:t>
      </w:r>
      <w:proofErr w:type="spellStart"/>
      <w:r>
        <w:rPr>
          <w:rFonts w:ascii="Calibri" w:hAnsi="Calibri"/>
          <w:szCs w:val="24"/>
        </w:rPr>
        <w:t>eTextbooks</w:t>
      </w:r>
      <w:proofErr w:type="spellEnd"/>
      <w:r>
        <w:rPr>
          <w:rFonts w:ascii="Calibri" w:hAnsi="Calibri"/>
          <w:szCs w:val="24"/>
        </w:rPr>
        <w:t xml:space="preserve"> and will have direct Vital Source access in the classroom.  Ask us if you are not sure.</w:t>
      </w:r>
    </w:p>
    <w:p w:rsidR="00F5265C" w:rsidRDefault="004A5797" w:rsidP="00F5265C">
      <w:pPr>
        <w:widowControl w:val="0"/>
        <w:ind w:firstLine="720"/>
        <w:rPr>
          <w:rFonts w:ascii="Calibri" w:hAnsi="Calibri"/>
          <w:szCs w:val="24"/>
        </w:rPr>
      </w:pPr>
      <w:r>
        <w:rPr>
          <w:rFonts w:ascii="Calibri" w:hAnsi="Calibri"/>
          <w:szCs w:val="24"/>
        </w:rPr>
        <w:t>6.</w:t>
      </w:r>
      <w:r>
        <w:rPr>
          <w:rFonts w:ascii="Calibri" w:hAnsi="Calibri"/>
          <w:szCs w:val="24"/>
        </w:rPr>
        <w:tab/>
        <w:t>IF your course is a Cengage, or Pearson with “access” to special courseware materials [</w:t>
      </w:r>
      <w:proofErr w:type="spellStart"/>
      <w:r>
        <w:rPr>
          <w:rFonts w:ascii="Calibri" w:hAnsi="Calibri"/>
          <w:szCs w:val="24"/>
        </w:rPr>
        <w:t>MyLab</w:t>
      </w:r>
      <w:proofErr w:type="spellEnd"/>
      <w:r>
        <w:rPr>
          <w:rFonts w:ascii="Calibri" w:hAnsi="Calibri"/>
          <w:szCs w:val="24"/>
        </w:rPr>
        <w:t xml:space="preserve">, </w:t>
      </w:r>
      <w:proofErr w:type="spellStart"/>
      <w:r>
        <w:rPr>
          <w:rFonts w:ascii="Calibri" w:hAnsi="Calibri"/>
          <w:szCs w:val="24"/>
        </w:rPr>
        <w:t>Mindtap</w:t>
      </w:r>
      <w:proofErr w:type="spellEnd"/>
      <w:r>
        <w:rPr>
          <w:rFonts w:ascii="Calibri" w:hAnsi="Calibri"/>
          <w:szCs w:val="24"/>
        </w:rPr>
        <w:t xml:space="preserve"> with special assignments, accounting, etc.] you will need to set up the links to that in your Blackboard Classroom by Day 1 of the term.  Students pay for the textbook and access via VitalSource, and be given a code in most cases, and will need that special link to the special materials </w:t>
      </w:r>
      <w:r>
        <w:rPr>
          <w:rFonts w:ascii="Calibri" w:hAnsi="Calibri"/>
          <w:szCs w:val="24"/>
        </w:rPr>
        <w:lastRenderedPageBreak/>
        <w:t xml:space="preserve">you want them to access.  </w:t>
      </w:r>
      <w:proofErr w:type="spellStart"/>
      <w:r>
        <w:rPr>
          <w:rFonts w:ascii="Calibri" w:hAnsi="Calibri"/>
          <w:szCs w:val="24"/>
        </w:rPr>
        <w:t>WBUonline</w:t>
      </w:r>
      <w:proofErr w:type="spellEnd"/>
      <w:r>
        <w:rPr>
          <w:rFonts w:ascii="Calibri" w:hAnsi="Calibri"/>
          <w:szCs w:val="24"/>
        </w:rPr>
        <w:t xml:space="preserve"> can assist you with this if you need help.</w:t>
      </w:r>
      <w:r w:rsidR="005E6375" w:rsidRPr="005E6375">
        <w:rPr>
          <w:rFonts w:ascii="Calibri" w:eastAsia="Times New Roman" w:hAnsi="Calibri" w:cs="Times New Roman"/>
          <w:sz w:val="24"/>
          <w:szCs w:val="20"/>
        </w:rPr>
        <w:t xml:space="preserve"> </w:t>
      </w:r>
    </w:p>
    <w:p w:rsidR="00575274" w:rsidRPr="00F5265C" w:rsidRDefault="00575274" w:rsidP="00F5265C">
      <w:pPr>
        <w:widowControl w:val="0"/>
        <w:rPr>
          <w:rFonts w:ascii="Calibri" w:hAnsi="Calibri"/>
          <w:szCs w:val="24"/>
        </w:rPr>
      </w:pPr>
      <w:r>
        <w:rPr>
          <w:rFonts w:ascii="Calibri" w:eastAsia="Times New Roman" w:hAnsi="Calibri" w:cs="Times New Roman"/>
          <w:sz w:val="24"/>
          <w:szCs w:val="20"/>
        </w:rPr>
        <w:t>One final note on books:  In an 8-week term, we must begin immediately. If you don’t have the textbooks prior to the start of the term, you will need to consider seriously whether you should drop the class. No special arrangements for those who don’t have a text.</w:t>
      </w:r>
    </w:p>
    <w:p w:rsidR="005E6375" w:rsidRPr="005E6375" w:rsidRDefault="005E6375" w:rsidP="005E6375">
      <w:pPr>
        <w:widowControl w:val="0"/>
        <w:spacing w:after="0" w:line="240" w:lineRule="auto"/>
        <w:ind w:left="720"/>
        <w:rPr>
          <w:rFonts w:ascii="Calibri" w:eastAsia="Times New Roman" w:hAnsi="Calibri" w:cs="Times New Roman"/>
          <w:sz w:val="24"/>
          <w:szCs w:val="20"/>
        </w:rPr>
      </w:pPr>
    </w:p>
    <w:p w:rsidR="00322CF7" w:rsidRDefault="00322CF7" w:rsidP="0049523D">
      <w:pPr>
        <w:pStyle w:val="Heading2"/>
      </w:pPr>
      <w:r w:rsidRPr="00322CF7">
        <w:t>OPTIONAL MATERIALS</w:t>
      </w:r>
    </w:p>
    <w:p w:rsidR="005E6375" w:rsidRDefault="005E6375" w:rsidP="005E6375">
      <w:pPr>
        <w:widowControl w:val="0"/>
        <w:spacing w:after="0" w:line="240" w:lineRule="auto"/>
        <w:ind w:left="720"/>
        <w:rPr>
          <w:rFonts w:ascii="Calibri" w:eastAsia="Times New Roman" w:hAnsi="Calibri" w:cs="Times New Roman"/>
          <w:sz w:val="24"/>
          <w:szCs w:val="20"/>
        </w:rPr>
      </w:pPr>
      <w:r w:rsidRPr="005E6375">
        <w:rPr>
          <w:rFonts w:ascii="Calibri" w:eastAsia="Times New Roman" w:hAnsi="Calibri" w:cs="Times New Roman"/>
          <w:sz w:val="24"/>
          <w:szCs w:val="20"/>
        </w:rPr>
        <w:t>WBU Library Resources:</w:t>
      </w:r>
      <w:r>
        <w:rPr>
          <w:rFonts w:ascii="Calibri" w:eastAsia="Times New Roman" w:hAnsi="Calibri" w:cs="Times New Roman"/>
          <w:sz w:val="24"/>
          <w:szCs w:val="20"/>
        </w:rPr>
        <w:t xml:space="preserve"> </w:t>
      </w:r>
      <w:r w:rsidRPr="005E6375">
        <w:rPr>
          <w:rFonts w:ascii="Calibri" w:eastAsia="Times New Roman" w:hAnsi="Calibri" w:cs="Times New Roman"/>
          <w:sz w:val="24"/>
          <w:szCs w:val="20"/>
        </w:rPr>
        <w:t xml:space="preserve">The Wayland Library (Learning Resource Center) is available to all Wayland students via </w:t>
      </w:r>
      <w:proofErr w:type="spellStart"/>
      <w:r w:rsidRPr="005E6375">
        <w:rPr>
          <w:rFonts w:ascii="Calibri" w:eastAsia="Times New Roman" w:hAnsi="Calibri" w:cs="Times New Roman"/>
          <w:sz w:val="24"/>
          <w:szCs w:val="20"/>
        </w:rPr>
        <w:t>BlackBoard</w:t>
      </w:r>
      <w:proofErr w:type="spellEnd"/>
      <w:r w:rsidRPr="005E6375">
        <w:rPr>
          <w:rFonts w:ascii="Calibri" w:eastAsia="Times New Roman" w:hAnsi="Calibri" w:cs="Times New Roman"/>
          <w:sz w:val="24"/>
          <w:szCs w:val="20"/>
        </w:rPr>
        <w:t>.</w:t>
      </w:r>
      <w:r>
        <w:rPr>
          <w:rFonts w:ascii="Calibri" w:eastAsia="Times New Roman" w:hAnsi="Calibri" w:cs="Times New Roman"/>
          <w:sz w:val="24"/>
          <w:szCs w:val="20"/>
        </w:rPr>
        <w:t xml:space="preserve"> </w:t>
      </w:r>
      <w:r w:rsidRPr="005E6375">
        <w:rPr>
          <w:rFonts w:ascii="Calibri" w:eastAsia="Times New Roman" w:hAnsi="Calibri" w:cs="Times New Roman"/>
          <w:sz w:val="24"/>
          <w:szCs w:val="20"/>
        </w:rPr>
        <w:t>Tutorials for accessing library resources are linked from the homepage.</w:t>
      </w:r>
    </w:p>
    <w:p w:rsidR="005E6375" w:rsidRPr="005E6375" w:rsidRDefault="005E6375" w:rsidP="005E6375">
      <w:pPr>
        <w:widowControl w:val="0"/>
        <w:spacing w:after="0" w:line="240" w:lineRule="auto"/>
        <w:ind w:left="720"/>
        <w:rPr>
          <w:rFonts w:ascii="Calibri" w:eastAsia="Times New Roman" w:hAnsi="Calibri" w:cs="Times New Roman"/>
          <w:sz w:val="24"/>
          <w:szCs w:val="20"/>
        </w:rPr>
      </w:pPr>
    </w:p>
    <w:p w:rsidR="00322CF7" w:rsidRDefault="00322CF7" w:rsidP="0049523D">
      <w:pPr>
        <w:pStyle w:val="Heading2"/>
      </w:pPr>
      <w:r w:rsidRPr="00322CF7">
        <w:t>COURSE OUTCOMES AND COMPETENCIES:</w:t>
      </w:r>
    </w:p>
    <w:p w:rsidR="005F6094" w:rsidRPr="005F6094" w:rsidRDefault="005F6094" w:rsidP="005F6094">
      <w:pPr>
        <w:numPr>
          <w:ilvl w:val="0"/>
          <w:numId w:val="3"/>
        </w:numPr>
        <w:tabs>
          <w:tab w:val="clear" w:pos="720"/>
          <w:tab w:val="num" w:pos="360"/>
        </w:tabs>
        <w:spacing w:after="0" w:line="240" w:lineRule="auto"/>
        <w:ind w:right="1008"/>
        <w:rPr>
          <w:rFonts w:ascii="Calibri" w:hAnsi="Calibri"/>
          <w:sz w:val="24"/>
          <w:szCs w:val="24"/>
        </w:rPr>
      </w:pPr>
      <w:r w:rsidRPr="005F6094">
        <w:rPr>
          <w:rFonts w:ascii="Calibri" w:hAnsi="Calibri"/>
          <w:sz w:val="24"/>
          <w:szCs w:val="24"/>
        </w:rPr>
        <w:t>Demonstrate knowledge of the outline (outward course) of Paul’s Life as revealed in the Letters of Paul and the Book of Acts.</w:t>
      </w:r>
    </w:p>
    <w:p w:rsidR="005F6094" w:rsidRPr="005F6094" w:rsidRDefault="005F6094" w:rsidP="005F6094">
      <w:pPr>
        <w:numPr>
          <w:ilvl w:val="0"/>
          <w:numId w:val="3"/>
        </w:numPr>
        <w:tabs>
          <w:tab w:val="clear" w:pos="720"/>
          <w:tab w:val="num" w:pos="360"/>
        </w:tabs>
        <w:spacing w:after="0" w:line="240" w:lineRule="auto"/>
        <w:ind w:right="1008"/>
        <w:rPr>
          <w:rFonts w:ascii="Calibri" w:hAnsi="Calibri"/>
          <w:sz w:val="24"/>
          <w:szCs w:val="24"/>
        </w:rPr>
      </w:pPr>
      <w:r w:rsidRPr="005F6094">
        <w:rPr>
          <w:rFonts w:ascii="Calibri" w:hAnsi="Calibri"/>
          <w:sz w:val="24"/>
          <w:szCs w:val="24"/>
        </w:rPr>
        <w:t>Demonstrate understanding of the main teachings of Paul in his letters in light of their original context, and how to apply those teachings to the lives of believers and unbelievers living in the twenty-first century.</w:t>
      </w:r>
    </w:p>
    <w:p w:rsidR="005F6094" w:rsidRPr="005F6094" w:rsidRDefault="005F6094" w:rsidP="005F6094">
      <w:pPr>
        <w:numPr>
          <w:ilvl w:val="0"/>
          <w:numId w:val="3"/>
        </w:numPr>
        <w:tabs>
          <w:tab w:val="clear" w:pos="720"/>
          <w:tab w:val="num" w:pos="360"/>
        </w:tabs>
        <w:spacing w:after="0" w:line="240" w:lineRule="auto"/>
        <w:ind w:right="1008"/>
        <w:rPr>
          <w:rFonts w:ascii="Calibri" w:hAnsi="Calibri"/>
          <w:sz w:val="24"/>
          <w:szCs w:val="24"/>
        </w:rPr>
      </w:pPr>
      <w:r w:rsidRPr="005F6094">
        <w:rPr>
          <w:rFonts w:ascii="Calibri" w:hAnsi="Calibri"/>
          <w:sz w:val="24"/>
          <w:szCs w:val="24"/>
        </w:rPr>
        <w:t>Demonstrate knowledge of some of the textual and interpretive problems involved in understanding Paul’s Life and Letters.</w:t>
      </w:r>
    </w:p>
    <w:p w:rsidR="005E6375" w:rsidRPr="005F6094" w:rsidRDefault="005E6375" w:rsidP="005E6375">
      <w:pPr>
        <w:rPr>
          <w:sz w:val="24"/>
          <w:szCs w:val="24"/>
        </w:rPr>
      </w:pPr>
    </w:p>
    <w:p w:rsidR="00322CF7" w:rsidRDefault="00322CF7" w:rsidP="0049523D">
      <w:pPr>
        <w:pStyle w:val="Heading2"/>
      </w:pPr>
      <w:r w:rsidRPr="00322CF7">
        <w:t>ATTENDANCE REQUIREMENTS:</w:t>
      </w:r>
    </w:p>
    <w:p w:rsidR="00F5265C" w:rsidRDefault="00F5265C" w:rsidP="00F5265C">
      <w:r w:rsidRPr="001553E2">
        <w:t>Students are expected to participate in all required instructional activities in their courses. Online courses are no different in this regard;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1E61EC" w:rsidRDefault="00BD2382" w:rsidP="00BD2382">
      <w:pPr>
        <w:pStyle w:val="Heading2"/>
      </w:pPr>
      <w:r>
        <w:t>WBU STATEMENT ON ACADEMIC INTEGRITY AND GENERATIVE AI</w:t>
      </w:r>
    </w:p>
    <w:p w:rsidR="00BD2382" w:rsidRPr="00BD2382" w:rsidRDefault="00BD2382" w:rsidP="00BD2382"/>
    <w:p w:rsidR="001E61EC" w:rsidRDefault="00B0259B" w:rsidP="00F5265C">
      <w:hyperlink r:id="rId7" w:history="1">
        <w:r w:rsidR="00BD2382" w:rsidRPr="00CD28EA">
          <w:rPr>
            <w:rStyle w:val="Hyperlink"/>
          </w:rPr>
          <w:t>https://www.wbu.edu/academics/writing-center/Academic%20Integrity%20Statement%20Pol%208.4.1%20Attch%20Oct%2020222.pdf</w:t>
        </w:r>
      </w:hyperlink>
    </w:p>
    <w:p w:rsidR="00BD2382" w:rsidRPr="00BD2382" w:rsidRDefault="00BD2382" w:rsidP="00BD2382"/>
    <w:p w:rsidR="00BD2382" w:rsidRPr="00BD2382" w:rsidRDefault="00BD2382" w:rsidP="00BD2382">
      <w:proofErr w:type="spellStart"/>
      <w:r w:rsidRPr="00BD2382">
        <w:t>i</w:t>
      </w:r>
      <w:proofErr w:type="spellEnd"/>
      <w:r w:rsidRPr="00BD2382">
        <w:t xml:space="preserve">. Use of generative AI tools is actively encouraged and incorporated in to specific assignments for this course. </w:t>
      </w:r>
    </w:p>
    <w:p w:rsidR="00BD2382" w:rsidRPr="00BD2382" w:rsidRDefault="00BD2382" w:rsidP="00BD2382">
      <w:r w:rsidRPr="00BD2382">
        <w:t xml:space="preserve">ii. Use of generative AI tools for assignments in brainstorming, content understanding, or revision to work is perfectly acceptable if cited and referenced properly in any submitted work for the course. </w:t>
      </w:r>
    </w:p>
    <w:p w:rsidR="00BD2382" w:rsidRPr="00BD2382" w:rsidRDefault="00BD2382" w:rsidP="00BD2382">
      <w:r w:rsidRPr="00BD2382">
        <w:t xml:space="preserve">iii. 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rsidR="00BD2382" w:rsidRPr="00BD2382" w:rsidRDefault="00BD2382" w:rsidP="00BD2382">
      <w:r w:rsidRPr="00BD2382">
        <w:t xml:space="preserve">iv. Specific parameters for generative AI usage provided by the instructor. </w:t>
      </w:r>
    </w:p>
    <w:p w:rsidR="00082C08" w:rsidRPr="00082C08" w:rsidRDefault="00BD2382" w:rsidP="00082C08">
      <w:r w:rsidRPr="00BD2382">
        <w:t xml:space="preserve">v. Any use of generative AI tools outside of the approved instructor parameters will be considered a form of plagiarism and academic dishonesty. </w:t>
      </w:r>
    </w:p>
    <w:p w:rsidR="001E61EC" w:rsidRPr="001E61EC" w:rsidRDefault="00322CF7" w:rsidP="001E61EC">
      <w:pPr>
        <w:pStyle w:val="Heading2"/>
      </w:pPr>
      <w:r w:rsidRPr="00322CF7">
        <w:t>DISABILITY STATEMENT:</w:t>
      </w:r>
    </w:p>
    <w:p w:rsidR="001E61EC" w:rsidRPr="00322CF7" w:rsidRDefault="001E61EC" w:rsidP="00082C08">
      <w:pPr>
        <w:rPr>
          <w:sz w:val="24"/>
          <w:szCs w:val="24"/>
        </w:rPr>
      </w:pPr>
      <w:r w:rsidRPr="001E61EC">
        <w:rPr>
          <w:sz w:val="24"/>
          <w:szCs w:val="24"/>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 </w:t>
      </w:r>
    </w:p>
    <w:p w:rsidR="00322CF7" w:rsidRPr="00322CF7" w:rsidRDefault="00322CF7" w:rsidP="0049523D">
      <w:pPr>
        <w:pStyle w:val="Heading2"/>
      </w:pPr>
      <w:r w:rsidRPr="00322CF7">
        <w:t>COURSE REQUIREMENTS and GRADING CRITERIA:</w:t>
      </w:r>
    </w:p>
    <w:p w:rsidR="005E6375" w:rsidRDefault="005F6094" w:rsidP="005F6094">
      <w:pPr>
        <w:pStyle w:val="ListParagraph"/>
        <w:widowControl w:val="0"/>
        <w:numPr>
          <w:ilvl w:val="0"/>
          <w:numId w:val="4"/>
        </w:numPr>
        <w:spacing w:after="0" w:line="240" w:lineRule="auto"/>
        <w:rPr>
          <w:rFonts w:ascii="Calibri" w:eastAsia="Times New Roman" w:hAnsi="Calibri" w:cs="Times New Roman"/>
          <w:sz w:val="24"/>
          <w:szCs w:val="20"/>
        </w:rPr>
      </w:pPr>
      <w:r>
        <w:rPr>
          <w:rFonts w:ascii="Calibri" w:eastAsia="Times New Roman" w:hAnsi="Calibri" w:cs="Times New Roman"/>
          <w:sz w:val="24"/>
          <w:szCs w:val="20"/>
        </w:rPr>
        <w:t>Read all Acts and all of Paul’s letters. Submit a reading journal that includes the following:</w:t>
      </w:r>
    </w:p>
    <w:p w:rsidR="005F6094" w:rsidRDefault="005F6094" w:rsidP="005F6094">
      <w:pPr>
        <w:pStyle w:val="ListParagraph"/>
        <w:widowControl w:val="0"/>
        <w:numPr>
          <w:ilvl w:val="1"/>
          <w:numId w:val="4"/>
        </w:numPr>
        <w:spacing w:after="0" w:line="240" w:lineRule="auto"/>
        <w:rPr>
          <w:rFonts w:ascii="Calibri" w:eastAsia="Times New Roman" w:hAnsi="Calibri" w:cs="Times New Roman"/>
          <w:sz w:val="24"/>
          <w:szCs w:val="20"/>
        </w:rPr>
      </w:pPr>
      <w:r>
        <w:rPr>
          <w:rFonts w:ascii="Calibri" w:eastAsia="Times New Roman" w:hAnsi="Calibri" w:cs="Times New Roman"/>
          <w:sz w:val="24"/>
          <w:szCs w:val="20"/>
        </w:rPr>
        <w:t>Date and Authorship</w:t>
      </w:r>
    </w:p>
    <w:p w:rsidR="005F6094" w:rsidRDefault="005F6094" w:rsidP="005F6094">
      <w:pPr>
        <w:pStyle w:val="ListParagraph"/>
        <w:widowControl w:val="0"/>
        <w:numPr>
          <w:ilvl w:val="1"/>
          <w:numId w:val="4"/>
        </w:numPr>
        <w:spacing w:after="0" w:line="240" w:lineRule="auto"/>
        <w:rPr>
          <w:rFonts w:ascii="Calibri" w:eastAsia="Times New Roman" w:hAnsi="Calibri" w:cs="Times New Roman"/>
          <w:sz w:val="24"/>
          <w:szCs w:val="20"/>
        </w:rPr>
      </w:pPr>
      <w:r>
        <w:rPr>
          <w:rFonts w:ascii="Calibri" w:eastAsia="Times New Roman" w:hAnsi="Calibri" w:cs="Times New Roman"/>
          <w:sz w:val="24"/>
          <w:szCs w:val="20"/>
        </w:rPr>
        <w:t>General Theme</w:t>
      </w:r>
    </w:p>
    <w:p w:rsidR="005F6094" w:rsidRDefault="005F6094" w:rsidP="005F6094">
      <w:pPr>
        <w:pStyle w:val="ListParagraph"/>
        <w:widowControl w:val="0"/>
        <w:numPr>
          <w:ilvl w:val="1"/>
          <w:numId w:val="4"/>
        </w:numPr>
        <w:spacing w:after="0" w:line="240" w:lineRule="auto"/>
        <w:rPr>
          <w:rFonts w:ascii="Calibri" w:eastAsia="Times New Roman" w:hAnsi="Calibri" w:cs="Times New Roman"/>
          <w:sz w:val="24"/>
          <w:szCs w:val="20"/>
        </w:rPr>
      </w:pPr>
      <w:r>
        <w:rPr>
          <w:rFonts w:ascii="Calibri" w:eastAsia="Times New Roman" w:hAnsi="Calibri" w:cs="Times New Roman"/>
          <w:sz w:val="24"/>
          <w:szCs w:val="20"/>
        </w:rPr>
        <w:t>Simple outline</w:t>
      </w:r>
    </w:p>
    <w:p w:rsidR="005F6094" w:rsidRDefault="005F6094" w:rsidP="005F6094">
      <w:pPr>
        <w:pStyle w:val="ListParagraph"/>
        <w:widowControl w:val="0"/>
        <w:numPr>
          <w:ilvl w:val="1"/>
          <w:numId w:val="4"/>
        </w:numPr>
        <w:spacing w:after="0" w:line="240" w:lineRule="auto"/>
        <w:rPr>
          <w:rFonts w:ascii="Calibri" w:eastAsia="Times New Roman" w:hAnsi="Calibri" w:cs="Times New Roman"/>
          <w:sz w:val="24"/>
          <w:szCs w:val="20"/>
        </w:rPr>
      </w:pPr>
      <w:r>
        <w:rPr>
          <w:rFonts w:ascii="Calibri" w:eastAsia="Times New Roman" w:hAnsi="Calibri" w:cs="Times New Roman"/>
          <w:sz w:val="24"/>
          <w:szCs w:val="20"/>
        </w:rPr>
        <w:t>Key theological teachings</w:t>
      </w:r>
    </w:p>
    <w:p w:rsidR="005F6094" w:rsidRDefault="005F6094" w:rsidP="005F6094">
      <w:pPr>
        <w:pStyle w:val="ListParagraph"/>
        <w:widowControl w:val="0"/>
        <w:numPr>
          <w:ilvl w:val="0"/>
          <w:numId w:val="4"/>
        </w:numPr>
        <w:spacing w:after="0" w:line="240" w:lineRule="auto"/>
        <w:rPr>
          <w:rFonts w:ascii="Calibri" w:eastAsia="Times New Roman" w:hAnsi="Calibri" w:cs="Times New Roman"/>
          <w:sz w:val="24"/>
          <w:szCs w:val="20"/>
        </w:rPr>
      </w:pPr>
      <w:r>
        <w:rPr>
          <w:rFonts w:ascii="Calibri" w:eastAsia="Times New Roman" w:hAnsi="Calibri" w:cs="Times New Roman"/>
          <w:sz w:val="24"/>
          <w:szCs w:val="20"/>
        </w:rPr>
        <w:t>Four quizzes over the readings in the textbook provided by the instructor.</w:t>
      </w:r>
    </w:p>
    <w:p w:rsidR="005F6094" w:rsidRDefault="005F6094" w:rsidP="005F6094">
      <w:pPr>
        <w:pStyle w:val="ListParagraph"/>
        <w:widowControl w:val="0"/>
        <w:numPr>
          <w:ilvl w:val="0"/>
          <w:numId w:val="4"/>
        </w:numPr>
        <w:spacing w:after="0" w:line="240" w:lineRule="auto"/>
        <w:rPr>
          <w:rFonts w:ascii="Calibri" w:eastAsia="Times New Roman" w:hAnsi="Calibri" w:cs="Times New Roman"/>
          <w:sz w:val="24"/>
          <w:szCs w:val="20"/>
        </w:rPr>
      </w:pPr>
      <w:r>
        <w:rPr>
          <w:rFonts w:ascii="Calibri" w:eastAsia="Times New Roman" w:hAnsi="Calibri" w:cs="Times New Roman"/>
          <w:sz w:val="24"/>
          <w:szCs w:val="20"/>
        </w:rPr>
        <w:t xml:space="preserve">A </w:t>
      </w:r>
      <w:proofErr w:type="gramStart"/>
      <w:r w:rsidR="00B0259B">
        <w:rPr>
          <w:rFonts w:ascii="Calibri" w:eastAsia="Times New Roman" w:hAnsi="Calibri" w:cs="Times New Roman"/>
          <w:sz w:val="24"/>
          <w:szCs w:val="20"/>
        </w:rPr>
        <w:t>5-7 page</w:t>
      </w:r>
      <w:proofErr w:type="gramEnd"/>
      <w:r>
        <w:rPr>
          <w:rFonts w:ascii="Calibri" w:eastAsia="Times New Roman" w:hAnsi="Calibri" w:cs="Times New Roman"/>
          <w:sz w:val="24"/>
          <w:szCs w:val="20"/>
        </w:rPr>
        <w:t xml:space="preserve"> book review over an approved book on Paul by N.T. Wright. Student responsibility to choose and obtain a copy of the text.</w:t>
      </w:r>
    </w:p>
    <w:p w:rsidR="005F6094" w:rsidRDefault="005F6094" w:rsidP="005F6094">
      <w:pPr>
        <w:pStyle w:val="ListParagraph"/>
        <w:widowControl w:val="0"/>
        <w:numPr>
          <w:ilvl w:val="0"/>
          <w:numId w:val="4"/>
        </w:numPr>
        <w:spacing w:after="0" w:line="240" w:lineRule="auto"/>
        <w:rPr>
          <w:rFonts w:ascii="Calibri" w:eastAsia="Times New Roman" w:hAnsi="Calibri" w:cs="Times New Roman"/>
          <w:sz w:val="24"/>
          <w:szCs w:val="20"/>
        </w:rPr>
      </w:pPr>
      <w:r>
        <w:rPr>
          <w:rFonts w:ascii="Calibri" w:eastAsia="Times New Roman" w:hAnsi="Calibri" w:cs="Times New Roman"/>
          <w:sz w:val="24"/>
          <w:szCs w:val="20"/>
        </w:rPr>
        <w:t>Face to face meetings as scheduled by the instructor</w:t>
      </w:r>
      <w:r w:rsidR="00B0259B">
        <w:rPr>
          <w:rFonts w:ascii="Calibri" w:eastAsia="Times New Roman" w:hAnsi="Calibri" w:cs="Times New Roman"/>
          <w:sz w:val="24"/>
          <w:szCs w:val="20"/>
        </w:rPr>
        <w:t xml:space="preserve"> (Wasilla)</w:t>
      </w:r>
      <w:bookmarkStart w:id="0" w:name="_GoBack"/>
      <w:bookmarkEnd w:id="0"/>
      <w:r>
        <w:rPr>
          <w:rFonts w:ascii="Calibri" w:eastAsia="Times New Roman" w:hAnsi="Calibri" w:cs="Times New Roman"/>
          <w:sz w:val="24"/>
          <w:szCs w:val="20"/>
        </w:rPr>
        <w:t>.</w:t>
      </w:r>
    </w:p>
    <w:p w:rsidR="005F6094" w:rsidRPr="005F6094" w:rsidRDefault="005F6094" w:rsidP="005F6094">
      <w:pPr>
        <w:pStyle w:val="ListParagraph"/>
        <w:widowControl w:val="0"/>
        <w:spacing w:after="0" w:line="240" w:lineRule="auto"/>
        <w:rPr>
          <w:rFonts w:ascii="Calibri" w:eastAsia="Times New Roman" w:hAnsi="Calibri" w:cs="Times New Roman"/>
          <w:sz w:val="24"/>
          <w:szCs w:val="20"/>
        </w:rPr>
      </w:pPr>
    </w:p>
    <w:p w:rsidR="001C3B0A" w:rsidRDefault="005E6375" w:rsidP="00C34236">
      <w:pPr>
        <w:widowControl w:val="0"/>
        <w:spacing w:after="0" w:line="240" w:lineRule="auto"/>
        <w:rPr>
          <w:rFonts w:ascii="Calibri" w:eastAsia="Times New Roman" w:hAnsi="Calibri" w:cs="Times New Roman"/>
          <w:sz w:val="24"/>
          <w:szCs w:val="20"/>
        </w:rPr>
      </w:pPr>
      <w:r w:rsidRPr="005E6375">
        <w:rPr>
          <w:rFonts w:ascii="Calibri" w:eastAsia="Times New Roman" w:hAnsi="Calibri" w:cs="Times New Roman"/>
          <w:sz w:val="24"/>
          <w:szCs w:val="20"/>
          <w:u w:val="single"/>
        </w:rPr>
        <w:t>GRADING</w:t>
      </w:r>
      <w:r>
        <w:rPr>
          <w:rFonts w:ascii="Calibri" w:eastAsia="Times New Roman" w:hAnsi="Calibri" w:cs="Times New Roman"/>
          <w:sz w:val="24"/>
          <w:szCs w:val="20"/>
        </w:rPr>
        <w:t xml:space="preserve">: </w:t>
      </w:r>
      <w:r w:rsidRPr="005E6375">
        <w:rPr>
          <w:rFonts w:ascii="Calibri" w:eastAsia="Times New Roman" w:hAnsi="Calibri" w:cs="Times New Roman"/>
          <w:sz w:val="24"/>
          <w:szCs w:val="20"/>
        </w:rPr>
        <w:t>(</w:t>
      </w:r>
      <w:r w:rsidR="0094590E">
        <w:rPr>
          <w:rFonts w:ascii="Calibri" w:eastAsia="Times New Roman" w:hAnsi="Calibri" w:cs="Times New Roman"/>
          <w:sz w:val="24"/>
          <w:szCs w:val="20"/>
        </w:rPr>
        <w:t xml:space="preserve">All grades will be on a </w:t>
      </w:r>
      <w:r w:rsidR="002F7B86">
        <w:rPr>
          <w:rFonts w:ascii="Calibri" w:eastAsia="Times New Roman" w:hAnsi="Calibri" w:cs="Times New Roman"/>
          <w:sz w:val="24"/>
          <w:szCs w:val="20"/>
        </w:rPr>
        <w:t>ten-point</w:t>
      </w:r>
      <w:r w:rsidR="0094590E">
        <w:rPr>
          <w:rFonts w:ascii="Calibri" w:eastAsia="Times New Roman" w:hAnsi="Calibri" w:cs="Times New Roman"/>
          <w:sz w:val="24"/>
          <w:szCs w:val="20"/>
        </w:rPr>
        <w:t xml:space="preserve"> scale. 90-100 is an A, 80-89 is a B, etc.</w:t>
      </w:r>
      <w:r w:rsidRPr="005E6375">
        <w:rPr>
          <w:rFonts w:ascii="Calibri" w:eastAsia="Times New Roman" w:hAnsi="Calibri" w:cs="Times New Roman"/>
          <w:sz w:val="24"/>
          <w:szCs w:val="20"/>
        </w:rPr>
        <w:t>)</w:t>
      </w:r>
    </w:p>
    <w:p w:rsidR="005E6375" w:rsidRPr="005E6375" w:rsidRDefault="005E6375" w:rsidP="00C34236">
      <w:pPr>
        <w:widowControl w:val="0"/>
        <w:spacing w:after="0" w:line="240" w:lineRule="auto"/>
        <w:rPr>
          <w:rFonts w:ascii="Calibri" w:eastAsia="Times New Roman" w:hAnsi="Calibri" w:cs="Times New Roman"/>
          <w:sz w:val="24"/>
          <w:szCs w:val="20"/>
        </w:rPr>
      </w:pPr>
      <w:r w:rsidRPr="005E6375">
        <w:rPr>
          <w:rFonts w:ascii="Calibri" w:eastAsia="Times New Roman" w:hAnsi="Calibri" w:cs="Times New Roman"/>
          <w:sz w:val="24"/>
          <w:szCs w:val="20"/>
        </w:rPr>
        <w:tab/>
      </w:r>
    </w:p>
    <w:p w:rsidR="001C3B0A" w:rsidRDefault="0094590E" w:rsidP="001C3B0A">
      <w:pPr>
        <w:widowControl w:val="0"/>
        <w:spacing w:after="0" w:line="240" w:lineRule="auto"/>
        <w:rPr>
          <w:rFonts w:ascii="Calibri" w:eastAsia="Times New Roman" w:hAnsi="Calibri" w:cs="Times New Roman"/>
          <w:sz w:val="24"/>
          <w:szCs w:val="20"/>
        </w:rPr>
      </w:pPr>
      <w:r>
        <w:rPr>
          <w:rFonts w:ascii="Calibri" w:eastAsia="Times New Roman" w:hAnsi="Calibri" w:cs="Times New Roman"/>
          <w:sz w:val="24"/>
          <w:szCs w:val="20"/>
        </w:rPr>
        <w:t>Final:</w:t>
      </w:r>
      <w:r>
        <w:rPr>
          <w:rFonts w:ascii="Calibri" w:eastAsia="Times New Roman" w:hAnsi="Calibri" w:cs="Times New Roman"/>
          <w:sz w:val="24"/>
          <w:szCs w:val="20"/>
        </w:rPr>
        <w:tab/>
      </w:r>
      <w:r w:rsidR="001C3B0A">
        <w:rPr>
          <w:rFonts w:ascii="Calibri" w:eastAsia="Times New Roman" w:hAnsi="Calibri" w:cs="Times New Roman"/>
          <w:sz w:val="24"/>
          <w:szCs w:val="20"/>
        </w:rPr>
        <w:tab/>
        <w:t xml:space="preserve"> </w:t>
      </w:r>
      <w:r w:rsidR="005E6375" w:rsidRPr="005E6375">
        <w:rPr>
          <w:rFonts w:ascii="Calibri" w:eastAsia="Times New Roman" w:hAnsi="Calibri" w:cs="Times New Roman"/>
          <w:sz w:val="24"/>
          <w:szCs w:val="20"/>
        </w:rPr>
        <w:t xml:space="preserve">100 points </w:t>
      </w:r>
      <w:r w:rsidR="005E6375" w:rsidRPr="005E6375">
        <w:rPr>
          <w:rFonts w:ascii="Calibri" w:eastAsia="Times New Roman" w:hAnsi="Calibri" w:cs="Times New Roman"/>
          <w:sz w:val="24"/>
          <w:szCs w:val="20"/>
        </w:rPr>
        <w:tab/>
      </w:r>
    </w:p>
    <w:p w:rsidR="001C3B0A" w:rsidRPr="001C3B0A" w:rsidRDefault="005E6375" w:rsidP="001C3B0A">
      <w:pPr>
        <w:widowControl w:val="0"/>
        <w:spacing w:after="0" w:line="240" w:lineRule="auto"/>
        <w:rPr>
          <w:rFonts w:ascii="Calibri" w:eastAsia="Times New Roman" w:hAnsi="Calibri" w:cs="Times New Roman"/>
          <w:sz w:val="24"/>
          <w:szCs w:val="20"/>
        </w:rPr>
      </w:pPr>
      <w:r w:rsidRPr="005E6375">
        <w:rPr>
          <w:rFonts w:ascii="Calibri" w:eastAsia="Times New Roman" w:hAnsi="Calibri" w:cs="Courier New"/>
          <w:spacing w:val="-3"/>
          <w:sz w:val="24"/>
          <w:szCs w:val="24"/>
        </w:rPr>
        <w:t>Treasure Hunts</w:t>
      </w:r>
      <w:r w:rsidR="0094590E">
        <w:rPr>
          <w:rFonts w:ascii="Calibri" w:eastAsia="Times New Roman" w:hAnsi="Calibri" w:cs="Courier New"/>
          <w:spacing w:val="-3"/>
          <w:sz w:val="24"/>
          <w:szCs w:val="24"/>
        </w:rPr>
        <w:t>:</w:t>
      </w:r>
      <w:r w:rsidR="001C3B0A">
        <w:rPr>
          <w:rFonts w:ascii="Calibri" w:eastAsia="Times New Roman" w:hAnsi="Calibri" w:cs="Courier New"/>
          <w:spacing w:val="-3"/>
          <w:sz w:val="24"/>
          <w:szCs w:val="24"/>
        </w:rPr>
        <w:t xml:space="preserve">  </w:t>
      </w:r>
      <w:r w:rsidR="00FC1265">
        <w:rPr>
          <w:rFonts w:ascii="Calibri" w:eastAsia="Times New Roman" w:hAnsi="Calibri" w:cs="Courier New"/>
          <w:spacing w:val="-3"/>
          <w:sz w:val="24"/>
          <w:szCs w:val="24"/>
        </w:rPr>
        <w:t xml:space="preserve"> </w:t>
      </w:r>
      <w:r w:rsidR="00C34236">
        <w:rPr>
          <w:rFonts w:ascii="Calibri" w:eastAsia="Times New Roman" w:hAnsi="Calibri" w:cs="Courier New"/>
          <w:spacing w:val="-3"/>
          <w:sz w:val="24"/>
          <w:szCs w:val="24"/>
        </w:rPr>
        <w:t>9</w:t>
      </w:r>
      <w:r w:rsidR="001C3B0A">
        <w:rPr>
          <w:rFonts w:ascii="Calibri" w:eastAsia="Times New Roman" w:hAnsi="Calibri" w:cs="Courier New"/>
          <w:spacing w:val="-3"/>
          <w:sz w:val="24"/>
          <w:szCs w:val="24"/>
        </w:rPr>
        <w:t>0 points</w:t>
      </w:r>
    </w:p>
    <w:p w:rsidR="001C3B0A" w:rsidRDefault="00A94C8A" w:rsidP="001C3B0A">
      <w:pPr>
        <w:keepNext/>
        <w:tabs>
          <w:tab w:val="center" w:pos="5400"/>
        </w:tabs>
        <w:suppressAutoHyphens/>
        <w:spacing w:after="0" w:line="240" w:lineRule="auto"/>
        <w:outlineLvl w:val="2"/>
        <w:rPr>
          <w:rFonts w:ascii="Calibri" w:eastAsia="Times New Roman" w:hAnsi="Calibri" w:cs="Courier New"/>
          <w:spacing w:val="-3"/>
          <w:sz w:val="24"/>
          <w:szCs w:val="24"/>
        </w:rPr>
      </w:pPr>
      <w:r>
        <w:rPr>
          <w:rFonts w:ascii="Calibri" w:eastAsia="Times New Roman" w:hAnsi="Calibri" w:cs="Courier New"/>
          <w:spacing w:val="-3"/>
          <w:sz w:val="24"/>
          <w:szCs w:val="24"/>
        </w:rPr>
        <w:lastRenderedPageBreak/>
        <w:t>Discussion Board: 30 points</w:t>
      </w:r>
    </w:p>
    <w:p w:rsidR="0094590E" w:rsidRDefault="001C3B0A" w:rsidP="001C3B0A">
      <w:pPr>
        <w:keepNext/>
        <w:tabs>
          <w:tab w:val="center" w:pos="5400"/>
        </w:tabs>
        <w:suppressAutoHyphens/>
        <w:spacing w:after="0" w:line="240" w:lineRule="auto"/>
        <w:outlineLvl w:val="2"/>
        <w:rPr>
          <w:rFonts w:ascii="Calibri" w:eastAsia="Times New Roman" w:hAnsi="Calibri" w:cs="Courier New"/>
          <w:spacing w:val="-3"/>
          <w:sz w:val="24"/>
          <w:szCs w:val="24"/>
        </w:rPr>
      </w:pPr>
      <w:r>
        <w:rPr>
          <w:rFonts w:ascii="Calibri" w:eastAsia="Times New Roman" w:hAnsi="Calibri" w:cs="Courier New"/>
          <w:spacing w:val="-3"/>
          <w:sz w:val="24"/>
          <w:szCs w:val="24"/>
        </w:rPr>
        <w:t xml:space="preserve">Face to Face Class Attendance </w:t>
      </w:r>
      <w:r w:rsidR="00F049E7">
        <w:rPr>
          <w:rFonts w:ascii="Calibri" w:eastAsia="Times New Roman" w:hAnsi="Calibri" w:cs="Courier New"/>
          <w:spacing w:val="-3"/>
          <w:sz w:val="24"/>
          <w:szCs w:val="24"/>
        </w:rPr>
        <w:t>35</w:t>
      </w:r>
      <w:r w:rsidR="00C34236">
        <w:rPr>
          <w:rFonts w:ascii="Calibri" w:eastAsia="Times New Roman" w:hAnsi="Calibri" w:cs="Courier New"/>
          <w:spacing w:val="-3"/>
          <w:sz w:val="24"/>
          <w:szCs w:val="24"/>
        </w:rPr>
        <w:t xml:space="preserve"> points [10 points each week]</w:t>
      </w:r>
    </w:p>
    <w:p w:rsidR="001C3B0A" w:rsidRPr="001C3B0A" w:rsidRDefault="001C3B0A" w:rsidP="001C3B0A">
      <w:pPr>
        <w:keepNext/>
        <w:tabs>
          <w:tab w:val="center" w:pos="5400"/>
        </w:tabs>
        <w:suppressAutoHyphens/>
        <w:spacing w:after="0" w:line="240" w:lineRule="auto"/>
        <w:outlineLvl w:val="2"/>
        <w:rPr>
          <w:rFonts w:ascii="Calibri" w:eastAsia="Times New Roman" w:hAnsi="Calibri" w:cs="Courier New"/>
          <w:spacing w:val="-3"/>
          <w:sz w:val="24"/>
          <w:szCs w:val="24"/>
        </w:rPr>
      </w:pPr>
    </w:p>
    <w:p w:rsidR="00322CF7" w:rsidRPr="00322CF7" w:rsidRDefault="00322CF7" w:rsidP="00322CF7">
      <w:pPr>
        <w:rPr>
          <w:sz w:val="24"/>
          <w:szCs w:val="24"/>
        </w:rPr>
      </w:pPr>
      <w:r w:rsidRPr="00322CF7">
        <w:rPr>
          <w:b/>
          <w:sz w:val="24"/>
          <w:szCs w:val="24"/>
        </w:rPr>
        <w:t>Grade Appeal Statement</w:t>
      </w:r>
      <w:r w:rsidRPr="00322CF7">
        <w:rPr>
          <w:sz w:val="24"/>
          <w:szCs w:val="24"/>
        </w:rPr>
        <w:t>: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322CF7" w:rsidRPr="00322CF7" w:rsidRDefault="00322CF7" w:rsidP="00322CF7">
      <w:pPr>
        <w:rPr>
          <w:sz w:val="24"/>
          <w:szCs w:val="24"/>
        </w:rPr>
      </w:pPr>
    </w:p>
    <w:p w:rsidR="00322CF7" w:rsidRDefault="00322CF7" w:rsidP="0049523D">
      <w:pPr>
        <w:pStyle w:val="Heading2"/>
      </w:pPr>
      <w:r w:rsidRPr="00322CF7">
        <w:t>TENTATIVE SCHEDULE</w:t>
      </w:r>
      <w:r w:rsidR="005F6094">
        <w:t xml:space="preserve"> OUTLINE</w:t>
      </w:r>
    </w:p>
    <w:p w:rsidR="005F6094" w:rsidRPr="005F6094" w:rsidRDefault="005F6094" w:rsidP="005F6094"/>
    <w:p w:rsidR="005F6094" w:rsidRPr="005F6094" w:rsidRDefault="005F6094" w:rsidP="005F6094">
      <w:pPr>
        <w:widowControl w:val="0"/>
        <w:spacing w:after="0" w:line="240" w:lineRule="auto"/>
        <w:rPr>
          <w:rFonts w:ascii="Calibri" w:eastAsia="Times New Roman" w:hAnsi="Calibri" w:cs="Times New Roman"/>
          <w:b/>
        </w:rPr>
      </w:pPr>
      <w:r>
        <w:rPr>
          <w:rFonts w:ascii="Calibri" w:eastAsia="Times New Roman" w:hAnsi="Calibri" w:cs="Times New Roman"/>
          <w:b/>
        </w:rPr>
        <w:t>Week One</w:t>
      </w:r>
    </w:p>
    <w:p w:rsidR="005F6094" w:rsidRPr="005F6094" w:rsidRDefault="005F6094" w:rsidP="005F6094">
      <w:pPr>
        <w:widowControl w:val="0"/>
        <w:spacing w:after="0" w:line="240" w:lineRule="auto"/>
        <w:rPr>
          <w:rFonts w:ascii="Calibri" w:eastAsia="Times New Roman" w:hAnsi="Calibri" w:cs="Times New Roman"/>
          <w:bCs/>
        </w:rPr>
      </w:pPr>
      <w:r w:rsidRPr="005F6094">
        <w:rPr>
          <w:rFonts w:ascii="Calibri" w:eastAsia="Times New Roman" w:hAnsi="Calibri" w:cs="Times New Roman"/>
          <w:b/>
        </w:rPr>
        <w:tab/>
      </w:r>
      <w:r w:rsidRPr="005F6094">
        <w:rPr>
          <w:rFonts w:ascii="Calibri" w:eastAsia="Times New Roman" w:hAnsi="Calibri" w:cs="Times New Roman"/>
          <w:bCs/>
        </w:rPr>
        <w:t>Sources for the Study of Paul</w:t>
      </w:r>
    </w:p>
    <w:p w:rsidR="005F6094" w:rsidRPr="005F6094" w:rsidRDefault="005F6094" w:rsidP="005F6094">
      <w:pPr>
        <w:widowControl w:val="0"/>
        <w:spacing w:after="0" w:line="240" w:lineRule="auto"/>
        <w:rPr>
          <w:rFonts w:ascii="Calibri" w:eastAsia="Times New Roman" w:hAnsi="Calibri" w:cs="Times New Roman"/>
          <w:bCs/>
        </w:rPr>
      </w:pPr>
      <w:r w:rsidRPr="005F6094">
        <w:rPr>
          <w:rFonts w:ascii="Calibri" w:eastAsia="Times New Roman" w:hAnsi="Calibri" w:cs="Times New Roman"/>
          <w:bCs/>
        </w:rPr>
        <w:tab/>
        <w:t>Possible Chronology of Paul’s life and Ministry</w:t>
      </w:r>
    </w:p>
    <w:p w:rsidR="005F6094" w:rsidRDefault="005F6094" w:rsidP="005F6094">
      <w:pPr>
        <w:widowControl w:val="0"/>
        <w:spacing w:after="0" w:line="240" w:lineRule="auto"/>
        <w:rPr>
          <w:rFonts w:ascii="Calibri" w:eastAsia="Times New Roman" w:hAnsi="Calibri" w:cs="Times New Roman"/>
        </w:rPr>
      </w:pPr>
      <w:r w:rsidRPr="005F6094">
        <w:rPr>
          <w:rFonts w:ascii="Calibri" w:eastAsia="Times New Roman" w:hAnsi="Calibri" w:cs="Times New Roman"/>
          <w:b/>
        </w:rPr>
        <w:tab/>
      </w:r>
      <w:r w:rsidRPr="005F6094">
        <w:rPr>
          <w:rFonts w:ascii="Calibri" w:eastAsia="Times New Roman" w:hAnsi="Calibri" w:cs="Times New Roman"/>
        </w:rPr>
        <w:t>Read Acts 1-9</w:t>
      </w:r>
    </w:p>
    <w:p w:rsidR="005F6094" w:rsidRPr="005F6094" w:rsidRDefault="005F6094" w:rsidP="005F6094">
      <w:pPr>
        <w:widowControl w:val="0"/>
        <w:spacing w:after="0" w:line="240" w:lineRule="auto"/>
        <w:rPr>
          <w:rFonts w:ascii="Calibri" w:eastAsia="Times New Roman" w:hAnsi="Calibri" w:cs="Times New Roman"/>
        </w:rPr>
      </w:pPr>
    </w:p>
    <w:p w:rsidR="005F6094" w:rsidRPr="005F6094" w:rsidRDefault="005F6094" w:rsidP="005F6094">
      <w:pPr>
        <w:widowControl w:val="0"/>
        <w:spacing w:after="0" w:line="240" w:lineRule="auto"/>
        <w:rPr>
          <w:rFonts w:ascii="Calibri" w:eastAsia="Times New Roman" w:hAnsi="Calibri" w:cs="Times New Roman"/>
          <w:b/>
          <w:bCs/>
        </w:rPr>
      </w:pPr>
      <w:r w:rsidRPr="005F6094">
        <w:rPr>
          <w:rFonts w:ascii="Calibri" w:eastAsia="Times New Roman" w:hAnsi="Calibri" w:cs="Times New Roman"/>
        </w:rPr>
        <w:t xml:space="preserve">  </w:t>
      </w:r>
      <w:r>
        <w:rPr>
          <w:rFonts w:ascii="Calibri" w:eastAsia="Times New Roman" w:hAnsi="Calibri" w:cs="Times New Roman"/>
          <w:b/>
          <w:bCs/>
        </w:rPr>
        <w:t>Week Two</w:t>
      </w:r>
    </w:p>
    <w:p w:rsidR="005F6094" w:rsidRPr="005F6094" w:rsidRDefault="005F6094" w:rsidP="005F6094">
      <w:pPr>
        <w:widowControl w:val="0"/>
        <w:spacing w:after="0" w:line="240" w:lineRule="auto"/>
        <w:rPr>
          <w:rFonts w:ascii="Calibri" w:eastAsia="Times New Roman" w:hAnsi="Calibri" w:cs="Times New Roman"/>
          <w:bCs/>
        </w:rPr>
      </w:pPr>
      <w:r w:rsidRPr="005F6094">
        <w:rPr>
          <w:rFonts w:ascii="Calibri" w:eastAsia="Times New Roman" w:hAnsi="Calibri" w:cs="Times New Roman"/>
          <w:b/>
        </w:rPr>
        <w:tab/>
      </w:r>
      <w:r w:rsidRPr="005F6094">
        <w:rPr>
          <w:rFonts w:ascii="Calibri" w:eastAsia="Times New Roman" w:hAnsi="Calibri" w:cs="Times New Roman"/>
          <w:bCs/>
        </w:rPr>
        <w:t>Paul’s Background and Conversion</w:t>
      </w:r>
    </w:p>
    <w:p w:rsidR="005F6094" w:rsidRPr="005F6094" w:rsidRDefault="005F6094" w:rsidP="005F6094">
      <w:pPr>
        <w:widowControl w:val="0"/>
        <w:spacing w:after="0" w:line="240" w:lineRule="auto"/>
        <w:rPr>
          <w:rFonts w:ascii="Calibri" w:eastAsia="Times New Roman" w:hAnsi="Calibri" w:cs="Times New Roman"/>
          <w:bCs/>
        </w:rPr>
      </w:pPr>
      <w:r w:rsidRPr="005F6094">
        <w:rPr>
          <w:rFonts w:ascii="Calibri" w:eastAsia="Times New Roman" w:hAnsi="Calibri" w:cs="Times New Roman"/>
          <w:bCs/>
        </w:rPr>
        <w:tab/>
        <w:t>Strategy for Missions</w:t>
      </w:r>
    </w:p>
    <w:p w:rsidR="005F6094" w:rsidRPr="005F6094" w:rsidRDefault="005F6094" w:rsidP="005F6094">
      <w:pPr>
        <w:widowControl w:val="0"/>
        <w:spacing w:after="0" w:line="240" w:lineRule="auto"/>
        <w:rPr>
          <w:rFonts w:ascii="Calibri" w:eastAsia="Times New Roman" w:hAnsi="Calibri" w:cs="Times New Roman"/>
          <w:bCs/>
        </w:rPr>
      </w:pPr>
      <w:r w:rsidRPr="005F6094">
        <w:rPr>
          <w:rFonts w:ascii="Calibri" w:eastAsia="Times New Roman" w:hAnsi="Calibri" w:cs="Times New Roman"/>
          <w:bCs/>
        </w:rPr>
        <w:tab/>
        <w:t>First Missionary Journey: Turkey</w:t>
      </w:r>
    </w:p>
    <w:p w:rsidR="005F6094" w:rsidRPr="005F6094" w:rsidRDefault="005F6094" w:rsidP="005F6094">
      <w:pPr>
        <w:widowControl w:val="0"/>
        <w:spacing w:after="0" w:line="240" w:lineRule="auto"/>
        <w:rPr>
          <w:rFonts w:ascii="Calibri" w:eastAsia="Times New Roman" w:hAnsi="Calibri" w:cs="Times New Roman"/>
          <w:bCs/>
        </w:rPr>
      </w:pPr>
      <w:r w:rsidRPr="005F6094">
        <w:rPr>
          <w:rFonts w:ascii="Calibri" w:eastAsia="Times New Roman" w:hAnsi="Calibri" w:cs="Times New Roman"/>
          <w:bCs/>
        </w:rPr>
        <w:tab/>
        <w:t>Jerusalem Council</w:t>
      </w:r>
    </w:p>
    <w:p w:rsidR="005F6094" w:rsidRDefault="005F6094" w:rsidP="005F6094">
      <w:pPr>
        <w:widowControl w:val="0"/>
        <w:spacing w:after="0" w:line="240" w:lineRule="auto"/>
        <w:rPr>
          <w:rFonts w:ascii="Calibri" w:eastAsia="Times New Roman" w:hAnsi="Calibri" w:cs="Times New Roman"/>
        </w:rPr>
      </w:pPr>
      <w:r w:rsidRPr="005F6094">
        <w:rPr>
          <w:rFonts w:ascii="Calibri" w:eastAsia="Times New Roman" w:hAnsi="Calibri" w:cs="Times New Roman"/>
        </w:rPr>
        <w:t xml:space="preserve">              Read Acts 10-15</w:t>
      </w:r>
    </w:p>
    <w:p w:rsidR="005F6094" w:rsidRDefault="005F6094" w:rsidP="005F6094">
      <w:pPr>
        <w:widowControl w:val="0"/>
        <w:spacing w:after="0" w:line="240" w:lineRule="auto"/>
        <w:rPr>
          <w:rFonts w:ascii="Calibri" w:eastAsia="Times New Roman" w:hAnsi="Calibri" w:cs="Times New Roman"/>
        </w:rPr>
      </w:pPr>
    </w:p>
    <w:p w:rsidR="005F6094" w:rsidRPr="005F6094" w:rsidRDefault="005F6094" w:rsidP="005F6094">
      <w:pPr>
        <w:widowControl w:val="0"/>
        <w:spacing w:after="0" w:line="240" w:lineRule="auto"/>
        <w:rPr>
          <w:rFonts w:ascii="Calibri" w:eastAsia="Times New Roman" w:hAnsi="Calibri" w:cs="Times New Roman"/>
          <w:b/>
          <w:bCs/>
        </w:rPr>
      </w:pPr>
      <w:r>
        <w:rPr>
          <w:rFonts w:ascii="Calibri" w:eastAsia="Times New Roman" w:hAnsi="Calibri" w:cs="Times New Roman"/>
          <w:b/>
          <w:bCs/>
        </w:rPr>
        <w:t>Week Three</w:t>
      </w:r>
    </w:p>
    <w:p w:rsidR="005F6094" w:rsidRPr="005F6094" w:rsidRDefault="005F6094" w:rsidP="005F6094">
      <w:pPr>
        <w:widowControl w:val="0"/>
        <w:spacing w:after="0" w:line="240" w:lineRule="auto"/>
        <w:rPr>
          <w:rFonts w:ascii="Calibri" w:eastAsia="Times New Roman" w:hAnsi="Calibri" w:cs="Times New Roman"/>
          <w:bCs/>
        </w:rPr>
      </w:pPr>
      <w:r w:rsidRPr="005F6094">
        <w:rPr>
          <w:rFonts w:ascii="Calibri" w:eastAsia="Times New Roman" w:hAnsi="Calibri" w:cs="Times New Roman"/>
          <w:b/>
        </w:rPr>
        <w:tab/>
      </w:r>
      <w:r w:rsidRPr="005F6094">
        <w:rPr>
          <w:rFonts w:ascii="Calibri" w:eastAsia="Times New Roman" w:hAnsi="Calibri" w:cs="Times New Roman"/>
          <w:bCs/>
        </w:rPr>
        <w:t>Second Missionary Journey: Greece</w:t>
      </w:r>
    </w:p>
    <w:p w:rsidR="005F6094" w:rsidRPr="005F6094" w:rsidRDefault="005F6094" w:rsidP="005F6094">
      <w:pPr>
        <w:widowControl w:val="0"/>
        <w:spacing w:after="0" w:line="240" w:lineRule="auto"/>
        <w:rPr>
          <w:rFonts w:ascii="Calibri" w:eastAsia="Times New Roman" w:hAnsi="Calibri" w:cs="Times New Roman"/>
          <w:bCs/>
        </w:rPr>
      </w:pPr>
      <w:r w:rsidRPr="005F6094">
        <w:rPr>
          <w:rFonts w:ascii="Calibri" w:eastAsia="Times New Roman" w:hAnsi="Calibri" w:cs="Times New Roman"/>
          <w:bCs/>
        </w:rPr>
        <w:tab/>
        <w:t>Characteristics of Paul’s Correspondence</w:t>
      </w:r>
    </w:p>
    <w:p w:rsidR="005F6094" w:rsidRPr="005F6094" w:rsidRDefault="005F6094" w:rsidP="005F6094">
      <w:pPr>
        <w:widowControl w:val="0"/>
        <w:spacing w:after="0" w:line="240" w:lineRule="auto"/>
        <w:rPr>
          <w:rFonts w:ascii="Calibri" w:eastAsia="Times New Roman" w:hAnsi="Calibri" w:cs="Times New Roman"/>
          <w:bCs/>
        </w:rPr>
      </w:pPr>
      <w:r w:rsidRPr="005F6094">
        <w:rPr>
          <w:rFonts w:ascii="Calibri" w:eastAsia="Times New Roman" w:hAnsi="Calibri" w:cs="Times New Roman"/>
          <w:bCs/>
        </w:rPr>
        <w:tab/>
        <w:t>1-2 Thessalonians</w:t>
      </w:r>
    </w:p>
    <w:p w:rsidR="005F6094" w:rsidRPr="005F6094" w:rsidRDefault="005F6094" w:rsidP="005F6094">
      <w:pPr>
        <w:widowControl w:val="0"/>
        <w:spacing w:after="0" w:line="240" w:lineRule="auto"/>
        <w:rPr>
          <w:rFonts w:ascii="Calibri" w:eastAsia="Times New Roman" w:hAnsi="Calibri" w:cs="Times New Roman"/>
        </w:rPr>
      </w:pPr>
      <w:r w:rsidRPr="005F6094">
        <w:rPr>
          <w:rFonts w:ascii="Calibri" w:eastAsia="Times New Roman" w:hAnsi="Calibri" w:cs="Times New Roman"/>
          <w:b/>
        </w:rPr>
        <w:t xml:space="preserve">              </w:t>
      </w:r>
      <w:r w:rsidRPr="005F6094">
        <w:rPr>
          <w:rFonts w:ascii="Calibri" w:eastAsia="Times New Roman" w:hAnsi="Calibri" w:cs="Times New Roman"/>
        </w:rPr>
        <w:t xml:space="preserve">Read Acts 16-18:22, 1 and 2 </w:t>
      </w:r>
      <w:proofErr w:type="spellStart"/>
      <w:r w:rsidRPr="005F6094">
        <w:rPr>
          <w:rFonts w:ascii="Calibri" w:eastAsia="Times New Roman" w:hAnsi="Calibri" w:cs="Times New Roman"/>
        </w:rPr>
        <w:t>Thessalonian</w:t>
      </w:r>
      <w:r>
        <w:rPr>
          <w:rFonts w:ascii="Calibri" w:eastAsia="Times New Roman" w:hAnsi="Calibri" w:cs="Times New Roman"/>
        </w:rPr>
        <w:t>S</w:t>
      </w:r>
      <w:proofErr w:type="spellEnd"/>
    </w:p>
    <w:p w:rsidR="005F6094" w:rsidRPr="005F6094" w:rsidRDefault="005F6094" w:rsidP="005F6094">
      <w:pPr>
        <w:widowControl w:val="0"/>
        <w:spacing w:after="0" w:line="240" w:lineRule="auto"/>
        <w:rPr>
          <w:rFonts w:ascii="Calibri" w:eastAsia="Times New Roman" w:hAnsi="Calibri" w:cs="Times New Roman"/>
          <w:bCs/>
        </w:rPr>
      </w:pPr>
      <w:r w:rsidRPr="005F6094">
        <w:rPr>
          <w:rFonts w:ascii="Calibri" w:eastAsia="Times New Roman" w:hAnsi="Calibri" w:cs="Times New Roman"/>
          <w:b/>
        </w:rPr>
        <w:tab/>
      </w:r>
      <w:r w:rsidRPr="005F6094">
        <w:rPr>
          <w:rFonts w:ascii="Calibri" w:eastAsia="Times New Roman" w:hAnsi="Calibri" w:cs="Times New Roman"/>
          <w:bCs/>
        </w:rPr>
        <w:t>Galatians</w:t>
      </w:r>
      <w:r w:rsidRPr="005F6094">
        <w:rPr>
          <w:rFonts w:ascii="Calibri" w:eastAsia="Times New Roman" w:hAnsi="Calibri" w:cs="Times New Roman"/>
          <w:b/>
        </w:rPr>
        <w:tab/>
      </w:r>
    </w:p>
    <w:p w:rsidR="005F6094" w:rsidRDefault="005F6094" w:rsidP="005F6094">
      <w:pPr>
        <w:widowControl w:val="0"/>
        <w:spacing w:after="0" w:line="240" w:lineRule="auto"/>
        <w:rPr>
          <w:rFonts w:ascii="Calibri" w:eastAsia="Times New Roman" w:hAnsi="Calibri" w:cs="Times New Roman"/>
        </w:rPr>
      </w:pPr>
      <w:r w:rsidRPr="005F6094">
        <w:rPr>
          <w:rFonts w:ascii="Calibri" w:eastAsia="Times New Roman" w:hAnsi="Calibri" w:cs="Times New Roman"/>
        </w:rPr>
        <w:tab/>
        <w:t>Read Galatians</w:t>
      </w:r>
    </w:p>
    <w:p w:rsidR="005F6094" w:rsidRDefault="005F6094" w:rsidP="005F6094">
      <w:pPr>
        <w:widowControl w:val="0"/>
        <w:spacing w:after="0" w:line="240" w:lineRule="auto"/>
        <w:rPr>
          <w:rFonts w:ascii="Calibri" w:eastAsia="Times New Roman" w:hAnsi="Calibri" w:cs="Times New Roman"/>
        </w:rPr>
      </w:pPr>
    </w:p>
    <w:p w:rsidR="005F6094" w:rsidRPr="005F6094" w:rsidRDefault="005F6094" w:rsidP="005F6094">
      <w:pPr>
        <w:widowControl w:val="0"/>
        <w:spacing w:after="0" w:line="240" w:lineRule="auto"/>
        <w:rPr>
          <w:rFonts w:ascii="Calibri" w:eastAsia="Times New Roman" w:hAnsi="Calibri" w:cs="Times New Roman"/>
        </w:rPr>
      </w:pPr>
      <w:r>
        <w:rPr>
          <w:rFonts w:ascii="Calibri" w:eastAsia="Times New Roman" w:hAnsi="Calibri" w:cs="Times New Roman"/>
          <w:b/>
          <w:bCs/>
        </w:rPr>
        <w:t>Week Four</w:t>
      </w:r>
      <w:r w:rsidRPr="005F6094">
        <w:rPr>
          <w:rFonts w:ascii="Calibri" w:eastAsia="Times New Roman" w:hAnsi="Calibri" w:cs="Times New Roman"/>
        </w:rPr>
        <w:t xml:space="preserve">   </w:t>
      </w:r>
    </w:p>
    <w:p w:rsidR="005F6094" w:rsidRPr="005F6094" w:rsidRDefault="005F6094" w:rsidP="005F6094">
      <w:pPr>
        <w:widowControl w:val="0"/>
        <w:spacing w:after="0" w:line="240" w:lineRule="auto"/>
        <w:rPr>
          <w:rFonts w:ascii="Calibri" w:eastAsia="Times New Roman" w:hAnsi="Calibri" w:cs="Times New Roman"/>
        </w:rPr>
      </w:pPr>
      <w:r w:rsidRPr="005F6094">
        <w:rPr>
          <w:rFonts w:ascii="Calibri" w:eastAsia="Times New Roman" w:hAnsi="Calibri" w:cs="Times New Roman"/>
        </w:rPr>
        <w:tab/>
        <w:t xml:space="preserve">Third Missionary Journey: Ephesus  </w:t>
      </w:r>
    </w:p>
    <w:p w:rsidR="005F6094" w:rsidRPr="005F6094" w:rsidRDefault="005F6094" w:rsidP="005F6094">
      <w:pPr>
        <w:widowControl w:val="0"/>
        <w:spacing w:after="0" w:line="240" w:lineRule="auto"/>
        <w:rPr>
          <w:rFonts w:ascii="Calibri" w:eastAsia="Times New Roman" w:hAnsi="Calibri" w:cs="Times New Roman"/>
        </w:rPr>
      </w:pPr>
      <w:r w:rsidRPr="005F6094">
        <w:rPr>
          <w:rFonts w:ascii="Calibri" w:eastAsia="Times New Roman" w:hAnsi="Calibri" w:cs="Times New Roman"/>
        </w:rPr>
        <w:tab/>
        <w:t xml:space="preserve">1 Corinthians       </w:t>
      </w:r>
      <w:r w:rsidRPr="005F6094">
        <w:rPr>
          <w:rFonts w:ascii="Calibri" w:eastAsia="Times New Roman" w:hAnsi="Calibri" w:cs="Times New Roman"/>
        </w:rPr>
        <w:tab/>
      </w:r>
    </w:p>
    <w:p w:rsidR="005F6094" w:rsidRPr="005F6094" w:rsidRDefault="005F6094" w:rsidP="005F6094">
      <w:pPr>
        <w:widowControl w:val="0"/>
        <w:spacing w:after="0" w:line="240" w:lineRule="auto"/>
        <w:ind w:firstLine="720"/>
        <w:rPr>
          <w:rFonts w:ascii="Calibri" w:eastAsia="Times New Roman" w:hAnsi="Calibri" w:cs="Times New Roman"/>
        </w:rPr>
      </w:pPr>
      <w:r w:rsidRPr="005F6094">
        <w:rPr>
          <w:rFonts w:ascii="Calibri" w:eastAsia="Times New Roman" w:hAnsi="Calibri" w:cs="Times New Roman"/>
        </w:rPr>
        <w:t>Read Acts 18:23-21:14</w:t>
      </w:r>
    </w:p>
    <w:p w:rsidR="005F6094" w:rsidRDefault="005F6094" w:rsidP="005F6094">
      <w:pPr>
        <w:tabs>
          <w:tab w:val="left" w:pos="-720"/>
        </w:tabs>
        <w:suppressAutoHyphens/>
        <w:spacing w:after="0" w:line="240" w:lineRule="auto"/>
        <w:ind w:right="1008"/>
        <w:rPr>
          <w:rFonts w:ascii="Calibri" w:eastAsia="Times New Roman" w:hAnsi="Calibri" w:cs="Times New Roman"/>
        </w:rPr>
      </w:pPr>
      <w:r w:rsidRPr="005F6094">
        <w:rPr>
          <w:rFonts w:ascii="Calibri" w:eastAsia="Times New Roman" w:hAnsi="Calibri" w:cs="Times New Roman"/>
          <w:b/>
        </w:rPr>
        <w:tab/>
      </w:r>
      <w:r w:rsidRPr="005F6094">
        <w:rPr>
          <w:rFonts w:ascii="Calibri" w:eastAsia="Times New Roman" w:hAnsi="Calibri" w:cs="Times New Roman"/>
        </w:rPr>
        <w:t>Romans</w:t>
      </w:r>
    </w:p>
    <w:p w:rsidR="005F6094" w:rsidRDefault="005F6094" w:rsidP="005F6094">
      <w:pPr>
        <w:tabs>
          <w:tab w:val="left" w:pos="-720"/>
        </w:tabs>
        <w:suppressAutoHyphens/>
        <w:spacing w:after="0" w:line="240" w:lineRule="auto"/>
        <w:ind w:right="1008"/>
        <w:rPr>
          <w:rFonts w:ascii="Calibri" w:eastAsia="Times New Roman" w:hAnsi="Calibri" w:cs="Times New Roman"/>
        </w:rPr>
      </w:pPr>
    </w:p>
    <w:p w:rsidR="005F6094" w:rsidRPr="005F6094" w:rsidRDefault="005F6094" w:rsidP="005F6094">
      <w:pPr>
        <w:tabs>
          <w:tab w:val="left" w:pos="-720"/>
        </w:tabs>
        <w:suppressAutoHyphens/>
        <w:spacing w:after="0" w:line="240" w:lineRule="auto"/>
        <w:ind w:right="1008"/>
        <w:rPr>
          <w:rFonts w:ascii="Calibri" w:eastAsia="Times New Roman" w:hAnsi="Calibri" w:cs="Times New Roman"/>
          <w:b/>
          <w:bCs/>
        </w:rPr>
      </w:pPr>
      <w:r>
        <w:rPr>
          <w:rFonts w:ascii="Calibri" w:eastAsia="Times New Roman" w:hAnsi="Calibri" w:cs="Times New Roman"/>
          <w:b/>
          <w:bCs/>
        </w:rPr>
        <w:lastRenderedPageBreak/>
        <w:t>Week Five</w:t>
      </w:r>
    </w:p>
    <w:p w:rsidR="005F6094" w:rsidRPr="005F6094" w:rsidRDefault="005F6094" w:rsidP="005F6094">
      <w:pPr>
        <w:tabs>
          <w:tab w:val="left" w:pos="-720"/>
        </w:tabs>
        <w:suppressAutoHyphens/>
        <w:spacing w:after="0" w:line="240" w:lineRule="auto"/>
        <w:ind w:right="1008"/>
        <w:rPr>
          <w:rFonts w:ascii="Calibri" w:eastAsia="Times New Roman" w:hAnsi="Calibri" w:cs="Times New Roman"/>
        </w:rPr>
      </w:pPr>
      <w:r w:rsidRPr="005F6094">
        <w:rPr>
          <w:rFonts w:ascii="Calibri" w:eastAsia="Times New Roman" w:hAnsi="Calibri" w:cs="Times New Roman"/>
        </w:rPr>
        <w:tab/>
        <w:t>Read Acts 21:15-23:35</w:t>
      </w:r>
    </w:p>
    <w:p w:rsidR="005F6094" w:rsidRDefault="005F6094" w:rsidP="005F6094">
      <w:pPr>
        <w:tabs>
          <w:tab w:val="left" w:pos="-720"/>
        </w:tabs>
        <w:suppressAutoHyphens/>
        <w:spacing w:after="0" w:line="240" w:lineRule="auto"/>
        <w:ind w:right="1008"/>
        <w:rPr>
          <w:rFonts w:ascii="Calibri" w:eastAsia="Times New Roman" w:hAnsi="Calibri" w:cs="Times New Roman"/>
          <w:bCs/>
        </w:rPr>
      </w:pPr>
      <w:r w:rsidRPr="005F6094">
        <w:rPr>
          <w:rFonts w:ascii="Calibri" w:eastAsia="Times New Roman" w:hAnsi="Calibri" w:cs="Times New Roman"/>
          <w:bCs/>
        </w:rPr>
        <w:tab/>
        <w:t>2 Corinthians</w:t>
      </w:r>
    </w:p>
    <w:p w:rsidR="005F6094" w:rsidRDefault="005F6094" w:rsidP="005F6094">
      <w:pPr>
        <w:tabs>
          <w:tab w:val="left" w:pos="-720"/>
        </w:tabs>
        <w:suppressAutoHyphens/>
        <w:spacing w:after="0" w:line="240" w:lineRule="auto"/>
        <w:ind w:right="1008"/>
        <w:rPr>
          <w:rFonts w:ascii="Calibri" w:eastAsia="Times New Roman" w:hAnsi="Calibri" w:cs="Times New Roman"/>
          <w:b/>
        </w:rPr>
      </w:pPr>
    </w:p>
    <w:p w:rsidR="005F6094" w:rsidRPr="005F6094" w:rsidRDefault="005F6094" w:rsidP="005F6094">
      <w:pPr>
        <w:tabs>
          <w:tab w:val="left" w:pos="-720"/>
        </w:tabs>
        <w:suppressAutoHyphens/>
        <w:spacing w:after="0" w:line="240" w:lineRule="auto"/>
        <w:ind w:right="1008"/>
        <w:rPr>
          <w:rFonts w:ascii="Calibri" w:eastAsia="Times New Roman" w:hAnsi="Calibri" w:cs="Times New Roman"/>
          <w:b/>
        </w:rPr>
      </w:pPr>
      <w:r>
        <w:rPr>
          <w:rFonts w:ascii="Calibri" w:eastAsia="Times New Roman" w:hAnsi="Calibri" w:cs="Times New Roman"/>
          <w:b/>
        </w:rPr>
        <w:t>Week Six</w:t>
      </w:r>
    </w:p>
    <w:p w:rsidR="005F6094" w:rsidRPr="005F6094" w:rsidRDefault="005F6094" w:rsidP="005F6094">
      <w:pPr>
        <w:tabs>
          <w:tab w:val="left" w:pos="-720"/>
        </w:tabs>
        <w:suppressAutoHyphens/>
        <w:spacing w:after="0" w:line="240" w:lineRule="auto"/>
        <w:ind w:right="1008"/>
        <w:rPr>
          <w:rFonts w:ascii="Calibri" w:eastAsia="Times New Roman" w:hAnsi="Calibri" w:cs="Times New Roman"/>
        </w:rPr>
      </w:pPr>
      <w:r w:rsidRPr="005F6094">
        <w:rPr>
          <w:rFonts w:ascii="Calibri" w:eastAsia="Times New Roman" w:hAnsi="Calibri" w:cs="Times New Roman"/>
        </w:rPr>
        <w:tab/>
        <w:t>Read Acts 24:1-26:32</w:t>
      </w:r>
    </w:p>
    <w:p w:rsidR="005F6094" w:rsidRPr="005F6094" w:rsidRDefault="005F6094" w:rsidP="005F6094">
      <w:pPr>
        <w:tabs>
          <w:tab w:val="left" w:pos="-720"/>
        </w:tabs>
        <w:suppressAutoHyphens/>
        <w:spacing w:after="0" w:line="240" w:lineRule="auto"/>
        <w:ind w:right="1008"/>
        <w:rPr>
          <w:rFonts w:ascii="Calibri" w:eastAsia="Times New Roman" w:hAnsi="Calibri" w:cs="Times New Roman"/>
          <w:bCs/>
        </w:rPr>
      </w:pPr>
      <w:r w:rsidRPr="005F6094">
        <w:rPr>
          <w:rFonts w:ascii="Calibri" w:eastAsia="Times New Roman" w:hAnsi="Calibri" w:cs="Times New Roman"/>
          <w:b/>
        </w:rPr>
        <w:tab/>
      </w:r>
      <w:r w:rsidRPr="005F6094">
        <w:rPr>
          <w:rFonts w:ascii="Calibri" w:eastAsia="Times New Roman" w:hAnsi="Calibri" w:cs="Times New Roman"/>
          <w:bCs/>
        </w:rPr>
        <w:t>Prison Letters</w:t>
      </w:r>
    </w:p>
    <w:p w:rsidR="005F6094" w:rsidRPr="005F6094" w:rsidRDefault="005F6094" w:rsidP="005F6094">
      <w:pPr>
        <w:tabs>
          <w:tab w:val="left" w:pos="-720"/>
        </w:tabs>
        <w:suppressAutoHyphens/>
        <w:spacing w:after="0" w:line="240" w:lineRule="auto"/>
        <w:ind w:right="1008"/>
        <w:rPr>
          <w:rFonts w:ascii="Calibri" w:eastAsia="Times New Roman" w:hAnsi="Calibri" w:cs="Times New Roman"/>
          <w:bCs/>
        </w:rPr>
      </w:pPr>
      <w:r w:rsidRPr="005F6094">
        <w:rPr>
          <w:rFonts w:ascii="Calibri" w:eastAsia="Times New Roman" w:hAnsi="Calibri" w:cs="Times New Roman"/>
          <w:bCs/>
        </w:rPr>
        <w:tab/>
        <w:t>Journey to Rome</w:t>
      </w:r>
      <w:r w:rsidRPr="005F6094">
        <w:rPr>
          <w:rFonts w:ascii="Calibri" w:eastAsia="Times New Roman" w:hAnsi="Calibri" w:cs="Times New Roman"/>
          <w:bCs/>
        </w:rPr>
        <w:tab/>
      </w:r>
    </w:p>
    <w:p w:rsidR="005F6094" w:rsidRPr="005F6094" w:rsidRDefault="005F6094" w:rsidP="005F6094">
      <w:pPr>
        <w:tabs>
          <w:tab w:val="left" w:pos="-720"/>
        </w:tabs>
        <w:suppressAutoHyphens/>
        <w:spacing w:after="0" w:line="240" w:lineRule="auto"/>
        <w:ind w:right="1008"/>
        <w:rPr>
          <w:rFonts w:ascii="Calibri" w:eastAsia="Times New Roman" w:hAnsi="Calibri" w:cs="Times New Roman"/>
        </w:rPr>
      </w:pPr>
      <w:r w:rsidRPr="005F6094">
        <w:rPr>
          <w:rFonts w:ascii="Calibri" w:eastAsia="Times New Roman" w:hAnsi="Calibri" w:cs="Times New Roman"/>
        </w:rPr>
        <w:tab/>
        <w:t>Read Acts 27:1-28:31</w:t>
      </w:r>
    </w:p>
    <w:p w:rsidR="005F6094" w:rsidRDefault="005F6094" w:rsidP="005F6094">
      <w:pPr>
        <w:tabs>
          <w:tab w:val="left" w:pos="-720"/>
        </w:tabs>
        <w:suppressAutoHyphens/>
        <w:spacing w:after="0" w:line="240" w:lineRule="auto"/>
        <w:ind w:right="1008"/>
        <w:rPr>
          <w:rFonts w:ascii="Calibri" w:eastAsia="Times New Roman" w:hAnsi="Calibri" w:cs="Times New Roman"/>
          <w:b/>
        </w:rPr>
      </w:pPr>
    </w:p>
    <w:p w:rsidR="005F6094" w:rsidRPr="005F6094" w:rsidRDefault="005F6094" w:rsidP="005F6094">
      <w:pPr>
        <w:tabs>
          <w:tab w:val="left" w:pos="-720"/>
        </w:tabs>
        <w:suppressAutoHyphens/>
        <w:spacing w:after="0" w:line="240" w:lineRule="auto"/>
        <w:ind w:right="1008"/>
        <w:rPr>
          <w:rFonts w:ascii="Calibri" w:eastAsia="Times New Roman" w:hAnsi="Calibri" w:cs="Times New Roman"/>
          <w:b/>
        </w:rPr>
      </w:pPr>
      <w:r>
        <w:rPr>
          <w:rFonts w:ascii="Calibri" w:eastAsia="Times New Roman" w:hAnsi="Calibri" w:cs="Times New Roman"/>
          <w:b/>
        </w:rPr>
        <w:t>Week Seven</w:t>
      </w:r>
    </w:p>
    <w:p w:rsidR="005F6094" w:rsidRPr="005F6094" w:rsidRDefault="005F6094" w:rsidP="005F6094">
      <w:pPr>
        <w:tabs>
          <w:tab w:val="left" w:pos="-720"/>
        </w:tabs>
        <w:suppressAutoHyphens/>
        <w:spacing w:after="0" w:line="240" w:lineRule="auto"/>
        <w:ind w:right="1008"/>
        <w:rPr>
          <w:rFonts w:ascii="Calibri" w:eastAsia="Times New Roman" w:hAnsi="Calibri" w:cs="Times New Roman"/>
          <w:bCs/>
        </w:rPr>
      </w:pPr>
      <w:r w:rsidRPr="005F6094">
        <w:rPr>
          <w:rFonts w:ascii="Calibri" w:eastAsia="Times New Roman" w:hAnsi="Calibri" w:cs="Times New Roman"/>
          <w:b/>
        </w:rPr>
        <w:tab/>
      </w:r>
      <w:r w:rsidRPr="005F6094">
        <w:rPr>
          <w:rFonts w:ascii="Calibri" w:eastAsia="Times New Roman" w:hAnsi="Calibri" w:cs="Times New Roman"/>
          <w:bCs/>
        </w:rPr>
        <w:t>Paul’s final years</w:t>
      </w:r>
    </w:p>
    <w:p w:rsidR="005F6094" w:rsidRPr="005F6094" w:rsidRDefault="005F6094" w:rsidP="005F6094">
      <w:pPr>
        <w:tabs>
          <w:tab w:val="left" w:pos="-720"/>
        </w:tabs>
        <w:suppressAutoHyphens/>
        <w:spacing w:after="0" w:line="240" w:lineRule="auto"/>
        <w:ind w:right="1008"/>
        <w:rPr>
          <w:rFonts w:ascii="Calibri" w:eastAsia="Times New Roman" w:hAnsi="Calibri" w:cs="Times New Roman"/>
          <w:bCs/>
        </w:rPr>
      </w:pPr>
      <w:r w:rsidRPr="005F6094">
        <w:rPr>
          <w:rFonts w:ascii="Calibri" w:eastAsia="Times New Roman" w:hAnsi="Calibri" w:cs="Times New Roman"/>
          <w:b/>
        </w:rPr>
        <w:tab/>
      </w:r>
      <w:r w:rsidRPr="005F6094">
        <w:rPr>
          <w:rFonts w:ascii="Calibri" w:eastAsia="Times New Roman" w:hAnsi="Calibri" w:cs="Times New Roman"/>
          <w:bCs/>
        </w:rPr>
        <w:t>1 and 2 Timothy, Titus</w:t>
      </w:r>
    </w:p>
    <w:p w:rsidR="005F6094" w:rsidRDefault="005F6094" w:rsidP="005F6094">
      <w:pPr>
        <w:tabs>
          <w:tab w:val="left" w:pos="-720"/>
        </w:tabs>
        <w:suppressAutoHyphens/>
        <w:spacing w:after="0" w:line="240" w:lineRule="auto"/>
        <w:ind w:right="1008"/>
        <w:rPr>
          <w:rFonts w:ascii="Calibri" w:eastAsia="Times New Roman" w:hAnsi="Calibri" w:cs="Times New Roman"/>
        </w:rPr>
      </w:pPr>
      <w:r w:rsidRPr="005F6094">
        <w:rPr>
          <w:rFonts w:ascii="Calibri" w:eastAsia="Times New Roman" w:hAnsi="Calibri" w:cs="Times New Roman"/>
          <w:b/>
        </w:rPr>
        <w:tab/>
      </w:r>
      <w:r w:rsidRPr="005F6094">
        <w:rPr>
          <w:rFonts w:ascii="Calibri" w:eastAsia="Times New Roman" w:hAnsi="Calibri" w:cs="Times New Roman"/>
        </w:rPr>
        <w:t>Read the Pastoral Letters</w:t>
      </w:r>
    </w:p>
    <w:p w:rsidR="005F6094" w:rsidRDefault="005F6094" w:rsidP="005F6094">
      <w:pPr>
        <w:tabs>
          <w:tab w:val="left" w:pos="-720"/>
        </w:tabs>
        <w:suppressAutoHyphens/>
        <w:spacing w:after="0" w:line="240" w:lineRule="auto"/>
        <w:ind w:right="1008"/>
        <w:rPr>
          <w:rFonts w:ascii="Calibri" w:eastAsia="Times New Roman" w:hAnsi="Calibri" w:cs="Times New Roman"/>
        </w:rPr>
      </w:pPr>
    </w:p>
    <w:p w:rsidR="005F6094" w:rsidRDefault="005F6094" w:rsidP="005F6094">
      <w:pPr>
        <w:tabs>
          <w:tab w:val="left" w:pos="-720"/>
        </w:tabs>
        <w:suppressAutoHyphens/>
        <w:spacing w:after="0" w:line="240" w:lineRule="auto"/>
        <w:ind w:right="1008"/>
        <w:rPr>
          <w:rFonts w:ascii="Calibri" w:eastAsia="Times New Roman" w:hAnsi="Calibri" w:cs="Times New Roman"/>
          <w:b/>
          <w:bCs/>
        </w:rPr>
      </w:pPr>
      <w:r>
        <w:rPr>
          <w:rFonts w:ascii="Calibri" w:eastAsia="Times New Roman" w:hAnsi="Calibri" w:cs="Times New Roman"/>
          <w:b/>
          <w:bCs/>
        </w:rPr>
        <w:t>Week Eight</w:t>
      </w:r>
    </w:p>
    <w:p w:rsidR="005F6094" w:rsidRPr="005F6094" w:rsidRDefault="005F6094" w:rsidP="005F6094">
      <w:pPr>
        <w:tabs>
          <w:tab w:val="left" w:pos="-720"/>
        </w:tabs>
        <w:suppressAutoHyphens/>
        <w:spacing w:after="0" w:line="240" w:lineRule="auto"/>
        <w:ind w:right="1008"/>
        <w:rPr>
          <w:rFonts w:ascii="Calibri" w:eastAsia="Times New Roman" w:hAnsi="Calibri" w:cs="Times New Roman"/>
        </w:rPr>
      </w:pPr>
      <w:r>
        <w:rPr>
          <w:rFonts w:ascii="Calibri" w:eastAsia="Times New Roman" w:hAnsi="Calibri" w:cs="Times New Roman"/>
          <w:b/>
          <w:bCs/>
        </w:rPr>
        <w:tab/>
      </w:r>
      <w:r>
        <w:rPr>
          <w:rFonts w:ascii="Calibri" w:eastAsia="Times New Roman" w:hAnsi="Calibri" w:cs="Times New Roman"/>
        </w:rPr>
        <w:t>Book Review Due</w:t>
      </w:r>
    </w:p>
    <w:p w:rsidR="005F6094" w:rsidRPr="005F6094" w:rsidRDefault="005F6094" w:rsidP="005F6094">
      <w:pPr>
        <w:tabs>
          <w:tab w:val="left" w:pos="-720"/>
        </w:tabs>
        <w:suppressAutoHyphens/>
        <w:spacing w:after="0" w:line="240" w:lineRule="auto"/>
        <w:ind w:right="1008"/>
        <w:rPr>
          <w:rFonts w:ascii="Calibri" w:eastAsia="Times New Roman" w:hAnsi="Calibri" w:cs="Times New Roman"/>
        </w:rPr>
      </w:pPr>
    </w:p>
    <w:p w:rsidR="005F6094" w:rsidRPr="005F6094" w:rsidRDefault="005F6094" w:rsidP="005F6094">
      <w:pPr>
        <w:tabs>
          <w:tab w:val="left" w:pos="-720"/>
        </w:tabs>
        <w:suppressAutoHyphens/>
        <w:spacing w:after="0" w:line="240" w:lineRule="auto"/>
        <w:ind w:right="1008"/>
        <w:rPr>
          <w:rFonts w:ascii="Calibri" w:eastAsia="Times New Roman" w:hAnsi="Calibri" w:cs="Times New Roman"/>
          <w:b/>
        </w:rPr>
      </w:pPr>
    </w:p>
    <w:p w:rsidR="00FC1265" w:rsidRPr="00FC1265" w:rsidRDefault="00FC1265" w:rsidP="00FC1265"/>
    <w:sectPr w:rsidR="00FC1265" w:rsidRPr="00FC1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249DC6"/>
    <w:multiLevelType w:val="multilevel"/>
    <w:tmpl w:val="333E50D8"/>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123586"/>
    <w:multiLevelType w:val="hybridMultilevel"/>
    <w:tmpl w:val="3EDE4D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42291"/>
    <w:multiLevelType w:val="hybridMultilevel"/>
    <w:tmpl w:val="5E9868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3F4AB1"/>
    <w:multiLevelType w:val="hybridMultilevel"/>
    <w:tmpl w:val="1FB0216E"/>
    <w:lvl w:ilvl="0" w:tplc="0CB619EE">
      <w:start w:val="1"/>
      <w:numFmt w:val="decimal"/>
      <w:lvlText w:val="%1."/>
      <w:lvlJc w:val="left"/>
      <w:pPr>
        <w:tabs>
          <w:tab w:val="num" w:pos="945"/>
        </w:tabs>
        <w:ind w:left="945" w:hanging="58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F7"/>
    <w:rsid w:val="00063ECD"/>
    <w:rsid w:val="00082C08"/>
    <w:rsid w:val="001000F7"/>
    <w:rsid w:val="0010746F"/>
    <w:rsid w:val="001C3B0A"/>
    <w:rsid w:val="001E61EC"/>
    <w:rsid w:val="002036D6"/>
    <w:rsid w:val="00224CEA"/>
    <w:rsid w:val="002F7B86"/>
    <w:rsid w:val="00322CF7"/>
    <w:rsid w:val="00330548"/>
    <w:rsid w:val="00343642"/>
    <w:rsid w:val="003C37DE"/>
    <w:rsid w:val="00404259"/>
    <w:rsid w:val="00470CFC"/>
    <w:rsid w:val="0049523D"/>
    <w:rsid w:val="004A5797"/>
    <w:rsid w:val="004B2CBF"/>
    <w:rsid w:val="004D3ACB"/>
    <w:rsid w:val="0056598D"/>
    <w:rsid w:val="00575274"/>
    <w:rsid w:val="005D2249"/>
    <w:rsid w:val="005E6375"/>
    <w:rsid w:val="005F6094"/>
    <w:rsid w:val="00622354"/>
    <w:rsid w:val="00664FEC"/>
    <w:rsid w:val="006C7981"/>
    <w:rsid w:val="006F1DEC"/>
    <w:rsid w:val="008850FE"/>
    <w:rsid w:val="00944596"/>
    <w:rsid w:val="0094590E"/>
    <w:rsid w:val="00A30F0D"/>
    <w:rsid w:val="00A94C8A"/>
    <w:rsid w:val="00AB60D2"/>
    <w:rsid w:val="00B0259B"/>
    <w:rsid w:val="00BB6072"/>
    <w:rsid w:val="00BD2382"/>
    <w:rsid w:val="00C23579"/>
    <w:rsid w:val="00C34236"/>
    <w:rsid w:val="00D02910"/>
    <w:rsid w:val="00D463DA"/>
    <w:rsid w:val="00DE1187"/>
    <w:rsid w:val="00DF749E"/>
    <w:rsid w:val="00E76B33"/>
    <w:rsid w:val="00ED6B2F"/>
    <w:rsid w:val="00F049E7"/>
    <w:rsid w:val="00F070D3"/>
    <w:rsid w:val="00F23E8C"/>
    <w:rsid w:val="00F5265C"/>
    <w:rsid w:val="00FC12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9320"/>
  <w15:chartTrackingRefBased/>
  <w15:docId w15:val="{5EB80B0C-6D44-45E8-92CC-3CC118FC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49523D"/>
    <w:pPr>
      <w:keepNext/>
      <w:keepLines/>
      <w:spacing w:before="40" w:after="0"/>
      <w:outlineLvl w:val="1"/>
    </w:pPr>
    <w:rPr>
      <w:rFonts w:eastAsiaTheme="majorEastAsia" w:cstheme="minorHAnsi"/>
      <w:b/>
      <w:color w:val="2E74B5" w:themeColor="accent1" w:themeShade="BF"/>
      <w:sz w:val="24"/>
      <w:szCs w:val="24"/>
    </w:rPr>
  </w:style>
  <w:style w:type="paragraph" w:styleId="Heading3">
    <w:name w:val="heading 3"/>
    <w:basedOn w:val="Normal"/>
    <w:next w:val="Normal"/>
    <w:link w:val="Heading3Char"/>
    <w:uiPriority w:val="9"/>
    <w:semiHidden/>
    <w:unhideWhenUsed/>
    <w:qFormat/>
    <w:rsid w:val="005E63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CBF"/>
    <w:rPr>
      <w:rFonts w:eastAsia="Calibri" w:cs="Times New Roman"/>
      <w:b/>
      <w:color w:val="000000"/>
      <w:sz w:val="24"/>
      <w:szCs w:val="24"/>
    </w:rPr>
  </w:style>
  <w:style w:type="paragraph" w:styleId="Title">
    <w:name w:val="Title"/>
    <w:basedOn w:val="Normal"/>
    <w:next w:val="Normal"/>
    <w:link w:val="TitleChar"/>
    <w:uiPriority w:val="10"/>
    <w:qFormat/>
    <w:rsid w:val="00495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2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9523D"/>
    <w:rPr>
      <w:rFonts w:eastAsiaTheme="majorEastAsia" w:cstheme="minorHAnsi"/>
      <w:b/>
      <w:color w:val="2E74B5" w:themeColor="accent1" w:themeShade="BF"/>
      <w:sz w:val="24"/>
      <w:szCs w:val="24"/>
    </w:rPr>
  </w:style>
  <w:style w:type="character" w:customStyle="1" w:styleId="Heading3Char">
    <w:name w:val="Heading 3 Char"/>
    <w:basedOn w:val="DefaultParagraphFont"/>
    <w:link w:val="Heading3"/>
    <w:uiPriority w:val="9"/>
    <w:semiHidden/>
    <w:rsid w:val="005E6375"/>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354"/>
    <w:rPr>
      <w:rFonts w:ascii="Segoe UI" w:hAnsi="Segoe UI" w:cs="Segoe UI"/>
      <w:sz w:val="18"/>
      <w:szCs w:val="18"/>
    </w:rPr>
  </w:style>
  <w:style w:type="paragraph" w:styleId="ListParagraph">
    <w:name w:val="List Paragraph"/>
    <w:basedOn w:val="Normal"/>
    <w:uiPriority w:val="34"/>
    <w:qFormat/>
    <w:rsid w:val="00BB6072"/>
    <w:pPr>
      <w:ind w:left="720"/>
      <w:contextualSpacing/>
    </w:pPr>
  </w:style>
  <w:style w:type="table" w:styleId="TableGrid">
    <w:name w:val="Table Grid"/>
    <w:basedOn w:val="TableNormal"/>
    <w:uiPriority w:val="39"/>
    <w:rsid w:val="00AB60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2382"/>
    <w:rPr>
      <w:color w:val="0563C1" w:themeColor="hyperlink"/>
      <w:u w:val="single"/>
    </w:rPr>
  </w:style>
  <w:style w:type="character" w:styleId="UnresolvedMention">
    <w:name w:val="Unresolved Mention"/>
    <w:basedOn w:val="DefaultParagraphFont"/>
    <w:uiPriority w:val="99"/>
    <w:semiHidden/>
    <w:unhideWhenUsed/>
    <w:rsid w:val="00BD2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63247">
      <w:bodyDiv w:val="1"/>
      <w:marLeft w:val="0"/>
      <w:marRight w:val="0"/>
      <w:marTop w:val="0"/>
      <w:marBottom w:val="0"/>
      <w:divBdr>
        <w:top w:val="none" w:sz="0" w:space="0" w:color="auto"/>
        <w:left w:val="none" w:sz="0" w:space="0" w:color="auto"/>
        <w:bottom w:val="none" w:sz="0" w:space="0" w:color="auto"/>
        <w:right w:val="none" w:sz="0" w:space="0" w:color="auto"/>
      </w:divBdr>
    </w:div>
    <w:div w:id="569341632">
      <w:bodyDiv w:val="1"/>
      <w:marLeft w:val="0"/>
      <w:marRight w:val="0"/>
      <w:marTop w:val="0"/>
      <w:marBottom w:val="0"/>
      <w:divBdr>
        <w:top w:val="none" w:sz="0" w:space="0" w:color="auto"/>
        <w:left w:val="none" w:sz="0" w:space="0" w:color="auto"/>
        <w:bottom w:val="none" w:sz="0" w:space="0" w:color="auto"/>
        <w:right w:val="none" w:sz="0" w:space="0" w:color="auto"/>
      </w:divBdr>
    </w:div>
    <w:div w:id="606350732">
      <w:bodyDiv w:val="1"/>
      <w:marLeft w:val="0"/>
      <w:marRight w:val="0"/>
      <w:marTop w:val="0"/>
      <w:marBottom w:val="0"/>
      <w:divBdr>
        <w:top w:val="none" w:sz="0" w:space="0" w:color="auto"/>
        <w:left w:val="none" w:sz="0" w:space="0" w:color="auto"/>
        <w:bottom w:val="none" w:sz="0" w:space="0" w:color="auto"/>
        <w:right w:val="none" w:sz="0" w:space="0" w:color="auto"/>
      </w:divBdr>
    </w:div>
    <w:div w:id="13442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FC0BF-F820-4289-A777-199D6952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Jeff Anderson</cp:lastModifiedBy>
  <cp:revision>3</cp:revision>
  <cp:lastPrinted>2019-07-08T16:44:00Z</cp:lastPrinted>
  <dcterms:created xsi:type="dcterms:W3CDTF">2025-03-31T15:13:00Z</dcterms:created>
  <dcterms:modified xsi:type="dcterms:W3CDTF">2025-03-31T15:17:00Z</dcterms:modified>
</cp:coreProperties>
</file>