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7048" w14:textId="77777777" w:rsidR="00EB1D99" w:rsidRPr="00EB1D99" w:rsidRDefault="00EB1D99" w:rsidP="00EB1D99">
      <w:pPr>
        <w:pStyle w:val="Title"/>
        <w:rPr>
          <w:szCs w:val="24"/>
        </w:rPr>
      </w:pPr>
      <w:r w:rsidRPr="00EB1D99">
        <w:rPr>
          <w:noProof/>
          <w:szCs w:val="24"/>
        </w:rPr>
        <w:drawing>
          <wp:inline distT="0" distB="0" distL="0" distR="0" wp14:anchorId="38755E9C" wp14:editId="652CA84B">
            <wp:extent cx="3838575" cy="866775"/>
            <wp:effectExtent l="19050" t="0" r="28575" b="2952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866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7BC4802" w14:textId="77777777" w:rsidR="00EB1D99" w:rsidRPr="00EB1D99" w:rsidRDefault="00EB1D99" w:rsidP="00EB1D99">
      <w:pPr>
        <w:pStyle w:val="Title"/>
        <w:rPr>
          <w:szCs w:val="24"/>
        </w:rPr>
      </w:pPr>
      <w:r w:rsidRPr="00EB1D99">
        <w:rPr>
          <w:szCs w:val="24"/>
        </w:rPr>
        <w:t>Virtual Campus</w:t>
      </w:r>
    </w:p>
    <w:p w14:paraId="2D234401" w14:textId="77777777" w:rsidR="00EB1D99" w:rsidRPr="00EB1D99" w:rsidRDefault="00EB1D99" w:rsidP="00EB1D99">
      <w:pPr>
        <w:jc w:val="center"/>
        <w:rPr>
          <w:rFonts w:ascii="Times New Roman" w:hAnsi="Times New Roman" w:cs="Times New Roman"/>
          <w:b/>
          <w:bCs/>
          <w:sz w:val="24"/>
          <w:szCs w:val="24"/>
        </w:rPr>
      </w:pPr>
      <w:r w:rsidRPr="00EB1D99">
        <w:rPr>
          <w:rFonts w:ascii="Times New Roman" w:hAnsi="Times New Roman" w:cs="Times New Roman"/>
          <w:b/>
          <w:bCs/>
          <w:sz w:val="24"/>
          <w:szCs w:val="24"/>
        </w:rPr>
        <w:t>SCHOOL OF EDUCATION</w:t>
      </w:r>
    </w:p>
    <w:p w14:paraId="3CF49495" w14:textId="1A928F79" w:rsidR="00EB1D99" w:rsidRPr="00EB1D99" w:rsidRDefault="00EB1D99" w:rsidP="00EB1D99">
      <w:pPr>
        <w:spacing w:after="0" w:line="240" w:lineRule="auto"/>
        <w:rPr>
          <w:rFonts w:ascii="Times New Roman" w:eastAsia="Times New Roman" w:hAnsi="Times New Roman" w:cs="Times New Roman"/>
          <w:sz w:val="24"/>
          <w:szCs w:val="24"/>
        </w:rPr>
      </w:pPr>
      <w:r w:rsidRPr="00EB1D99">
        <w:rPr>
          <w:rStyle w:val="Heading1Char"/>
          <w:rFonts w:ascii="Times New Roman" w:hAnsi="Times New Roman" w:cs="Times New Roman"/>
          <w:color w:val="auto"/>
          <w:sz w:val="24"/>
          <w:szCs w:val="24"/>
        </w:rPr>
        <w:t>University Mission</w:t>
      </w:r>
      <w:r w:rsidRPr="00EB1D99">
        <w:rPr>
          <w:rFonts w:ascii="Times New Roman" w:eastAsia="Times New Roman" w:hAnsi="Times New Roman" w:cs="Times New Roman"/>
          <w:b/>
          <w:bCs/>
          <w:sz w:val="24"/>
          <w:szCs w:val="24"/>
        </w:rPr>
        <w:t>:</w:t>
      </w:r>
      <w:r w:rsidRPr="00EB1D99">
        <w:rPr>
          <w:rFonts w:ascii="Times New Roman" w:eastAsia="Times New Roman" w:hAnsi="Times New Roman" w:cs="Times New Roman"/>
          <w:sz w:val="24"/>
          <w:szCs w:val="24"/>
        </w:rPr>
        <w:t xml:space="preserve">  Wayland Baptist University exists to educate students in an academically challenging, learning-focused and distinctively Christian environment for professional success and service to God and humankind.</w:t>
      </w:r>
    </w:p>
    <w:p w14:paraId="0DF4F724" w14:textId="4757F45A" w:rsidR="00EB1D99" w:rsidRPr="00EB1D99" w:rsidRDefault="00EB1D99" w:rsidP="00EB1D99">
      <w:pPr>
        <w:spacing w:before="100" w:beforeAutospacing="1" w:after="100" w:afterAutospacing="1" w:line="240" w:lineRule="auto"/>
        <w:rPr>
          <w:rFonts w:ascii="Times New Roman" w:eastAsia="Times New Roman" w:hAnsi="Times New Roman" w:cs="Times New Roman"/>
          <w:b/>
          <w:bCs/>
          <w:kern w:val="36"/>
          <w:sz w:val="24"/>
          <w:szCs w:val="24"/>
        </w:rPr>
      </w:pPr>
      <w:r w:rsidRPr="00EB1D99">
        <w:rPr>
          <w:rStyle w:val="Heading1Char"/>
          <w:rFonts w:ascii="Times New Roman" w:hAnsi="Times New Roman" w:cs="Times New Roman"/>
          <w:color w:val="auto"/>
          <w:sz w:val="24"/>
          <w:szCs w:val="24"/>
        </w:rPr>
        <w:t>Course Number and Title</w:t>
      </w:r>
      <w:r w:rsidRPr="00EB1D99">
        <w:rPr>
          <w:rFonts w:ascii="Times New Roman" w:eastAsia="Times New Roman" w:hAnsi="Times New Roman" w:cs="Times New Roman"/>
          <w:b/>
          <w:bCs/>
          <w:kern w:val="36"/>
          <w:sz w:val="24"/>
          <w:szCs w:val="24"/>
        </w:rPr>
        <w:t xml:space="preserve">: EDUC5388 </w:t>
      </w:r>
      <w:r w:rsidR="006C69D4">
        <w:rPr>
          <w:rFonts w:ascii="Times New Roman" w:eastAsia="Times New Roman" w:hAnsi="Times New Roman" w:cs="Times New Roman"/>
          <w:b/>
          <w:bCs/>
          <w:kern w:val="36"/>
          <w:sz w:val="24"/>
          <w:szCs w:val="24"/>
        </w:rPr>
        <w:t>A</w:t>
      </w:r>
      <w:r w:rsidR="006C69D4" w:rsidRPr="006C69D4">
        <w:rPr>
          <w:rFonts w:ascii="Times New Roman" w:eastAsia="Times New Roman" w:hAnsi="Times New Roman" w:cs="Times New Roman"/>
          <w:b/>
          <w:bCs/>
          <w:kern w:val="36"/>
          <w:sz w:val="24"/>
          <w:szCs w:val="24"/>
        </w:rPr>
        <w:t xml:space="preserve">dministrators </w:t>
      </w:r>
      <w:r w:rsidR="006C69D4">
        <w:rPr>
          <w:rFonts w:ascii="Times New Roman" w:eastAsia="Times New Roman" w:hAnsi="Times New Roman" w:cs="Times New Roman"/>
          <w:b/>
          <w:bCs/>
          <w:kern w:val="36"/>
          <w:sz w:val="24"/>
          <w:szCs w:val="24"/>
        </w:rPr>
        <w:t>S</w:t>
      </w:r>
      <w:r w:rsidR="006C69D4" w:rsidRPr="006C69D4">
        <w:rPr>
          <w:rFonts w:ascii="Times New Roman" w:eastAsia="Times New Roman" w:hAnsi="Times New Roman" w:cs="Times New Roman"/>
          <w:b/>
          <w:bCs/>
          <w:kern w:val="36"/>
          <w:sz w:val="24"/>
          <w:szCs w:val="24"/>
        </w:rPr>
        <w:t xml:space="preserve">olving </w:t>
      </w:r>
      <w:r w:rsidR="006C69D4">
        <w:rPr>
          <w:rFonts w:ascii="Times New Roman" w:eastAsia="Times New Roman" w:hAnsi="Times New Roman" w:cs="Times New Roman"/>
          <w:b/>
          <w:bCs/>
          <w:kern w:val="36"/>
          <w:sz w:val="24"/>
          <w:szCs w:val="24"/>
        </w:rPr>
        <w:t>P</w:t>
      </w:r>
      <w:r w:rsidR="006C69D4" w:rsidRPr="006C69D4">
        <w:rPr>
          <w:rFonts w:ascii="Times New Roman" w:eastAsia="Times New Roman" w:hAnsi="Times New Roman" w:cs="Times New Roman"/>
          <w:b/>
          <w:bCs/>
          <w:kern w:val="36"/>
          <w:sz w:val="24"/>
          <w:szCs w:val="24"/>
        </w:rPr>
        <w:t xml:space="preserve">roblems </w:t>
      </w:r>
      <w:r w:rsidR="006C69D4">
        <w:rPr>
          <w:rFonts w:ascii="Times New Roman" w:eastAsia="Times New Roman" w:hAnsi="Times New Roman" w:cs="Times New Roman"/>
          <w:b/>
          <w:bCs/>
          <w:kern w:val="36"/>
          <w:sz w:val="24"/>
          <w:szCs w:val="24"/>
        </w:rPr>
        <w:t>o</w:t>
      </w:r>
      <w:r w:rsidR="006C69D4" w:rsidRPr="006C69D4">
        <w:rPr>
          <w:rFonts w:ascii="Times New Roman" w:eastAsia="Times New Roman" w:hAnsi="Times New Roman" w:cs="Times New Roman"/>
          <w:b/>
          <w:bCs/>
          <w:kern w:val="36"/>
          <w:sz w:val="24"/>
          <w:szCs w:val="24"/>
        </w:rPr>
        <w:t xml:space="preserve">f </w:t>
      </w:r>
      <w:r w:rsidR="006C69D4">
        <w:rPr>
          <w:rFonts w:ascii="Times New Roman" w:eastAsia="Times New Roman" w:hAnsi="Times New Roman" w:cs="Times New Roman"/>
          <w:b/>
          <w:bCs/>
          <w:kern w:val="36"/>
          <w:sz w:val="24"/>
          <w:szCs w:val="24"/>
        </w:rPr>
        <w:t>P</w:t>
      </w:r>
      <w:r w:rsidR="006C69D4" w:rsidRPr="006C69D4">
        <w:rPr>
          <w:rFonts w:ascii="Times New Roman" w:eastAsia="Times New Roman" w:hAnsi="Times New Roman" w:cs="Times New Roman"/>
          <w:b/>
          <w:bCs/>
          <w:kern w:val="36"/>
          <w:sz w:val="24"/>
          <w:szCs w:val="24"/>
        </w:rPr>
        <w:t>ractice</w:t>
      </w:r>
    </w:p>
    <w:p w14:paraId="09B9DFD9" w14:textId="407A5000" w:rsidR="00EB1D99" w:rsidRPr="00EB1D99" w:rsidRDefault="00EB1D99" w:rsidP="00EB1D99">
      <w:pPr>
        <w:spacing w:before="100" w:beforeAutospacing="1" w:after="100" w:afterAutospacing="1" w:line="240" w:lineRule="auto"/>
        <w:rPr>
          <w:rFonts w:ascii="Times New Roman" w:eastAsia="Times New Roman" w:hAnsi="Times New Roman" w:cs="Times New Roman"/>
          <w:b/>
          <w:bCs/>
          <w:kern w:val="36"/>
          <w:sz w:val="24"/>
          <w:szCs w:val="24"/>
        </w:rPr>
      </w:pPr>
      <w:r w:rsidRPr="00EB1D99">
        <w:rPr>
          <w:rFonts w:ascii="Times New Roman" w:eastAsia="Times New Roman" w:hAnsi="Times New Roman" w:cs="Times New Roman"/>
          <w:b/>
          <w:bCs/>
          <w:kern w:val="36"/>
          <w:sz w:val="24"/>
          <w:szCs w:val="24"/>
        </w:rPr>
        <w:t>Session: Summer VC01 2025, June 2-July 26</w:t>
      </w:r>
    </w:p>
    <w:p w14:paraId="3ACD2B0D" w14:textId="2BCF35D4" w:rsidR="00EB1D99" w:rsidRPr="00EB1D99" w:rsidRDefault="00EB1D99" w:rsidP="00EB1D99">
      <w:pPr>
        <w:spacing w:after="0" w:line="240" w:lineRule="auto"/>
        <w:outlineLvl w:val="0"/>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Professor:</w:t>
      </w:r>
      <w:r w:rsidRPr="00EB1D99">
        <w:rPr>
          <w:rFonts w:ascii="Times New Roman" w:eastAsia="Times New Roman" w:hAnsi="Times New Roman" w:cs="Times New Roman"/>
          <w:sz w:val="24"/>
          <w:szCs w:val="24"/>
        </w:rPr>
        <w:tab/>
        <w:t xml:space="preserve"> Dr. Trisha Giacomazzi</w:t>
      </w:r>
    </w:p>
    <w:p w14:paraId="6BF9536F" w14:textId="4CD30FDE" w:rsidR="00EB1D99" w:rsidRPr="00EB1D99" w:rsidRDefault="00EB1D99" w:rsidP="00EB1D99">
      <w:pPr>
        <w:spacing w:after="0" w:line="240" w:lineRule="auto"/>
        <w:outlineLvl w:val="2"/>
        <w:rPr>
          <w:rFonts w:ascii="Times New Roman" w:eastAsia="Times New Roman" w:hAnsi="Times New Roman" w:cs="Times New Roman"/>
          <w:bCs/>
          <w:sz w:val="24"/>
          <w:szCs w:val="24"/>
        </w:rPr>
      </w:pPr>
      <w:r w:rsidRPr="00EB1D99">
        <w:rPr>
          <w:rFonts w:ascii="Times New Roman" w:eastAsia="Times New Roman" w:hAnsi="Times New Roman" w:cs="Times New Roman"/>
          <w:bCs/>
          <w:sz w:val="24"/>
          <w:szCs w:val="24"/>
        </w:rPr>
        <w:t xml:space="preserve">Phone: </w:t>
      </w:r>
      <w:r w:rsidRPr="00EB1D99">
        <w:rPr>
          <w:rFonts w:ascii="Times New Roman" w:eastAsia="Times New Roman" w:hAnsi="Times New Roman" w:cs="Times New Roman"/>
          <w:bCs/>
          <w:sz w:val="24"/>
          <w:szCs w:val="24"/>
        </w:rPr>
        <w:tab/>
        <w:t xml:space="preserve"> (806) 680-2044-Cell</w:t>
      </w:r>
    </w:p>
    <w:p w14:paraId="73E32525" w14:textId="699F1CB0" w:rsidR="00EB1D99" w:rsidRPr="00EB1D99" w:rsidRDefault="00EB1D99" w:rsidP="00EB1D99">
      <w:pPr>
        <w:spacing w:after="0" w:line="240" w:lineRule="auto"/>
        <w:rPr>
          <w:rFonts w:ascii="Times New Roman" w:eastAsia="Times New Roman" w:hAnsi="Times New Roman" w:cs="Times New Roman"/>
          <w:sz w:val="24"/>
          <w:szCs w:val="24"/>
          <w:u w:val="single"/>
        </w:rPr>
      </w:pPr>
      <w:r w:rsidRPr="00EB1D99">
        <w:rPr>
          <w:rFonts w:ascii="Times New Roman" w:eastAsia="Times New Roman" w:hAnsi="Times New Roman" w:cs="Times New Roman"/>
          <w:sz w:val="24"/>
          <w:szCs w:val="24"/>
        </w:rPr>
        <w:t xml:space="preserve">Email:   </w:t>
      </w:r>
      <w:r w:rsidRPr="00EB1D99">
        <w:rPr>
          <w:rFonts w:ascii="Times New Roman" w:eastAsia="Times New Roman" w:hAnsi="Times New Roman" w:cs="Times New Roman"/>
          <w:sz w:val="24"/>
          <w:szCs w:val="24"/>
        </w:rPr>
        <w:tab/>
      </w:r>
      <w:hyperlink r:id="rId8" w:history="1">
        <w:r w:rsidRPr="00EB1D99">
          <w:rPr>
            <w:rStyle w:val="Hyperlink"/>
            <w:rFonts w:ascii="Times New Roman" w:eastAsia="Times New Roman" w:hAnsi="Times New Roman" w:cs="Times New Roman"/>
            <w:sz w:val="24"/>
            <w:szCs w:val="24"/>
          </w:rPr>
          <w:t>giacomazzit@wbu.edu</w:t>
        </w:r>
      </w:hyperlink>
    </w:p>
    <w:p w14:paraId="5702AEA0" w14:textId="6241082A" w:rsidR="00EB1D99" w:rsidRPr="00EB1D99" w:rsidRDefault="00EB1D99" w:rsidP="00EB1D99">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ab/>
      </w:r>
    </w:p>
    <w:p w14:paraId="0FC7F420" w14:textId="77777777" w:rsidR="00EB1D99" w:rsidRPr="00EB1D99" w:rsidRDefault="00EB1D99" w:rsidP="00EB1D99">
      <w:pPr>
        <w:spacing w:after="0" w:line="240" w:lineRule="auto"/>
        <w:rPr>
          <w:rFonts w:ascii="Times New Roman" w:eastAsia="Times New Roman" w:hAnsi="Times New Roman" w:cs="Times New Roman"/>
          <w:sz w:val="24"/>
          <w:szCs w:val="24"/>
        </w:rPr>
      </w:pPr>
      <w:r w:rsidRPr="00EB1D99">
        <w:rPr>
          <w:rStyle w:val="Heading1Char"/>
          <w:rFonts w:ascii="Times New Roman" w:hAnsi="Times New Roman" w:cs="Times New Roman"/>
          <w:color w:val="auto"/>
          <w:sz w:val="24"/>
          <w:szCs w:val="24"/>
        </w:rPr>
        <w:t>Prerequisites</w:t>
      </w:r>
      <w:r w:rsidRPr="00EB1D99">
        <w:rPr>
          <w:rFonts w:ascii="Times New Roman" w:eastAsia="Times New Roman" w:hAnsi="Times New Roman" w:cs="Times New Roman"/>
          <w:sz w:val="24"/>
          <w:szCs w:val="24"/>
        </w:rPr>
        <w:t>: None</w:t>
      </w:r>
    </w:p>
    <w:p w14:paraId="04ED2A73" w14:textId="77777777" w:rsidR="00EB1D99" w:rsidRPr="00EB1D99" w:rsidRDefault="00EB1D99" w:rsidP="00EB1D99">
      <w:pPr>
        <w:spacing w:after="0" w:line="240" w:lineRule="auto"/>
        <w:rPr>
          <w:rFonts w:ascii="Times New Roman" w:eastAsia="Times New Roman" w:hAnsi="Times New Roman" w:cs="Times New Roman"/>
          <w:sz w:val="24"/>
          <w:szCs w:val="24"/>
        </w:rPr>
      </w:pPr>
    </w:p>
    <w:p w14:paraId="19822172" w14:textId="25FD71E1" w:rsidR="00EB1D99" w:rsidRPr="00EB1D99" w:rsidRDefault="00EB1D99" w:rsidP="00EB1D99">
      <w:pPr>
        <w:spacing w:line="240" w:lineRule="auto"/>
        <w:rPr>
          <w:rFonts w:ascii="Times New Roman" w:eastAsia="Times New Roman" w:hAnsi="Times New Roman" w:cs="Times New Roman"/>
          <w:bCs/>
          <w:sz w:val="24"/>
          <w:szCs w:val="24"/>
        </w:rPr>
      </w:pPr>
      <w:r w:rsidRPr="00EB1D99">
        <w:rPr>
          <w:rStyle w:val="Heading1Char"/>
          <w:rFonts w:ascii="Times New Roman" w:hAnsi="Times New Roman" w:cs="Times New Roman"/>
          <w:color w:val="auto"/>
          <w:sz w:val="24"/>
          <w:szCs w:val="24"/>
        </w:rPr>
        <w:t>Catalog Description</w:t>
      </w:r>
      <w:r w:rsidRPr="00EB1D99">
        <w:rPr>
          <w:rFonts w:ascii="Times New Roman" w:eastAsia="Times New Roman" w:hAnsi="Times New Roman" w:cs="Times New Roman"/>
          <w:b/>
          <w:sz w:val="24"/>
          <w:szCs w:val="24"/>
        </w:rPr>
        <w:t>:</w:t>
      </w:r>
      <w:r w:rsidRPr="00EB1D99">
        <w:rPr>
          <w:rFonts w:ascii="Times New Roman" w:hAnsi="Times New Roman" w:cs="Times New Roman"/>
          <w:sz w:val="24"/>
          <w:szCs w:val="24"/>
          <w:shd w:val="clear" w:color="auto" w:fill="CCCCCC"/>
        </w:rPr>
        <w:t xml:space="preserve"> </w:t>
      </w:r>
      <w:r w:rsidRPr="00B811AB">
        <w:rPr>
          <w:rFonts w:ascii="Times New Roman" w:hAnsi="Times New Roman" w:cs="Times New Roman"/>
          <w:sz w:val="24"/>
          <w:szCs w:val="24"/>
          <w:highlight w:val="lightGray"/>
          <w:shd w:val="clear" w:color="auto" w:fill="CCCCCC"/>
        </w:rPr>
        <w:t>Relates theory of eight decision models to practice through a series of case studies designed to link current decision theory with solutions to contemporary problems. Field Experience: 6 hours.</w:t>
      </w:r>
      <w:r w:rsidRPr="00EB1D99">
        <w:rPr>
          <w:rFonts w:ascii="Times New Roman" w:hAnsi="Times New Roman" w:cs="Times New Roman"/>
          <w:sz w:val="24"/>
          <w:szCs w:val="24"/>
          <w:shd w:val="clear" w:color="auto" w:fill="CCCCCC"/>
        </w:rPr>
        <w:t xml:space="preserve"> </w:t>
      </w:r>
    </w:p>
    <w:p w14:paraId="3049D793" w14:textId="77777777" w:rsidR="00EB1D99" w:rsidRPr="00EB1D99" w:rsidRDefault="00EB1D99" w:rsidP="00EB1D99">
      <w:pPr>
        <w:pStyle w:val="NormalWeb"/>
        <w:rPr>
          <w:rFonts w:eastAsia="Times New Roman"/>
        </w:rPr>
      </w:pPr>
      <w:r w:rsidRPr="00EB1D99">
        <w:rPr>
          <w:rStyle w:val="Heading1Char"/>
          <w:rFonts w:ascii="Times New Roman" w:hAnsi="Times New Roman" w:cs="Times New Roman"/>
          <w:color w:val="auto"/>
          <w:sz w:val="24"/>
          <w:szCs w:val="24"/>
        </w:rPr>
        <w:t>Textbook</w:t>
      </w:r>
      <w:r w:rsidRPr="00EB1D99">
        <w:rPr>
          <w:rFonts w:eastAsia="Times New Roman"/>
          <w:b/>
          <w:bCs/>
        </w:rPr>
        <w:t xml:space="preserve">: </w:t>
      </w:r>
      <w:r w:rsidRPr="00EB1D99">
        <w:rPr>
          <w:noProof/>
        </w:rPr>
        <w:drawing>
          <wp:inline distT="0" distB="0" distL="0" distR="0" wp14:anchorId="71F9EFB6" wp14:editId="1C6E0AC9">
            <wp:extent cx="1006434" cy="1291590"/>
            <wp:effectExtent l="0" t="0" r="3810" b="3810"/>
            <wp:docPr id="3" name="Picture 3" descr="Case Studies on Educational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 Studies on Educational Administr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513" cy="1352008"/>
                    </a:xfrm>
                    <a:prstGeom prst="rect">
                      <a:avLst/>
                    </a:prstGeom>
                    <a:noFill/>
                    <a:ln>
                      <a:noFill/>
                    </a:ln>
                  </pic:spPr>
                </pic:pic>
              </a:graphicData>
            </a:graphic>
          </wp:inline>
        </w:drawing>
      </w:r>
    </w:p>
    <w:p w14:paraId="1BDFEEFB" w14:textId="77777777" w:rsidR="00EB1D99" w:rsidRPr="00EB1D99" w:rsidRDefault="00EB1D99" w:rsidP="00EB1D99">
      <w:pPr>
        <w:spacing w:before="100" w:beforeAutospacing="1" w:after="100" w:afterAutospacing="1"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b/>
          <w:bCs/>
          <w:sz w:val="24"/>
          <w:szCs w:val="24"/>
        </w:rPr>
        <w:t>Theodore J. Kowalski</w:t>
      </w:r>
    </w:p>
    <w:p w14:paraId="78DFDF15" w14:textId="77777777" w:rsidR="00EB1D99" w:rsidRPr="00EB1D99" w:rsidRDefault="00EB1D99" w:rsidP="00EB1D99">
      <w:pPr>
        <w:spacing w:before="100" w:beforeAutospacing="1"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ISBN-13:  </w:t>
      </w:r>
      <w:r w:rsidRPr="00EB1D99">
        <w:rPr>
          <w:rFonts w:ascii="Times New Roman" w:hAnsi="Times New Roman" w:cs="Times New Roman"/>
          <w:sz w:val="24"/>
          <w:szCs w:val="24"/>
          <w:shd w:val="clear" w:color="auto" w:fill="FFFFFF"/>
        </w:rPr>
        <w:t>9780137559169</w:t>
      </w:r>
    </w:p>
    <w:p w14:paraId="65F424EB" w14:textId="03829546" w:rsidR="00EB1D99" w:rsidRPr="00EB1D99" w:rsidRDefault="00EB1D99" w:rsidP="00EB1D99">
      <w:pPr>
        <w:spacing w:before="100" w:beforeAutospacing="1" w:after="0" w:line="240" w:lineRule="auto"/>
        <w:rPr>
          <w:rFonts w:ascii="Times New Roman" w:eastAsia="Times New Roman" w:hAnsi="Times New Roman" w:cs="Times New Roman"/>
          <w:b/>
          <w:bCs/>
          <w:sz w:val="24"/>
          <w:szCs w:val="24"/>
        </w:rPr>
      </w:pPr>
      <w:r w:rsidRPr="00EB1D99">
        <w:rPr>
          <w:rFonts w:ascii="Times New Roman" w:eastAsia="Times New Roman" w:hAnsi="Times New Roman" w:cs="Times New Roman"/>
          <w:sz w:val="24"/>
          <w:szCs w:val="24"/>
        </w:rPr>
        <w:t>Publisher:  Pearson</w:t>
      </w:r>
      <w:r w:rsidRPr="00EB1D99">
        <w:rPr>
          <w:rFonts w:ascii="Times New Roman" w:eastAsia="Times New Roman" w:hAnsi="Times New Roman" w:cs="Times New Roman"/>
          <w:sz w:val="24"/>
          <w:szCs w:val="24"/>
        </w:rPr>
        <w:br/>
        <w:t xml:space="preserve">Copyright:  2021  </w:t>
      </w:r>
      <w:r w:rsidRPr="00EB1D99">
        <w:rPr>
          <w:rFonts w:ascii="Times New Roman" w:eastAsia="Times New Roman" w:hAnsi="Times New Roman" w:cs="Times New Roman"/>
          <w:sz w:val="24"/>
          <w:szCs w:val="24"/>
        </w:rPr>
        <w:br/>
      </w:r>
      <w:r w:rsidRPr="00EB1D99">
        <w:rPr>
          <w:rFonts w:ascii="Times New Roman" w:eastAsia="Times New Roman" w:hAnsi="Times New Roman" w:cs="Times New Roman"/>
          <w:b/>
          <w:bCs/>
          <w:sz w:val="24"/>
          <w:szCs w:val="24"/>
        </w:rPr>
        <w:t>E-Text is Available under tab on course menu.</w:t>
      </w:r>
    </w:p>
    <w:p w14:paraId="6478D876" w14:textId="77777777" w:rsidR="00323F65" w:rsidRDefault="00323F65" w:rsidP="00EB1D99">
      <w:pPr>
        <w:pStyle w:val="Heading1"/>
        <w:spacing w:before="0"/>
        <w:rPr>
          <w:rFonts w:ascii="Times New Roman" w:eastAsia="Times New Roman" w:hAnsi="Times New Roman" w:cs="Times New Roman"/>
          <w:color w:val="auto"/>
          <w:sz w:val="24"/>
          <w:szCs w:val="24"/>
        </w:rPr>
      </w:pPr>
    </w:p>
    <w:p w14:paraId="108032A5" w14:textId="5D5B28C4" w:rsidR="009E2A8A" w:rsidRPr="00323F65" w:rsidRDefault="00EB1D99" w:rsidP="00323F65">
      <w:pPr>
        <w:pStyle w:val="Heading1"/>
        <w:spacing w:before="0"/>
        <w:rPr>
          <w:rFonts w:ascii="Times New Roman" w:eastAsia="Times New Roman" w:hAnsi="Times New Roman" w:cs="Times New Roman"/>
          <w:color w:val="auto"/>
          <w:sz w:val="24"/>
          <w:szCs w:val="24"/>
        </w:rPr>
      </w:pPr>
      <w:r w:rsidRPr="00EB1D99">
        <w:rPr>
          <w:rFonts w:ascii="Times New Roman" w:eastAsia="Times New Roman" w:hAnsi="Times New Roman" w:cs="Times New Roman"/>
          <w:color w:val="auto"/>
          <w:sz w:val="24"/>
          <w:szCs w:val="24"/>
        </w:rPr>
        <w:t>Course Outcome Competencies:</w:t>
      </w:r>
    </w:p>
    <w:p w14:paraId="3EB2B0BC" w14:textId="77777777" w:rsidR="009E2A8A" w:rsidRDefault="009E2A8A" w:rsidP="009E2A8A">
      <w:pPr>
        <w:pStyle w:val="Heading1"/>
        <w:spacing w:before="0"/>
        <w:rPr>
          <w:rFonts w:ascii="Times New Roman" w:eastAsia="Times New Roman" w:hAnsi="Times New Roman" w:cs="Times New Roman"/>
          <w:b w:val="0"/>
          <w:bCs w:val="0"/>
          <w:color w:val="auto"/>
          <w:sz w:val="24"/>
          <w:szCs w:val="24"/>
        </w:rPr>
      </w:pPr>
      <w:r w:rsidRPr="009E2A8A">
        <w:rPr>
          <w:rFonts w:ascii="Times New Roman" w:hAnsi="Times New Roman" w:cs="Times New Roman"/>
          <w:b w:val="0"/>
          <w:bCs w:val="0"/>
          <w:color w:val="auto"/>
          <w:sz w:val="24"/>
          <w:szCs w:val="24"/>
        </w:rPr>
        <w:t>This course is designed to equip prospective and practicing administrators with the essential skills necessary for effective problem-solving and decision-making in educational settings. Through the analysis of open-ended case studies, you will explore real-world scenarios that challenge you to apply theoretical knowledge, engage in critical thinking, and navigate the complexities of contemporary issues within a dynamic society.</w:t>
      </w:r>
      <w:r w:rsidRPr="009E2A8A">
        <w:rPr>
          <w:rFonts w:ascii="Times New Roman" w:eastAsia="Times New Roman" w:hAnsi="Times New Roman" w:cs="Times New Roman"/>
          <w:b w:val="0"/>
          <w:bCs w:val="0"/>
          <w:color w:val="auto"/>
          <w:sz w:val="24"/>
          <w:szCs w:val="24"/>
        </w:rPr>
        <w:t xml:space="preserve"> </w:t>
      </w:r>
    </w:p>
    <w:p w14:paraId="14971B1B" w14:textId="14C7591F" w:rsidR="009E2A8A" w:rsidRPr="009E2A8A" w:rsidRDefault="009E2A8A" w:rsidP="009E2A8A">
      <w:pPr>
        <w:pStyle w:val="Heading1"/>
        <w:spacing w:before="0"/>
        <w:rPr>
          <w:rFonts w:ascii="Times New Roman" w:eastAsia="Times New Roman" w:hAnsi="Times New Roman" w:cs="Times New Roman"/>
          <w:b w:val="0"/>
          <w:bCs w:val="0"/>
          <w:color w:val="auto"/>
          <w:sz w:val="24"/>
          <w:szCs w:val="24"/>
        </w:rPr>
      </w:pPr>
      <w:r w:rsidRPr="009E2A8A">
        <w:rPr>
          <w:rFonts w:ascii="Times New Roman" w:eastAsia="Times New Roman" w:hAnsi="Times New Roman" w:cs="Times New Roman"/>
          <w:b w:val="0"/>
          <w:bCs w:val="0"/>
          <w:color w:val="auto"/>
          <w:sz w:val="24"/>
          <w:szCs w:val="24"/>
        </w:rPr>
        <w:t>The overall goals are to have you learn how to (a) use information to identify and solve problems, (b) develop and evaluate alternative solutions, and (c) continuously refine your professional knowledge through critical analysis prior to, during, and after decision making.</w:t>
      </w:r>
    </w:p>
    <w:p w14:paraId="79D55410" w14:textId="77777777" w:rsidR="009E2A8A" w:rsidRDefault="009E2A8A" w:rsidP="009E2A8A">
      <w:pPr>
        <w:pStyle w:val="NormalWeb"/>
      </w:pPr>
      <w:r>
        <w:t>Upon successful completion of this course, you will be able to:</w:t>
      </w:r>
    </w:p>
    <w:p w14:paraId="0806E6B9" w14:textId="77777777" w:rsidR="009E2A8A" w:rsidRDefault="009E2A8A" w:rsidP="009E2A8A">
      <w:pPr>
        <w:pStyle w:val="NormalWeb"/>
        <w:numPr>
          <w:ilvl w:val="0"/>
          <w:numId w:val="2"/>
        </w:numPr>
        <w:spacing w:before="100" w:beforeAutospacing="1" w:after="100" w:afterAutospacing="1" w:line="240" w:lineRule="auto"/>
      </w:pPr>
      <w:r>
        <w:rPr>
          <w:rStyle w:val="Strong"/>
        </w:rPr>
        <w:t>Problem Identification and Resolution:</w:t>
      </w:r>
    </w:p>
    <w:p w14:paraId="0BCDF2E5" w14:textId="77777777" w:rsidR="009E2A8A" w:rsidRDefault="009E2A8A" w:rsidP="009E2A8A">
      <w:pPr>
        <w:pStyle w:val="NormalWeb"/>
        <w:numPr>
          <w:ilvl w:val="1"/>
          <w:numId w:val="2"/>
        </w:numPr>
        <w:spacing w:before="100" w:beforeAutospacing="1" w:after="100" w:afterAutospacing="1" w:line="240" w:lineRule="auto"/>
      </w:pPr>
      <w:r>
        <w:t>Utilize relevant information to accurately identify and assess problems in educational environments.</w:t>
      </w:r>
    </w:p>
    <w:p w14:paraId="76EBEAB1" w14:textId="77777777" w:rsidR="009E2A8A" w:rsidRDefault="009E2A8A" w:rsidP="009E2A8A">
      <w:pPr>
        <w:pStyle w:val="NormalWeb"/>
        <w:numPr>
          <w:ilvl w:val="1"/>
          <w:numId w:val="2"/>
        </w:numPr>
        <w:spacing w:before="100" w:beforeAutospacing="1" w:after="100" w:afterAutospacing="1" w:line="240" w:lineRule="auto"/>
      </w:pPr>
      <w:r>
        <w:t>Develop well-informed and strategic solutions to address challenges.</w:t>
      </w:r>
    </w:p>
    <w:p w14:paraId="53978EA5" w14:textId="77777777" w:rsidR="009E2A8A" w:rsidRDefault="009E2A8A" w:rsidP="009E2A8A">
      <w:pPr>
        <w:pStyle w:val="NormalWeb"/>
        <w:numPr>
          <w:ilvl w:val="0"/>
          <w:numId w:val="2"/>
        </w:numPr>
        <w:spacing w:before="100" w:beforeAutospacing="1" w:after="100" w:afterAutospacing="1" w:line="240" w:lineRule="auto"/>
      </w:pPr>
      <w:r>
        <w:rPr>
          <w:rStyle w:val="Strong"/>
        </w:rPr>
        <w:t>Evaluation of Alternative Solutions:</w:t>
      </w:r>
    </w:p>
    <w:p w14:paraId="78484401" w14:textId="77777777" w:rsidR="009E2A8A" w:rsidRDefault="009E2A8A" w:rsidP="009E2A8A">
      <w:pPr>
        <w:pStyle w:val="NormalWeb"/>
        <w:numPr>
          <w:ilvl w:val="1"/>
          <w:numId w:val="2"/>
        </w:numPr>
        <w:spacing w:before="100" w:beforeAutospacing="1" w:after="100" w:afterAutospacing="1" w:line="240" w:lineRule="auto"/>
      </w:pPr>
      <w:r>
        <w:t>Analyze multiple perspectives and propose viable alternatives using evidence-based reasoning.</w:t>
      </w:r>
    </w:p>
    <w:p w14:paraId="0765C211" w14:textId="77777777" w:rsidR="009E2A8A" w:rsidRDefault="009E2A8A" w:rsidP="009E2A8A">
      <w:pPr>
        <w:pStyle w:val="NormalWeb"/>
        <w:numPr>
          <w:ilvl w:val="1"/>
          <w:numId w:val="2"/>
        </w:numPr>
        <w:spacing w:before="100" w:beforeAutospacing="1" w:after="100" w:afterAutospacing="1" w:line="240" w:lineRule="auto"/>
      </w:pPr>
      <w:r>
        <w:t>Evaluate the short-term and long-term implications of different decision-making options.</w:t>
      </w:r>
    </w:p>
    <w:p w14:paraId="65D2C8A3" w14:textId="77777777" w:rsidR="009E2A8A" w:rsidRDefault="009E2A8A" w:rsidP="009E2A8A">
      <w:pPr>
        <w:pStyle w:val="NormalWeb"/>
        <w:numPr>
          <w:ilvl w:val="0"/>
          <w:numId w:val="2"/>
        </w:numPr>
        <w:spacing w:before="100" w:beforeAutospacing="1" w:after="100" w:afterAutospacing="1" w:line="240" w:lineRule="auto"/>
      </w:pPr>
      <w:r>
        <w:rPr>
          <w:rStyle w:val="Strong"/>
        </w:rPr>
        <w:t>Critical Thinking and Decision-Making:</w:t>
      </w:r>
    </w:p>
    <w:p w14:paraId="6267F379" w14:textId="77777777" w:rsidR="009E2A8A" w:rsidRDefault="009E2A8A" w:rsidP="009E2A8A">
      <w:pPr>
        <w:pStyle w:val="NormalWeb"/>
        <w:numPr>
          <w:ilvl w:val="1"/>
          <w:numId w:val="2"/>
        </w:numPr>
        <w:spacing w:before="100" w:beforeAutospacing="1" w:after="100" w:afterAutospacing="1" w:line="240" w:lineRule="auto"/>
      </w:pPr>
      <w:r>
        <w:t>Apply reflective thinking to frame problems effectively.</w:t>
      </w:r>
    </w:p>
    <w:p w14:paraId="48F45621" w14:textId="77777777" w:rsidR="009E2A8A" w:rsidRDefault="009E2A8A" w:rsidP="009E2A8A">
      <w:pPr>
        <w:pStyle w:val="NormalWeb"/>
        <w:numPr>
          <w:ilvl w:val="1"/>
          <w:numId w:val="2"/>
        </w:numPr>
        <w:spacing w:before="100" w:beforeAutospacing="1" w:after="100" w:afterAutospacing="1" w:line="240" w:lineRule="auto"/>
      </w:pPr>
      <w:r>
        <w:t>Make informed decisions that consider organizational goals, ethical considerations, and stakeholder perspectives.</w:t>
      </w:r>
    </w:p>
    <w:p w14:paraId="6098FC6A" w14:textId="77777777" w:rsidR="009E2A8A" w:rsidRDefault="009E2A8A" w:rsidP="009E2A8A">
      <w:pPr>
        <w:pStyle w:val="NormalWeb"/>
        <w:numPr>
          <w:ilvl w:val="0"/>
          <w:numId w:val="2"/>
        </w:numPr>
        <w:spacing w:before="100" w:beforeAutospacing="1" w:after="100" w:afterAutospacing="1" w:line="240" w:lineRule="auto"/>
      </w:pPr>
      <w:r>
        <w:rPr>
          <w:rStyle w:val="Strong"/>
        </w:rPr>
        <w:t>Reflective Practice:</w:t>
      </w:r>
    </w:p>
    <w:p w14:paraId="681852D6" w14:textId="77777777" w:rsidR="009E2A8A" w:rsidRDefault="009E2A8A" w:rsidP="009E2A8A">
      <w:pPr>
        <w:pStyle w:val="NormalWeb"/>
        <w:numPr>
          <w:ilvl w:val="1"/>
          <w:numId w:val="2"/>
        </w:numPr>
        <w:spacing w:before="100" w:beforeAutospacing="1" w:after="100" w:afterAutospacing="1" w:line="240" w:lineRule="auto"/>
      </w:pPr>
      <w:r>
        <w:t>Continuously assess and refine professional knowledge through reflective analysis.</w:t>
      </w:r>
    </w:p>
    <w:p w14:paraId="32B03EE9" w14:textId="12DE95E2" w:rsidR="009E2A8A" w:rsidRPr="009E2A8A" w:rsidRDefault="009E2A8A" w:rsidP="009E2A8A">
      <w:pPr>
        <w:pStyle w:val="NormalWeb"/>
        <w:numPr>
          <w:ilvl w:val="1"/>
          <w:numId w:val="2"/>
        </w:numPr>
        <w:spacing w:before="100" w:beforeAutospacing="1" w:after="100" w:afterAutospacing="1" w:line="240" w:lineRule="auto"/>
      </w:pPr>
      <w:r>
        <w:t>Engage in self-evaluation and apply lessons learned to future decision-making scenarios.</w:t>
      </w:r>
    </w:p>
    <w:p w14:paraId="00727609" w14:textId="77777777" w:rsidR="00835C13" w:rsidRDefault="00835C13" w:rsidP="00EB1D99">
      <w:pPr>
        <w:pStyle w:val="Heading1"/>
        <w:rPr>
          <w:rFonts w:ascii="Times New Roman" w:eastAsia="Times New Roman" w:hAnsi="Times New Roman" w:cs="Times New Roman"/>
          <w:color w:val="auto"/>
          <w:sz w:val="24"/>
          <w:szCs w:val="24"/>
        </w:rPr>
      </w:pPr>
    </w:p>
    <w:p w14:paraId="68FFFEF5" w14:textId="77777777" w:rsidR="00835C13" w:rsidRDefault="00835C13" w:rsidP="00EB1D99">
      <w:pPr>
        <w:pStyle w:val="Heading1"/>
        <w:rPr>
          <w:rFonts w:ascii="Times New Roman" w:eastAsia="Times New Roman" w:hAnsi="Times New Roman" w:cs="Times New Roman"/>
          <w:color w:val="auto"/>
          <w:sz w:val="24"/>
          <w:szCs w:val="24"/>
        </w:rPr>
      </w:pPr>
    </w:p>
    <w:p w14:paraId="3FA289A3" w14:textId="77777777" w:rsidR="00835C13" w:rsidRDefault="00835C13" w:rsidP="00EB1D99">
      <w:pPr>
        <w:pStyle w:val="Heading1"/>
        <w:rPr>
          <w:rFonts w:ascii="Times New Roman" w:eastAsia="Times New Roman" w:hAnsi="Times New Roman" w:cs="Times New Roman"/>
          <w:color w:val="auto"/>
          <w:sz w:val="24"/>
          <w:szCs w:val="24"/>
        </w:rPr>
      </w:pPr>
    </w:p>
    <w:p w14:paraId="3C822EF6" w14:textId="787215A5" w:rsidR="00EB1D99" w:rsidRDefault="00EB1D99" w:rsidP="00EB1D99">
      <w:pPr>
        <w:pStyle w:val="Heading1"/>
        <w:rPr>
          <w:rFonts w:ascii="Times New Roman" w:eastAsia="Times New Roman" w:hAnsi="Times New Roman" w:cs="Times New Roman"/>
          <w:color w:val="auto"/>
          <w:sz w:val="24"/>
          <w:szCs w:val="24"/>
        </w:rPr>
      </w:pPr>
    </w:p>
    <w:p w14:paraId="4BB54E7B" w14:textId="0590A220" w:rsidR="00835C13" w:rsidRDefault="00835C13" w:rsidP="00835C13"/>
    <w:p w14:paraId="18A84626" w14:textId="0A97CCD7" w:rsidR="00835C13" w:rsidRDefault="00835C13" w:rsidP="00835C13"/>
    <w:p w14:paraId="7C9A0DF2" w14:textId="3D1605CF" w:rsidR="00835C13" w:rsidRPr="00835C13" w:rsidRDefault="00835C13" w:rsidP="00835C13">
      <w:pPr>
        <w:rPr>
          <w:b/>
          <w:bCs/>
        </w:rPr>
      </w:pPr>
      <w:r w:rsidRPr="00835C13">
        <w:rPr>
          <w:rFonts w:ascii="Times New Roman" w:eastAsia="Times New Roman" w:hAnsi="Times New Roman" w:cs="Times New Roman"/>
          <w:b/>
          <w:bCs/>
          <w:sz w:val="24"/>
          <w:szCs w:val="24"/>
        </w:rPr>
        <w:lastRenderedPageBreak/>
        <w:t xml:space="preserve">Course Schedule of Assignments:  </w:t>
      </w:r>
    </w:p>
    <w:tbl>
      <w:tblPr>
        <w:tblW w:w="5000" w:type="pct"/>
        <w:jc w:val="center"/>
        <w:tblCellMar>
          <w:left w:w="54" w:type="dxa"/>
          <w:right w:w="54" w:type="dxa"/>
        </w:tblCellMar>
        <w:tblLook w:val="04A0" w:firstRow="1" w:lastRow="0" w:firstColumn="1" w:lastColumn="0" w:noHBand="0" w:noVBand="1"/>
      </w:tblPr>
      <w:tblGrid>
        <w:gridCol w:w="1425"/>
        <w:gridCol w:w="4059"/>
        <w:gridCol w:w="1685"/>
        <w:gridCol w:w="2161"/>
      </w:tblGrid>
      <w:tr w:rsidR="009E2A8A" w:rsidRPr="00EB1D99" w14:paraId="50CF9235" w14:textId="77777777" w:rsidTr="00630500">
        <w:trPr>
          <w:trHeight w:val="897"/>
          <w:jc w:val="center"/>
        </w:trPr>
        <w:tc>
          <w:tcPr>
            <w:tcW w:w="764" w:type="pct"/>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hideMark/>
          </w:tcPr>
          <w:p w14:paraId="6950711A" w14:textId="77777777" w:rsidR="009E2A8A" w:rsidRPr="00EB1D99" w:rsidRDefault="009E2A8A" w:rsidP="00575D32">
            <w:pPr>
              <w:widowControl w:val="0"/>
              <w:adjustRightInd w:val="0"/>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bCs/>
                <w:sz w:val="24"/>
                <w:szCs w:val="24"/>
              </w:rPr>
              <w:t>Module</w:t>
            </w:r>
          </w:p>
        </w:tc>
        <w:tc>
          <w:tcPr>
            <w:tcW w:w="2175"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vAlign w:val="center"/>
            <w:hideMark/>
          </w:tcPr>
          <w:p w14:paraId="4E0FD533" w14:textId="1F2048B5" w:rsidR="009E2A8A" w:rsidRPr="00EB1D99" w:rsidRDefault="009E2A8A" w:rsidP="00575D32">
            <w:pPr>
              <w:widowControl w:val="0"/>
              <w:adjustRightInd w:val="0"/>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b/>
                <w:bCs/>
                <w:sz w:val="24"/>
                <w:szCs w:val="24"/>
              </w:rPr>
              <w:t>Topic</w:t>
            </w:r>
            <w:r w:rsidR="00575D32">
              <w:rPr>
                <w:rFonts w:ascii="Times New Roman" w:eastAsia="Times New Roman" w:hAnsi="Times New Roman" w:cs="Times New Roman"/>
                <w:b/>
                <w:bCs/>
                <w:sz w:val="24"/>
                <w:szCs w:val="24"/>
              </w:rPr>
              <w:t>s</w:t>
            </w:r>
          </w:p>
        </w:tc>
        <w:tc>
          <w:tcPr>
            <w:tcW w:w="903"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14:paraId="5072EECD" w14:textId="3C74B732" w:rsidR="009E2A8A" w:rsidRPr="00EB1D99" w:rsidRDefault="009E2A8A" w:rsidP="00575D32">
            <w:pPr>
              <w:widowControl w:val="0"/>
              <w:adjustRightInd w:val="0"/>
              <w:spacing w:after="0" w:line="240" w:lineRule="auto"/>
              <w:rPr>
                <w:rFonts w:ascii="Times New Roman" w:eastAsia="Times New Roman" w:hAnsi="Times New Roman" w:cs="Times New Roman"/>
                <w:b/>
                <w:bCs/>
                <w:sz w:val="24"/>
                <w:szCs w:val="24"/>
              </w:rPr>
            </w:pPr>
            <w:r w:rsidRPr="00EB1D99">
              <w:rPr>
                <w:rFonts w:ascii="Times New Roman" w:eastAsia="Times New Roman" w:hAnsi="Times New Roman" w:cs="Times New Roman"/>
                <w:b/>
                <w:bCs/>
                <w:sz w:val="24"/>
                <w:szCs w:val="24"/>
              </w:rPr>
              <w:t xml:space="preserve">Reading </w:t>
            </w:r>
            <w:r w:rsidR="00575D32">
              <w:rPr>
                <w:rFonts w:ascii="Times New Roman" w:eastAsia="Times New Roman" w:hAnsi="Times New Roman" w:cs="Times New Roman"/>
                <w:b/>
                <w:bCs/>
                <w:sz w:val="24"/>
                <w:szCs w:val="24"/>
              </w:rPr>
              <w:t>Pages</w:t>
            </w:r>
          </w:p>
        </w:tc>
        <w:tc>
          <w:tcPr>
            <w:tcW w:w="1158"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14:paraId="08B98929" w14:textId="5C18145C" w:rsidR="009E2A8A" w:rsidRPr="00EB1D99" w:rsidRDefault="008825D0" w:rsidP="00575D32">
            <w:pPr>
              <w:widowControl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Assignments Due</w:t>
            </w:r>
            <w:r w:rsidR="00575D32">
              <w:rPr>
                <w:rFonts w:ascii="Times New Roman" w:eastAsia="Times New Roman" w:hAnsi="Times New Roman" w:cs="Times New Roman"/>
                <w:b/>
                <w:bCs/>
                <w:sz w:val="24"/>
                <w:szCs w:val="24"/>
              </w:rPr>
              <w:t xml:space="preserve"> on Sundays before Midnight</w:t>
            </w:r>
          </w:p>
        </w:tc>
      </w:tr>
      <w:tr w:rsidR="009E2A8A" w:rsidRPr="00EB1D99" w14:paraId="133DBF83" w14:textId="77777777" w:rsidTr="00381A00">
        <w:trPr>
          <w:trHeight w:val="627"/>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5C76E54E" w14:textId="77777777" w:rsidR="009E2A8A" w:rsidRDefault="009E2A8A" w:rsidP="009063CC">
            <w:pPr>
              <w:widowControl w:val="0"/>
              <w:adjustRightInd w:val="0"/>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1</w:t>
            </w:r>
          </w:p>
          <w:p w14:paraId="4628CA74" w14:textId="6E68E3C9" w:rsidR="00381A00" w:rsidRPr="00EB1D99" w:rsidRDefault="00381A00" w:rsidP="009063CC">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2-6</w:t>
            </w:r>
          </w:p>
        </w:tc>
        <w:tc>
          <w:tcPr>
            <w:tcW w:w="2175" w:type="pct"/>
            <w:tcBorders>
              <w:top w:val="nil"/>
              <w:left w:val="single" w:sz="6" w:space="0" w:color="auto"/>
              <w:bottom w:val="single" w:sz="6" w:space="0" w:color="auto"/>
              <w:right w:val="single" w:sz="6" w:space="0" w:color="auto"/>
            </w:tcBorders>
            <w:shd w:val="clear" w:color="auto" w:fill="auto"/>
            <w:vAlign w:val="center"/>
          </w:tcPr>
          <w:p w14:paraId="41BF1A89" w14:textId="77777777" w:rsidR="003353E0" w:rsidRDefault="009E2A8A" w:rsidP="008825D0">
            <w:pPr>
              <w:spacing w:after="0" w:line="240" w:lineRule="auto"/>
              <w:outlineLvl w:val="0"/>
              <w:rPr>
                <w:rFonts w:ascii="Times New Roman" w:eastAsia="Times New Roman" w:hAnsi="Times New Roman" w:cs="Times New Roman"/>
                <w:b/>
                <w:sz w:val="24"/>
                <w:szCs w:val="24"/>
              </w:rPr>
            </w:pPr>
            <w:r w:rsidRPr="00A9766E">
              <w:rPr>
                <w:rFonts w:ascii="Times New Roman" w:eastAsia="Times New Roman" w:hAnsi="Times New Roman" w:cs="Times New Roman"/>
                <w:b/>
                <w:sz w:val="24"/>
                <w:szCs w:val="24"/>
              </w:rPr>
              <w:t>Problem Solving and Decision Making</w:t>
            </w:r>
          </w:p>
          <w:p w14:paraId="03109A11" w14:textId="77777777" w:rsidR="003353E0" w:rsidRDefault="003353E0" w:rsidP="008825D0">
            <w:pPr>
              <w:spacing w:after="0" w:line="240" w:lineRule="auto"/>
              <w:outlineLvl w:val="0"/>
              <w:rPr>
                <w:rFonts w:ascii="Times New Roman" w:eastAsia="Times New Roman" w:hAnsi="Times New Roman" w:cs="Times New Roman"/>
                <w:bCs/>
                <w:sz w:val="24"/>
                <w:szCs w:val="24"/>
              </w:rPr>
            </w:pPr>
          </w:p>
          <w:p w14:paraId="25EB9DC2" w14:textId="2EF33806" w:rsidR="009E2A8A" w:rsidRPr="003353E0" w:rsidRDefault="009E2A8A" w:rsidP="008825D0">
            <w:pPr>
              <w:spacing w:after="0" w:line="240" w:lineRule="auto"/>
              <w:outlineLvl w:val="0"/>
              <w:rPr>
                <w:rFonts w:ascii="Times New Roman" w:eastAsia="Times New Roman" w:hAnsi="Times New Roman" w:cs="Times New Roman"/>
                <w:b/>
                <w:sz w:val="24"/>
                <w:szCs w:val="24"/>
              </w:rPr>
            </w:pPr>
            <w:r w:rsidRPr="00155C7F">
              <w:rPr>
                <w:rFonts w:ascii="Times New Roman" w:eastAsia="Times New Roman" w:hAnsi="Times New Roman" w:cs="Times New Roman"/>
                <w:b/>
                <w:sz w:val="24"/>
                <w:szCs w:val="24"/>
              </w:rPr>
              <w:t>Chapter 1</w:t>
            </w:r>
            <w:r w:rsidRPr="008825D0">
              <w:rPr>
                <w:rFonts w:ascii="Times New Roman" w:eastAsia="Times New Roman" w:hAnsi="Times New Roman" w:cs="Times New Roman"/>
                <w:bCs/>
                <w:sz w:val="24"/>
                <w:szCs w:val="24"/>
              </w:rPr>
              <w:t>: Who needs lesson plans?</w:t>
            </w:r>
          </w:p>
        </w:tc>
        <w:tc>
          <w:tcPr>
            <w:tcW w:w="903" w:type="pct"/>
            <w:tcBorders>
              <w:top w:val="nil"/>
              <w:left w:val="single" w:sz="6" w:space="0" w:color="auto"/>
              <w:bottom w:val="single" w:sz="6" w:space="0" w:color="auto"/>
              <w:right w:val="single" w:sz="6" w:space="0" w:color="auto"/>
            </w:tcBorders>
          </w:tcPr>
          <w:p w14:paraId="5B0FD83E" w14:textId="5C370112" w:rsidR="009E2A8A" w:rsidRPr="00EB1D99" w:rsidRDefault="009E2A8A" w:rsidP="008825D0">
            <w:pPr>
              <w:spacing w:after="0" w:line="240" w:lineRule="auto"/>
              <w:outlineLvl w:val="0"/>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VI to Page </w:t>
            </w:r>
            <w:r>
              <w:rPr>
                <w:rFonts w:ascii="Times New Roman" w:eastAsia="Times New Roman" w:hAnsi="Times New Roman" w:cs="Times New Roman"/>
                <w:sz w:val="24"/>
                <w:szCs w:val="24"/>
              </w:rPr>
              <w:t>5</w:t>
            </w:r>
          </w:p>
        </w:tc>
        <w:tc>
          <w:tcPr>
            <w:tcW w:w="1158" w:type="pct"/>
            <w:tcBorders>
              <w:top w:val="nil"/>
              <w:left w:val="single" w:sz="6" w:space="0" w:color="auto"/>
              <w:bottom w:val="single" w:sz="6" w:space="0" w:color="auto"/>
              <w:right w:val="single" w:sz="6" w:space="0" w:color="auto"/>
            </w:tcBorders>
          </w:tcPr>
          <w:p w14:paraId="270D5605" w14:textId="45A9D449" w:rsidR="009E2A8A" w:rsidRPr="00575D32" w:rsidRDefault="00575D32" w:rsidP="00575D32">
            <w:pPr>
              <w:spacing w:after="0" w:line="240" w:lineRule="auto"/>
              <w:outlineLvl w:val="0"/>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Schedule of Field Experiences</w:t>
            </w:r>
          </w:p>
          <w:p w14:paraId="1F41BF86" w14:textId="386C7FA7" w:rsidR="00575D32" w:rsidRDefault="00575D32" w:rsidP="00575D32">
            <w:pPr>
              <w:spacing w:after="0" w:line="240" w:lineRule="auto"/>
              <w:outlineLvl w:val="0"/>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356A054E" w14:textId="77E386DD"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C85730">
              <w:rPr>
                <w:rFonts w:ascii="Times New Roman" w:eastAsia="Times New Roman" w:hAnsi="Times New Roman" w:cs="Times New Roman"/>
                <w:bCs/>
                <w:sz w:val="24"/>
                <w:szCs w:val="24"/>
              </w:rPr>
              <w:t xml:space="preserve"> </w:t>
            </w:r>
            <w:r w:rsidR="00931C50">
              <w:rPr>
                <w:rFonts w:ascii="Times New Roman" w:eastAsia="Times New Roman" w:hAnsi="Times New Roman" w:cs="Times New Roman"/>
                <w:bCs/>
                <w:sz w:val="24"/>
                <w:szCs w:val="24"/>
              </w:rPr>
              <w:t>#1</w:t>
            </w:r>
          </w:p>
          <w:p w14:paraId="33AC9A45" w14:textId="77777777" w:rsidR="00575D32" w:rsidRDefault="00575D32" w:rsidP="00575D32">
            <w:pPr>
              <w:spacing w:after="0" w:line="240" w:lineRule="auto"/>
              <w:outlineLvl w:val="0"/>
              <w:rPr>
                <w:rFonts w:ascii="Times New Roman" w:eastAsia="Times New Roman" w:hAnsi="Times New Roman" w:cs="Times New Roman"/>
                <w:bCs/>
                <w:sz w:val="24"/>
                <w:szCs w:val="24"/>
              </w:rPr>
            </w:pPr>
          </w:p>
          <w:p w14:paraId="172F78E6" w14:textId="32498B93" w:rsidR="00575D32" w:rsidRPr="000A7294" w:rsidRDefault="00575D32" w:rsidP="000A7294">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w:t>
            </w:r>
            <w:r w:rsidR="00835C13">
              <w:rPr>
                <w:rFonts w:ascii="Times New Roman" w:eastAsia="Times New Roman" w:hAnsi="Times New Roman" w:cs="Times New Roman"/>
                <w:bCs/>
                <w:sz w:val="24"/>
                <w:szCs w:val="24"/>
              </w:rPr>
              <w:t xml:space="preserve">before midnight </w:t>
            </w:r>
            <w:r>
              <w:rPr>
                <w:rFonts w:ascii="Times New Roman" w:eastAsia="Times New Roman" w:hAnsi="Times New Roman" w:cs="Times New Roman"/>
                <w:bCs/>
                <w:sz w:val="24"/>
                <w:szCs w:val="24"/>
              </w:rPr>
              <w:t xml:space="preserve">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June 8</w:t>
            </w:r>
          </w:p>
        </w:tc>
      </w:tr>
      <w:tr w:rsidR="009E2A8A" w:rsidRPr="00EB1D99" w14:paraId="43F39687"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58B8EF03" w14:textId="77777777" w:rsidR="009E2A8A" w:rsidRDefault="009E2A8A" w:rsidP="009063CC">
            <w:pPr>
              <w:widowControl w:val="0"/>
              <w:adjustRightInd w:val="0"/>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2</w:t>
            </w:r>
          </w:p>
          <w:p w14:paraId="42E8C1A8" w14:textId="6081AFF7" w:rsidR="00381A00" w:rsidRPr="00EB1D99" w:rsidRDefault="00381A00" w:rsidP="009063CC">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9-13</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141837D3" w14:textId="77777777" w:rsidR="00BA4DA8" w:rsidRDefault="008825D0" w:rsidP="008825D0">
            <w:pPr>
              <w:spacing w:after="0" w:line="240" w:lineRule="auto"/>
              <w:rPr>
                <w:rFonts w:ascii="Times New Roman" w:eastAsia="Times New Roman" w:hAnsi="Times New Roman" w:cs="Times New Roman"/>
                <w:bCs/>
                <w:sz w:val="24"/>
                <w:szCs w:val="24"/>
              </w:rPr>
            </w:pPr>
            <w:r w:rsidRPr="00155C7F">
              <w:rPr>
                <w:rFonts w:ascii="Times New Roman" w:eastAsia="Times New Roman" w:hAnsi="Times New Roman" w:cs="Times New Roman"/>
                <w:b/>
                <w:sz w:val="24"/>
                <w:szCs w:val="24"/>
              </w:rPr>
              <w:t>Chapter 2</w:t>
            </w:r>
            <w:r w:rsidRPr="008825D0">
              <w:rPr>
                <w:rFonts w:ascii="Times New Roman" w:eastAsia="Times New Roman" w:hAnsi="Times New Roman" w:cs="Times New Roman"/>
                <w:bCs/>
                <w:sz w:val="24"/>
                <w:szCs w:val="24"/>
              </w:rPr>
              <w:t xml:space="preserve">: Who Should Create the School’s Vision </w:t>
            </w:r>
          </w:p>
          <w:p w14:paraId="60254EAE" w14:textId="412A7005" w:rsidR="009E2A8A" w:rsidRPr="008825D0" w:rsidRDefault="008825D0" w:rsidP="008825D0">
            <w:pPr>
              <w:spacing w:after="0" w:line="240" w:lineRule="auto"/>
              <w:rPr>
                <w:rFonts w:ascii="Times New Roman" w:eastAsia="Times New Roman" w:hAnsi="Times New Roman" w:cs="Times New Roman"/>
                <w:bCs/>
                <w:sz w:val="24"/>
                <w:szCs w:val="24"/>
              </w:rPr>
            </w:pPr>
            <w:r w:rsidRPr="00155C7F">
              <w:rPr>
                <w:rFonts w:ascii="Times New Roman" w:eastAsia="Times New Roman" w:hAnsi="Times New Roman" w:cs="Times New Roman"/>
                <w:b/>
                <w:sz w:val="24"/>
                <w:szCs w:val="24"/>
              </w:rPr>
              <w:t>Chapter 3</w:t>
            </w:r>
            <w:r w:rsidRPr="008825D0">
              <w:rPr>
                <w:rFonts w:ascii="Times New Roman" w:eastAsia="Times New Roman" w:hAnsi="Times New Roman" w:cs="Times New Roman"/>
                <w:bCs/>
                <w:sz w:val="24"/>
                <w:szCs w:val="24"/>
              </w:rPr>
              <w:t xml:space="preserve">: A Bully’s Threat </w:t>
            </w:r>
          </w:p>
          <w:p w14:paraId="765A254A" w14:textId="13558262" w:rsidR="008825D0" w:rsidRPr="00EB1D99" w:rsidRDefault="008825D0" w:rsidP="008825D0">
            <w:pPr>
              <w:spacing w:after="0" w:line="240" w:lineRule="auto"/>
              <w:rPr>
                <w:rFonts w:ascii="Times New Roman" w:eastAsia="Times New Roman" w:hAnsi="Times New Roman" w:cs="Times New Roman"/>
                <w:b/>
                <w:sz w:val="24"/>
                <w:szCs w:val="24"/>
              </w:rPr>
            </w:pPr>
          </w:p>
        </w:tc>
        <w:tc>
          <w:tcPr>
            <w:tcW w:w="903" w:type="pct"/>
            <w:tcBorders>
              <w:top w:val="single" w:sz="6" w:space="0" w:color="auto"/>
              <w:left w:val="single" w:sz="6" w:space="0" w:color="auto"/>
              <w:bottom w:val="single" w:sz="6" w:space="0" w:color="auto"/>
              <w:right w:val="single" w:sz="6" w:space="0" w:color="auto"/>
            </w:tcBorders>
          </w:tcPr>
          <w:p w14:paraId="7B559139" w14:textId="5462A54C" w:rsidR="009E2A8A" w:rsidRPr="00EB1D99" w:rsidRDefault="009E2A8A" w:rsidP="008825D0">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sidR="008825D0">
              <w:rPr>
                <w:rFonts w:ascii="Times New Roman" w:eastAsia="Times New Roman" w:hAnsi="Times New Roman" w:cs="Times New Roman"/>
                <w:sz w:val="24"/>
                <w:szCs w:val="24"/>
              </w:rPr>
              <w:t>6-2</w:t>
            </w:r>
            <w:r w:rsidR="001E1A6C">
              <w:rPr>
                <w:rFonts w:ascii="Times New Roman" w:eastAsia="Times New Roman" w:hAnsi="Times New Roman" w:cs="Times New Roman"/>
                <w:sz w:val="24"/>
                <w:szCs w:val="24"/>
              </w:rPr>
              <w:t>1</w:t>
            </w:r>
          </w:p>
        </w:tc>
        <w:tc>
          <w:tcPr>
            <w:tcW w:w="1158" w:type="pct"/>
            <w:tcBorders>
              <w:top w:val="single" w:sz="6" w:space="0" w:color="auto"/>
              <w:left w:val="single" w:sz="6" w:space="0" w:color="auto"/>
              <w:bottom w:val="single" w:sz="6" w:space="0" w:color="auto"/>
              <w:right w:val="single" w:sz="6" w:space="0" w:color="auto"/>
            </w:tcBorders>
          </w:tcPr>
          <w:p w14:paraId="504BA061" w14:textId="77777777" w:rsidR="009E2A8A" w:rsidRPr="00575D32" w:rsidRDefault="00575D32" w:rsidP="008825D0">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#1</w:t>
            </w:r>
          </w:p>
          <w:p w14:paraId="0ED65BFD" w14:textId="77777777" w:rsidR="00575D32" w:rsidRDefault="00575D32" w:rsidP="008825D0">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5093B141" w14:textId="299A9ADA"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#2</w:t>
            </w:r>
          </w:p>
          <w:p w14:paraId="01D05B68" w14:textId="77777777" w:rsidR="00835C13" w:rsidRDefault="00835C13" w:rsidP="00575D32">
            <w:pPr>
              <w:spacing w:after="0" w:line="240" w:lineRule="auto"/>
              <w:outlineLvl w:val="0"/>
              <w:rPr>
                <w:rFonts w:ascii="Times New Roman" w:eastAsia="Times New Roman" w:hAnsi="Times New Roman" w:cs="Times New Roman"/>
                <w:bCs/>
                <w:sz w:val="24"/>
                <w:szCs w:val="24"/>
              </w:rPr>
            </w:pPr>
          </w:p>
          <w:p w14:paraId="556FFAC1" w14:textId="130D3EA3" w:rsidR="00575D32"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June 15</w:t>
            </w:r>
          </w:p>
        </w:tc>
      </w:tr>
      <w:tr w:rsidR="00575D32" w:rsidRPr="00EB1D99" w14:paraId="6E2BE695"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7866BEF5" w14:textId="77777777" w:rsidR="00575D32" w:rsidRDefault="00575D32" w:rsidP="00575D32">
            <w:pPr>
              <w:widowControl w:val="0"/>
              <w:adjustRightInd w:val="0"/>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3</w:t>
            </w:r>
          </w:p>
          <w:p w14:paraId="72E29FC4" w14:textId="21BFCCAD" w:rsidR="00381A00" w:rsidRPr="00EB1D99" w:rsidRDefault="00381A00" w:rsidP="00575D32">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16-20</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6D42DD6B" w14:textId="77777777" w:rsidR="00BA4DA8" w:rsidRDefault="00575D32" w:rsidP="00575D32">
            <w:pPr>
              <w:spacing w:after="0" w:line="240" w:lineRule="auto"/>
              <w:rPr>
                <w:rFonts w:ascii="Times New Roman" w:eastAsia="Times New Roman" w:hAnsi="Times New Roman" w:cs="Times New Roman"/>
                <w:sz w:val="24"/>
                <w:szCs w:val="24"/>
              </w:rPr>
            </w:pPr>
            <w:r w:rsidRPr="00155C7F">
              <w:rPr>
                <w:rFonts w:ascii="Times New Roman" w:eastAsia="Times New Roman" w:hAnsi="Times New Roman" w:cs="Times New Roman"/>
                <w:b/>
                <w:bCs/>
                <w:sz w:val="24"/>
                <w:szCs w:val="24"/>
              </w:rPr>
              <w:t>Chapter 7</w:t>
            </w:r>
            <w:r w:rsidRPr="008825D0">
              <w:rPr>
                <w:rFonts w:ascii="Times New Roman" w:eastAsia="Times New Roman" w:hAnsi="Times New Roman" w:cs="Times New Roman"/>
                <w:sz w:val="24"/>
                <w:szCs w:val="24"/>
              </w:rPr>
              <w:t>: Old School Culture &amp; a New Principal</w:t>
            </w:r>
            <w:r>
              <w:rPr>
                <w:rFonts w:ascii="Times New Roman" w:eastAsia="Times New Roman" w:hAnsi="Times New Roman" w:cs="Times New Roman"/>
                <w:sz w:val="24"/>
                <w:szCs w:val="24"/>
              </w:rPr>
              <w:t xml:space="preserve"> </w:t>
            </w:r>
          </w:p>
          <w:p w14:paraId="7B182387" w14:textId="38B75BA0" w:rsidR="00575D32" w:rsidRPr="00EB1D99" w:rsidRDefault="00575D32" w:rsidP="00575D32">
            <w:pPr>
              <w:spacing w:after="0" w:line="240" w:lineRule="auto"/>
              <w:rPr>
                <w:rFonts w:ascii="Times New Roman" w:eastAsia="Times New Roman" w:hAnsi="Times New Roman" w:cs="Times New Roman"/>
                <w:b/>
                <w:sz w:val="24"/>
                <w:szCs w:val="24"/>
              </w:rPr>
            </w:pPr>
            <w:r w:rsidRPr="00155C7F">
              <w:rPr>
                <w:rFonts w:ascii="Times New Roman" w:eastAsia="Times New Roman" w:hAnsi="Times New Roman" w:cs="Times New Roman"/>
                <w:b/>
                <w:bCs/>
                <w:sz w:val="24"/>
                <w:szCs w:val="24"/>
              </w:rPr>
              <w:t>Chapter 8</w:t>
            </w:r>
            <w:r>
              <w:rPr>
                <w:rFonts w:ascii="Times New Roman" w:eastAsia="Times New Roman" w:hAnsi="Times New Roman" w:cs="Times New Roman"/>
                <w:sz w:val="24"/>
                <w:szCs w:val="24"/>
              </w:rPr>
              <w:t>: School Improvement through Better Grading Practices,</w:t>
            </w:r>
          </w:p>
        </w:tc>
        <w:tc>
          <w:tcPr>
            <w:tcW w:w="903" w:type="pct"/>
            <w:tcBorders>
              <w:top w:val="single" w:sz="6" w:space="0" w:color="auto"/>
              <w:left w:val="single" w:sz="6" w:space="0" w:color="auto"/>
              <w:bottom w:val="single" w:sz="6" w:space="0" w:color="auto"/>
              <w:right w:val="single" w:sz="6" w:space="0" w:color="auto"/>
            </w:tcBorders>
          </w:tcPr>
          <w:p w14:paraId="6817DFA9" w14:textId="5CE804FC" w:rsidR="00575D32" w:rsidRPr="00EB1D99" w:rsidRDefault="00575D32" w:rsidP="00575D32">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42-55</w:t>
            </w:r>
          </w:p>
        </w:tc>
        <w:tc>
          <w:tcPr>
            <w:tcW w:w="1158" w:type="pct"/>
            <w:tcBorders>
              <w:top w:val="single" w:sz="6" w:space="0" w:color="auto"/>
              <w:left w:val="single" w:sz="6" w:space="0" w:color="auto"/>
              <w:bottom w:val="single" w:sz="6" w:space="0" w:color="auto"/>
              <w:right w:val="single" w:sz="6" w:space="0" w:color="auto"/>
            </w:tcBorders>
          </w:tcPr>
          <w:p w14:paraId="3BE8B531" w14:textId="58F78FDF" w:rsidR="00575D32" w:rsidRP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w:t>
            </w:r>
            <w:r>
              <w:rPr>
                <w:rFonts w:ascii="Times New Roman" w:eastAsia="Times New Roman" w:hAnsi="Times New Roman" w:cs="Times New Roman"/>
                <w:bCs/>
                <w:sz w:val="24"/>
                <w:szCs w:val="24"/>
              </w:rPr>
              <w:t>2</w:t>
            </w:r>
          </w:p>
          <w:p w14:paraId="2CC9E080" w14:textId="7777777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57B64EB6" w14:textId="2DBDA48A"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#3</w:t>
            </w:r>
          </w:p>
          <w:p w14:paraId="5FAF1168" w14:textId="77777777" w:rsidR="00835C13" w:rsidRDefault="00835C13" w:rsidP="00835C13">
            <w:pPr>
              <w:spacing w:after="0" w:line="240" w:lineRule="auto"/>
              <w:outlineLvl w:val="0"/>
              <w:rPr>
                <w:rFonts w:ascii="Times New Roman" w:eastAsia="Times New Roman" w:hAnsi="Times New Roman" w:cs="Times New Roman"/>
                <w:bCs/>
                <w:sz w:val="24"/>
                <w:szCs w:val="24"/>
              </w:rPr>
            </w:pPr>
          </w:p>
          <w:p w14:paraId="62478E53" w14:textId="5B00EF90" w:rsidR="00575D32"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June 22</w:t>
            </w:r>
          </w:p>
        </w:tc>
      </w:tr>
      <w:tr w:rsidR="00575D32" w:rsidRPr="00EB1D99" w14:paraId="3776E441"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4AE1C166" w14:textId="77777777" w:rsidR="00575D32" w:rsidRDefault="00575D32" w:rsidP="00575D32">
            <w:pPr>
              <w:widowControl w:val="0"/>
              <w:adjustRightInd w:val="0"/>
              <w:spacing w:after="0" w:line="240" w:lineRule="auto"/>
              <w:jc w:val="center"/>
              <w:rPr>
                <w:rFonts w:ascii="Times New Roman" w:eastAsia="Times New Roman" w:hAnsi="Times New Roman" w:cs="Times New Roman"/>
                <w:sz w:val="24"/>
                <w:szCs w:val="24"/>
              </w:rPr>
            </w:pPr>
            <w:r w:rsidRPr="008825D0">
              <w:rPr>
                <w:rFonts w:ascii="Times New Roman" w:eastAsia="Times New Roman" w:hAnsi="Times New Roman" w:cs="Times New Roman"/>
                <w:sz w:val="24"/>
                <w:szCs w:val="24"/>
              </w:rPr>
              <w:t>4</w:t>
            </w:r>
          </w:p>
          <w:p w14:paraId="2539D991" w14:textId="51A58BA8" w:rsidR="00381A00" w:rsidRPr="008825D0" w:rsidRDefault="00381A00" w:rsidP="00575D32">
            <w:pPr>
              <w:widowControl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23-27</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375C57D5" w14:textId="68F135EE" w:rsidR="00575D32" w:rsidRPr="008825D0" w:rsidRDefault="00575D32" w:rsidP="00575D32">
            <w:pPr>
              <w:spacing w:after="0" w:line="240" w:lineRule="auto"/>
              <w:rPr>
                <w:rFonts w:ascii="Times New Roman" w:eastAsia="Times New Roman" w:hAnsi="Times New Roman" w:cs="Times New Roman"/>
                <w:sz w:val="24"/>
                <w:szCs w:val="24"/>
              </w:rPr>
            </w:pPr>
            <w:r w:rsidRPr="00155C7F">
              <w:rPr>
                <w:rFonts w:ascii="Times New Roman" w:eastAsia="Times New Roman" w:hAnsi="Times New Roman" w:cs="Times New Roman"/>
                <w:b/>
                <w:bCs/>
                <w:sz w:val="24"/>
                <w:szCs w:val="24"/>
              </w:rPr>
              <w:t>Chapter 10</w:t>
            </w:r>
            <w:r>
              <w:rPr>
                <w:rFonts w:ascii="Times New Roman" w:eastAsia="Times New Roman" w:hAnsi="Times New Roman" w:cs="Times New Roman"/>
                <w:sz w:val="24"/>
                <w:szCs w:val="24"/>
              </w:rPr>
              <w:t xml:space="preserve">: A Matter of Honor &amp; </w:t>
            </w:r>
            <w:r w:rsidRPr="00155C7F">
              <w:rPr>
                <w:rFonts w:ascii="Times New Roman" w:eastAsia="Times New Roman" w:hAnsi="Times New Roman" w:cs="Times New Roman"/>
                <w:b/>
                <w:bCs/>
                <w:sz w:val="24"/>
                <w:szCs w:val="24"/>
              </w:rPr>
              <w:t>Chapter 11</w:t>
            </w:r>
            <w:r>
              <w:rPr>
                <w:rFonts w:ascii="Times New Roman" w:eastAsia="Times New Roman" w:hAnsi="Times New Roman" w:cs="Times New Roman"/>
                <w:sz w:val="24"/>
                <w:szCs w:val="24"/>
              </w:rPr>
              <w:t>: Individualizing Staff Development,</w:t>
            </w:r>
          </w:p>
        </w:tc>
        <w:tc>
          <w:tcPr>
            <w:tcW w:w="903" w:type="pct"/>
            <w:tcBorders>
              <w:top w:val="single" w:sz="6" w:space="0" w:color="auto"/>
              <w:left w:val="single" w:sz="6" w:space="0" w:color="auto"/>
              <w:bottom w:val="single" w:sz="6" w:space="0" w:color="auto"/>
              <w:right w:val="single" w:sz="6" w:space="0" w:color="auto"/>
            </w:tcBorders>
          </w:tcPr>
          <w:p w14:paraId="6CA25D25" w14:textId="4CEA2A78" w:rsidR="00575D32" w:rsidRPr="00EB1D99" w:rsidRDefault="00575D32" w:rsidP="00575D32">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64-79</w:t>
            </w:r>
          </w:p>
        </w:tc>
        <w:tc>
          <w:tcPr>
            <w:tcW w:w="1158" w:type="pct"/>
            <w:tcBorders>
              <w:top w:val="single" w:sz="6" w:space="0" w:color="auto"/>
              <w:left w:val="single" w:sz="6" w:space="0" w:color="auto"/>
              <w:bottom w:val="single" w:sz="6" w:space="0" w:color="auto"/>
              <w:right w:val="single" w:sz="6" w:space="0" w:color="auto"/>
            </w:tcBorders>
          </w:tcPr>
          <w:p w14:paraId="6DD6D149" w14:textId="31002C3B" w:rsidR="00575D32" w:rsidRP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w:t>
            </w:r>
            <w:r>
              <w:rPr>
                <w:rFonts w:ascii="Times New Roman" w:eastAsia="Times New Roman" w:hAnsi="Times New Roman" w:cs="Times New Roman"/>
                <w:bCs/>
                <w:sz w:val="24"/>
                <w:szCs w:val="24"/>
              </w:rPr>
              <w:t>3</w:t>
            </w:r>
          </w:p>
          <w:p w14:paraId="18EC3D94" w14:textId="7777777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3A0317F4" w14:textId="0387825E"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#4</w:t>
            </w:r>
          </w:p>
          <w:p w14:paraId="7B59B7CF" w14:textId="77777777" w:rsidR="00575D32" w:rsidRDefault="00575D32" w:rsidP="00575D32">
            <w:pPr>
              <w:spacing w:after="0" w:line="240" w:lineRule="auto"/>
              <w:rPr>
                <w:rFonts w:ascii="Times New Roman" w:eastAsia="Times New Roman" w:hAnsi="Times New Roman" w:cs="Times New Roman"/>
                <w:bCs/>
                <w:sz w:val="24"/>
                <w:szCs w:val="24"/>
              </w:rPr>
            </w:pPr>
          </w:p>
          <w:p w14:paraId="3ADC7B67" w14:textId="75F2694A" w:rsidR="00835C13"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June 29</w:t>
            </w:r>
          </w:p>
        </w:tc>
      </w:tr>
      <w:tr w:rsidR="00575D32" w:rsidRPr="00EB1D99" w14:paraId="73CC7D73"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24928CA7" w14:textId="77777777" w:rsidR="00575D32" w:rsidRDefault="00575D32" w:rsidP="00575D32">
            <w:pPr>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5</w:t>
            </w:r>
          </w:p>
          <w:p w14:paraId="671F502D" w14:textId="5F980333" w:rsidR="00381A00" w:rsidRPr="00EB1D99" w:rsidRDefault="00381A00" w:rsidP="00575D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June 30-July 4</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5DECCCED" w14:textId="77777777" w:rsidR="00BA4DA8" w:rsidRDefault="00575D32" w:rsidP="00575D32">
            <w:pPr>
              <w:spacing w:after="0" w:line="240" w:lineRule="auto"/>
              <w:rPr>
                <w:rFonts w:ascii="Times New Roman" w:eastAsia="Times New Roman" w:hAnsi="Times New Roman" w:cs="Times New Roman"/>
                <w:sz w:val="24"/>
                <w:szCs w:val="24"/>
              </w:rPr>
            </w:pPr>
            <w:r w:rsidRPr="00155C7F">
              <w:rPr>
                <w:rFonts w:ascii="Times New Roman" w:eastAsia="Times New Roman" w:hAnsi="Times New Roman" w:cs="Times New Roman"/>
                <w:b/>
                <w:bCs/>
                <w:sz w:val="24"/>
                <w:szCs w:val="24"/>
              </w:rPr>
              <w:t>Chapter 12</w:t>
            </w:r>
            <w:r>
              <w:rPr>
                <w:rFonts w:ascii="Times New Roman" w:eastAsia="Times New Roman" w:hAnsi="Times New Roman" w:cs="Times New Roman"/>
                <w:sz w:val="24"/>
                <w:szCs w:val="24"/>
              </w:rPr>
              <w:t>: Break the Rules and Pay the Price</w:t>
            </w:r>
          </w:p>
          <w:p w14:paraId="3753C1E3" w14:textId="3AB57240" w:rsidR="00575D32" w:rsidRPr="00EB1D99" w:rsidRDefault="00575D32" w:rsidP="00575D32">
            <w:pPr>
              <w:spacing w:after="0" w:line="240" w:lineRule="auto"/>
              <w:rPr>
                <w:rFonts w:ascii="Times New Roman" w:eastAsia="Times New Roman" w:hAnsi="Times New Roman" w:cs="Times New Roman"/>
                <w:sz w:val="24"/>
                <w:szCs w:val="24"/>
              </w:rPr>
            </w:pPr>
            <w:r w:rsidRPr="00BA4DA8">
              <w:rPr>
                <w:rFonts w:ascii="Times New Roman" w:eastAsia="Times New Roman" w:hAnsi="Times New Roman" w:cs="Times New Roman"/>
                <w:b/>
                <w:bCs/>
                <w:sz w:val="24"/>
                <w:szCs w:val="24"/>
              </w:rPr>
              <w:t>Chapter 14</w:t>
            </w:r>
            <w:r>
              <w:rPr>
                <w:rFonts w:ascii="Times New Roman" w:eastAsia="Times New Roman" w:hAnsi="Times New Roman" w:cs="Times New Roman"/>
                <w:sz w:val="24"/>
                <w:szCs w:val="24"/>
              </w:rPr>
              <w:t>: Let’s Get Strategic</w:t>
            </w:r>
          </w:p>
        </w:tc>
        <w:tc>
          <w:tcPr>
            <w:tcW w:w="903" w:type="pct"/>
            <w:tcBorders>
              <w:top w:val="single" w:sz="6" w:space="0" w:color="auto"/>
              <w:left w:val="single" w:sz="6" w:space="0" w:color="auto"/>
              <w:bottom w:val="single" w:sz="6" w:space="0" w:color="auto"/>
              <w:right w:val="single" w:sz="6" w:space="0" w:color="auto"/>
            </w:tcBorders>
          </w:tcPr>
          <w:p w14:paraId="2C355D47" w14:textId="77777777" w:rsidR="00575D32" w:rsidRDefault="00575D32" w:rsidP="00575D32">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 xml:space="preserve">80-87 </w:t>
            </w:r>
          </w:p>
          <w:p w14:paraId="2341FEC1" w14:textId="61C72E42" w:rsidR="00575D32" w:rsidRPr="00EB1D99" w:rsidRDefault="00575D32" w:rsidP="00575D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94-99</w:t>
            </w:r>
          </w:p>
        </w:tc>
        <w:tc>
          <w:tcPr>
            <w:tcW w:w="1158" w:type="pct"/>
            <w:tcBorders>
              <w:top w:val="single" w:sz="6" w:space="0" w:color="auto"/>
              <w:left w:val="single" w:sz="6" w:space="0" w:color="auto"/>
              <w:bottom w:val="single" w:sz="6" w:space="0" w:color="auto"/>
              <w:right w:val="single" w:sz="6" w:space="0" w:color="auto"/>
            </w:tcBorders>
          </w:tcPr>
          <w:p w14:paraId="4D3616BD" w14:textId="2A05A6C3" w:rsidR="00575D32" w:rsidRP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w:t>
            </w:r>
            <w:r>
              <w:rPr>
                <w:rFonts w:ascii="Times New Roman" w:eastAsia="Times New Roman" w:hAnsi="Times New Roman" w:cs="Times New Roman"/>
                <w:bCs/>
                <w:sz w:val="24"/>
                <w:szCs w:val="24"/>
              </w:rPr>
              <w:t>4</w:t>
            </w:r>
          </w:p>
          <w:p w14:paraId="4F5F0F8B" w14:textId="7777777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0CE433EC" w14:textId="7EFEB992"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#5</w:t>
            </w:r>
          </w:p>
          <w:p w14:paraId="159EE9C8" w14:textId="77777777" w:rsidR="00575D32" w:rsidRDefault="00575D32" w:rsidP="00575D32">
            <w:pPr>
              <w:spacing w:after="0" w:line="240" w:lineRule="auto"/>
              <w:rPr>
                <w:rFonts w:ascii="Times New Roman" w:eastAsia="Times New Roman" w:hAnsi="Times New Roman" w:cs="Times New Roman"/>
                <w:bCs/>
                <w:sz w:val="24"/>
                <w:szCs w:val="24"/>
              </w:rPr>
            </w:pPr>
          </w:p>
          <w:p w14:paraId="11047A17" w14:textId="7392D020" w:rsidR="00835C13"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0A7294" w:rsidRPr="000A7294">
              <w:rPr>
                <w:rFonts w:ascii="Times New Roman" w:eastAsia="Times New Roman" w:hAnsi="Times New Roman" w:cs="Times New Roman"/>
                <w:b/>
                <w:sz w:val="24"/>
                <w:szCs w:val="24"/>
              </w:rPr>
              <w:t>, July 6</w:t>
            </w:r>
          </w:p>
        </w:tc>
      </w:tr>
      <w:tr w:rsidR="00575D32" w:rsidRPr="00EB1D99" w14:paraId="2F85EF00"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05DCDA44" w14:textId="77777777" w:rsidR="00575D32" w:rsidRDefault="00575D32" w:rsidP="00575D32">
            <w:pPr>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lastRenderedPageBreak/>
              <w:t>6</w:t>
            </w:r>
          </w:p>
          <w:p w14:paraId="06F58E5B" w14:textId="785142CD" w:rsidR="00381A00" w:rsidRPr="00EB1D99" w:rsidRDefault="00381A00" w:rsidP="00575D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7-11</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1562E9FD" w14:textId="31468520" w:rsidR="00575D32" w:rsidRPr="00106F9A" w:rsidRDefault="00575D32" w:rsidP="00575D32">
            <w:pPr>
              <w:spacing w:after="0" w:line="240" w:lineRule="auto"/>
              <w:rPr>
                <w:rFonts w:ascii="Times New Roman" w:eastAsia="Times New Roman" w:hAnsi="Times New Roman" w:cs="Times New Roman"/>
                <w:bCs/>
                <w:sz w:val="24"/>
                <w:szCs w:val="24"/>
              </w:rPr>
            </w:pPr>
            <w:r w:rsidRPr="00155C7F">
              <w:rPr>
                <w:rFonts w:ascii="Times New Roman" w:eastAsia="Times New Roman" w:hAnsi="Times New Roman" w:cs="Times New Roman"/>
                <w:b/>
                <w:sz w:val="24"/>
                <w:szCs w:val="24"/>
              </w:rPr>
              <w:t>Chapter 15</w:t>
            </w:r>
            <w:r w:rsidRPr="00106F9A">
              <w:rPr>
                <w:rFonts w:ascii="Times New Roman" w:eastAsia="Times New Roman" w:hAnsi="Times New Roman" w:cs="Times New Roman"/>
                <w:bCs/>
                <w:sz w:val="24"/>
                <w:szCs w:val="24"/>
              </w:rPr>
              <w:t xml:space="preserve">: Even on Saturdays, and </w:t>
            </w:r>
            <w:r w:rsidRPr="00155C7F">
              <w:rPr>
                <w:rFonts w:ascii="Times New Roman" w:eastAsia="Times New Roman" w:hAnsi="Times New Roman" w:cs="Times New Roman"/>
                <w:b/>
                <w:sz w:val="24"/>
                <w:szCs w:val="24"/>
              </w:rPr>
              <w:t>Chapter 16</w:t>
            </w:r>
            <w:r w:rsidRPr="00106F9A">
              <w:rPr>
                <w:rFonts w:ascii="Times New Roman" w:eastAsia="Times New Roman" w:hAnsi="Times New Roman" w:cs="Times New Roman"/>
                <w:bCs/>
                <w:sz w:val="24"/>
                <w:szCs w:val="24"/>
              </w:rPr>
              <w:t>: Appropriate Punishment vs Political Expediency</w:t>
            </w:r>
          </w:p>
        </w:tc>
        <w:tc>
          <w:tcPr>
            <w:tcW w:w="903" w:type="pct"/>
            <w:tcBorders>
              <w:top w:val="single" w:sz="6" w:space="0" w:color="auto"/>
              <w:left w:val="single" w:sz="6" w:space="0" w:color="auto"/>
              <w:bottom w:val="single" w:sz="6" w:space="0" w:color="auto"/>
              <w:right w:val="single" w:sz="6" w:space="0" w:color="auto"/>
            </w:tcBorders>
          </w:tcPr>
          <w:p w14:paraId="0EB759D7" w14:textId="330D0100" w:rsidR="00575D32" w:rsidRPr="00EB1D99" w:rsidRDefault="00575D32" w:rsidP="00575D32">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100-111</w:t>
            </w:r>
          </w:p>
        </w:tc>
        <w:tc>
          <w:tcPr>
            <w:tcW w:w="1158" w:type="pct"/>
            <w:tcBorders>
              <w:top w:val="single" w:sz="6" w:space="0" w:color="auto"/>
              <w:left w:val="single" w:sz="6" w:space="0" w:color="auto"/>
              <w:bottom w:val="single" w:sz="6" w:space="0" w:color="auto"/>
              <w:right w:val="single" w:sz="6" w:space="0" w:color="auto"/>
            </w:tcBorders>
          </w:tcPr>
          <w:p w14:paraId="064CE223" w14:textId="6A5A6399" w:rsidR="00575D32" w:rsidRP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w:t>
            </w:r>
            <w:r>
              <w:rPr>
                <w:rFonts w:ascii="Times New Roman" w:eastAsia="Times New Roman" w:hAnsi="Times New Roman" w:cs="Times New Roman"/>
                <w:bCs/>
                <w:sz w:val="24"/>
                <w:szCs w:val="24"/>
              </w:rPr>
              <w:t>5</w:t>
            </w:r>
          </w:p>
          <w:p w14:paraId="42EFCC48" w14:textId="7777777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047CC492" w14:textId="12BD5411"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#6</w:t>
            </w:r>
          </w:p>
          <w:p w14:paraId="23FDFC3D" w14:textId="77777777" w:rsidR="00575D32" w:rsidRDefault="00575D32" w:rsidP="00575D32">
            <w:pPr>
              <w:spacing w:after="0" w:line="240" w:lineRule="auto"/>
              <w:rPr>
                <w:rFonts w:ascii="Times New Roman" w:eastAsia="Times New Roman" w:hAnsi="Times New Roman" w:cs="Times New Roman"/>
                <w:bCs/>
                <w:sz w:val="24"/>
                <w:szCs w:val="24"/>
              </w:rPr>
            </w:pPr>
          </w:p>
          <w:p w14:paraId="7AAF3B61" w14:textId="7D7735BB" w:rsidR="00835C13"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xml:space="preserve">, July </w:t>
            </w:r>
            <w:r w:rsidR="000A7294">
              <w:rPr>
                <w:rFonts w:ascii="Times New Roman" w:eastAsia="Times New Roman" w:hAnsi="Times New Roman" w:cs="Times New Roman"/>
                <w:b/>
                <w:sz w:val="24"/>
                <w:szCs w:val="24"/>
              </w:rPr>
              <w:t>13</w:t>
            </w:r>
          </w:p>
        </w:tc>
      </w:tr>
      <w:tr w:rsidR="00575D32" w:rsidRPr="00EB1D99" w14:paraId="7278F163"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2B4CA3AE" w14:textId="77777777" w:rsidR="00575D32" w:rsidRDefault="00575D32" w:rsidP="00575D32">
            <w:pPr>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7</w:t>
            </w:r>
          </w:p>
          <w:p w14:paraId="402EA918" w14:textId="591444AD" w:rsidR="00381A00" w:rsidRPr="00EB1D99" w:rsidRDefault="00381A00" w:rsidP="00575D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14-18</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00E18A11" w14:textId="77777777" w:rsidR="00BA4DA8" w:rsidRDefault="00575D32" w:rsidP="00575D32">
            <w:pPr>
              <w:spacing w:after="0" w:line="240" w:lineRule="auto"/>
              <w:rPr>
                <w:rFonts w:ascii="Times New Roman" w:eastAsia="Times New Roman" w:hAnsi="Times New Roman" w:cs="Times New Roman"/>
                <w:bCs/>
                <w:sz w:val="24"/>
                <w:szCs w:val="24"/>
              </w:rPr>
            </w:pPr>
            <w:r w:rsidRPr="00155C7F">
              <w:rPr>
                <w:rFonts w:ascii="Times New Roman" w:eastAsia="Times New Roman" w:hAnsi="Times New Roman" w:cs="Times New Roman"/>
                <w:b/>
                <w:sz w:val="24"/>
                <w:szCs w:val="24"/>
              </w:rPr>
              <w:t>Chapter 19</w:t>
            </w:r>
            <w:r w:rsidRPr="001E1A6C">
              <w:rPr>
                <w:rFonts w:ascii="Times New Roman" w:eastAsia="Times New Roman" w:hAnsi="Times New Roman" w:cs="Times New Roman"/>
                <w:bCs/>
                <w:sz w:val="24"/>
                <w:szCs w:val="24"/>
              </w:rPr>
              <w:t xml:space="preserve">: Who Needs Career-Technical Education </w:t>
            </w:r>
          </w:p>
          <w:p w14:paraId="4DBD4E26" w14:textId="0FAD27EE" w:rsidR="00575D32" w:rsidRPr="001E1A6C" w:rsidRDefault="00575D32" w:rsidP="00575D32">
            <w:pPr>
              <w:spacing w:after="0" w:line="240" w:lineRule="auto"/>
              <w:rPr>
                <w:rFonts w:ascii="Times New Roman" w:eastAsia="Times New Roman" w:hAnsi="Times New Roman" w:cs="Times New Roman"/>
                <w:bCs/>
                <w:sz w:val="24"/>
                <w:szCs w:val="24"/>
              </w:rPr>
            </w:pPr>
            <w:r w:rsidRPr="00155C7F">
              <w:rPr>
                <w:rFonts w:ascii="Times New Roman" w:eastAsia="Times New Roman" w:hAnsi="Times New Roman" w:cs="Times New Roman"/>
                <w:b/>
                <w:sz w:val="24"/>
                <w:szCs w:val="24"/>
              </w:rPr>
              <w:t>Chapter 20</w:t>
            </w:r>
            <w:r w:rsidRPr="001E1A6C">
              <w:rPr>
                <w:rFonts w:ascii="Times New Roman" w:eastAsia="Times New Roman" w:hAnsi="Times New Roman" w:cs="Times New Roman"/>
                <w:bCs/>
                <w:sz w:val="24"/>
                <w:szCs w:val="24"/>
              </w:rPr>
              <w:t>: Illegal Drugs, In-School Suspension, and the Novice Principal</w:t>
            </w:r>
          </w:p>
        </w:tc>
        <w:tc>
          <w:tcPr>
            <w:tcW w:w="903" w:type="pct"/>
            <w:tcBorders>
              <w:top w:val="single" w:sz="6" w:space="0" w:color="auto"/>
              <w:left w:val="single" w:sz="6" w:space="0" w:color="auto"/>
              <w:bottom w:val="single" w:sz="6" w:space="0" w:color="auto"/>
              <w:right w:val="single" w:sz="6" w:space="0" w:color="auto"/>
            </w:tcBorders>
          </w:tcPr>
          <w:p w14:paraId="726BE9A9" w14:textId="44AC60D4" w:rsidR="00575D32" w:rsidRPr="00EB1D99" w:rsidRDefault="00575D32" w:rsidP="00575D32">
            <w:pPr>
              <w:spacing w:after="0" w:line="240" w:lineRule="auto"/>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t>126-139</w:t>
            </w:r>
          </w:p>
        </w:tc>
        <w:tc>
          <w:tcPr>
            <w:tcW w:w="1158" w:type="pct"/>
            <w:tcBorders>
              <w:top w:val="single" w:sz="6" w:space="0" w:color="auto"/>
              <w:left w:val="single" w:sz="6" w:space="0" w:color="auto"/>
              <w:bottom w:val="single" w:sz="6" w:space="0" w:color="auto"/>
              <w:right w:val="single" w:sz="6" w:space="0" w:color="auto"/>
            </w:tcBorders>
          </w:tcPr>
          <w:p w14:paraId="70372DA4" w14:textId="43F52DF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Field Experience Essay #</w:t>
            </w:r>
            <w:r>
              <w:rPr>
                <w:rFonts w:ascii="Times New Roman" w:eastAsia="Times New Roman" w:hAnsi="Times New Roman" w:cs="Times New Roman"/>
                <w:bCs/>
                <w:sz w:val="24"/>
                <w:szCs w:val="24"/>
              </w:rPr>
              <w:t>6</w:t>
            </w:r>
          </w:p>
          <w:p w14:paraId="0DD213F0" w14:textId="48FC6732" w:rsidR="00575D32" w:rsidRPr="00575D32" w:rsidRDefault="00575D32" w:rsidP="00575D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Field Experience Documentation Form</w:t>
            </w:r>
          </w:p>
          <w:p w14:paraId="768ECA6B" w14:textId="77777777"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Chapter Questions</w:t>
            </w:r>
          </w:p>
          <w:p w14:paraId="5EF84FF3" w14:textId="469BD1D7"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#7</w:t>
            </w:r>
          </w:p>
          <w:p w14:paraId="758A1537" w14:textId="77777777" w:rsidR="00835C13" w:rsidRDefault="00835C13" w:rsidP="00575D32">
            <w:pPr>
              <w:spacing w:after="0" w:line="240" w:lineRule="auto"/>
              <w:outlineLvl w:val="0"/>
              <w:rPr>
                <w:rFonts w:ascii="Times New Roman" w:eastAsia="Times New Roman" w:hAnsi="Times New Roman" w:cs="Times New Roman"/>
                <w:bCs/>
                <w:sz w:val="24"/>
                <w:szCs w:val="24"/>
              </w:rPr>
            </w:pPr>
          </w:p>
          <w:p w14:paraId="7CA8CACC" w14:textId="62C7624A" w:rsidR="00575D32" w:rsidRPr="00575D32" w:rsidRDefault="00835C13" w:rsidP="00835C13">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Sunday</w:t>
            </w:r>
            <w:r w:rsidR="00C85730" w:rsidRPr="000A7294">
              <w:rPr>
                <w:rFonts w:ascii="Times New Roman" w:eastAsia="Times New Roman" w:hAnsi="Times New Roman" w:cs="Times New Roman"/>
                <w:b/>
                <w:sz w:val="24"/>
                <w:szCs w:val="24"/>
              </w:rPr>
              <w:t>, July 20</w:t>
            </w:r>
          </w:p>
        </w:tc>
      </w:tr>
      <w:tr w:rsidR="00575D32" w:rsidRPr="00EB1D99" w14:paraId="142B7568" w14:textId="77777777" w:rsidTr="00381A00">
        <w:trPr>
          <w:jc w:val="center"/>
        </w:trPr>
        <w:tc>
          <w:tcPr>
            <w:tcW w:w="764" w:type="pct"/>
            <w:tcBorders>
              <w:top w:val="single" w:sz="6" w:space="0" w:color="auto"/>
              <w:left w:val="single" w:sz="6" w:space="0" w:color="auto"/>
              <w:bottom w:val="single" w:sz="6" w:space="0" w:color="auto"/>
              <w:right w:val="single" w:sz="6" w:space="0" w:color="auto"/>
            </w:tcBorders>
            <w:shd w:val="clear" w:color="auto" w:fill="auto"/>
            <w:vAlign w:val="center"/>
          </w:tcPr>
          <w:p w14:paraId="5EB58CFA" w14:textId="77777777" w:rsidR="00575D32" w:rsidRDefault="00575D32" w:rsidP="00575D32">
            <w:pPr>
              <w:spacing w:after="0" w:line="240" w:lineRule="auto"/>
              <w:jc w:val="center"/>
              <w:rPr>
                <w:rFonts w:ascii="Times New Roman" w:eastAsia="Times New Roman" w:hAnsi="Times New Roman" w:cs="Times New Roman"/>
                <w:sz w:val="24"/>
                <w:szCs w:val="24"/>
              </w:rPr>
            </w:pPr>
            <w:r w:rsidRPr="00EB1D99">
              <w:rPr>
                <w:rFonts w:ascii="Times New Roman" w:eastAsia="Times New Roman" w:hAnsi="Times New Roman" w:cs="Times New Roman"/>
                <w:sz w:val="24"/>
                <w:szCs w:val="24"/>
              </w:rPr>
              <w:t>8</w:t>
            </w:r>
          </w:p>
          <w:p w14:paraId="24D157C8" w14:textId="615C2BAD" w:rsidR="00381A00" w:rsidRPr="00EB1D99" w:rsidRDefault="00381A00" w:rsidP="00575D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21-15</w:t>
            </w:r>
          </w:p>
        </w:tc>
        <w:tc>
          <w:tcPr>
            <w:tcW w:w="2175" w:type="pct"/>
            <w:tcBorders>
              <w:top w:val="single" w:sz="6" w:space="0" w:color="auto"/>
              <w:left w:val="single" w:sz="6" w:space="0" w:color="auto"/>
              <w:bottom w:val="single" w:sz="6" w:space="0" w:color="auto"/>
              <w:right w:val="single" w:sz="6" w:space="0" w:color="auto"/>
            </w:tcBorders>
            <w:shd w:val="clear" w:color="auto" w:fill="auto"/>
            <w:vAlign w:val="center"/>
          </w:tcPr>
          <w:p w14:paraId="7F82C29B" w14:textId="3B8EC174" w:rsidR="00575D32" w:rsidRDefault="00575D32" w:rsidP="00575D32">
            <w:pPr>
              <w:spacing w:after="0" w:line="240" w:lineRule="auto"/>
              <w:rPr>
                <w:rFonts w:ascii="Times New Roman" w:eastAsia="Times New Roman" w:hAnsi="Times New Roman" w:cs="Times New Roman"/>
                <w:bCs/>
                <w:sz w:val="24"/>
                <w:szCs w:val="24"/>
              </w:rPr>
            </w:pPr>
            <w:r w:rsidRPr="00575D32">
              <w:rPr>
                <w:rFonts w:ascii="Times New Roman" w:eastAsia="Times New Roman" w:hAnsi="Times New Roman" w:cs="Times New Roman"/>
                <w:bCs/>
                <w:sz w:val="24"/>
                <w:szCs w:val="24"/>
              </w:rPr>
              <w:t xml:space="preserve">Final </w:t>
            </w:r>
            <w:r>
              <w:rPr>
                <w:rFonts w:ascii="Times New Roman" w:eastAsia="Times New Roman" w:hAnsi="Times New Roman" w:cs="Times New Roman"/>
                <w:bCs/>
                <w:sz w:val="24"/>
                <w:szCs w:val="24"/>
              </w:rPr>
              <w:t>Exam</w:t>
            </w:r>
            <w:r w:rsidR="000A73F0">
              <w:rPr>
                <w:rFonts w:ascii="Times New Roman" w:eastAsia="Times New Roman" w:hAnsi="Times New Roman" w:cs="Times New Roman"/>
                <w:bCs/>
                <w:sz w:val="24"/>
                <w:szCs w:val="24"/>
              </w:rPr>
              <w:t xml:space="preserve"> </w:t>
            </w:r>
            <w:r w:rsidRPr="00575D32">
              <w:rPr>
                <w:rFonts w:ascii="Times New Roman" w:eastAsia="Times New Roman" w:hAnsi="Times New Roman" w:cs="Times New Roman"/>
                <w:bCs/>
                <w:sz w:val="24"/>
                <w:szCs w:val="24"/>
              </w:rPr>
              <w:t xml:space="preserve">Interview </w:t>
            </w:r>
            <w:r w:rsidR="000A73F0">
              <w:rPr>
                <w:rFonts w:ascii="Times New Roman" w:eastAsia="Times New Roman" w:hAnsi="Times New Roman" w:cs="Times New Roman"/>
                <w:bCs/>
                <w:sz w:val="24"/>
                <w:szCs w:val="24"/>
              </w:rPr>
              <w:t xml:space="preserve">Essay </w:t>
            </w:r>
            <w:r w:rsidRPr="00575D32">
              <w:rPr>
                <w:rFonts w:ascii="Times New Roman" w:eastAsia="Times New Roman" w:hAnsi="Times New Roman" w:cs="Times New Roman"/>
                <w:bCs/>
                <w:sz w:val="24"/>
                <w:szCs w:val="24"/>
              </w:rPr>
              <w:t xml:space="preserve">with a Local School Administrator </w:t>
            </w:r>
          </w:p>
          <w:p w14:paraId="785D10D9" w14:textId="1F486C39" w:rsidR="00575D32" w:rsidRPr="00575D32" w:rsidRDefault="00575D32" w:rsidP="00575D32">
            <w:pPr>
              <w:spacing w:after="0" w:line="240" w:lineRule="auto"/>
              <w:rPr>
                <w:rFonts w:ascii="Times New Roman" w:eastAsia="Times New Roman" w:hAnsi="Times New Roman" w:cs="Times New Roman"/>
                <w:bCs/>
                <w:sz w:val="24"/>
                <w:szCs w:val="24"/>
              </w:rPr>
            </w:pPr>
          </w:p>
          <w:p w14:paraId="0E214E07" w14:textId="4C190EE4" w:rsidR="00575D32" w:rsidRPr="00EB1D99" w:rsidRDefault="00575D32" w:rsidP="00575D32">
            <w:pPr>
              <w:spacing w:after="0" w:line="240" w:lineRule="auto"/>
              <w:rPr>
                <w:rFonts w:ascii="Times New Roman" w:eastAsia="Times New Roman" w:hAnsi="Times New Roman" w:cs="Times New Roman"/>
                <w:b/>
                <w:sz w:val="24"/>
                <w:szCs w:val="24"/>
              </w:rPr>
            </w:pPr>
          </w:p>
        </w:tc>
        <w:tc>
          <w:tcPr>
            <w:tcW w:w="903" w:type="pct"/>
            <w:tcBorders>
              <w:top w:val="single" w:sz="6" w:space="0" w:color="auto"/>
              <w:left w:val="single" w:sz="6" w:space="0" w:color="auto"/>
              <w:bottom w:val="single" w:sz="6" w:space="0" w:color="auto"/>
              <w:right w:val="single" w:sz="6" w:space="0" w:color="auto"/>
            </w:tcBorders>
          </w:tcPr>
          <w:p w14:paraId="2EBB2920" w14:textId="77777777" w:rsidR="00575D32" w:rsidRPr="00EB1D99" w:rsidRDefault="00575D32" w:rsidP="00575D32">
            <w:pPr>
              <w:spacing w:after="0" w:line="240" w:lineRule="auto"/>
              <w:rPr>
                <w:rFonts w:ascii="Times New Roman" w:eastAsia="Times New Roman" w:hAnsi="Times New Roman" w:cs="Times New Roman"/>
                <w:sz w:val="24"/>
                <w:szCs w:val="24"/>
              </w:rPr>
            </w:pPr>
          </w:p>
        </w:tc>
        <w:tc>
          <w:tcPr>
            <w:tcW w:w="1158" w:type="pct"/>
            <w:tcBorders>
              <w:top w:val="single" w:sz="6" w:space="0" w:color="auto"/>
              <w:left w:val="single" w:sz="6" w:space="0" w:color="auto"/>
              <w:bottom w:val="single" w:sz="6" w:space="0" w:color="auto"/>
              <w:right w:val="single" w:sz="6" w:space="0" w:color="auto"/>
            </w:tcBorders>
          </w:tcPr>
          <w:p w14:paraId="771FF876" w14:textId="18611E30" w:rsidR="00575D32" w:rsidRDefault="00575D32" w:rsidP="00575D32">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 xml:space="preserve"> #8</w:t>
            </w:r>
          </w:p>
          <w:p w14:paraId="04D901EC" w14:textId="336CDDFD" w:rsidR="00575D32" w:rsidRPr="00575D32" w:rsidRDefault="00C85730" w:rsidP="00575D3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Assignments due before midnight on </w:t>
            </w:r>
            <w:r w:rsidRPr="000A7294">
              <w:rPr>
                <w:rFonts w:ascii="Times New Roman" w:eastAsia="Times New Roman" w:hAnsi="Times New Roman" w:cs="Times New Roman"/>
                <w:b/>
                <w:sz w:val="24"/>
                <w:szCs w:val="24"/>
              </w:rPr>
              <w:t>Friday, July 25</w:t>
            </w:r>
          </w:p>
        </w:tc>
      </w:tr>
    </w:tbl>
    <w:p w14:paraId="1C81A4C3" w14:textId="71CA3B7A" w:rsidR="00EB1D99" w:rsidRPr="00EB1D99" w:rsidRDefault="00EB1D99" w:rsidP="00EB1D99">
      <w:pPr>
        <w:spacing w:after="0" w:line="240" w:lineRule="auto"/>
        <w:rPr>
          <w:rFonts w:ascii="Times New Roman" w:eastAsia="Times New Roman" w:hAnsi="Times New Roman" w:cs="Times New Roman"/>
          <w:b/>
          <w:bCs/>
          <w:sz w:val="24"/>
          <w:szCs w:val="24"/>
        </w:rPr>
      </w:pPr>
      <w:r w:rsidRPr="00EB1D99">
        <w:rPr>
          <w:rStyle w:val="Heading1Char"/>
          <w:rFonts w:ascii="Times New Roman" w:hAnsi="Times New Roman" w:cs="Times New Roman"/>
          <w:color w:val="auto"/>
          <w:sz w:val="24"/>
          <w:szCs w:val="24"/>
        </w:rPr>
        <w:t>Computation of final grade</w:t>
      </w:r>
      <w:r w:rsidRPr="00EB1D99">
        <w:rPr>
          <w:rFonts w:ascii="Times New Roman" w:eastAsia="Times New Roman" w:hAnsi="Times New Roman" w:cs="Times New Roman"/>
          <w:b/>
          <w:bCs/>
          <w:sz w:val="24"/>
          <w:szCs w:val="24"/>
        </w:rPr>
        <w:t xml:space="preserve">:  </w:t>
      </w:r>
    </w:p>
    <w:p w14:paraId="67764D83" w14:textId="1F33EF2E" w:rsidR="00931C50" w:rsidRPr="00931C50" w:rsidRDefault="00931C50" w:rsidP="00EB1D99">
      <w:pPr>
        <w:pStyle w:val="ListParagraph"/>
        <w:numPr>
          <w:ilvl w:val="0"/>
          <w:numId w:val="1"/>
        </w:numPr>
        <w:spacing w:after="0" w:line="240" w:lineRule="auto"/>
        <w:rPr>
          <w:rFonts w:ascii="Times New Roman" w:eastAsia="Times New Roman" w:hAnsi="Times New Roman" w:cs="Times New Roman"/>
          <w:sz w:val="24"/>
          <w:szCs w:val="24"/>
        </w:rPr>
      </w:pPr>
      <w:r w:rsidRPr="00931C50">
        <w:rPr>
          <w:rFonts w:ascii="Times New Roman" w:eastAsia="Times New Roman" w:hAnsi="Times New Roman" w:cs="Times New Roman"/>
          <w:sz w:val="24"/>
          <w:szCs w:val="24"/>
        </w:rPr>
        <w:t>Field Experience Schedule</w:t>
      </w:r>
      <w:r>
        <w:rPr>
          <w:rFonts w:ascii="Times New Roman" w:eastAsia="Times New Roman" w:hAnsi="Times New Roman" w:cs="Times New Roman"/>
          <w:sz w:val="24"/>
          <w:szCs w:val="24"/>
        </w:rPr>
        <w:t>:</w:t>
      </w:r>
      <w:r w:rsidRPr="00931C50">
        <w:rPr>
          <w:rFonts w:ascii="Times New Roman" w:eastAsia="Times New Roman" w:hAnsi="Times New Roman" w:cs="Times New Roman"/>
          <w:sz w:val="24"/>
          <w:szCs w:val="24"/>
        </w:rPr>
        <w:t xml:space="preserve"> 1 at 25 points = 25</w:t>
      </w:r>
    </w:p>
    <w:p w14:paraId="20C4AC5E" w14:textId="5AEE9563" w:rsidR="00931C50" w:rsidRPr="00931C50" w:rsidRDefault="00575D32" w:rsidP="00931C50">
      <w:pPr>
        <w:pStyle w:val="ListParagraph"/>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Field Experience Essays</w:t>
      </w:r>
      <w:r w:rsidR="00931C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6 at 50 points each = 300</w:t>
      </w:r>
    </w:p>
    <w:p w14:paraId="5539E16A" w14:textId="019746A4" w:rsidR="00575D32" w:rsidRPr="00575D32" w:rsidRDefault="00575D32" w:rsidP="00EB1D99">
      <w:pPr>
        <w:pStyle w:val="ListParagraph"/>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Discussion Board</w:t>
      </w:r>
      <w:r w:rsidR="00931C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8 at 2</w:t>
      </w:r>
      <w:r w:rsidR="000A73F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points each = </w:t>
      </w:r>
      <w:r w:rsidR="000A73F0">
        <w:rPr>
          <w:rFonts w:ascii="Times New Roman" w:eastAsia="Times New Roman" w:hAnsi="Times New Roman" w:cs="Times New Roman"/>
          <w:bCs/>
          <w:sz w:val="24"/>
          <w:szCs w:val="24"/>
        </w:rPr>
        <w:t>200</w:t>
      </w:r>
    </w:p>
    <w:p w14:paraId="349A8317" w14:textId="237DAB64" w:rsidR="00EB1D99" w:rsidRPr="00EB1D99" w:rsidRDefault="00575D32" w:rsidP="00EB1D99">
      <w:pPr>
        <w:pStyle w:val="ListParagraph"/>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Chapter Questions</w:t>
      </w:r>
      <w:r w:rsidR="00931C5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7 at 50 points each - 350</w:t>
      </w:r>
      <w:r w:rsidR="00EB1D99" w:rsidRPr="00EB1D99">
        <w:rPr>
          <w:rFonts w:ascii="Times New Roman" w:eastAsia="Times New Roman" w:hAnsi="Times New Roman" w:cs="Times New Roman"/>
          <w:bCs/>
          <w:sz w:val="24"/>
          <w:szCs w:val="24"/>
        </w:rPr>
        <w:t xml:space="preserve"> </w:t>
      </w:r>
    </w:p>
    <w:p w14:paraId="26A3D050" w14:textId="2724DC72" w:rsidR="00EB1D99" w:rsidRPr="00323F65" w:rsidRDefault="00EB1D99" w:rsidP="00EB1D99">
      <w:pPr>
        <w:pStyle w:val="ListParagraph"/>
        <w:numPr>
          <w:ilvl w:val="0"/>
          <w:numId w:val="1"/>
        </w:numPr>
        <w:spacing w:after="0" w:line="240" w:lineRule="auto"/>
        <w:rPr>
          <w:rFonts w:ascii="Times New Roman" w:eastAsia="Times New Roman" w:hAnsi="Times New Roman" w:cs="Times New Roman"/>
          <w:b/>
          <w:bCs/>
          <w:sz w:val="24"/>
          <w:szCs w:val="24"/>
        </w:rPr>
      </w:pPr>
      <w:r w:rsidRPr="00EB1D99">
        <w:rPr>
          <w:rFonts w:ascii="Times New Roman" w:eastAsia="Times New Roman" w:hAnsi="Times New Roman" w:cs="Times New Roman"/>
          <w:bCs/>
          <w:sz w:val="24"/>
          <w:szCs w:val="24"/>
        </w:rPr>
        <w:t xml:space="preserve">Final </w:t>
      </w:r>
      <w:r w:rsidR="000A73F0">
        <w:rPr>
          <w:rFonts w:ascii="Times New Roman" w:eastAsia="Times New Roman" w:hAnsi="Times New Roman" w:cs="Times New Roman"/>
          <w:bCs/>
          <w:sz w:val="24"/>
          <w:szCs w:val="24"/>
        </w:rPr>
        <w:t>Exam Essay</w:t>
      </w:r>
      <w:r w:rsidR="00931C50">
        <w:rPr>
          <w:rFonts w:ascii="Times New Roman" w:eastAsia="Times New Roman" w:hAnsi="Times New Roman" w:cs="Times New Roman"/>
          <w:bCs/>
          <w:sz w:val="24"/>
          <w:szCs w:val="24"/>
        </w:rPr>
        <w:t>:</w:t>
      </w:r>
      <w:r w:rsidR="000A73F0">
        <w:rPr>
          <w:rFonts w:ascii="Times New Roman" w:eastAsia="Times New Roman" w:hAnsi="Times New Roman" w:cs="Times New Roman"/>
          <w:bCs/>
          <w:sz w:val="24"/>
          <w:szCs w:val="24"/>
        </w:rPr>
        <w:t xml:space="preserve"> </w:t>
      </w:r>
      <w:r w:rsidRPr="00EB1D99">
        <w:rPr>
          <w:rFonts w:ascii="Times New Roman" w:eastAsia="Times New Roman" w:hAnsi="Times New Roman" w:cs="Times New Roman"/>
          <w:bCs/>
          <w:sz w:val="24"/>
          <w:szCs w:val="24"/>
        </w:rPr>
        <w:t>150</w:t>
      </w:r>
      <w:r w:rsidR="000A73F0">
        <w:rPr>
          <w:rFonts w:ascii="Times New Roman" w:eastAsia="Times New Roman" w:hAnsi="Times New Roman" w:cs="Times New Roman"/>
          <w:bCs/>
          <w:sz w:val="24"/>
          <w:szCs w:val="24"/>
        </w:rPr>
        <w:t xml:space="preserve"> points</w:t>
      </w:r>
    </w:p>
    <w:p w14:paraId="79643EB0" w14:textId="029B9547" w:rsidR="00EB1D99" w:rsidRDefault="00323F65" w:rsidP="006305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 Points Possible 10</w:t>
      </w:r>
      <w:r w:rsidR="00931C50">
        <w:rPr>
          <w:rFonts w:ascii="Times New Roman" w:eastAsia="Times New Roman" w:hAnsi="Times New Roman" w:cs="Times New Roman"/>
          <w:b/>
          <w:bCs/>
          <w:sz w:val="24"/>
          <w:szCs w:val="24"/>
        </w:rPr>
        <w:t>25</w:t>
      </w:r>
    </w:p>
    <w:p w14:paraId="25BA6AEF" w14:textId="77777777" w:rsidR="00630500" w:rsidRPr="00630500" w:rsidRDefault="00630500" w:rsidP="00630500">
      <w:pPr>
        <w:spacing w:after="0" w:line="240" w:lineRule="auto"/>
        <w:rPr>
          <w:rFonts w:ascii="Times New Roman" w:eastAsia="Times New Roman" w:hAnsi="Times New Roman" w:cs="Times New Roman"/>
          <w:b/>
          <w:bCs/>
          <w:sz w:val="24"/>
          <w:szCs w:val="24"/>
        </w:rPr>
      </w:pPr>
    </w:p>
    <w:p w14:paraId="1A3B9CB0" w14:textId="5D7C01F7" w:rsidR="00EB1D99" w:rsidRPr="00EB1D99" w:rsidRDefault="00EB1D99" w:rsidP="00EB1D99">
      <w:pPr>
        <w:pStyle w:val="Heading1"/>
        <w:spacing w:before="0"/>
        <w:rPr>
          <w:rFonts w:ascii="Times New Roman" w:eastAsia="Times New Roman" w:hAnsi="Times New Roman" w:cs="Times New Roman"/>
          <w:color w:val="auto"/>
          <w:sz w:val="24"/>
          <w:szCs w:val="24"/>
        </w:rPr>
      </w:pPr>
      <w:r w:rsidRPr="00EB1D99">
        <w:rPr>
          <w:rFonts w:ascii="Times New Roman" w:eastAsia="Times New Roman" w:hAnsi="Times New Roman" w:cs="Times New Roman"/>
          <w:color w:val="auto"/>
          <w:sz w:val="24"/>
          <w:szCs w:val="24"/>
        </w:rPr>
        <w:t>Attendance/Assignment requirements:</w:t>
      </w:r>
    </w:p>
    <w:p w14:paraId="193B4A97" w14:textId="77777777" w:rsidR="00630500" w:rsidRDefault="00EB1D99" w:rsidP="00630500">
      <w:pPr>
        <w:spacing w:after="0" w:line="240" w:lineRule="auto"/>
        <w:rPr>
          <w:rFonts w:ascii="Times New Roman" w:eastAsia="Times New Roman" w:hAnsi="Times New Roman" w:cs="Times New Roman"/>
          <w:bCs/>
          <w:sz w:val="24"/>
          <w:szCs w:val="24"/>
        </w:rPr>
      </w:pPr>
      <w:r w:rsidRPr="00EB1D99">
        <w:rPr>
          <w:rFonts w:ascii="Times New Roman" w:eastAsia="Times New Roman" w:hAnsi="Times New Roman" w:cs="Times New Roman"/>
          <w:bCs/>
          <w:sz w:val="24"/>
          <w:szCs w:val="24"/>
        </w:rPr>
        <w:t>Any student who misses 25% or more of the regularly scheduled due dates may receive a grade of “F” in the course.  You are training to be a professional.  A 10% daily deduction will be assessed to any assignment turned in past the due date. After 1 week (7 days) the late assignment will no longer be accepted and the zero will stand.</w:t>
      </w:r>
    </w:p>
    <w:p w14:paraId="56460168" w14:textId="6DD4D6A4" w:rsidR="00EB1D99" w:rsidRPr="00630500" w:rsidRDefault="00EB1D99" w:rsidP="00630500">
      <w:pPr>
        <w:spacing w:after="0" w:line="240" w:lineRule="auto"/>
        <w:rPr>
          <w:rFonts w:ascii="Times New Roman" w:eastAsia="Times New Roman" w:hAnsi="Times New Roman" w:cs="Times New Roman"/>
          <w:b/>
          <w:bCs/>
          <w:sz w:val="24"/>
          <w:szCs w:val="24"/>
        </w:rPr>
      </w:pPr>
      <w:r w:rsidRPr="00630500">
        <w:rPr>
          <w:rFonts w:ascii="Times New Roman" w:hAnsi="Times New Roman" w:cs="Times New Roman"/>
          <w:b/>
          <w:bCs/>
          <w:sz w:val="24"/>
          <w:szCs w:val="24"/>
        </w:rPr>
        <w:t>University Grading System:</w:t>
      </w:r>
    </w:p>
    <w:p w14:paraId="56B0DD41" w14:textId="77777777" w:rsidR="00EB1D99" w:rsidRPr="00EB1D99" w:rsidRDefault="00EB1D99" w:rsidP="00EB1D99">
      <w:pPr>
        <w:spacing w:after="0" w:line="240" w:lineRule="auto"/>
        <w:ind w:left="1020"/>
        <w:jc w:val="both"/>
        <w:rPr>
          <w:rFonts w:ascii="Times New Roman" w:hAnsi="Times New Roman" w:cs="Times New Roman"/>
          <w:sz w:val="24"/>
          <w:szCs w:val="24"/>
        </w:rPr>
      </w:pPr>
    </w:p>
    <w:p w14:paraId="5A24E4B9" w14:textId="522C5D8B"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A</w:t>
      </w:r>
      <w:r w:rsidRPr="00EB1D99">
        <w:rPr>
          <w:rFonts w:ascii="Times New Roman" w:hAnsi="Times New Roman" w:cs="Times New Roman"/>
          <w:sz w:val="24"/>
          <w:szCs w:val="24"/>
        </w:rPr>
        <w:tab/>
        <w:t>90</w:t>
      </w:r>
      <w:r w:rsidR="000A73F0">
        <w:rPr>
          <w:rFonts w:ascii="Times New Roman" w:hAnsi="Times New Roman" w:cs="Times New Roman"/>
          <w:sz w:val="24"/>
          <w:szCs w:val="24"/>
        </w:rPr>
        <w:t>0</w:t>
      </w:r>
      <w:r w:rsidRPr="00EB1D99">
        <w:rPr>
          <w:rFonts w:ascii="Times New Roman" w:hAnsi="Times New Roman" w:cs="Times New Roman"/>
          <w:sz w:val="24"/>
          <w:szCs w:val="24"/>
        </w:rPr>
        <w:t>-100</w:t>
      </w:r>
      <w:r w:rsidR="000A73F0">
        <w:rPr>
          <w:rFonts w:ascii="Times New Roman" w:hAnsi="Times New Roman" w:cs="Times New Roman"/>
          <w:sz w:val="24"/>
          <w:szCs w:val="24"/>
        </w:rPr>
        <w:t>0 pts</w:t>
      </w:r>
      <w:r w:rsidRPr="00EB1D99">
        <w:rPr>
          <w:rFonts w:ascii="Times New Roman" w:hAnsi="Times New Roman" w:cs="Times New Roman"/>
          <w:sz w:val="24"/>
          <w:szCs w:val="24"/>
        </w:rPr>
        <w:tab/>
      </w:r>
      <w:r w:rsidRPr="00EB1D99">
        <w:rPr>
          <w:rFonts w:ascii="Times New Roman" w:hAnsi="Times New Roman" w:cs="Times New Roman"/>
          <w:sz w:val="24"/>
          <w:szCs w:val="24"/>
        </w:rPr>
        <w:tab/>
        <w:t>Cr</w:t>
      </w:r>
      <w:r w:rsidRPr="00EB1D99">
        <w:rPr>
          <w:rFonts w:ascii="Times New Roman" w:hAnsi="Times New Roman" w:cs="Times New Roman"/>
          <w:sz w:val="24"/>
          <w:szCs w:val="24"/>
        </w:rPr>
        <w:tab/>
        <w:t>for Credit</w:t>
      </w:r>
    </w:p>
    <w:p w14:paraId="54676C71" w14:textId="120AEF63"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B</w:t>
      </w:r>
      <w:r w:rsidRPr="00EB1D99">
        <w:rPr>
          <w:rFonts w:ascii="Times New Roman" w:hAnsi="Times New Roman" w:cs="Times New Roman"/>
          <w:sz w:val="24"/>
          <w:szCs w:val="24"/>
        </w:rPr>
        <w:tab/>
        <w:t>80</w:t>
      </w:r>
      <w:r w:rsidR="000A73F0">
        <w:rPr>
          <w:rFonts w:ascii="Times New Roman" w:hAnsi="Times New Roman" w:cs="Times New Roman"/>
          <w:sz w:val="24"/>
          <w:szCs w:val="24"/>
        </w:rPr>
        <w:t>0</w:t>
      </w:r>
      <w:r w:rsidRPr="00EB1D99">
        <w:rPr>
          <w:rFonts w:ascii="Times New Roman" w:hAnsi="Times New Roman" w:cs="Times New Roman"/>
          <w:sz w:val="24"/>
          <w:szCs w:val="24"/>
        </w:rPr>
        <w:t>-89</w:t>
      </w:r>
      <w:r w:rsidR="000A73F0">
        <w:rPr>
          <w:rFonts w:ascii="Times New Roman" w:hAnsi="Times New Roman" w:cs="Times New Roman"/>
          <w:sz w:val="24"/>
          <w:szCs w:val="24"/>
        </w:rPr>
        <w:t>9   pts</w:t>
      </w:r>
      <w:r w:rsidRPr="00EB1D99">
        <w:rPr>
          <w:rFonts w:ascii="Times New Roman" w:hAnsi="Times New Roman" w:cs="Times New Roman"/>
          <w:sz w:val="24"/>
          <w:szCs w:val="24"/>
        </w:rPr>
        <w:tab/>
      </w:r>
      <w:r w:rsidRPr="00EB1D99">
        <w:rPr>
          <w:rFonts w:ascii="Times New Roman" w:hAnsi="Times New Roman" w:cs="Times New Roman"/>
          <w:sz w:val="24"/>
          <w:szCs w:val="24"/>
        </w:rPr>
        <w:tab/>
        <w:t>NCR</w:t>
      </w:r>
      <w:r w:rsidRPr="00EB1D99">
        <w:rPr>
          <w:rFonts w:ascii="Times New Roman" w:hAnsi="Times New Roman" w:cs="Times New Roman"/>
          <w:sz w:val="24"/>
          <w:szCs w:val="24"/>
        </w:rPr>
        <w:tab/>
        <w:t>No Credit</w:t>
      </w:r>
    </w:p>
    <w:p w14:paraId="1EB7FFB9" w14:textId="6C292C3E"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C</w:t>
      </w:r>
      <w:r w:rsidRPr="00EB1D99">
        <w:rPr>
          <w:rFonts w:ascii="Times New Roman" w:hAnsi="Times New Roman" w:cs="Times New Roman"/>
          <w:sz w:val="24"/>
          <w:szCs w:val="24"/>
        </w:rPr>
        <w:tab/>
        <w:t>70</w:t>
      </w:r>
      <w:r w:rsidR="000A73F0">
        <w:rPr>
          <w:rFonts w:ascii="Times New Roman" w:hAnsi="Times New Roman" w:cs="Times New Roman"/>
          <w:sz w:val="24"/>
          <w:szCs w:val="24"/>
        </w:rPr>
        <w:t>0</w:t>
      </w:r>
      <w:r w:rsidRPr="00EB1D99">
        <w:rPr>
          <w:rFonts w:ascii="Times New Roman" w:hAnsi="Times New Roman" w:cs="Times New Roman"/>
          <w:sz w:val="24"/>
          <w:szCs w:val="24"/>
        </w:rPr>
        <w:t>-79</w:t>
      </w:r>
      <w:r w:rsidR="000A73F0">
        <w:rPr>
          <w:rFonts w:ascii="Times New Roman" w:hAnsi="Times New Roman" w:cs="Times New Roman"/>
          <w:sz w:val="24"/>
          <w:szCs w:val="24"/>
        </w:rPr>
        <w:t>9   pts</w:t>
      </w:r>
      <w:r w:rsidRPr="00EB1D99">
        <w:rPr>
          <w:rFonts w:ascii="Times New Roman" w:hAnsi="Times New Roman" w:cs="Times New Roman"/>
          <w:sz w:val="24"/>
          <w:szCs w:val="24"/>
        </w:rPr>
        <w:tab/>
      </w:r>
      <w:r w:rsidRPr="00EB1D99">
        <w:rPr>
          <w:rFonts w:ascii="Times New Roman" w:hAnsi="Times New Roman" w:cs="Times New Roman"/>
          <w:sz w:val="24"/>
          <w:szCs w:val="24"/>
        </w:rPr>
        <w:tab/>
        <w:t>I</w:t>
      </w:r>
      <w:r w:rsidRPr="00EB1D99">
        <w:rPr>
          <w:rFonts w:ascii="Times New Roman" w:hAnsi="Times New Roman" w:cs="Times New Roman"/>
          <w:sz w:val="24"/>
          <w:szCs w:val="24"/>
        </w:rPr>
        <w:tab/>
        <w:t>Incomplete*</w:t>
      </w:r>
    </w:p>
    <w:p w14:paraId="13DA196D" w14:textId="43CDD9E5"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D</w:t>
      </w:r>
      <w:r w:rsidRPr="00EB1D99">
        <w:rPr>
          <w:rFonts w:ascii="Times New Roman" w:hAnsi="Times New Roman" w:cs="Times New Roman"/>
          <w:sz w:val="24"/>
          <w:szCs w:val="24"/>
        </w:rPr>
        <w:tab/>
        <w:t>60</w:t>
      </w:r>
      <w:r w:rsidR="000A73F0">
        <w:rPr>
          <w:rFonts w:ascii="Times New Roman" w:hAnsi="Times New Roman" w:cs="Times New Roman"/>
          <w:sz w:val="24"/>
          <w:szCs w:val="24"/>
        </w:rPr>
        <w:t>0</w:t>
      </w:r>
      <w:r w:rsidRPr="00EB1D99">
        <w:rPr>
          <w:rFonts w:ascii="Times New Roman" w:hAnsi="Times New Roman" w:cs="Times New Roman"/>
          <w:sz w:val="24"/>
          <w:szCs w:val="24"/>
        </w:rPr>
        <w:t>-69</w:t>
      </w:r>
      <w:r w:rsidR="000A73F0">
        <w:rPr>
          <w:rFonts w:ascii="Times New Roman" w:hAnsi="Times New Roman" w:cs="Times New Roman"/>
          <w:sz w:val="24"/>
          <w:szCs w:val="24"/>
        </w:rPr>
        <w:t>9   pts</w:t>
      </w:r>
      <w:r w:rsidRPr="00EB1D99">
        <w:rPr>
          <w:rFonts w:ascii="Times New Roman" w:hAnsi="Times New Roman" w:cs="Times New Roman"/>
          <w:sz w:val="24"/>
          <w:szCs w:val="24"/>
        </w:rPr>
        <w:tab/>
      </w:r>
      <w:r w:rsidRPr="00EB1D99">
        <w:rPr>
          <w:rFonts w:ascii="Times New Roman" w:hAnsi="Times New Roman" w:cs="Times New Roman"/>
          <w:sz w:val="24"/>
          <w:szCs w:val="24"/>
        </w:rPr>
        <w:tab/>
        <w:t>W</w:t>
      </w:r>
      <w:r w:rsidRPr="00EB1D99">
        <w:rPr>
          <w:rFonts w:ascii="Times New Roman" w:hAnsi="Times New Roman" w:cs="Times New Roman"/>
          <w:sz w:val="24"/>
          <w:szCs w:val="24"/>
        </w:rPr>
        <w:tab/>
        <w:t>for withdrawal</w:t>
      </w:r>
    </w:p>
    <w:p w14:paraId="310E2D6F" w14:textId="0372CB6C"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F</w:t>
      </w:r>
      <w:r w:rsidRPr="00EB1D99">
        <w:rPr>
          <w:rFonts w:ascii="Times New Roman" w:hAnsi="Times New Roman" w:cs="Times New Roman"/>
          <w:sz w:val="24"/>
          <w:szCs w:val="24"/>
        </w:rPr>
        <w:tab/>
        <w:t>below 60</w:t>
      </w:r>
      <w:r w:rsidR="000A73F0">
        <w:rPr>
          <w:rFonts w:ascii="Times New Roman" w:hAnsi="Times New Roman" w:cs="Times New Roman"/>
          <w:sz w:val="24"/>
          <w:szCs w:val="24"/>
        </w:rPr>
        <w:t>0</w:t>
      </w:r>
      <w:r w:rsidRPr="00EB1D99">
        <w:rPr>
          <w:rFonts w:ascii="Times New Roman" w:hAnsi="Times New Roman" w:cs="Times New Roman"/>
          <w:sz w:val="24"/>
          <w:szCs w:val="24"/>
        </w:rPr>
        <w:t xml:space="preserve"> </w:t>
      </w:r>
      <w:r w:rsidR="000A73F0">
        <w:rPr>
          <w:rFonts w:ascii="Times New Roman" w:hAnsi="Times New Roman" w:cs="Times New Roman"/>
          <w:sz w:val="24"/>
          <w:szCs w:val="24"/>
        </w:rPr>
        <w:t>pts</w:t>
      </w:r>
      <w:r w:rsidRPr="00EB1D99">
        <w:rPr>
          <w:rFonts w:ascii="Times New Roman" w:hAnsi="Times New Roman" w:cs="Times New Roman"/>
          <w:sz w:val="24"/>
          <w:szCs w:val="24"/>
        </w:rPr>
        <w:t xml:space="preserve">        </w:t>
      </w:r>
      <w:r w:rsidRPr="00EB1D99">
        <w:rPr>
          <w:rFonts w:ascii="Times New Roman" w:hAnsi="Times New Roman" w:cs="Times New Roman"/>
          <w:sz w:val="24"/>
          <w:szCs w:val="24"/>
        </w:rPr>
        <w:tab/>
        <w:t>WP      Withdrawal Passing</w:t>
      </w:r>
    </w:p>
    <w:p w14:paraId="07F1D611" w14:textId="65F2A993" w:rsidR="00EB1D99" w:rsidRPr="00EB1D99" w:rsidRDefault="00EB1D99" w:rsidP="00EB1D99">
      <w:pPr>
        <w:spacing w:after="0" w:line="240" w:lineRule="auto"/>
        <w:ind w:left="1380"/>
        <w:jc w:val="both"/>
        <w:rPr>
          <w:rFonts w:ascii="Times New Roman" w:hAnsi="Times New Roman" w:cs="Times New Roman"/>
          <w:sz w:val="24"/>
          <w:szCs w:val="24"/>
        </w:rPr>
      </w:pPr>
      <w:r w:rsidRPr="00EB1D99">
        <w:rPr>
          <w:rFonts w:ascii="Times New Roman" w:hAnsi="Times New Roman" w:cs="Times New Roman"/>
          <w:sz w:val="24"/>
          <w:szCs w:val="24"/>
        </w:rPr>
        <w:t xml:space="preserve">                                      </w:t>
      </w:r>
      <w:r w:rsidR="000A73F0">
        <w:rPr>
          <w:rFonts w:ascii="Times New Roman" w:hAnsi="Times New Roman" w:cs="Times New Roman"/>
          <w:sz w:val="24"/>
          <w:szCs w:val="24"/>
        </w:rPr>
        <w:tab/>
      </w:r>
      <w:r w:rsidRPr="00EB1D99">
        <w:rPr>
          <w:rFonts w:ascii="Times New Roman" w:hAnsi="Times New Roman" w:cs="Times New Roman"/>
          <w:sz w:val="24"/>
          <w:szCs w:val="24"/>
        </w:rPr>
        <w:t>WF</w:t>
      </w:r>
      <w:r w:rsidRPr="00EB1D99">
        <w:rPr>
          <w:rFonts w:ascii="Times New Roman" w:hAnsi="Times New Roman" w:cs="Times New Roman"/>
          <w:sz w:val="24"/>
          <w:szCs w:val="24"/>
        </w:rPr>
        <w:tab/>
        <w:t>Withdrawal Failing</w:t>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t>X</w:t>
      </w:r>
      <w:r w:rsidRPr="00EB1D99">
        <w:rPr>
          <w:rFonts w:ascii="Times New Roman" w:hAnsi="Times New Roman" w:cs="Times New Roman"/>
          <w:sz w:val="24"/>
          <w:szCs w:val="24"/>
        </w:rPr>
        <w:tab/>
        <w:t>No grade given</w:t>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r>
      <w:r w:rsidRPr="00EB1D99">
        <w:rPr>
          <w:rFonts w:ascii="Times New Roman" w:hAnsi="Times New Roman" w:cs="Times New Roman"/>
          <w:sz w:val="24"/>
          <w:szCs w:val="24"/>
        </w:rPr>
        <w:tab/>
        <w:t>IP</w:t>
      </w:r>
      <w:r w:rsidRPr="00EB1D99">
        <w:rPr>
          <w:rFonts w:ascii="Times New Roman" w:hAnsi="Times New Roman" w:cs="Times New Roman"/>
          <w:sz w:val="24"/>
          <w:szCs w:val="24"/>
        </w:rPr>
        <w:tab/>
        <w:t>In Progress</w:t>
      </w:r>
    </w:p>
    <w:p w14:paraId="63ADFC60" w14:textId="77777777" w:rsidR="00EB1D99" w:rsidRPr="00EB1D99" w:rsidRDefault="00EB1D99" w:rsidP="00EB1D99">
      <w:pPr>
        <w:spacing w:after="0" w:line="240" w:lineRule="auto"/>
        <w:rPr>
          <w:rFonts w:ascii="Times New Roman" w:hAnsi="Times New Roman" w:cs="Times New Roman"/>
          <w:sz w:val="24"/>
          <w:szCs w:val="24"/>
        </w:rPr>
      </w:pPr>
    </w:p>
    <w:p w14:paraId="24B7E38A" w14:textId="77777777" w:rsidR="00EB1D99" w:rsidRPr="00EB1D99" w:rsidRDefault="00EB1D99" w:rsidP="00EB1D99">
      <w:pPr>
        <w:spacing w:after="0" w:line="240" w:lineRule="auto"/>
        <w:rPr>
          <w:rFonts w:ascii="Times New Roman" w:hAnsi="Times New Roman" w:cs="Times New Roman"/>
          <w:sz w:val="24"/>
          <w:szCs w:val="24"/>
        </w:rPr>
      </w:pPr>
      <w:r w:rsidRPr="00EB1D99">
        <w:rPr>
          <w:rFonts w:ascii="Times New Roman" w:hAnsi="Times New Roman" w:cs="Times New Roman"/>
          <w:sz w:val="24"/>
          <w:szCs w:val="24"/>
        </w:rPr>
        <w:t>A grade of “CR” indicates that credit in semester hours was granted but no grade or grade points were recorded.</w:t>
      </w:r>
    </w:p>
    <w:p w14:paraId="3DA0F7DB" w14:textId="77777777" w:rsidR="00EB1D99" w:rsidRPr="00EB1D99" w:rsidRDefault="00EB1D99" w:rsidP="00EB1D99">
      <w:pPr>
        <w:spacing w:after="0" w:line="240" w:lineRule="auto"/>
        <w:rPr>
          <w:rFonts w:ascii="Times New Roman" w:hAnsi="Times New Roman" w:cs="Times New Roman"/>
          <w:sz w:val="24"/>
          <w:szCs w:val="24"/>
        </w:rPr>
      </w:pPr>
      <w:r w:rsidRPr="00EB1D99">
        <w:rPr>
          <w:rFonts w:ascii="Times New Roman" w:hAnsi="Times New Roman" w:cs="Times New Roman"/>
          <w:b/>
          <w:bCs/>
          <w:sz w:val="24"/>
          <w:szCs w:val="24"/>
        </w:rPr>
        <w:t>*</w:t>
      </w:r>
      <w:r w:rsidRPr="00EB1D99">
        <w:rPr>
          <w:rFonts w:ascii="Times New Roman" w:hAnsi="Times New Roman" w:cs="Times New Roman"/>
          <w:sz w:val="24"/>
          <w:szCs w:val="24"/>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EB1D99">
        <w:rPr>
          <w:rFonts w:ascii="Times New Roman" w:hAnsi="Times New Roman" w:cs="Times New Roman"/>
          <w:b/>
          <w:bCs/>
          <w:sz w:val="24"/>
          <w:szCs w:val="24"/>
          <w:u w:val="single"/>
        </w:rPr>
        <w:t>I</w:t>
      </w:r>
      <w:r w:rsidRPr="00EB1D99">
        <w:rPr>
          <w:rFonts w:ascii="Times New Roman" w:hAnsi="Times New Roman" w:cs="Times New Roman"/>
          <w:sz w:val="24"/>
          <w:szCs w:val="24"/>
        </w:rPr>
        <w:t xml:space="preserve"> is converted to the grade of </w:t>
      </w:r>
      <w:r w:rsidRPr="00EB1D99">
        <w:rPr>
          <w:rFonts w:ascii="Times New Roman" w:hAnsi="Times New Roman" w:cs="Times New Roman"/>
          <w:b/>
          <w:bCs/>
          <w:sz w:val="24"/>
          <w:szCs w:val="24"/>
          <w:u w:val="single"/>
        </w:rPr>
        <w:t>F</w:t>
      </w:r>
      <w:r w:rsidRPr="00EB1D99">
        <w:rPr>
          <w:rFonts w:ascii="Times New Roman" w:hAnsi="Times New Roman" w:cs="Times New Roman"/>
          <w:sz w:val="24"/>
          <w:szCs w:val="24"/>
        </w:rPr>
        <w:t xml:space="preserve">.  An incomplete notation cannot remain on the student’s permanent record and must be replaced by the qualitative grade (A-F) by the date specified in the official University calendar of the next regular term.  </w:t>
      </w:r>
    </w:p>
    <w:p w14:paraId="422047C4" w14:textId="77777777" w:rsidR="00EB1D99" w:rsidRPr="00EB1D99" w:rsidRDefault="00EB1D99" w:rsidP="00EB1D99">
      <w:pPr>
        <w:spacing w:after="0" w:line="240" w:lineRule="auto"/>
        <w:rPr>
          <w:rFonts w:ascii="Times New Roman" w:eastAsia="Times New Roman" w:hAnsi="Times New Roman" w:cs="Times New Roman"/>
          <w:bCs/>
          <w:sz w:val="24"/>
          <w:szCs w:val="24"/>
        </w:rPr>
      </w:pPr>
    </w:p>
    <w:p w14:paraId="6B6DFB33" w14:textId="77777777" w:rsidR="00EB1D99" w:rsidRPr="00EB1D99" w:rsidRDefault="00EB1D99" w:rsidP="00EB1D99">
      <w:pPr>
        <w:rPr>
          <w:rFonts w:ascii="Times New Roman" w:hAnsi="Times New Roman" w:cs="Times New Roman"/>
          <w:sz w:val="24"/>
          <w:szCs w:val="24"/>
        </w:rPr>
      </w:pPr>
      <w:r w:rsidRPr="00EB1D99">
        <w:rPr>
          <w:rFonts w:ascii="Times New Roman" w:hAnsi="Times New Roman" w:cs="Times New Roman"/>
          <w:b/>
          <w:sz w:val="24"/>
          <w:szCs w:val="24"/>
        </w:rPr>
        <w:t>Academic Honesty: Be sure to read your first required assignment carefully so that you don’t mistakenly use ANY artificial intelligence application.  It carries severe consequences.</w:t>
      </w:r>
    </w:p>
    <w:p w14:paraId="754ABAED" w14:textId="77777777" w:rsidR="00EB1D99" w:rsidRPr="00EB1D99" w:rsidRDefault="00EB1D99" w:rsidP="00EB1D99">
      <w:pPr>
        <w:spacing w:after="120" w:line="240" w:lineRule="auto"/>
        <w:rPr>
          <w:rFonts w:ascii="Times New Roman" w:hAnsi="Times New Roman" w:cs="Times New Roman"/>
          <w:sz w:val="24"/>
          <w:szCs w:val="24"/>
        </w:rPr>
      </w:pPr>
      <w:r w:rsidRPr="00EB1D99">
        <w:rPr>
          <w:rFonts w:ascii="Times New Roman" w:hAnsi="Times New Roman" w:cs="Times New Roman"/>
          <w:sz w:val="24"/>
          <w:szCs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365FEFF7" w14:textId="4E21C2AF" w:rsidR="00EB1D99" w:rsidRPr="00EB1D99" w:rsidRDefault="00EB1D99" w:rsidP="00EB1D99">
      <w:pPr>
        <w:pStyle w:val="Heading1"/>
        <w:rPr>
          <w:rFonts w:ascii="Times New Roman" w:hAnsi="Times New Roman" w:cs="Times New Roman"/>
          <w:color w:val="auto"/>
          <w:sz w:val="24"/>
          <w:szCs w:val="24"/>
        </w:rPr>
      </w:pPr>
      <w:r w:rsidRPr="00EB1D99">
        <w:rPr>
          <w:rFonts w:ascii="Times New Roman" w:hAnsi="Times New Roman" w:cs="Times New Roman"/>
          <w:color w:val="auto"/>
          <w:sz w:val="24"/>
          <w:szCs w:val="24"/>
        </w:rPr>
        <w:t>Plagiarism:</w:t>
      </w:r>
    </w:p>
    <w:p w14:paraId="324D1B4C" w14:textId="345D2E84" w:rsidR="00EB1D99" w:rsidRPr="00EB1D99" w:rsidRDefault="00EB1D99" w:rsidP="00EB1D99">
      <w:pPr>
        <w:spacing w:after="120" w:line="240" w:lineRule="auto"/>
        <w:rPr>
          <w:rFonts w:ascii="Times New Roman" w:hAnsi="Times New Roman" w:cs="Times New Roman"/>
          <w:sz w:val="24"/>
          <w:szCs w:val="24"/>
        </w:rPr>
      </w:pPr>
      <w:r w:rsidRPr="00EB1D99">
        <w:rPr>
          <w:rFonts w:ascii="Times New Roman" w:hAnsi="Times New Roman" w:cs="Times New Roman"/>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531D09C0" w14:textId="77777777" w:rsidR="00EB1D99" w:rsidRPr="00EB1D99" w:rsidRDefault="00EB1D99" w:rsidP="00EB1D99">
      <w:pPr>
        <w:spacing w:after="120" w:line="240" w:lineRule="auto"/>
        <w:rPr>
          <w:rFonts w:ascii="Times New Roman" w:hAnsi="Times New Roman" w:cs="Times New Roman"/>
          <w:sz w:val="24"/>
          <w:szCs w:val="24"/>
        </w:rPr>
      </w:pPr>
      <w:r w:rsidRPr="00EB1D99">
        <w:rPr>
          <w:rFonts w:ascii="Times New Roman" w:hAnsi="Times New Roman" w:cs="Times New Roman"/>
          <w:sz w:val="24"/>
          <w:szCs w:val="24"/>
        </w:rPr>
        <w:t xml:space="preserve">When a student submits oral or written work for credit that includes the words, ideas, or data of others, </w:t>
      </w:r>
      <w:r w:rsidRPr="00EB1D99">
        <w:rPr>
          <w:rFonts w:ascii="Times New Roman" w:hAnsi="Times New Roman" w:cs="Times New Roman"/>
          <w:i/>
          <w:iCs/>
          <w:sz w:val="24"/>
          <w:szCs w:val="24"/>
        </w:rPr>
        <w:t>the source of that information must be acknowledged through complete, accurate, and specific references</w:t>
      </w:r>
      <w:r w:rsidRPr="00EB1D99">
        <w:rPr>
          <w:rFonts w:ascii="Times New Roman" w:hAnsi="Times New Roman" w:cs="Times New Roman"/>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EB1D99">
        <w:rPr>
          <w:rFonts w:ascii="Times New Roman" w:hAnsi="Times New Roman" w:cs="Times New Roman"/>
          <w:i/>
          <w:iCs/>
          <w:sz w:val="24"/>
          <w:szCs w:val="24"/>
        </w:rPr>
        <w:t>A student will avoid being charged with plagiarism if there is an acknowledgement of indebtedness.</w:t>
      </w:r>
    </w:p>
    <w:p w14:paraId="10BA561B" w14:textId="7D43592E" w:rsidR="00EB1D99" w:rsidRPr="00EB1D99" w:rsidRDefault="00EB1D99" w:rsidP="00EB1D99">
      <w:pPr>
        <w:spacing w:after="120" w:line="240" w:lineRule="auto"/>
        <w:rPr>
          <w:rFonts w:ascii="Times New Roman" w:hAnsi="Times New Roman" w:cs="Times New Roman"/>
          <w:sz w:val="24"/>
          <w:szCs w:val="24"/>
        </w:rPr>
      </w:pPr>
      <w:r w:rsidRPr="00EB1D99">
        <w:rPr>
          <w:rFonts w:ascii="Times New Roman" w:hAnsi="Times New Roman" w:cs="Times New Roman"/>
          <w:sz w:val="24"/>
          <w:szCs w:val="24"/>
        </w:rPr>
        <w:t xml:space="preserve">Source: </w:t>
      </w:r>
      <w:hyperlink r:id="rId10" w:anchor="plag" w:history="1">
        <w:r w:rsidRPr="00EB1D99">
          <w:rPr>
            <w:rStyle w:val="Hyperlink"/>
            <w:rFonts w:ascii="Times New Roman" w:hAnsi="Times New Roman" w:cs="Times New Roman"/>
            <w:sz w:val="24"/>
            <w:szCs w:val="24"/>
          </w:rPr>
          <w:t>http://www.spjc.cc.fl.us/webcentral/admit/honesty.htm#plag</w:t>
        </w:r>
      </w:hyperlink>
      <w:r w:rsidRPr="00EB1D99">
        <w:rPr>
          <w:rFonts w:ascii="Times New Roman" w:hAnsi="Times New Roman" w:cs="Times New Roman"/>
          <w:sz w:val="24"/>
          <w:szCs w:val="24"/>
        </w:rPr>
        <w:t xml:space="preserve">  </w:t>
      </w:r>
    </w:p>
    <w:p w14:paraId="1F2D86D7" w14:textId="77777777" w:rsidR="00EB1D99" w:rsidRPr="00EB1D99" w:rsidRDefault="00EB1D99" w:rsidP="00EB1D99">
      <w:pPr>
        <w:pStyle w:val="Heading1"/>
        <w:rPr>
          <w:rFonts w:ascii="Times New Roman" w:eastAsia="Times New Roman" w:hAnsi="Times New Roman" w:cs="Times New Roman"/>
          <w:color w:val="auto"/>
          <w:sz w:val="24"/>
          <w:szCs w:val="24"/>
        </w:rPr>
      </w:pPr>
      <w:r w:rsidRPr="00EB1D99">
        <w:rPr>
          <w:rFonts w:ascii="Times New Roman" w:eastAsia="Times New Roman" w:hAnsi="Times New Roman" w:cs="Times New Roman"/>
          <w:color w:val="auto"/>
          <w:sz w:val="24"/>
          <w:szCs w:val="24"/>
        </w:rPr>
        <w:t>Disability Statement:</w:t>
      </w:r>
    </w:p>
    <w:p w14:paraId="309AA9EB" w14:textId="77777777" w:rsidR="00EB1D99" w:rsidRPr="00EB1D99" w:rsidRDefault="00EB1D99" w:rsidP="00EB1D99">
      <w:pPr>
        <w:spacing w:after="0" w:line="240" w:lineRule="auto"/>
        <w:rPr>
          <w:rFonts w:ascii="Times New Roman" w:eastAsia="Times New Roman" w:hAnsi="Times New Roman" w:cs="Times New Roman"/>
          <w:bCs/>
          <w:sz w:val="24"/>
          <w:szCs w:val="24"/>
        </w:rPr>
      </w:pPr>
      <w:r w:rsidRPr="00EB1D99">
        <w:rPr>
          <w:rFonts w:ascii="Times New Roman" w:eastAsia="Times New Roman" w:hAnsi="Times New Roman" w:cs="Times New Roman"/>
          <w:bCs/>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w:t>
      </w:r>
      <w:r w:rsidRPr="00EB1D99">
        <w:rPr>
          <w:rFonts w:ascii="Times New Roman" w:eastAsia="Times New Roman" w:hAnsi="Times New Roman" w:cs="Times New Roman"/>
          <w:bCs/>
          <w:sz w:val="24"/>
          <w:szCs w:val="24"/>
        </w:rPr>
        <w:lastRenderedPageBreak/>
        <w:t xml:space="preserve">accommodations. Students should inform the instructor of existing disabilities the first class meeting. </w:t>
      </w:r>
    </w:p>
    <w:p w14:paraId="21C59B14" w14:textId="77777777" w:rsidR="00533859" w:rsidRPr="00EB1D99" w:rsidRDefault="00533859">
      <w:pPr>
        <w:rPr>
          <w:rFonts w:ascii="Times New Roman" w:hAnsi="Times New Roman" w:cs="Times New Roman"/>
          <w:sz w:val="24"/>
          <w:szCs w:val="24"/>
        </w:rPr>
      </w:pPr>
    </w:p>
    <w:sectPr w:rsidR="00533859" w:rsidRPr="00EB1D99" w:rsidSect="008D58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D4C0" w14:textId="77777777" w:rsidR="000F0C19" w:rsidRDefault="000F0C19">
      <w:pPr>
        <w:spacing w:after="0" w:line="240" w:lineRule="auto"/>
      </w:pPr>
      <w:r>
        <w:separator/>
      </w:r>
    </w:p>
  </w:endnote>
  <w:endnote w:type="continuationSeparator" w:id="0">
    <w:p w14:paraId="39CB5DF2" w14:textId="77777777" w:rsidR="000F0C19" w:rsidRDefault="000F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C170" w14:textId="77777777" w:rsidR="001B1ED8" w:rsidRDefault="000F0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4435" w14:textId="77777777" w:rsidR="001B1ED8" w:rsidRDefault="000F0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ABA8" w14:textId="77777777" w:rsidR="001B1ED8" w:rsidRDefault="000F0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2744" w14:textId="77777777" w:rsidR="000F0C19" w:rsidRDefault="000F0C19">
      <w:pPr>
        <w:spacing w:after="0" w:line="240" w:lineRule="auto"/>
      </w:pPr>
      <w:r>
        <w:separator/>
      </w:r>
    </w:p>
  </w:footnote>
  <w:footnote w:type="continuationSeparator" w:id="0">
    <w:p w14:paraId="2E80581C" w14:textId="77777777" w:rsidR="000F0C19" w:rsidRDefault="000F0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89A0" w14:textId="77777777" w:rsidR="001B1ED8" w:rsidRDefault="000F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6CC2" w14:textId="77777777" w:rsidR="001B1ED8" w:rsidRPr="001B1ED8" w:rsidRDefault="000F0C19" w:rsidP="001B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349" w14:textId="77777777" w:rsidR="001B1ED8" w:rsidRDefault="000F0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1533"/>
    <w:multiLevelType w:val="multilevel"/>
    <w:tmpl w:val="E9702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99"/>
    <w:rsid w:val="000A7294"/>
    <w:rsid w:val="000A73F0"/>
    <w:rsid w:val="000F0C19"/>
    <w:rsid w:val="00106F9A"/>
    <w:rsid w:val="00155C7F"/>
    <w:rsid w:val="001E1A6C"/>
    <w:rsid w:val="00323F65"/>
    <w:rsid w:val="003353E0"/>
    <w:rsid w:val="00381A00"/>
    <w:rsid w:val="003B6F7F"/>
    <w:rsid w:val="00533859"/>
    <w:rsid w:val="00575D32"/>
    <w:rsid w:val="00630500"/>
    <w:rsid w:val="006C69D4"/>
    <w:rsid w:val="00835C13"/>
    <w:rsid w:val="008825D0"/>
    <w:rsid w:val="00931C50"/>
    <w:rsid w:val="009E2A8A"/>
    <w:rsid w:val="00A9766E"/>
    <w:rsid w:val="00AB1C8C"/>
    <w:rsid w:val="00B811AB"/>
    <w:rsid w:val="00BA4DA8"/>
    <w:rsid w:val="00C85730"/>
    <w:rsid w:val="00EB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3BFB"/>
  <w15:chartTrackingRefBased/>
  <w15:docId w15:val="{C7442862-F808-4D6E-A1C9-0B1B8DEF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99"/>
    <w:pPr>
      <w:spacing w:after="200" w:line="276" w:lineRule="auto"/>
    </w:pPr>
  </w:style>
  <w:style w:type="paragraph" w:styleId="Heading1">
    <w:name w:val="heading 1"/>
    <w:basedOn w:val="Normal"/>
    <w:next w:val="Normal"/>
    <w:link w:val="Heading1Char"/>
    <w:uiPriority w:val="9"/>
    <w:qFormat/>
    <w:rsid w:val="00EB1D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9E2A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D99"/>
    <w:rPr>
      <w:rFonts w:asciiTheme="majorHAnsi" w:eastAsiaTheme="majorEastAsia" w:hAnsiTheme="majorHAnsi" w:cstheme="majorBidi"/>
      <w:b/>
      <w:bCs/>
      <w:color w:val="2F5496" w:themeColor="accent1" w:themeShade="BF"/>
      <w:sz w:val="28"/>
      <w:szCs w:val="28"/>
    </w:rPr>
  </w:style>
  <w:style w:type="paragraph" w:styleId="Title">
    <w:name w:val="Title"/>
    <w:basedOn w:val="Normal"/>
    <w:link w:val="TitleChar"/>
    <w:qFormat/>
    <w:rsid w:val="00EB1D99"/>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EB1D99"/>
    <w:rPr>
      <w:rFonts w:ascii="Times New Roman" w:eastAsia="Times New Roman" w:hAnsi="Times New Roman" w:cs="Times New Roman"/>
      <w:b/>
      <w:bCs/>
      <w:sz w:val="24"/>
      <w:szCs w:val="20"/>
    </w:rPr>
  </w:style>
  <w:style w:type="paragraph" w:styleId="ListParagraph">
    <w:name w:val="List Paragraph"/>
    <w:basedOn w:val="Normal"/>
    <w:uiPriority w:val="34"/>
    <w:qFormat/>
    <w:rsid w:val="00EB1D99"/>
    <w:pPr>
      <w:ind w:left="720"/>
      <w:contextualSpacing/>
    </w:pPr>
  </w:style>
  <w:style w:type="character" w:styleId="Hyperlink">
    <w:name w:val="Hyperlink"/>
    <w:basedOn w:val="DefaultParagraphFont"/>
    <w:uiPriority w:val="99"/>
    <w:unhideWhenUsed/>
    <w:rsid w:val="00EB1D99"/>
    <w:rPr>
      <w:color w:val="0563C1" w:themeColor="hyperlink"/>
      <w:u w:val="single"/>
    </w:rPr>
  </w:style>
  <w:style w:type="paragraph" w:styleId="NormalWeb">
    <w:name w:val="Normal (Web)"/>
    <w:basedOn w:val="Normal"/>
    <w:uiPriority w:val="99"/>
    <w:unhideWhenUsed/>
    <w:rsid w:val="00EB1D99"/>
    <w:rPr>
      <w:rFonts w:ascii="Times New Roman" w:hAnsi="Times New Roman" w:cs="Times New Roman"/>
      <w:sz w:val="24"/>
      <w:szCs w:val="24"/>
    </w:rPr>
  </w:style>
  <w:style w:type="paragraph" w:styleId="Header">
    <w:name w:val="header"/>
    <w:basedOn w:val="Normal"/>
    <w:link w:val="HeaderChar"/>
    <w:uiPriority w:val="99"/>
    <w:unhideWhenUsed/>
    <w:rsid w:val="00EB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99"/>
  </w:style>
  <w:style w:type="paragraph" w:styleId="Footer">
    <w:name w:val="footer"/>
    <w:basedOn w:val="Normal"/>
    <w:link w:val="FooterChar"/>
    <w:uiPriority w:val="99"/>
    <w:unhideWhenUsed/>
    <w:rsid w:val="00EB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99"/>
  </w:style>
  <w:style w:type="character" w:styleId="UnresolvedMention">
    <w:name w:val="Unresolved Mention"/>
    <w:basedOn w:val="DefaultParagraphFont"/>
    <w:uiPriority w:val="99"/>
    <w:semiHidden/>
    <w:unhideWhenUsed/>
    <w:rsid w:val="00EB1D99"/>
    <w:rPr>
      <w:color w:val="605E5C"/>
      <w:shd w:val="clear" w:color="auto" w:fill="E1DFDD"/>
    </w:rPr>
  </w:style>
  <w:style w:type="character" w:customStyle="1" w:styleId="Heading3Char">
    <w:name w:val="Heading 3 Char"/>
    <w:basedOn w:val="DefaultParagraphFont"/>
    <w:link w:val="Heading3"/>
    <w:uiPriority w:val="9"/>
    <w:semiHidden/>
    <w:rsid w:val="009E2A8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E2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omazzit@wb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jc.cc.fl.us/webcentral/admit/honesty.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Giacomazzi</dc:creator>
  <cp:keywords/>
  <dc:description/>
  <cp:lastModifiedBy>Trisha Giacomazzi</cp:lastModifiedBy>
  <cp:revision>16</cp:revision>
  <cp:lastPrinted>2025-04-23T13:51:00Z</cp:lastPrinted>
  <dcterms:created xsi:type="dcterms:W3CDTF">2025-03-28T21:29:00Z</dcterms:created>
  <dcterms:modified xsi:type="dcterms:W3CDTF">2025-05-06T22:54:00Z</dcterms:modified>
</cp:coreProperties>
</file>