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17" w:rsidRDefault="002B4717" w:rsidP="00DC51EB">
      <w:pPr>
        <w:pStyle w:val="Heading3"/>
        <w:ind w:left="2635" w:right="3268"/>
        <w:jc w:val="center"/>
      </w:pPr>
    </w:p>
    <w:p w:rsidR="002B4717" w:rsidRDefault="002B4717" w:rsidP="00DC51EB">
      <w:pPr>
        <w:pStyle w:val="Heading3"/>
        <w:ind w:left="2635" w:right="3268"/>
        <w:jc w:val="center"/>
      </w:pPr>
    </w:p>
    <w:p w:rsidR="002B4717" w:rsidRDefault="002B4717" w:rsidP="00DC51EB">
      <w:pPr>
        <w:pStyle w:val="Heading3"/>
        <w:ind w:left="2635" w:right="3268"/>
        <w:jc w:val="center"/>
      </w:pPr>
    </w:p>
    <w:p w:rsidR="002B4717" w:rsidRDefault="002B4717" w:rsidP="002B4717">
      <w:pPr>
        <w:keepNext/>
        <w:jc w:val="center"/>
      </w:pPr>
      <w:r w:rsidRPr="00302495">
        <w:rPr>
          <w:noProof/>
        </w:rPr>
        <w:drawing>
          <wp:inline distT="0" distB="0" distL="0" distR="0" wp14:anchorId="50CC02A8" wp14:editId="3D8EBB07">
            <wp:extent cx="3000375" cy="666750"/>
            <wp:effectExtent l="0" t="0" r="9525" b="0"/>
            <wp:docPr id="1" name="Picture 1" descr="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666750"/>
                    </a:xfrm>
                    <a:prstGeom prst="rect">
                      <a:avLst/>
                    </a:prstGeom>
                    <a:noFill/>
                    <a:ln>
                      <a:noFill/>
                    </a:ln>
                  </pic:spPr>
                </pic:pic>
              </a:graphicData>
            </a:graphic>
          </wp:inline>
        </w:drawing>
      </w:r>
    </w:p>
    <w:p w:rsidR="002B4717" w:rsidRPr="00302495" w:rsidRDefault="002B4717" w:rsidP="002B4717">
      <w:pPr>
        <w:pStyle w:val="Caption"/>
        <w:jc w:val="center"/>
        <w:rPr>
          <w:color w:val="FFFFFF" w:themeColor="background1"/>
        </w:rPr>
      </w:pPr>
      <w:r w:rsidRPr="00302495">
        <w:rPr>
          <w:color w:val="FFFFFF" w:themeColor="background1"/>
        </w:rPr>
        <w:t xml:space="preserve">WBU Logo </w:t>
      </w:r>
      <w:r w:rsidRPr="00302495">
        <w:rPr>
          <w:color w:val="FFFFFF" w:themeColor="background1"/>
        </w:rPr>
        <w:fldChar w:fldCharType="begin"/>
      </w:r>
      <w:r w:rsidRPr="00302495">
        <w:rPr>
          <w:color w:val="FFFFFF" w:themeColor="background1"/>
        </w:rPr>
        <w:instrText xml:space="preserve"> SEQ WBU_Logo \* ARABIC </w:instrText>
      </w:r>
      <w:r w:rsidRPr="00302495">
        <w:rPr>
          <w:color w:val="FFFFFF" w:themeColor="background1"/>
        </w:rPr>
        <w:fldChar w:fldCharType="separate"/>
      </w:r>
      <w:r w:rsidRPr="00302495">
        <w:rPr>
          <w:noProof/>
          <w:color w:val="FFFFFF" w:themeColor="background1"/>
        </w:rPr>
        <w:t>1</w:t>
      </w:r>
      <w:r w:rsidRPr="00302495">
        <w:rPr>
          <w:color w:val="FFFFFF" w:themeColor="background1"/>
        </w:rPr>
        <w:fldChar w:fldCharType="end"/>
      </w:r>
    </w:p>
    <w:p w:rsidR="002B4717" w:rsidRPr="00745553" w:rsidRDefault="002B4717" w:rsidP="002B4717">
      <w:pPr>
        <w:pStyle w:val="Heading1"/>
        <w:jc w:val="center"/>
        <w:rPr>
          <w:rFonts w:ascii="Times New Roman" w:hAnsi="Times New Roman" w:cs="Times New Roman"/>
          <w:b/>
        </w:rPr>
      </w:pPr>
      <w:r w:rsidRPr="00745553">
        <w:rPr>
          <w:rFonts w:ascii="Times New Roman" w:hAnsi="Times New Roman" w:cs="Times New Roman"/>
          <w:b/>
        </w:rPr>
        <w:t>WAYLAND BAPTIST UNIVERSITY</w:t>
      </w:r>
    </w:p>
    <w:p w:rsidR="002B4717" w:rsidRPr="00302495" w:rsidRDefault="002B4717" w:rsidP="002B4717">
      <w:pPr>
        <w:jc w:val="center"/>
      </w:pPr>
      <w:r w:rsidRPr="00302495">
        <w:t>School of Language and Literature</w:t>
      </w:r>
    </w:p>
    <w:p w:rsidR="002B4717" w:rsidRPr="00302495" w:rsidRDefault="002B4717" w:rsidP="002B4717">
      <w:pPr>
        <w:jc w:val="center"/>
      </w:pPr>
      <w:r>
        <w:t>Virtual Campus</w:t>
      </w:r>
    </w:p>
    <w:p w:rsidR="002B4717" w:rsidRPr="00302495" w:rsidRDefault="002B4717" w:rsidP="002B4717">
      <w:pPr>
        <w:jc w:val="center"/>
      </w:pPr>
      <w:r w:rsidRPr="00302495">
        <w:t>Wayland Mission Statement:  Wayland Baptist University exists to educate students in an academically challenging, learning-focused, and distinctively Christian environment for professional success, and service to God and humankind.</w:t>
      </w:r>
    </w:p>
    <w:p w:rsidR="002B4717" w:rsidRDefault="002B4717" w:rsidP="00DC51EB">
      <w:pPr>
        <w:pStyle w:val="Heading3"/>
        <w:ind w:left="2635" w:right="3268"/>
        <w:jc w:val="center"/>
      </w:pPr>
    </w:p>
    <w:p w:rsidR="002B4717" w:rsidRDefault="002B4717" w:rsidP="00DC51EB">
      <w:pPr>
        <w:pStyle w:val="Heading3"/>
        <w:ind w:left="2635" w:right="3268"/>
        <w:jc w:val="center"/>
      </w:pPr>
    </w:p>
    <w:p w:rsidR="00DC51EB" w:rsidRPr="002B4717" w:rsidRDefault="00DC51EB" w:rsidP="002B4717">
      <w:pPr>
        <w:pStyle w:val="Heading2"/>
        <w:jc w:val="center"/>
        <w:rPr>
          <w:b/>
        </w:rPr>
      </w:pPr>
      <w:r w:rsidRPr="002B4717">
        <w:rPr>
          <w:b/>
        </w:rPr>
        <w:t>SYLLABUS</w:t>
      </w:r>
    </w:p>
    <w:p w:rsidR="00DC51EB" w:rsidRDefault="00DC51EB" w:rsidP="00DC51EB">
      <w:pPr>
        <w:pStyle w:val="BodyText"/>
        <w:spacing w:before="7"/>
        <w:rPr>
          <w:b/>
          <w:sz w:val="21"/>
        </w:rPr>
      </w:pPr>
    </w:p>
    <w:p w:rsidR="00DC51EB" w:rsidRDefault="00DC51EB" w:rsidP="00DC51EB">
      <w:pPr>
        <w:pStyle w:val="BodyText"/>
        <w:spacing w:before="1"/>
        <w:ind w:left="120" w:right="776"/>
        <w:jc w:val="both"/>
      </w:pPr>
      <w:r w:rsidRPr="002B4717">
        <w:rPr>
          <w:rStyle w:val="Heading3Char"/>
        </w:rPr>
        <w:t>Wayland Baptist University Mission Statement:</w:t>
      </w:r>
      <w:r>
        <w:rPr>
          <w:b/>
        </w:rPr>
        <w:t xml:space="preserve"> </w:t>
      </w:r>
      <w:r>
        <w:t>Wayland Baptist University exists to educate students in an academically challenging, learning-focused and distinctively Christian environment for professional success, and service to God and humankind.</w:t>
      </w:r>
    </w:p>
    <w:p w:rsidR="00DC51EB" w:rsidRDefault="00DC51EB" w:rsidP="00DC51EB">
      <w:pPr>
        <w:pStyle w:val="BodyText"/>
        <w:spacing w:before="9"/>
        <w:rPr>
          <w:sz w:val="21"/>
        </w:rPr>
      </w:pPr>
    </w:p>
    <w:p w:rsidR="00DC51EB" w:rsidRDefault="00DC51EB" w:rsidP="00DC51EB">
      <w:pPr>
        <w:spacing w:before="1"/>
        <w:ind w:left="120"/>
        <w:jc w:val="both"/>
      </w:pPr>
      <w:r w:rsidRPr="002B4717">
        <w:rPr>
          <w:rStyle w:val="Heading3Char"/>
        </w:rPr>
        <w:t>Course Name:</w:t>
      </w:r>
      <w:r>
        <w:rPr>
          <w:b/>
        </w:rPr>
        <w:t xml:space="preserve"> </w:t>
      </w:r>
      <w:r>
        <w:t>HUMA5300 The Humanities &amp; Interdisciplinary Thought</w:t>
      </w:r>
    </w:p>
    <w:p w:rsidR="00DC51EB" w:rsidRDefault="00DC51EB" w:rsidP="00DC51EB">
      <w:pPr>
        <w:pStyle w:val="BodyText"/>
      </w:pPr>
    </w:p>
    <w:p w:rsidR="007E2F2E" w:rsidRDefault="007E2F2E" w:rsidP="007E2F2E">
      <w:pPr>
        <w:ind w:left="120"/>
        <w:jc w:val="both"/>
      </w:pPr>
      <w:r w:rsidRPr="002B4717">
        <w:rPr>
          <w:rStyle w:val="Heading3Char"/>
        </w:rPr>
        <w:t>Term and Year:</w:t>
      </w:r>
      <w:r>
        <w:rPr>
          <w:b/>
        </w:rPr>
        <w:t xml:space="preserve"> </w:t>
      </w:r>
      <w:r w:rsidR="0054597F">
        <w:t>Summer 2025</w:t>
      </w:r>
    </w:p>
    <w:p w:rsidR="007E2F2E" w:rsidRDefault="007E2F2E" w:rsidP="007E2F2E">
      <w:pPr>
        <w:pStyle w:val="BodyText"/>
        <w:spacing w:before="1"/>
      </w:pPr>
    </w:p>
    <w:p w:rsidR="007E2F2E" w:rsidRDefault="007E2F2E" w:rsidP="007E2F2E">
      <w:pPr>
        <w:ind w:left="120"/>
        <w:jc w:val="both"/>
      </w:pPr>
      <w:r w:rsidRPr="002B4717">
        <w:rPr>
          <w:rStyle w:val="Heading3Char"/>
        </w:rPr>
        <w:t>Full Name of Instructor:</w:t>
      </w:r>
      <w:r>
        <w:rPr>
          <w:b/>
        </w:rPr>
        <w:t xml:space="preserve"> </w:t>
      </w:r>
      <w:r>
        <w:t>Dr. Kimberlee Mendoza</w:t>
      </w:r>
    </w:p>
    <w:p w:rsidR="007E2F2E" w:rsidRDefault="007E2F2E" w:rsidP="007E2F2E">
      <w:pPr>
        <w:pStyle w:val="BodyText"/>
        <w:spacing w:before="10"/>
        <w:rPr>
          <w:sz w:val="21"/>
        </w:rPr>
      </w:pPr>
    </w:p>
    <w:p w:rsidR="007E2F2E" w:rsidRDefault="007E2F2E" w:rsidP="007E2F2E">
      <w:pPr>
        <w:ind w:left="120" w:right="799"/>
        <w:jc w:val="both"/>
        <w:rPr>
          <w:sz w:val="24"/>
        </w:rPr>
      </w:pPr>
      <w:r w:rsidRPr="002B4717">
        <w:rPr>
          <w:rStyle w:val="Heading3Char"/>
        </w:rPr>
        <w:t>Catalog Description:</w:t>
      </w:r>
      <w:r>
        <w:rPr>
          <w:b/>
        </w:rPr>
        <w:t xml:space="preserve"> </w:t>
      </w:r>
      <w:r>
        <w:rPr>
          <w:sz w:val="24"/>
        </w:rPr>
        <w:t>An advanced-level overview of the humanities and practice in the</w:t>
      </w:r>
      <w:r>
        <w:rPr>
          <w:spacing w:val="-22"/>
          <w:sz w:val="24"/>
        </w:rPr>
        <w:t xml:space="preserve"> </w:t>
      </w:r>
      <w:r>
        <w:rPr>
          <w:sz w:val="24"/>
        </w:rPr>
        <w:t>principles of interdisciplinary thinking and</w:t>
      </w:r>
      <w:r>
        <w:rPr>
          <w:spacing w:val="-7"/>
          <w:sz w:val="24"/>
        </w:rPr>
        <w:t xml:space="preserve"> </w:t>
      </w:r>
      <w:r>
        <w:rPr>
          <w:sz w:val="24"/>
        </w:rPr>
        <w:t>research.</w:t>
      </w:r>
    </w:p>
    <w:p w:rsidR="007E2F2E" w:rsidRDefault="007E2F2E" w:rsidP="007E2F2E">
      <w:pPr>
        <w:pStyle w:val="BodyText"/>
        <w:spacing w:before="2"/>
        <w:rPr>
          <w:sz w:val="24"/>
        </w:rPr>
      </w:pPr>
    </w:p>
    <w:p w:rsidR="007E2F2E" w:rsidRDefault="007E2F2E" w:rsidP="007E2F2E">
      <w:pPr>
        <w:ind w:left="120"/>
        <w:jc w:val="both"/>
      </w:pPr>
      <w:r w:rsidRPr="002B4717">
        <w:rPr>
          <w:rStyle w:val="Heading3Char"/>
        </w:rPr>
        <w:t>Prerequisite:</w:t>
      </w:r>
      <w:r>
        <w:t xml:space="preserve"> None</w:t>
      </w:r>
    </w:p>
    <w:p w:rsidR="007E2F2E" w:rsidRDefault="007E2F2E" w:rsidP="007E2F2E">
      <w:pPr>
        <w:pStyle w:val="BodyText"/>
        <w:spacing w:before="5"/>
        <w:rPr>
          <w:sz w:val="27"/>
        </w:rPr>
      </w:pPr>
    </w:p>
    <w:p w:rsidR="007E2F2E" w:rsidRPr="002B4717" w:rsidRDefault="007E2F2E" w:rsidP="007E2F2E">
      <w:pPr>
        <w:pStyle w:val="Heading3"/>
      </w:pPr>
      <w:r w:rsidRPr="002B4717">
        <w:t>Required Textbook and Resources:</w:t>
      </w:r>
    </w:p>
    <w:p w:rsidR="000A14E0" w:rsidRDefault="000A14E0" w:rsidP="000A14E0"/>
    <w:p w:rsidR="000D1566" w:rsidRPr="000A14E0" w:rsidRDefault="000A14E0" w:rsidP="000A14E0">
      <w:pPr>
        <w:ind w:left="720" w:hanging="540"/>
        <w:rPr>
          <w:rFonts w:ascii="Calibri" w:hAnsi="Calibri" w:cs="Calibri"/>
        </w:rPr>
      </w:pPr>
      <w:r>
        <w:t xml:space="preserve">Hudson, Suzanne &amp; Molly LeClair. (2003). </w:t>
      </w:r>
      <w:r>
        <w:rPr>
          <w:i/>
          <w:iCs/>
        </w:rPr>
        <w:t>Thinking and Writing in the Humanities</w:t>
      </w:r>
      <w:r>
        <w:t>, 1</w:t>
      </w:r>
      <w:r>
        <w:rPr>
          <w:vertAlign w:val="superscript"/>
        </w:rPr>
        <w:t>st</w:t>
      </w:r>
      <w:r>
        <w:t xml:space="preserve"> Edition. Wadsworth Publishing. ISBN: 978-0534621551 (ORDER </w:t>
      </w:r>
      <w:hyperlink r:id="rId6" w:history="1">
        <w:r>
          <w:rPr>
            <w:rStyle w:val="Hyperlink"/>
          </w:rPr>
          <w:t>ONLINE</w:t>
        </w:r>
      </w:hyperlink>
      <w:r>
        <w:t xml:space="preserve"> here if you opt out of inclusive access).</w:t>
      </w:r>
    </w:p>
    <w:p w:rsidR="000D1566" w:rsidRDefault="000D1566" w:rsidP="000A14E0">
      <w:pPr>
        <w:spacing w:line="276" w:lineRule="exact"/>
        <w:ind w:left="720" w:hanging="540"/>
        <w:rPr>
          <w:sz w:val="24"/>
        </w:rPr>
      </w:pPr>
    </w:p>
    <w:p w:rsidR="007E2F2E" w:rsidRPr="00DF6ABB" w:rsidRDefault="000D1566" w:rsidP="000A14E0">
      <w:pPr>
        <w:pStyle w:val="BodyText"/>
        <w:spacing w:line="253" w:lineRule="exact"/>
        <w:ind w:left="720" w:hanging="540"/>
      </w:pPr>
      <w:r>
        <w:t>Y</w:t>
      </w:r>
      <w:r w:rsidR="00DF6ABB" w:rsidRPr="00DF6ABB">
        <w:t>ou will be doing your own research</w:t>
      </w:r>
      <w:r>
        <w:t xml:space="preserve"> and collecting articles.</w:t>
      </w:r>
    </w:p>
    <w:p w:rsidR="007E2F2E" w:rsidRDefault="007E2F2E" w:rsidP="000A14E0">
      <w:pPr>
        <w:pStyle w:val="BodyText"/>
        <w:ind w:left="720" w:hanging="540"/>
        <w:rPr>
          <w:rFonts w:ascii="Arial"/>
        </w:rPr>
      </w:pPr>
    </w:p>
    <w:p w:rsidR="007E2F2E" w:rsidRDefault="007E2F2E" w:rsidP="007E2F2E">
      <w:pPr>
        <w:ind w:left="120" w:right="1503"/>
      </w:pPr>
      <w:r w:rsidRPr="002B4717">
        <w:rPr>
          <w:rStyle w:val="Heading3Char"/>
        </w:rPr>
        <w:t>Course outcome competencies</w:t>
      </w:r>
      <w:r>
        <w:t>: Upon the conclusion of this course, students actively engaged in learning will be able to:</w:t>
      </w:r>
    </w:p>
    <w:p w:rsidR="007E2F2E" w:rsidRDefault="007E2F2E" w:rsidP="007E2F2E">
      <w:pPr>
        <w:pStyle w:val="BodyText"/>
        <w:spacing w:before="5"/>
        <w:rPr>
          <w:sz w:val="24"/>
        </w:rPr>
      </w:pPr>
    </w:p>
    <w:p w:rsidR="007E2F2E" w:rsidRDefault="007E2F2E" w:rsidP="007E2F2E">
      <w:pPr>
        <w:pStyle w:val="ListParagraph"/>
        <w:numPr>
          <w:ilvl w:val="1"/>
          <w:numId w:val="2"/>
        </w:numPr>
        <w:tabs>
          <w:tab w:val="left" w:pos="1201"/>
        </w:tabs>
        <w:spacing w:before="1" w:line="252" w:lineRule="exact"/>
        <w:ind w:hanging="361"/>
      </w:pPr>
      <w:r>
        <w:t>Demonstrate awareness of the scope and variety of the arts and</w:t>
      </w:r>
      <w:r>
        <w:rPr>
          <w:spacing w:val="-9"/>
        </w:rPr>
        <w:t xml:space="preserve"> </w:t>
      </w:r>
      <w:r>
        <w:t>humanities.</w:t>
      </w:r>
    </w:p>
    <w:p w:rsidR="007E2F2E" w:rsidRDefault="007E2F2E" w:rsidP="007E2F2E">
      <w:pPr>
        <w:pStyle w:val="ListParagraph"/>
        <w:numPr>
          <w:ilvl w:val="1"/>
          <w:numId w:val="2"/>
        </w:numPr>
        <w:tabs>
          <w:tab w:val="left" w:pos="1201"/>
        </w:tabs>
        <w:ind w:right="759"/>
      </w:pPr>
      <w:r>
        <w:t xml:space="preserve">Communicate how the humanities contributes to an understanding of society and culture in </w:t>
      </w:r>
      <w:r w:rsidR="000A14E0">
        <w:t>a</w:t>
      </w:r>
      <w:r>
        <w:t xml:space="preserve"> historical, biblical, and social</w:t>
      </w:r>
      <w:r>
        <w:rPr>
          <w:spacing w:val="-3"/>
        </w:rPr>
        <w:t xml:space="preserve"> </w:t>
      </w:r>
      <w:r>
        <w:t>context.</w:t>
      </w:r>
    </w:p>
    <w:p w:rsidR="007E2F2E" w:rsidRDefault="007E2F2E" w:rsidP="007E2F2E">
      <w:pPr>
        <w:pStyle w:val="ListParagraph"/>
        <w:numPr>
          <w:ilvl w:val="1"/>
          <w:numId w:val="2"/>
        </w:numPr>
        <w:tabs>
          <w:tab w:val="left" w:pos="1201"/>
        </w:tabs>
        <w:ind w:right="1585"/>
      </w:pPr>
      <w:r>
        <w:t>Articulate an informed personal response and critically analyze works in the arts and humanities.</w:t>
      </w:r>
    </w:p>
    <w:p w:rsidR="007E2F2E" w:rsidRDefault="007E2F2E" w:rsidP="007E2F2E">
      <w:pPr>
        <w:sectPr w:rsidR="007E2F2E">
          <w:pgSz w:w="12240" w:h="15840"/>
          <w:pgMar w:top="640" w:right="680" w:bottom="280" w:left="1320" w:header="720" w:footer="720" w:gutter="0"/>
          <w:cols w:space="720"/>
        </w:sectPr>
      </w:pPr>
    </w:p>
    <w:p w:rsidR="007E2F2E" w:rsidRDefault="007E2F2E" w:rsidP="007E2F2E">
      <w:pPr>
        <w:pStyle w:val="ListParagraph"/>
        <w:numPr>
          <w:ilvl w:val="1"/>
          <w:numId w:val="2"/>
        </w:numPr>
        <w:tabs>
          <w:tab w:val="left" w:pos="1201"/>
        </w:tabs>
        <w:spacing w:before="74" w:line="252" w:lineRule="exact"/>
        <w:ind w:hanging="361"/>
      </w:pPr>
      <w:r>
        <w:lastRenderedPageBreak/>
        <w:t>Express with confidence ideas, interpretations, and responses to the</w:t>
      </w:r>
      <w:r>
        <w:rPr>
          <w:spacing w:val="8"/>
        </w:rPr>
        <w:t xml:space="preserve"> </w:t>
      </w:r>
      <w:r>
        <w:t>humanities.</w:t>
      </w:r>
    </w:p>
    <w:p w:rsidR="007E2F2E" w:rsidRDefault="007E2F2E" w:rsidP="007E2F2E">
      <w:pPr>
        <w:pStyle w:val="ListParagraph"/>
        <w:numPr>
          <w:ilvl w:val="1"/>
          <w:numId w:val="2"/>
        </w:numPr>
        <w:tabs>
          <w:tab w:val="left" w:pos="1201"/>
        </w:tabs>
        <w:ind w:right="1323"/>
      </w:pPr>
      <w:r>
        <w:t>Analyze works, figures, and artists in religion, philosophy, literature, and the visual</w:t>
      </w:r>
      <w:r>
        <w:rPr>
          <w:spacing w:val="-31"/>
        </w:rPr>
        <w:t xml:space="preserve"> </w:t>
      </w:r>
      <w:r>
        <w:t>and performing arts in an interdisciplinary</w:t>
      </w:r>
      <w:r>
        <w:rPr>
          <w:spacing w:val="-9"/>
        </w:rPr>
        <w:t xml:space="preserve"> </w:t>
      </w:r>
      <w:r>
        <w:t>context.</w:t>
      </w:r>
    </w:p>
    <w:p w:rsidR="007E2F2E" w:rsidRDefault="007E2F2E" w:rsidP="007E2F2E">
      <w:pPr>
        <w:pStyle w:val="BodyText"/>
        <w:spacing w:before="4"/>
        <w:rPr>
          <w:sz w:val="24"/>
        </w:rPr>
      </w:pPr>
    </w:p>
    <w:p w:rsidR="007E2F2E" w:rsidRDefault="007E2F2E" w:rsidP="007E2F2E">
      <w:pPr>
        <w:spacing w:before="1" w:line="252" w:lineRule="exact"/>
        <w:ind w:left="120"/>
      </w:pPr>
      <w:r w:rsidRPr="002B4717">
        <w:rPr>
          <w:rStyle w:val="Heading3Char"/>
        </w:rPr>
        <w:t>Attendance Requirements:</w:t>
      </w:r>
      <w:r>
        <w:t xml:space="preserve"> As stated in the Wayland Catalog, students enrolled at one of the</w:t>
      </w:r>
    </w:p>
    <w:p w:rsidR="007E2F2E" w:rsidRDefault="007E2F2E" w:rsidP="007E2F2E">
      <w:pPr>
        <w:pStyle w:val="BodyText"/>
        <w:ind w:left="120" w:right="754"/>
      </w:pPr>
      <w:r>
        <w:t>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7E2F2E" w:rsidRDefault="007E2F2E" w:rsidP="007E2F2E">
      <w:pPr>
        <w:pStyle w:val="BodyText"/>
        <w:spacing w:before="1"/>
      </w:pPr>
    </w:p>
    <w:p w:rsidR="007E2F2E" w:rsidRDefault="007E2F2E" w:rsidP="007E2F2E">
      <w:pPr>
        <w:pStyle w:val="BodyText"/>
        <w:ind w:left="120" w:right="1033"/>
      </w:pPr>
      <w:r w:rsidRPr="002B4717">
        <w:rPr>
          <w:rStyle w:val="Heading3Char"/>
        </w:rPr>
        <w:t>Statement on Plagiarism and Academic Dishonesty</w:t>
      </w:r>
      <w: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7E2F2E" w:rsidRDefault="007E2F2E" w:rsidP="007E2F2E">
      <w:pPr>
        <w:pStyle w:val="BodyText"/>
        <w:spacing w:before="4"/>
        <w:rPr>
          <w:sz w:val="24"/>
        </w:rPr>
      </w:pPr>
    </w:p>
    <w:p w:rsidR="007E2F2E" w:rsidRDefault="007E2F2E" w:rsidP="007E2F2E">
      <w:pPr>
        <w:pStyle w:val="BodyText"/>
        <w:ind w:left="120" w:right="871"/>
      </w:pPr>
      <w:r w:rsidRPr="002B4717">
        <w:rPr>
          <w:rStyle w:val="Heading3Char"/>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7E2F2E" w:rsidRDefault="007E2F2E" w:rsidP="007E2F2E">
      <w:pPr>
        <w:pStyle w:val="BodyText"/>
        <w:spacing w:before="2"/>
        <w:rPr>
          <w:sz w:val="24"/>
        </w:rPr>
      </w:pPr>
    </w:p>
    <w:p w:rsidR="007E2F2E" w:rsidRDefault="007E2F2E" w:rsidP="007E2F2E">
      <w:pPr>
        <w:pStyle w:val="BodyText"/>
        <w:spacing w:before="1"/>
        <w:ind w:left="120" w:right="815"/>
      </w:pPr>
      <w:r w:rsidRPr="002B4717">
        <w:rPr>
          <w:rStyle w:val="Heading3Char"/>
        </w:rPr>
        <w:t>Late Assignments:</w:t>
      </w:r>
      <w:r>
        <w:rPr>
          <w:b/>
        </w:rPr>
        <w:t xml:space="preserve"> </w:t>
      </w:r>
      <w:r>
        <w:t xml:space="preserve">Late assignments receive a </w:t>
      </w:r>
      <w:r>
        <w:rPr>
          <w:rFonts w:ascii="Arial-BoldItalicMT"/>
          <w:b/>
          <w:i/>
        </w:rPr>
        <w:t xml:space="preserve">20% deduction </w:t>
      </w:r>
      <w:r>
        <w:t>for week they are late. Anything turned in after the due date will be considered late so avoiding procrastination is critical. Technological issues are not considered valid grounds for late assignment submission (should there be a technical issue, a print screen with time stamp may be provided).</w:t>
      </w:r>
    </w:p>
    <w:p w:rsidR="000A14E0" w:rsidRDefault="000A14E0" w:rsidP="007E2F2E">
      <w:pPr>
        <w:pStyle w:val="BodyText"/>
        <w:spacing w:before="1"/>
        <w:ind w:left="120" w:right="815"/>
      </w:pPr>
    </w:p>
    <w:bookmarkStart w:id="0" w:name="_GoBack"/>
    <w:p w:rsidR="000A14E0" w:rsidRDefault="000A14E0" w:rsidP="000A14E0">
      <w:pPr>
        <w:spacing w:line="252" w:lineRule="exact"/>
        <w:ind w:left="555"/>
        <w:rPr>
          <w:spacing w:val="-2"/>
        </w:rPr>
      </w:pPr>
      <w:r>
        <w:fldChar w:fldCharType="begin"/>
      </w:r>
      <w:r>
        <w:instrText xml:space="preserve"> HYPERLINK "https://www.wbu.edu/academics/writing-center/Academic%20Integrity%20Statement%20Pol%208.4.1%20Attch%20Oct%2020222.pdf" </w:instrText>
      </w:r>
      <w:r>
        <w:fldChar w:fldCharType="separate"/>
      </w:r>
      <w:r>
        <w:rPr>
          <w:rStyle w:val="Hyperlink"/>
          <w:spacing w:val="-2"/>
        </w:rPr>
        <w:t>Link</w:t>
      </w:r>
      <w:r>
        <w:rPr>
          <w:rStyle w:val="Hyperlink"/>
          <w:spacing w:val="-9"/>
        </w:rPr>
        <w:t xml:space="preserve"> </w:t>
      </w:r>
      <w:r>
        <w:rPr>
          <w:rStyle w:val="Hyperlink"/>
          <w:spacing w:val="-2"/>
        </w:rPr>
        <w:t>to</w:t>
      </w:r>
      <w:r>
        <w:rPr>
          <w:rStyle w:val="Hyperlink"/>
          <w:spacing w:val="-6"/>
        </w:rPr>
        <w:t xml:space="preserve"> WBU’s </w:t>
      </w:r>
      <w:r>
        <w:rPr>
          <w:rStyle w:val="Hyperlink"/>
          <w:spacing w:val="-2"/>
        </w:rPr>
        <w:t>Statement</w:t>
      </w:r>
      <w:r>
        <w:rPr>
          <w:rStyle w:val="Hyperlink"/>
          <w:spacing w:val="-5"/>
        </w:rPr>
        <w:t xml:space="preserve"> </w:t>
      </w:r>
      <w:r>
        <w:rPr>
          <w:rStyle w:val="Hyperlink"/>
          <w:spacing w:val="-2"/>
        </w:rPr>
        <w:t>on</w:t>
      </w:r>
      <w:r>
        <w:rPr>
          <w:rStyle w:val="Hyperlink"/>
          <w:spacing w:val="-6"/>
        </w:rPr>
        <w:t xml:space="preserve"> </w:t>
      </w:r>
      <w:r>
        <w:rPr>
          <w:rStyle w:val="Hyperlink"/>
          <w:spacing w:val="-2"/>
        </w:rPr>
        <w:t>Academic Integrity</w:t>
      </w:r>
      <w:r>
        <w:fldChar w:fldCharType="end"/>
      </w:r>
      <w:r>
        <w:rPr>
          <w:spacing w:val="-2"/>
        </w:rPr>
        <w:t xml:space="preserve">, and reference one of the following in regard to how generative artificial intelligence (GAI) such as </w:t>
      </w:r>
      <w:proofErr w:type="spellStart"/>
      <w:r>
        <w:rPr>
          <w:spacing w:val="-2"/>
        </w:rPr>
        <w:t>ChatGPT</w:t>
      </w:r>
      <w:proofErr w:type="spellEnd"/>
      <w:r>
        <w:rPr>
          <w:spacing w:val="-2"/>
        </w:rPr>
        <w:t xml:space="preserve"> may or may not be used in this course:</w:t>
      </w:r>
    </w:p>
    <w:p w:rsidR="000A14E0" w:rsidRDefault="000A14E0" w:rsidP="000A14E0">
      <w:pPr>
        <w:widowControl/>
        <w:numPr>
          <w:ilvl w:val="1"/>
          <w:numId w:val="3"/>
        </w:numPr>
        <w:spacing w:line="252" w:lineRule="exact"/>
        <w:contextualSpacing/>
        <w:rPr>
          <w:rFonts w:ascii="Calibri" w:hAnsi="Calibri" w:cs="Calibri"/>
        </w:rPr>
      </w:pPr>
      <w:r>
        <w:rPr>
          <w:rFonts w:ascii="Calibri" w:hAnsi="Calibri" w:cs="Calibri"/>
        </w:rPr>
        <w:t>No use of any generative AI tools permitted.</w:t>
      </w:r>
    </w:p>
    <w:p w:rsidR="000A14E0" w:rsidRDefault="000A14E0" w:rsidP="000A14E0">
      <w:pPr>
        <w:pStyle w:val="ListParagraph"/>
        <w:widowControl/>
        <w:numPr>
          <w:ilvl w:val="2"/>
          <w:numId w:val="3"/>
        </w:numPr>
        <w:spacing w:line="252" w:lineRule="exact"/>
        <w:contextualSpacing/>
        <w:rPr>
          <w:rFonts w:ascii="Calibri" w:hAnsi="Calibri" w:cs="Calibri"/>
        </w:rPr>
      </w:pPr>
      <w:r>
        <w:t xml:space="preserve">Students are required to create and produce all work themselves or with assigned group members. Any work submitted that has used an AI generative tool like </w:t>
      </w:r>
      <w:proofErr w:type="spellStart"/>
      <w:r>
        <w:t>ChatGPT</w:t>
      </w:r>
      <w:proofErr w:type="spellEnd"/>
      <w:r>
        <w:t xml:space="preserve"> will be in immediate violation of the academic integrity policies for the course and WBU.</w:t>
      </w:r>
    </w:p>
    <w:p w:rsidR="000A14E0" w:rsidRDefault="000A14E0" w:rsidP="000A14E0">
      <w:pPr>
        <w:pStyle w:val="ListParagraph"/>
        <w:widowControl/>
        <w:numPr>
          <w:ilvl w:val="2"/>
          <w:numId w:val="3"/>
        </w:numPr>
        <w:spacing w:line="252" w:lineRule="exact"/>
        <w:contextualSpacing/>
      </w:pPr>
      <w:r>
        <w:t xml:space="preserve">All assignments must be fully created, designed, and prepared by the student(s). </w:t>
      </w:r>
    </w:p>
    <w:p w:rsidR="000A14E0" w:rsidRDefault="000A14E0" w:rsidP="000A14E0">
      <w:pPr>
        <w:pStyle w:val="ListParagraph"/>
        <w:widowControl/>
        <w:numPr>
          <w:ilvl w:val="2"/>
          <w:numId w:val="3"/>
        </w:numPr>
        <w:spacing w:line="252" w:lineRule="exact"/>
        <w:contextualSpacing/>
      </w:pPr>
      <w:r>
        <w:t>Any work that uses generative AI will be treated as plagiarism.</w:t>
      </w:r>
    </w:p>
    <w:bookmarkEnd w:id="0"/>
    <w:p w:rsidR="000A14E0" w:rsidRDefault="000A14E0" w:rsidP="007E2F2E">
      <w:pPr>
        <w:pStyle w:val="BodyText"/>
        <w:spacing w:before="1"/>
        <w:ind w:left="120" w:right="815"/>
      </w:pPr>
    </w:p>
    <w:p w:rsidR="007E2F2E" w:rsidRDefault="007E2F2E" w:rsidP="007E2F2E">
      <w:pPr>
        <w:pStyle w:val="BodyText"/>
        <w:spacing w:before="4"/>
      </w:pPr>
    </w:p>
    <w:p w:rsidR="007E2F2E" w:rsidRPr="002B4717" w:rsidRDefault="007E2F2E" w:rsidP="007E2F2E">
      <w:pPr>
        <w:pStyle w:val="Heading2"/>
        <w:rPr>
          <w:b/>
        </w:rPr>
      </w:pPr>
      <w:r w:rsidRPr="002B4717">
        <w:rPr>
          <w:b/>
        </w:rPr>
        <w:t>Course Assignments</w:t>
      </w:r>
    </w:p>
    <w:p w:rsidR="007E2F2E" w:rsidRDefault="007E2F2E" w:rsidP="007E2F2E">
      <w:pPr>
        <w:pStyle w:val="BodyText"/>
        <w:spacing w:before="2"/>
        <w:rPr>
          <w:b/>
          <w:sz w:val="14"/>
        </w:rPr>
      </w:pPr>
    </w:p>
    <w:p w:rsidR="007E2F2E" w:rsidRDefault="007E2F2E" w:rsidP="007E2F2E">
      <w:pPr>
        <w:pStyle w:val="Heading3"/>
      </w:pPr>
      <w:r>
        <w:t>Reflection Journals</w:t>
      </w:r>
    </w:p>
    <w:p w:rsidR="000E0B00" w:rsidRDefault="007E2F2E" w:rsidP="000E0B00">
      <w:pPr>
        <w:pStyle w:val="BodyText"/>
        <w:ind w:left="120" w:right="815"/>
      </w:pPr>
      <w:r>
        <w:t xml:space="preserve">Students will journal each week on the reading, the lectures, and the art they encounter daily. </w:t>
      </w:r>
      <w:r>
        <w:rPr>
          <w:spacing w:val="-5"/>
        </w:rPr>
        <w:t xml:space="preserve">This </w:t>
      </w:r>
      <w:r>
        <w:rPr>
          <w:spacing w:val="-4"/>
        </w:rPr>
        <w:t xml:space="preserve">is </w:t>
      </w:r>
      <w:r>
        <w:rPr>
          <w:spacing w:val="-5"/>
        </w:rPr>
        <w:t xml:space="preserve">not simply </w:t>
      </w:r>
      <w:r>
        <w:t xml:space="preserve">a </w:t>
      </w:r>
      <w:r>
        <w:rPr>
          <w:spacing w:val="-6"/>
        </w:rPr>
        <w:t xml:space="preserve">regurgitation </w:t>
      </w:r>
      <w:r>
        <w:rPr>
          <w:spacing w:val="-3"/>
        </w:rPr>
        <w:t xml:space="preserve">of </w:t>
      </w:r>
      <w:r>
        <w:rPr>
          <w:spacing w:val="-4"/>
        </w:rPr>
        <w:t xml:space="preserve">the </w:t>
      </w:r>
      <w:r>
        <w:rPr>
          <w:spacing w:val="-5"/>
        </w:rPr>
        <w:t xml:space="preserve">lecture </w:t>
      </w:r>
      <w:r>
        <w:rPr>
          <w:spacing w:val="-4"/>
        </w:rPr>
        <w:t xml:space="preserve">and </w:t>
      </w:r>
      <w:r>
        <w:rPr>
          <w:spacing w:val="-6"/>
        </w:rPr>
        <w:t xml:space="preserve">reading, </w:t>
      </w:r>
      <w:r>
        <w:rPr>
          <w:spacing w:val="-5"/>
        </w:rPr>
        <w:t xml:space="preserve">but </w:t>
      </w:r>
      <w:r>
        <w:t xml:space="preserve">an </w:t>
      </w:r>
      <w:r>
        <w:rPr>
          <w:spacing w:val="-6"/>
        </w:rPr>
        <w:t xml:space="preserve">analysis </w:t>
      </w:r>
      <w:r>
        <w:rPr>
          <w:spacing w:val="-5"/>
        </w:rPr>
        <w:t xml:space="preserve">and </w:t>
      </w:r>
      <w:r>
        <w:rPr>
          <w:spacing w:val="-6"/>
        </w:rPr>
        <w:t xml:space="preserve">emotional response </w:t>
      </w:r>
      <w:r>
        <w:t xml:space="preserve">to </w:t>
      </w:r>
      <w:r>
        <w:rPr>
          <w:spacing w:val="-5"/>
        </w:rPr>
        <w:t xml:space="preserve">what they </w:t>
      </w:r>
      <w:r>
        <w:rPr>
          <w:spacing w:val="-4"/>
        </w:rPr>
        <w:t xml:space="preserve">are </w:t>
      </w:r>
      <w:r>
        <w:rPr>
          <w:spacing w:val="-5"/>
        </w:rPr>
        <w:t xml:space="preserve">learning </w:t>
      </w:r>
      <w:r>
        <w:rPr>
          <w:spacing w:val="-4"/>
        </w:rPr>
        <w:t xml:space="preserve">and </w:t>
      </w:r>
      <w:r>
        <w:rPr>
          <w:spacing w:val="-6"/>
        </w:rPr>
        <w:t xml:space="preserve">experiencing. </w:t>
      </w:r>
      <w:r>
        <w:rPr>
          <w:spacing w:val="-5"/>
        </w:rPr>
        <w:t xml:space="preserve">Though </w:t>
      </w:r>
      <w:r>
        <w:rPr>
          <w:spacing w:val="-4"/>
        </w:rPr>
        <w:t xml:space="preserve">this </w:t>
      </w:r>
      <w:r>
        <w:rPr>
          <w:spacing w:val="-5"/>
        </w:rPr>
        <w:t xml:space="preserve">may </w:t>
      </w:r>
      <w:r>
        <w:rPr>
          <w:spacing w:val="-3"/>
        </w:rPr>
        <w:t xml:space="preserve">be </w:t>
      </w:r>
      <w:r>
        <w:rPr>
          <w:spacing w:val="-6"/>
        </w:rPr>
        <w:t xml:space="preserve">written </w:t>
      </w:r>
      <w:r>
        <w:t xml:space="preserve">in </w:t>
      </w:r>
      <w:r>
        <w:rPr>
          <w:spacing w:val="-5"/>
        </w:rPr>
        <w:t xml:space="preserve">first person, </w:t>
      </w:r>
      <w:r>
        <w:rPr>
          <w:spacing w:val="-4"/>
        </w:rPr>
        <w:t xml:space="preserve">it </w:t>
      </w:r>
      <w:r>
        <w:rPr>
          <w:spacing w:val="-5"/>
        </w:rPr>
        <w:t xml:space="preserve">should exclude </w:t>
      </w:r>
      <w:r>
        <w:rPr>
          <w:spacing w:val="-4"/>
        </w:rPr>
        <w:t>2</w:t>
      </w:r>
      <w:r>
        <w:rPr>
          <w:spacing w:val="-4"/>
          <w:vertAlign w:val="superscript"/>
        </w:rPr>
        <w:t>nd</w:t>
      </w:r>
      <w:r>
        <w:rPr>
          <w:spacing w:val="-4"/>
        </w:rPr>
        <w:t xml:space="preserve"> </w:t>
      </w:r>
      <w:r>
        <w:rPr>
          <w:spacing w:val="-5"/>
        </w:rPr>
        <w:t xml:space="preserve">person “you” </w:t>
      </w:r>
      <w:r>
        <w:rPr>
          <w:spacing w:val="-3"/>
        </w:rPr>
        <w:t xml:space="preserve">or </w:t>
      </w:r>
      <w:r>
        <w:rPr>
          <w:spacing w:val="-5"/>
        </w:rPr>
        <w:t xml:space="preserve">“your.” It should still </w:t>
      </w:r>
      <w:r>
        <w:rPr>
          <w:spacing w:val="-4"/>
        </w:rPr>
        <w:t xml:space="preserve">be </w:t>
      </w:r>
      <w:r>
        <w:rPr>
          <w:spacing w:val="-6"/>
        </w:rPr>
        <w:t xml:space="preserve">written </w:t>
      </w:r>
      <w:r>
        <w:rPr>
          <w:spacing w:val="-4"/>
        </w:rPr>
        <w:t xml:space="preserve">in </w:t>
      </w:r>
      <w:r w:rsidR="00DF6ABB">
        <w:rPr>
          <w:spacing w:val="-4"/>
        </w:rPr>
        <w:t xml:space="preserve">an </w:t>
      </w:r>
      <w:r>
        <w:rPr>
          <w:spacing w:val="-6"/>
        </w:rPr>
        <w:t xml:space="preserve">academic </w:t>
      </w:r>
      <w:r>
        <w:rPr>
          <w:spacing w:val="-5"/>
        </w:rPr>
        <w:t xml:space="preserve">tone </w:t>
      </w:r>
      <w:r>
        <w:rPr>
          <w:spacing w:val="-4"/>
        </w:rPr>
        <w:t xml:space="preserve">and </w:t>
      </w:r>
      <w:r>
        <w:rPr>
          <w:spacing w:val="-5"/>
        </w:rPr>
        <w:t xml:space="preserve">adhere </w:t>
      </w:r>
      <w:r>
        <w:t xml:space="preserve">to </w:t>
      </w:r>
      <w:r>
        <w:rPr>
          <w:spacing w:val="-3"/>
        </w:rPr>
        <w:t xml:space="preserve">the </w:t>
      </w:r>
      <w:r>
        <w:rPr>
          <w:spacing w:val="-5"/>
        </w:rPr>
        <w:t xml:space="preserve">rules </w:t>
      </w:r>
      <w:r>
        <w:rPr>
          <w:spacing w:val="-4"/>
        </w:rPr>
        <w:t xml:space="preserve">of </w:t>
      </w:r>
      <w:r>
        <w:rPr>
          <w:spacing w:val="-5"/>
        </w:rPr>
        <w:t xml:space="preserve">proper </w:t>
      </w:r>
      <w:r>
        <w:rPr>
          <w:spacing w:val="-6"/>
        </w:rPr>
        <w:t xml:space="preserve">grammar </w:t>
      </w:r>
      <w:r>
        <w:rPr>
          <w:spacing w:val="-4"/>
        </w:rPr>
        <w:t xml:space="preserve">and </w:t>
      </w:r>
      <w:r>
        <w:rPr>
          <w:spacing w:val="-6"/>
        </w:rPr>
        <w:t xml:space="preserve">punctuation. </w:t>
      </w:r>
      <w:r>
        <w:rPr>
          <w:spacing w:val="-4"/>
        </w:rPr>
        <w:t xml:space="preserve">They </w:t>
      </w:r>
      <w:r>
        <w:rPr>
          <w:spacing w:val="-5"/>
        </w:rPr>
        <w:t xml:space="preserve">should </w:t>
      </w:r>
      <w:r>
        <w:rPr>
          <w:spacing w:val="-6"/>
        </w:rPr>
        <w:t xml:space="preserve">a minimum of </w:t>
      </w:r>
      <w:r w:rsidR="000E0B00">
        <w:rPr>
          <w:b/>
          <w:spacing w:val="-6"/>
        </w:rPr>
        <w:t xml:space="preserve">four </w:t>
      </w:r>
      <w:r w:rsidRPr="00C96FB8">
        <w:rPr>
          <w:b/>
          <w:spacing w:val="-6"/>
        </w:rPr>
        <w:t>pages</w:t>
      </w:r>
      <w:r>
        <w:rPr>
          <w:spacing w:val="-5"/>
        </w:rPr>
        <w:t xml:space="preserve"> and </w:t>
      </w:r>
      <w:r w:rsidRPr="00C96FB8">
        <w:rPr>
          <w:spacing w:val="-6"/>
          <w:u w:val="single"/>
        </w:rPr>
        <w:t xml:space="preserve">include </w:t>
      </w:r>
      <w:r w:rsidR="00DF6ABB">
        <w:rPr>
          <w:spacing w:val="-6"/>
          <w:u w:val="single"/>
        </w:rPr>
        <w:t>concrete</w:t>
      </w:r>
      <w:r w:rsidRPr="00C96FB8">
        <w:rPr>
          <w:spacing w:val="-6"/>
          <w:u w:val="single"/>
        </w:rPr>
        <w:t xml:space="preserve"> </w:t>
      </w:r>
      <w:r w:rsidRPr="00C96FB8">
        <w:rPr>
          <w:spacing w:val="-5"/>
          <w:u w:val="single"/>
        </w:rPr>
        <w:t>examples</w:t>
      </w:r>
      <w:r w:rsidR="000E0B00">
        <w:rPr>
          <w:spacing w:val="-5"/>
          <w:u w:val="single"/>
        </w:rPr>
        <w:t>, analysis,</w:t>
      </w:r>
      <w:r w:rsidRPr="00C96FB8">
        <w:rPr>
          <w:spacing w:val="-5"/>
          <w:u w:val="single"/>
        </w:rPr>
        <w:t xml:space="preserve"> </w:t>
      </w:r>
      <w:r w:rsidRPr="00C96FB8">
        <w:rPr>
          <w:spacing w:val="-4"/>
          <w:u w:val="single"/>
        </w:rPr>
        <w:t xml:space="preserve">and </w:t>
      </w:r>
      <w:r w:rsidR="000E0B00">
        <w:rPr>
          <w:spacing w:val="-6"/>
          <w:u w:val="single"/>
        </w:rPr>
        <w:t>research</w:t>
      </w:r>
      <w:r>
        <w:rPr>
          <w:spacing w:val="-6"/>
        </w:rPr>
        <w:t xml:space="preserve"> </w:t>
      </w:r>
      <w:r w:rsidR="000E0B00">
        <w:rPr>
          <w:spacing w:val="-6"/>
        </w:rPr>
        <w:t xml:space="preserve">Students will be expected to use </w:t>
      </w:r>
      <w:r w:rsidR="002C698D">
        <w:rPr>
          <w:spacing w:val="-6"/>
        </w:rPr>
        <w:t>DAIJ (Describe, Analyze, Interpret, &amp; Judge)</w:t>
      </w:r>
      <w:r w:rsidR="000E0B00">
        <w:rPr>
          <w:spacing w:val="-6"/>
        </w:rPr>
        <w:t xml:space="preserve"> throughout this course in </w:t>
      </w:r>
      <w:r w:rsidR="000E0B00" w:rsidRPr="00DF6ABB">
        <w:rPr>
          <w:spacing w:val="-6"/>
          <w:u w:val="single"/>
        </w:rPr>
        <w:t>all</w:t>
      </w:r>
      <w:r w:rsidR="000E0B00">
        <w:rPr>
          <w:spacing w:val="-6"/>
        </w:rPr>
        <w:t xml:space="preserve"> evaluations.</w:t>
      </w:r>
    </w:p>
    <w:p w:rsidR="007E2F2E" w:rsidRDefault="007E2F2E" w:rsidP="007E2F2E">
      <w:pPr>
        <w:pStyle w:val="BodyText"/>
        <w:ind w:left="120" w:right="815"/>
      </w:pPr>
    </w:p>
    <w:p w:rsidR="007E2F2E" w:rsidRDefault="007E2F2E" w:rsidP="007E2F2E">
      <w:pPr>
        <w:pStyle w:val="BodyText"/>
        <w:spacing w:before="3"/>
      </w:pPr>
    </w:p>
    <w:p w:rsidR="007E2F2E" w:rsidRPr="002B4717" w:rsidRDefault="007E2F2E" w:rsidP="007E2F2E">
      <w:pPr>
        <w:pStyle w:val="Heading3"/>
      </w:pPr>
      <w:r w:rsidRPr="002B4717">
        <w:t>Online Discussion</w:t>
      </w:r>
    </w:p>
    <w:p w:rsidR="000E0B00" w:rsidRDefault="007E2F2E" w:rsidP="007E2F2E">
      <w:pPr>
        <w:pStyle w:val="BodyText"/>
        <w:ind w:left="120" w:right="854"/>
      </w:pPr>
      <w:r>
        <w:t xml:space="preserve">Students will be </w:t>
      </w:r>
      <w:r w:rsidR="000E0B00">
        <w:t>expected to create prompts each week on the reading</w:t>
      </w:r>
      <w:r>
        <w:t>. Students will</w:t>
      </w:r>
      <w:r w:rsidR="000E0B00">
        <w:t xml:space="preserve"> then</w:t>
      </w:r>
      <w:r>
        <w:t xml:space="preserve"> c</w:t>
      </w:r>
      <w:r w:rsidRPr="003152CE">
        <w:t>lick into the forum and write</w:t>
      </w:r>
      <w:r w:rsidR="000E0B00">
        <w:t xml:space="preserve"> </w:t>
      </w:r>
      <w:r w:rsidRPr="003152CE">
        <w:t>respo</w:t>
      </w:r>
      <w:r>
        <w:t>nse</w:t>
      </w:r>
      <w:r w:rsidR="000E0B00">
        <w:t>s</w:t>
      </w:r>
      <w:r>
        <w:t xml:space="preserve"> </w:t>
      </w:r>
      <w:r w:rsidR="000E0B00">
        <w:t>of 150 words</w:t>
      </w:r>
      <w:r w:rsidR="00DF6ABB">
        <w:t xml:space="preserve"> </w:t>
      </w:r>
      <w:r>
        <w:t xml:space="preserve">or longer </w:t>
      </w:r>
      <w:r w:rsidR="000E0B00">
        <w:t>on a minimum of three people. These should be</w:t>
      </w:r>
      <w:r w:rsidRPr="003152CE">
        <w:t xml:space="preserve"> </w:t>
      </w:r>
      <w:r w:rsidRPr="003152CE">
        <w:rPr>
          <w:i/>
        </w:rPr>
        <w:t xml:space="preserve">quality </w:t>
      </w:r>
      <w:r w:rsidRPr="003152CE">
        <w:t xml:space="preserve">responses. </w:t>
      </w:r>
      <w:r w:rsidR="000E0B00">
        <w:t xml:space="preserve">(Note:  Questions are created by MA students only. In a situation where there are less than 3 MA students, Dr. Mendoza will create an additional prompt.)  </w:t>
      </w:r>
    </w:p>
    <w:p w:rsidR="000E0B00" w:rsidRDefault="000E0B00" w:rsidP="007E2F2E">
      <w:pPr>
        <w:pStyle w:val="BodyText"/>
        <w:ind w:left="120" w:right="854"/>
      </w:pPr>
    </w:p>
    <w:p w:rsidR="007E2F2E" w:rsidRDefault="007E2F2E" w:rsidP="007E2F2E">
      <w:pPr>
        <w:pStyle w:val="BodyText"/>
        <w:ind w:left="120" w:right="854"/>
      </w:pPr>
      <w:r>
        <w:lastRenderedPageBreak/>
        <w:t>“</w:t>
      </w:r>
      <w:r w:rsidRPr="003152CE">
        <w:t>Quality responses</w:t>
      </w:r>
      <w:r>
        <w:t>”</w:t>
      </w:r>
      <w:r w:rsidRPr="003152CE">
        <w:t xml:space="preserve"> are more than “I agree” or “I like what you said.” They must have meaning that adds to the conversation. </w:t>
      </w:r>
      <w:r>
        <w:t xml:space="preserve">Please use specific </w:t>
      </w:r>
      <w:r w:rsidRPr="003152CE">
        <w:rPr>
          <w:u w:val="single"/>
        </w:rPr>
        <w:t xml:space="preserve">examples and </w:t>
      </w:r>
      <w:r w:rsidR="000E0B00">
        <w:rPr>
          <w:u w:val="single"/>
        </w:rPr>
        <w:t xml:space="preserve">research </w:t>
      </w:r>
      <w:r w:rsidRPr="003152CE">
        <w:t>in your posts.</w:t>
      </w:r>
      <w:r>
        <w:t xml:space="preserve"> Your initial </w:t>
      </w:r>
      <w:r w:rsidR="000E0B00">
        <w:t>question</w:t>
      </w:r>
      <w:r>
        <w:t xml:space="preserve"> must be written in Blackboard by </w:t>
      </w:r>
      <w:r w:rsidR="000E0B00">
        <w:rPr>
          <w:b/>
        </w:rPr>
        <w:t>Monday</w:t>
      </w:r>
      <w:r w:rsidRPr="003152CE">
        <w:rPr>
          <w:b/>
        </w:rPr>
        <w:t xml:space="preserve"> at midnight</w:t>
      </w:r>
      <w:r>
        <w:t xml:space="preserve"> </w:t>
      </w:r>
      <w:r w:rsidR="000E0B00">
        <w:t xml:space="preserve">each week </w:t>
      </w:r>
      <w:r>
        <w:t xml:space="preserve">and your comments should be posted no later than </w:t>
      </w:r>
      <w:r w:rsidRPr="003152CE">
        <w:rPr>
          <w:u w:val="single"/>
        </w:rPr>
        <w:t>Sunday at midnight</w:t>
      </w:r>
      <w:r>
        <w:t xml:space="preserve">. NO LATE DISCUSSIONS WILL BE ACCEPTED. All posts should still be written in </w:t>
      </w:r>
      <w:r w:rsidR="00DF6ABB">
        <w:t xml:space="preserve">an </w:t>
      </w:r>
      <w:r>
        <w:t>academic tone and adhere to the rules of proper grammar and punctuation.</w:t>
      </w:r>
    </w:p>
    <w:p w:rsidR="007E2F2E" w:rsidRDefault="007E2F2E" w:rsidP="007E2F2E">
      <w:pPr>
        <w:pStyle w:val="BodyText"/>
        <w:spacing w:before="4"/>
      </w:pPr>
    </w:p>
    <w:p w:rsidR="007E2F2E" w:rsidRPr="002B4717" w:rsidRDefault="007E2F2E" w:rsidP="007E2F2E">
      <w:pPr>
        <w:pStyle w:val="Heading3"/>
      </w:pPr>
      <w:r w:rsidRPr="002B4717">
        <w:t>Interdisciplinary Humanities Research Paper</w:t>
      </w:r>
    </w:p>
    <w:p w:rsidR="007E2F2E" w:rsidRDefault="007E2F2E" w:rsidP="007E2F2E">
      <w:pPr>
        <w:pStyle w:val="BodyText"/>
        <w:ind w:left="120" w:right="745"/>
      </w:pPr>
      <w:r>
        <w:t xml:space="preserve">Students will conduct in-depth research and write a paper (12-15 pages) integrating the various genres (minimum of three) within the humanities. Students should have a </w:t>
      </w:r>
      <w:r w:rsidRPr="009E47E3">
        <w:rPr>
          <w:u w:val="single"/>
        </w:rPr>
        <w:t>minimum of 12 quality sources</w:t>
      </w:r>
      <w:r w:rsidR="00DF6ABB">
        <w:rPr>
          <w:u w:val="single"/>
        </w:rPr>
        <w:t xml:space="preserve"> (</w:t>
      </w:r>
      <w:r w:rsidR="00DF6ABB" w:rsidRPr="00DF6ABB">
        <w:t>you may use the ones you collected throughout this class)</w:t>
      </w:r>
      <w:r>
        <w:t xml:space="preserve"> and use the standard rules of grammar and punctuation. (The Bible, literature texts, and/or historical texts may count as sources.) The research paper should include a strong thesis statement that supports an argument or comparison and a creative title. The research should explore the human experience through critical analysis and interpretation of themes found in creative expression demonstrated in the humanities. Students may use either MLA or Turabian to cite their sources.</w:t>
      </w:r>
    </w:p>
    <w:p w:rsidR="007E2F2E" w:rsidRDefault="007E2F2E" w:rsidP="007E2F2E">
      <w:pPr>
        <w:pStyle w:val="BodyText"/>
        <w:spacing w:before="1"/>
      </w:pPr>
    </w:p>
    <w:p w:rsidR="007E2F2E" w:rsidRPr="002B4717" w:rsidRDefault="007E2F2E" w:rsidP="007E2F2E">
      <w:pPr>
        <w:pStyle w:val="Heading3"/>
      </w:pPr>
      <w:r w:rsidRPr="002B4717">
        <w:t>Paper Presentation</w:t>
      </w:r>
    </w:p>
    <w:p w:rsidR="007E2F2E" w:rsidRDefault="007E2F2E" w:rsidP="007E2F2E">
      <w:pPr>
        <w:pStyle w:val="BodyText"/>
        <w:spacing w:line="251" w:lineRule="exact"/>
        <w:ind w:left="120"/>
      </w:pPr>
      <w:r>
        <w:t>The presentations should cover:</w:t>
      </w:r>
    </w:p>
    <w:p w:rsidR="007E2F2E" w:rsidRDefault="007E2F2E" w:rsidP="007E2F2E">
      <w:pPr>
        <w:pStyle w:val="ListParagraph"/>
        <w:numPr>
          <w:ilvl w:val="0"/>
          <w:numId w:val="1"/>
        </w:numPr>
        <w:tabs>
          <w:tab w:val="left" w:pos="841"/>
        </w:tabs>
        <w:spacing w:before="13" w:line="270" w:lineRule="exact"/>
        <w:ind w:hanging="181"/>
      </w:pPr>
      <w:r>
        <w:t>The research they conducted and</w:t>
      </w:r>
      <w:r>
        <w:rPr>
          <w:spacing w:val="-6"/>
        </w:rPr>
        <w:t xml:space="preserve"> </w:t>
      </w:r>
      <w:r>
        <w:t>why</w:t>
      </w:r>
    </w:p>
    <w:p w:rsidR="007E2F2E" w:rsidRDefault="007E2F2E" w:rsidP="007E2F2E">
      <w:pPr>
        <w:pStyle w:val="ListParagraph"/>
        <w:numPr>
          <w:ilvl w:val="0"/>
          <w:numId w:val="1"/>
        </w:numPr>
        <w:tabs>
          <w:tab w:val="left" w:pos="841"/>
        </w:tabs>
        <w:spacing w:line="269" w:lineRule="exact"/>
        <w:ind w:hanging="181"/>
      </w:pPr>
      <w:r>
        <w:t>Their argument and conclusion of their</w:t>
      </w:r>
      <w:r>
        <w:rPr>
          <w:spacing w:val="-6"/>
        </w:rPr>
        <w:t xml:space="preserve"> </w:t>
      </w:r>
      <w:r>
        <w:t>research</w:t>
      </w:r>
    </w:p>
    <w:p w:rsidR="007E2F2E" w:rsidRDefault="007E2F2E" w:rsidP="007E2F2E">
      <w:pPr>
        <w:pStyle w:val="ListParagraph"/>
        <w:numPr>
          <w:ilvl w:val="0"/>
          <w:numId w:val="1"/>
        </w:numPr>
        <w:tabs>
          <w:tab w:val="left" w:pos="841"/>
        </w:tabs>
        <w:spacing w:line="270" w:lineRule="exact"/>
        <w:ind w:hanging="181"/>
      </w:pPr>
      <w:r>
        <w:t>Their personal response to the research and the humanities as a</w:t>
      </w:r>
      <w:r>
        <w:rPr>
          <w:spacing w:val="-16"/>
        </w:rPr>
        <w:t xml:space="preserve"> </w:t>
      </w:r>
      <w:r>
        <w:t>whole</w:t>
      </w:r>
    </w:p>
    <w:p w:rsidR="007E2F2E" w:rsidRDefault="007E2F2E" w:rsidP="007E2F2E">
      <w:pPr>
        <w:pStyle w:val="BodyText"/>
        <w:spacing w:before="8"/>
        <w:rPr>
          <w:sz w:val="20"/>
        </w:rPr>
      </w:pPr>
    </w:p>
    <w:p w:rsidR="007E2F2E" w:rsidRDefault="007E2F2E" w:rsidP="007E2F2E">
      <w:pPr>
        <w:pStyle w:val="BodyText"/>
        <w:ind w:left="120" w:right="791"/>
      </w:pPr>
      <w:r>
        <w:t xml:space="preserve">The presentation </w:t>
      </w:r>
      <w:r>
        <w:rPr>
          <w:u w:val="single"/>
        </w:rPr>
        <w:t>must be</w:t>
      </w:r>
      <w:r>
        <w:t xml:space="preserve"> </w:t>
      </w:r>
      <w:r w:rsidR="00D96217">
        <w:t xml:space="preserve">an </w:t>
      </w:r>
      <w:r w:rsidR="002C698D">
        <w:t>10-15</w:t>
      </w:r>
      <w:r>
        <w:t>-minute oral presentation</w:t>
      </w:r>
      <w:r w:rsidR="00D96217">
        <w:t>.</w:t>
      </w:r>
    </w:p>
    <w:p w:rsidR="007E2F2E" w:rsidRDefault="007E2F2E" w:rsidP="007E2F2E">
      <w:pPr>
        <w:pStyle w:val="BodyText"/>
        <w:rPr>
          <w:sz w:val="20"/>
        </w:rPr>
      </w:pPr>
    </w:p>
    <w:p w:rsidR="007E2F2E" w:rsidRDefault="007E2F2E" w:rsidP="007E2F2E">
      <w:pPr>
        <w:pStyle w:val="BodyText"/>
        <w:spacing w:before="6" w:after="1"/>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tblGrid>
      <w:tr w:rsidR="007E2F2E" w:rsidTr="00C40589">
        <w:trPr>
          <w:trHeight w:val="230"/>
        </w:trPr>
        <w:tc>
          <w:tcPr>
            <w:tcW w:w="3116" w:type="dxa"/>
            <w:shd w:val="clear" w:color="auto" w:fill="252525"/>
          </w:tcPr>
          <w:p w:rsidR="007E2F2E" w:rsidRDefault="007E2F2E" w:rsidP="00C40589">
            <w:pPr>
              <w:pStyle w:val="TableParagraph"/>
              <w:spacing w:line="210" w:lineRule="exact"/>
              <w:rPr>
                <w:b/>
                <w:sz w:val="20"/>
              </w:rPr>
            </w:pPr>
            <w:r>
              <w:rPr>
                <w:b/>
                <w:color w:val="FFFFFF"/>
                <w:sz w:val="20"/>
              </w:rPr>
              <w:t>Assignment</w:t>
            </w:r>
          </w:p>
        </w:tc>
        <w:tc>
          <w:tcPr>
            <w:tcW w:w="3118" w:type="dxa"/>
            <w:shd w:val="clear" w:color="auto" w:fill="252525"/>
          </w:tcPr>
          <w:p w:rsidR="007E2F2E" w:rsidRDefault="007E2F2E" w:rsidP="00C40589">
            <w:pPr>
              <w:pStyle w:val="TableParagraph"/>
              <w:spacing w:line="210" w:lineRule="exact"/>
              <w:rPr>
                <w:b/>
                <w:sz w:val="20"/>
              </w:rPr>
            </w:pPr>
            <w:r>
              <w:rPr>
                <w:b/>
                <w:color w:val="FFFFFF"/>
                <w:sz w:val="20"/>
              </w:rPr>
              <w:t>Points</w:t>
            </w:r>
          </w:p>
        </w:tc>
      </w:tr>
      <w:tr w:rsidR="0029362C" w:rsidTr="00C40589">
        <w:trPr>
          <w:trHeight w:val="230"/>
        </w:trPr>
        <w:tc>
          <w:tcPr>
            <w:tcW w:w="3116" w:type="dxa"/>
          </w:tcPr>
          <w:p w:rsidR="0029362C" w:rsidRDefault="0029362C" w:rsidP="00C40589">
            <w:pPr>
              <w:pStyle w:val="TableParagraph"/>
              <w:spacing w:line="210" w:lineRule="exact"/>
              <w:rPr>
                <w:sz w:val="20"/>
              </w:rPr>
            </w:pPr>
            <w:r>
              <w:rPr>
                <w:sz w:val="20"/>
              </w:rPr>
              <w:t>First Assignment</w:t>
            </w:r>
          </w:p>
        </w:tc>
        <w:tc>
          <w:tcPr>
            <w:tcW w:w="3118" w:type="dxa"/>
          </w:tcPr>
          <w:p w:rsidR="0029362C" w:rsidRDefault="0029362C" w:rsidP="00C40589">
            <w:pPr>
              <w:pStyle w:val="TableParagraph"/>
              <w:spacing w:line="210" w:lineRule="exact"/>
              <w:rPr>
                <w:sz w:val="20"/>
              </w:rPr>
            </w:pPr>
            <w:r>
              <w:rPr>
                <w:sz w:val="20"/>
              </w:rPr>
              <w:t>2</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Reflection Journals (</w:t>
            </w:r>
            <w:r w:rsidR="0029362C">
              <w:rPr>
                <w:sz w:val="20"/>
              </w:rPr>
              <w:t>6</w:t>
            </w:r>
            <w:r>
              <w:rPr>
                <w:sz w:val="20"/>
              </w:rPr>
              <w:t>x</w:t>
            </w:r>
            <w:r w:rsidR="0029362C">
              <w:rPr>
                <w:sz w:val="20"/>
              </w:rPr>
              <w:t>4</w:t>
            </w:r>
            <w:r>
              <w:rPr>
                <w:sz w:val="20"/>
              </w:rPr>
              <w:t>0)</w:t>
            </w:r>
          </w:p>
        </w:tc>
        <w:tc>
          <w:tcPr>
            <w:tcW w:w="3118" w:type="dxa"/>
          </w:tcPr>
          <w:p w:rsidR="007E2F2E" w:rsidRDefault="0029362C" w:rsidP="00C40589">
            <w:pPr>
              <w:pStyle w:val="TableParagraph"/>
              <w:spacing w:line="210" w:lineRule="exact"/>
              <w:rPr>
                <w:sz w:val="20"/>
              </w:rPr>
            </w:pPr>
            <w:r>
              <w:rPr>
                <w:sz w:val="20"/>
              </w:rPr>
              <w:t>240</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Online Discussions (</w:t>
            </w:r>
            <w:r w:rsidR="00D96217">
              <w:rPr>
                <w:sz w:val="20"/>
              </w:rPr>
              <w:t>7</w:t>
            </w:r>
            <w:r>
              <w:rPr>
                <w:sz w:val="20"/>
              </w:rPr>
              <w:t>x40)</w:t>
            </w:r>
          </w:p>
        </w:tc>
        <w:tc>
          <w:tcPr>
            <w:tcW w:w="3118" w:type="dxa"/>
          </w:tcPr>
          <w:p w:rsidR="007E2F2E" w:rsidRDefault="00D96217" w:rsidP="00C40589">
            <w:pPr>
              <w:pStyle w:val="TableParagraph"/>
              <w:spacing w:line="210" w:lineRule="exact"/>
              <w:rPr>
                <w:sz w:val="20"/>
              </w:rPr>
            </w:pPr>
            <w:r>
              <w:rPr>
                <w:sz w:val="20"/>
              </w:rPr>
              <w:t>280</w:t>
            </w:r>
          </w:p>
        </w:tc>
      </w:tr>
      <w:tr w:rsidR="007E2F2E" w:rsidTr="00C40589">
        <w:trPr>
          <w:trHeight w:val="230"/>
        </w:trPr>
        <w:tc>
          <w:tcPr>
            <w:tcW w:w="3116" w:type="dxa"/>
          </w:tcPr>
          <w:p w:rsidR="007E2F2E" w:rsidRDefault="0029362C" w:rsidP="00C40589">
            <w:pPr>
              <w:pStyle w:val="TableParagraph"/>
              <w:spacing w:line="210" w:lineRule="exact"/>
              <w:rPr>
                <w:sz w:val="20"/>
              </w:rPr>
            </w:pPr>
            <w:r>
              <w:rPr>
                <w:sz w:val="20"/>
              </w:rPr>
              <w:t xml:space="preserve">Annotated </w:t>
            </w:r>
            <w:r w:rsidR="007E2F2E">
              <w:rPr>
                <w:sz w:val="20"/>
              </w:rPr>
              <w:t>Bibliography</w:t>
            </w:r>
          </w:p>
        </w:tc>
        <w:tc>
          <w:tcPr>
            <w:tcW w:w="3118" w:type="dxa"/>
          </w:tcPr>
          <w:p w:rsidR="007E2F2E" w:rsidRDefault="0029362C" w:rsidP="00C40589">
            <w:pPr>
              <w:pStyle w:val="TableParagraph"/>
              <w:spacing w:line="210" w:lineRule="exact"/>
              <w:rPr>
                <w:sz w:val="20"/>
              </w:rPr>
            </w:pPr>
            <w:r>
              <w:rPr>
                <w:sz w:val="20"/>
              </w:rPr>
              <w:t>60</w:t>
            </w:r>
          </w:p>
        </w:tc>
      </w:tr>
      <w:tr w:rsidR="0029362C" w:rsidTr="00C40589">
        <w:trPr>
          <w:trHeight w:val="230"/>
        </w:trPr>
        <w:tc>
          <w:tcPr>
            <w:tcW w:w="3116" w:type="dxa"/>
          </w:tcPr>
          <w:p w:rsidR="0029362C" w:rsidRDefault="0029362C" w:rsidP="00C40589">
            <w:pPr>
              <w:pStyle w:val="TableParagraph"/>
              <w:spacing w:line="210" w:lineRule="exact"/>
              <w:rPr>
                <w:sz w:val="20"/>
              </w:rPr>
            </w:pPr>
            <w:r>
              <w:rPr>
                <w:sz w:val="20"/>
              </w:rPr>
              <w:t>Outline</w:t>
            </w:r>
          </w:p>
        </w:tc>
        <w:tc>
          <w:tcPr>
            <w:tcW w:w="3118" w:type="dxa"/>
          </w:tcPr>
          <w:p w:rsidR="0029362C" w:rsidRDefault="0029362C" w:rsidP="00C40589">
            <w:pPr>
              <w:pStyle w:val="TableParagraph"/>
              <w:spacing w:line="210" w:lineRule="exact"/>
              <w:rPr>
                <w:sz w:val="20"/>
              </w:rPr>
            </w:pPr>
            <w:r>
              <w:rPr>
                <w:sz w:val="20"/>
              </w:rPr>
              <w:t>43</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Research Paper</w:t>
            </w:r>
            <w:r w:rsidR="0029362C">
              <w:rPr>
                <w:sz w:val="20"/>
              </w:rPr>
              <w:t xml:space="preserve"> (Draft 75)</w:t>
            </w:r>
          </w:p>
        </w:tc>
        <w:tc>
          <w:tcPr>
            <w:tcW w:w="3118" w:type="dxa"/>
          </w:tcPr>
          <w:p w:rsidR="007E2F2E" w:rsidRDefault="0029362C" w:rsidP="00C40589">
            <w:pPr>
              <w:pStyle w:val="TableParagraph"/>
              <w:spacing w:line="210" w:lineRule="exact"/>
              <w:rPr>
                <w:sz w:val="20"/>
              </w:rPr>
            </w:pPr>
            <w:r>
              <w:rPr>
                <w:sz w:val="20"/>
              </w:rPr>
              <w:t>275</w:t>
            </w:r>
          </w:p>
        </w:tc>
      </w:tr>
      <w:tr w:rsidR="007E2F2E" w:rsidTr="00C40589">
        <w:trPr>
          <w:trHeight w:val="230"/>
        </w:trPr>
        <w:tc>
          <w:tcPr>
            <w:tcW w:w="3116" w:type="dxa"/>
          </w:tcPr>
          <w:p w:rsidR="007E2F2E" w:rsidRDefault="007E2F2E" w:rsidP="00C40589">
            <w:pPr>
              <w:pStyle w:val="TableParagraph"/>
              <w:spacing w:line="211" w:lineRule="exact"/>
              <w:rPr>
                <w:sz w:val="20"/>
              </w:rPr>
            </w:pPr>
            <w:r>
              <w:rPr>
                <w:sz w:val="20"/>
              </w:rPr>
              <w:t>Presentation</w:t>
            </w:r>
          </w:p>
        </w:tc>
        <w:tc>
          <w:tcPr>
            <w:tcW w:w="3118" w:type="dxa"/>
          </w:tcPr>
          <w:p w:rsidR="007E2F2E" w:rsidRDefault="0029362C" w:rsidP="00C40589">
            <w:pPr>
              <w:pStyle w:val="TableParagraph"/>
              <w:spacing w:line="211" w:lineRule="exact"/>
              <w:rPr>
                <w:sz w:val="20"/>
              </w:rPr>
            </w:pPr>
            <w:r>
              <w:rPr>
                <w:sz w:val="20"/>
              </w:rPr>
              <w:t>100</w:t>
            </w:r>
          </w:p>
        </w:tc>
      </w:tr>
      <w:tr w:rsidR="007E2F2E" w:rsidTr="00C40589">
        <w:trPr>
          <w:trHeight w:val="230"/>
        </w:trPr>
        <w:tc>
          <w:tcPr>
            <w:tcW w:w="3116" w:type="dxa"/>
          </w:tcPr>
          <w:p w:rsidR="007E2F2E" w:rsidRDefault="007E2F2E" w:rsidP="00C40589">
            <w:pPr>
              <w:pStyle w:val="TableParagraph"/>
              <w:spacing w:line="210" w:lineRule="exact"/>
              <w:ind w:left="1600"/>
              <w:rPr>
                <w:sz w:val="20"/>
              </w:rPr>
            </w:pPr>
            <w:r>
              <w:rPr>
                <w:sz w:val="20"/>
              </w:rPr>
              <w:t>TOTAL POINTS</w:t>
            </w:r>
          </w:p>
        </w:tc>
        <w:tc>
          <w:tcPr>
            <w:tcW w:w="3118" w:type="dxa"/>
          </w:tcPr>
          <w:p w:rsidR="007E2F2E" w:rsidRDefault="007E2F2E" w:rsidP="00C40589">
            <w:pPr>
              <w:pStyle w:val="TableParagraph"/>
              <w:spacing w:line="210" w:lineRule="exact"/>
              <w:rPr>
                <w:sz w:val="20"/>
              </w:rPr>
            </w:pPr>
            <w:r>
              <w:rPr>
                <w:sz w:val="20"/>
              </w:rPr>
              <w:t>1,000</w:t>
            </w:r>
          </w:p>
        </w:tc>
      </w:tr>
    </w:tbl>
    <w:p w:rsidR="007E2F2E" w:rsidRDefault="007E2F2E" w:rsidP="007E2F2E">
      <w:pPr>
        <w:pStyle w:val="BodyText"/>
        <w:rPr>
          <w:sz w:val="20"/>
        </w:rPr>
      </w:pPr>
    </w:p>
    <w:p w:rsidR="007E2F2E" w:rsidRDefault="007E2F2E" w:rsidP="007E2F2E">
      <w:pPr>
        <w:pStyle w:val="BodyText"/>
        <w:spacing w:before="11"/>
        <w:rPr>
          <w:sz w:val="15"/>
        </w:rPr>
      </w:pPr>
    </w:p>
    <w:p w:rsidR="007E2F2E" w:rsidRPr="002B4717" w:rsidRDefault="007E2F2E" w:rsidP="007E2F2E">
      <w:pPr>
        <w:pStyle w:val="Heading2"/>
        <w:rPr>
          <w:b/>
        </w:rPr>
      </w:pPr>
      <w:r w:rsidRPr="002B4717">
        <w:rPr>
          <w:b/>
        </w:rPr>
        <w:t>Course Schedule:</w:t>
      </w:r>
    </w:p>
    <w:p w:rsidR="007E2F2E" w:rsidRDefault="007E2F2E" w:rsidP="007E2F2E">
      <w:pPr>
        <w:pStyle w:val="Heading3"/>
      </w:pPr>
    </w:p>
    <w:p w:rsidR="007E2F2E" w:rsidRDefault="007E2F2E" w:rsidP="007E2F2E">
      <w:pPr>
        <w:pStyle w:val="Heading3"/>
      </w:pPr>
      <w:r>
        <w:t>Week 1 – Introduction to the Humanities</w:t>
      </w:r>
      <w:r>
        <w:br/>
      </w:r>
    </w:p>
    <w:p w:rsidR="007E2F2E" w:rsidRPr="000D1566" w:rsidRDefault="007E2F2E" w:rsidP="000D1566">
      <w:pPr>
        <w:pStyle w:val="Heading3"/>
        <w:ind w:left="720"/>
        <w:rPr>
          <w:b w:val="0"/>
        </w:rPr>
      </w:pPr>
      <w:r>
        <w:t xml:space="preserve">Reading:  </w:t>
      </w:r>
      <w:r w:rsidR="00DF6ABB">
        <w:rPr>
          <w:b w:val="0"/>
        </w:rPr>
        <w:t xml:space="preserve">Research the term </w:t>
      </w:r>
      <w:r w:rsidR="00CB4A8A">
        <w:rPr>
          <w:b w:val="0"/>
        </w:rPr>
        <w:t>“</w:t>
      </w:r>
      <w:r w:rsidR="00DF6ABB">
        <w:rPr>
          <w:b w:val="0"/>
        </w:rPr>
        <w:t>Humanities</w:t>
      </w:r>
      <w:r w:rsidR="00B243F8">
        <w:rPr>
          <w:b w:val="0"/>
        </w:rPr>
        <w:t>”</w:t>
      </w:r>
      <w:r w:rsidR="00DF6ABB">
        <w:rPr>
          <w:b w:val="0"/>
        </w:rPr>
        <w:t xml:space="preserve"> and find two or more articles to use in th</w:t>
      </w:r>
      <w:r w:rsidR="00CB4A8A">
        <w:rPr>
          <w:b w:val="0"/>
        </w:rPr>
        <w:t>is week’s</w:t>
      </w:r>
      <w:r w:rsidR="00DF6ABB">
        <w:rPr>
          <w:b w:val="0"/>
        </w:rPr>
        <w:t xml:space="preserve"> discussion and your assignment. Please cite them according to MLA or Turabian standards.</w:t>
      </w:r>
      <w:r w:rsidR="000D1566">
        <w:rPr>
          <w:b w:val="0"/>
        </w:rPr>
        <w:t xml:space="preserve"> Hudson Chapter 2</w:t>
      </w:r>
    </w:p>
    <w:p w:rsidR="007E2F2E" w:rsidRPr="002B4717" w:rsidRDefault="007E2F2E" w:rsidP="007E2F2E">
      <w:pPr>
        <w:pStyle w:val="Heading3"/>
        <w:ind w:firstLine="600"/>
        <w:rPr>
          <w:b w:val="0"/>
        </w:rPr>
      </w:pPr>
    </w:p>
    <w:p w:rsidR="007E2F2E" w:rsidRPr="003152CE" w:rsidRDefault="007E2F2E" w:rsidP="007E2F2E">
      <w:pPr>
        <w:pStyle w:val="Heading3"/>
        <w:ind w:left="720"/>
        <w:rPr>
          <w:b w:val="0"/>
        </w:rPr>
      </w:pPr>
      <w:r>
        <w:t xml:space="preserve">Discussion:  </w:t>
      </w:r>
      <w:r w:rsidR="00B243F8" w:rsidRPr="00B243F8">
        <w:rPr>
          <w:b w:val="0"/>
        </w:rPr>
        <w:t>Using your articles and this week’s lecture, answer</w:t>
      </w:r>
      <w:r w:rsidRPr="00B243F8">
        <w:rPr>
          <w:b w:val="0"/>
        </w:rPr>
        <w:t>: Why</w:t>
      </w:r>
      <w:r>
        <w:rPr>
          <w:b w:val="0"/>
        </w:rPr>
        <w:t xml:space="preserve"> are the humanities important? Why should we study them at all? Do you think the humanities are going away? Why or why not? How do you define art? How do you define good art?  (Be sure to use citations to back up your thoughts.) Then pose a question for others in the class to answer regarding your thoughts.</w:t>
      </w:r>
      <w:r w:rsidR="005F37A6">
        <w:rPr>
          <w:b w:val="0"/>
        </w:rPr>
        <w:t xml:space="preserve"> (Instructions are above.)</w:t>
      </w:r>
    </w:p>
    <w:p w:rsidR="007E2F2E" w:rsidRPr="002B4717" w:rsidRDefault="007E2F2E" w:rsidP="007E2F2E">
      <w:pPr>
        <w:pStyle w:val="Heading3"/>
        <w:ind w:firstLine="600"/>
        <w:rPr>
          <w:b w:val="0"/>
        </w:rPr>
      </w:pPr>
    </w:p>
    <w:p w:rsidR="002C698D" w:rsidRDefault="007E2F2E" w:rsidP="007E2F2E">
      <w:pPr>
        <w:pStyle w:val="Heading3"/>
        <w:ind w:left="720"/>
        <w:rPr>
          <w:b w:val="0"/>
        </w:rPr>
      </w:pPr>
      <w:r>
        <w:t xml:space="preserve">Assignment:  </w:t>
      </w:r>
      <w:r>
        <w:rPr>
          <w:b w:val="0"/>
        </w:rPr>
        <w:t>Journal (see instructions above). Complete your reading and watch the lecture, then explain your thoughts on how you would define art. What have you learned from the reading and the lecture? What art do you see in your home and community?</w:t>
      </w:r>
      <w:r w:rsidR="002C698D">
        <w:rPr>
          <w:b w:val="0"/>
        </w:rPr>
        <w:t xml:space="preserve"> You should also include any additional research on the topic.</w:t>
      </w:r>
    </w:p>
    <w:p w:rsidR="002C698D" w:rsidRDefault="002C698D" w:rsidP="007E2F2E">
      <w:pPr>
        <w:pStyle w:val="Heading3"/>
        <w:ind w:left="720"/>
        <w:rPr>
          <w:b w:val="0"/>
        </w:rPr>
      </w:pPr>
    </w:p>
    <w:p w:rsidR="007E2F2E" w:rsidRPr="002B4717" w:rsidRDefault="002C698D" w:rsidP="007E2F2E">
      <w:pPr>
        <w:pStyle w:val="Heading3"/>
        <w:ind w:left="720"/>
      </w:pPr>
      <w:r w:rsidRPr="002C698D">
        <w:t>Look ahead</w:t>
      </w:r>
      <w:r>
        <w:t>:</w:t>
      </w:r>
      <w:r>
        <w:rPr>
          <w:b w:val="0"/>
        </w:rPr>
        <w:t xml:space="preserve"> You will be expected to create the prompt for next week’s discussion. Be sure to look ahead, as it will be due Monday at midnight. </w:t>
      </w:r>
      <w:r w:rsidR="007E2F2E">
        <w:rPr>
          <w:b w:val="0"/>
        </w:rPr>
        <w:br/>
      </w:r>
    </w:p>
    <w:p w:rsidR="007E2F2E" w:rsidRDefault="007E2F2E" w:rsidP="007E2F2E">
      <w:pPr>
        <w:pStyle w:val="Heading3"/>
        <w:rPr>
          <w:b w:val="0"/>
        </w:rPr>
      </w:pPr>
    </w:p>
    <w:p w:rsidR="007E2F2E" w:rsidRDefault="007E2F2E" w:rsidP="007E2F2E">
      <w:pPr>
        <w:pStyle w:val="Heading3"/>
      </w:pPr>
      <w:r>
        <w:t>Week 2 – Painting, Sculpture, &amp; Architecture</w:t>
      </w:r>
      <w:r>
        <w:br/>
      </w:r>
    </w:p>
    <w:p w:rsidR="007E2F2E" w:rsidRPr="002B4717" w:rsidRDefault="007E2F2E" w:rsidP="00DF6ABB">
      <w:pPr>
        <w:pStyle w:val="Heading3"/>
        <w:ind w:left="720"/>
      </w:pPr>
      <w:r>
        <w:t xml:space="preserve">Reading:  </w:t>
      </w:r>
      <w:r w:rsidR="00DF6ABB">
        <w:rPr>
          <w:b w:val="0"/>
        </w:rPr>
        <w:t xml:space="preserve">Research </w:t>
      </w:r>
      <w:r w:rsidR="005F37A6">
        <w:rPr>
          <w:b w:val="0"/>
        </w:rPr>
        <w:t xml:space="preserve">the topics for this week </w:t>
      </w:r>
      <w:r w:rsidR="00DF6ABB">
        <w:rPr>
          <w:b w:val="0"/>
        </w:rPr>
        <w:t>and find t</w:t>
      </w:r>
      <w:r w:rsidR="005F37A6">
        <w:rPr>
          <w:b w:val="0"/>
        </w:rPr>
        <w:t>hree</w:t>
      </w:r>
      <w:r w:rsidR="00DF6ABB">
        <w:rPr>
          <w:b w:val="0"/>
        </w:rPr>
        <w:t xml:space="preserve"> or more articles </w:t>
      </w:r>
      <w:r w:rsidR="005F37A6">
        <w:rPr>
          <w:b w:val="0"/>
        </w:rPr>
        <w:t xml:space="preserve">(one for each topic) </w:t>
      </w:r>
      <w:r w:rsidR="00DF6ABB">
        <w:rPr>
          <w:b w:val="0"/>
        </w:rPr>
        <w:t xml:space="preserve">to use in the </w:t>
      </w:r>
      <w:r w:rsidR="00DF6ABB">
        <w:rPr>
          <w:b w:val="0"/>
        </w:rPr>
        <w:lastRenderedPageBreak/>
        <w:t>discussion and your assignment. Please cite them according to MLA or Turabian standards.</w:t>
      </w:r>
    </w:p>
    <w:p w:rsidR="007E2F2E" w:rsidRPr="002B4717" w:rsidRDefault="007E2F2E" w:rsidP="007E2F2E">
      <w:pPr>
        <w:pStyle w:val="Heading3"/>
        <w:ind w:firstLine="600"/>
        <w:rPr>
          <w:b w:val="0"/>
        </w:rPr>
      </w:pPr>
    </w:p>
    <w:p w:rsidR="007E2F2E" w:rsidRDefault="007E2F2E" w:rsidP="007E2F2E">
      <w:pPr>
        <w:pStyle w:val="Heading3"/>
        <w:ind w:left="720"/>
      </w:pPr>
      <w:r>
        <w:t xml:space="preserve">Discussion:  </w:t>
      </w:r>
      <w:r w:rsidR="002C698D">
        <w:rPr>
          <w:b w:val="0"/>
        </w:rPr>
        <w:t xml:space="preserve">You will be creating a prompt for this week. It should be well thought out and cover all three topics. You may have three questions in your prompt. It must be posted by Monday at midnight. </w:t>
      </w:r>
      <w:r w:rsidR="002C698D" w:rsidRPr="002C698D">
        <w:rPr>
          <w:b w:val="0"/>
        </w:rPr>
        <w:t xml:space="preserve">Be sure to answer at least two of the other prompts </w:t>
      </w:r>
      <w:r w:rsidR="002C698D">
        <w:rPr>
          <w:b w:val="0"/>
        </w:rPr>
        <w:t>by Sunday at midnight</w:t>
      </w:r>
      <w:r w:rsidR="002C698D" w:rsidRPr="002C698D">
        <w:rPr>
          <w:b w:val="0"/>
        </w:rPr>
        <w:t>.</w:t>
      </w:r>
    </w:p>
    <w:p w:rsidR="007E2F2E" w:rsidRPr="002B4717" w:rsidRDefault="007E2F2E" w:rsidP="007E2F2E">
      <w:pPr>
        <w:pStyle w:val="Heading3"/>
        <w:ind w:firstLine="600"/>
        <w:rPr>
          <w:b w:val="0"/>
        </w:rPr>
      </w:pPr>
    </w:p>
    <w:p w:rsidR="002C698D" w:rsidRDefault="007E2F2E" w:rsidP="007E2F2E">
      <w:pPr>
        <w:pStyle w:val="Heading3"/>
        <w:ind w:left="720"/>
        <w:rPr>
          <w:b w:val="0"/>
        </w:rPr>
      </w:pPr>
      <w:r>
        <w:t xml:space="preserve">Assignment:  </w:t>
      </w:r>
      <w:r w:rsidR="0054597F">
        <w:rPr>
          <w:b w:val="0"/>
        </w:rPr>
        <w:t>Journal (see instructions above) Find a painting, a sculpture, and also view some architecture in your home and/or community. What do you see? Now, take a photo of each one and include them in your reflection. Using DAIJ, evaluate each one separately. Your DAIJ should be thorough and thought out. Be sure to include responses to the reading and lectures.</w:t>
      </w:r>
    </w:p>
    <w:p w:rsidR="007E2F2E" w:rsidRPr="002B4717" w:rsidRDefault="002C698D" w:rsidP="007E2F2E">
      <w:pPr>
        <w:pStyle w:val="Heading3"/>
        <w:ind w:left="720"/>
      </w:pPr>
      <w:r w:rsidRPr="002C698D">
        <w:t>Look ahead</w:t>
      </w:r>
      <w:r>
        <w:t>:</w:t>
      </w:r>
      <w:r>
        <w:rPr>
          <w:b w:val="0"/>
        </w:rPr>
        <w:t xml:space="preserve"> You will be expected to create the prompt for next week’s discussion. Be sure to look ahead, as it will be due Monday at midnight. </w:t>
      </w:r>
      <w:r w:rsidR="007E2F2E">
        <w:rPr>
          <w:b w:val="0"/>
        </w:rPr>
        <w:br/>
      </w:r>
    </w:p>
    <w:p w:rsidR="007E2F2E" w:rsidRDefault="007E2F2E" w:rsidP="007E2F2E">
      <w:pPr>
        <w:pStyle w:val="Heading3"/>
        <w:rPr>
          <w:b w:val="0"/>
        </w:rPr>
      </w:pPr>
    </w:p>
    <w:p w:rsidR="007E2F2E" w:rsidRDefault="007E2F2E" w:rsidP="007E2F2E">
      <w:pPr>
        <w:pStyle w:val="Heading3"/>
      </w:pPr>
      <w:r>
        <w:t>Week 3 – Literature &amp; Theatre</w:t>
      </w:r>
      <w:r>
        <w:br/>
      </w:r>
    </w:p>
    <w:p w:rsidR="007E2F2E" w:rsidRPr="002B4717" w:rsidRDefault="007E2F2E" w:rsidP="005F37A6">
      <w:pPr>
        <w:pStyle w:val="Heading3"/>
        <w:ind w:left="720"/>
      </w:pPr>
      <w:r>
        <w:t xml:space="preserve">Reading:  </w:t>
      </w:r>
      <w:r w:rsidR="005F37A6">
        <w:rPr>
          <w:b w:val="0"/>
        </w:rPr>
        <w:t>Find two or more articles about literature and theatre to use in the discussion and your assignment. Please cite them according to MLA or Turabian standards.</w:t>
      </w:r>
    </w:p>
    <w:p w:rsidR="007E2F2E" w:rsidRPr="002B4717" w:rsidRDefault="007E2F2E" w:rsidP="007E2F2E">
      <w:pPr>
        <w:pStyle w:val="Heading3"/>
        <w:ind w:firstLine="600"/>
        <w:rPr>
          <w:b w:val="0"/>
        </w:rPr>
      </w:pPr>
    </w:p>
    <w:p w:rsidR="007E2F2E" w:rsidRPr="00DC435E" w:rsidRDefault="007E2F2E" w:rsidP="00DC435E">
      <w:pPr>
        <w:pStyle w:val="Heading3"/>
        <w:ind w:left="720"/>
      </w:pPr>
      <w:r>
        <w:t xml:space="preserve">Discussion:  </w:t>
      </w:r>
      <w:r w:rsidR="00DC435E">
        <w:rPr>
          <w:b w:val="0"/>
        </w:rPr>
        <w:t xml:space="preserve">You will be creating a prompt for this week. It should be well thought out and cover all three topics. You may have three questions in your prompt. It must be posted by Monday at midnight. </w:t>
      </w:r>
      <w:r w:rsidR="00DC435E" w:rsidRPr="002C698D">
        <w:rPr>
          <w:b w:val="0"/>
        </w:rPr>
        <w:t xml:space="preserve">Be sure to answer at least two of the other prompts </w:t>
      </w:r>
      <w:r w:rsidR="00DC435E">
        <w:rPr>
          <w:b w:val="0"/>
        </w:rPr>
        <w:t>by Sunday at midnight</w:t>
      </w:r>
      <w:r w:rsidR="00DC435E" w:rsidRPr="002C698D">
        <w:rPr>
          <w:b w:val="0"/>
        </w:rPr>
        <w:t>.</w:t>
      </w:r>
    </w:p>
    <w:p w:rsidR="007E2F2E" w:rsidRPr="002B4717" w:rsidRDefault="007E2F2E" w:rsidP="007E2F2E">
      <w:pPr>
        <w:pStyle w:val="Heading3"/>
        <w:ind w:firstLine="600"/>
        <w:rPr>
          <w:b w:val="0"/>
        </w:rPr>
      </w:pPr>
    </w:p>
    <w:p w:rsidR="007E2F2E" w:rsidRDefault="007E2F2E" w:rsidP="007E2F2E">
      <w:pPr>
        <w:pStyle w:val="Heading3"/>
        <w:ind w:left="720"/>
        <w:rPr>
          <w:b w:val="0"/>
        </w:rPr>
      </w:pPr>
      <w:r>
        <w:t xml:space="preserve">Assignment:  </w:t>
      </w:r>
      <w:r>
        <w:rPr>
          <w:b w:val="0"/>
        </w:rPr>
        <w:t xml:space="preserve">Journal (see instructions above) </w:t>
      </w:r>
      <w:r w:rsidR="002C698D">
        <w:rPr>
          <w:b w:val="0"/>
        </w:rPr>
        <w:t xml:space="preserve">Shakespeare said that “All the world is a stage,” do you agree with that statement or not? Explain. How is humanity reflected in both theatre and literature? (Be sure to cite.) </w:t>
      </w:r>
      <w:r w:rsidR="005F37A6">
        <w:rPr>
          <w:b w:val="0"/>
        </w:rPr>
        <w:t>Find a</w:t>
      </w:r>
      <w:r>
        <w:rPr>
          <w:b w:val="0"/>
        </w:rPr>
        <w:t xml:space="preserve"> poem</w:t>
      </w:r>
      <w:r w:rsidR="005F37A6">
        <w:rPr>
          <w:b w:val="0"/>
        </w:rPr>
        <w:t xml:space="preserve"> on the internet and DAIJ</w:t>
      </w:r>
      <w:r>
        <w:rPr>
          <w:b w:val="0"/>
        </w:rPr>
        <w:t xml:space="preserve"> </w:t>
      </w:r>
      <w:r w:rsidR="005F37A6">
        <w:rPr>
          <w:b w:val="0"/>
        </w:rPr>
        <w:t xml:space="preserve">the poem. The more complex the poem, the more you will be able to say in your DAIJ. Include the poem in your assignment. </w:t>
      </w:r>
      <w:r w:rsidR="00FF5C87">
        <w:rPr>
          <w:b w:val="0"/>
        </w:rPr>
        <w:t>Also, what have you learned from your articles?</w:t>
      </w:r>
    </w:p>
    <w:p w:rsidR="002C698D" w:rsidRDefault="002C698D" w:rsidP="007E2F2E">
      <w:pPr>
        <w:pStyle w:val="Heading3"/>
        <w:ind w:left="720"/>
      </w:pPr>
    </w:p>
    <w:p w:rsidR="002C698D" w:rsidRPr="002B4717" w:rsidRDefault="002C698D" w:rsidP="007E2F2E">
      <w:pPr>
        <w:pStyle w:val="Heading3"/>
        <w:ind w:left="720"/>
      </w:pPr>
      <w:r w:rsidRPr="002C698D">
        <w:t>Look ahead</w:t>
      </w:r>
      <w:r>
        <w:t>:</w:t>
      </w:r>
      <w:r>
        <w:rPr>
          <w:b w:val="0"/>
        </w:rPr>
        <w:t xml:space="preserve"> You will be expected to create the prompt for next week’s discussion. Be sure to look ahead, as it will be due Monday at midnight. </w:t>
      </w:r>
    </w:p>
    <w:p w:rsidR="007E2F2E" w:rsidRDefault="007E2F2E" w:rsidP="007E2F2E">
      <w:pPr>
        <w:pStyle w:val="Heading3"/>
        <w:rPr>
          <w:b w:val="0"/>
        </w:rPr>
      </w:pPr>
    </w:p>
    <w:p w:rsidR="007E2F2E" w:rsidRDefault="007E2F2E" w:rsidP="007E2F2E">
      <w:pPr>
        <w:pStyle w:val="Heading3"/>
      </w:pPr>
      <w:r>
        <w:t>Week 4 – Music &amp; Dance</w:t>
      </w:r>
      <w:r>
        <w:br/>
      </w:r>
    </w:p>
    <w:p w:rsidR="007E2F2E" w:rsidRDefault="007E2F2E" w:rsidP="000D1566">
      <w:pPr>
        <w:pStyle w:val="Heading3"/>
        <w:ind w:left="720"/>
        <w:rPr>
          <w:b w:val="0"/>
        </w:rPr>
      </w:pPr>
      <w:r>
        <w:t xml:space="preserve">Reading:  </w:t>
      </w:r>
      <w:r w:rsidR="005F37A6">
        <w:rPr>
          <w:b w:val="0"/>
        </w:rPr>
        <w:t>Find two articles about music and dance that you find fascinating.</w:t>
      </w:r>
      <w:r w:rsidR="000D1566">
        <w:rPr>
          <w:b w:val="0"/>
        </w:rPr>
        <w:t xml:space="preserve"> </w:t>
      </w:r>
    </w:p>
    <w:p w:rsidR="000B4FA5" w:rsidRDefault="000B4FA5" w:rsidP="007E2F2E">
      <w:pPr>
        <w:pStyle w:val="Heading3"/>
        <w:ind w:firstLine="600"/>
      </w:pPr>
    </w:p>
    <w:p w:rsidR="000B4FA5" w:rsidRPr="002B4717" w:rsidRDefault="000B4FA5" w:rsidP="007E2F2E">
      <w:pPr>
        <w:pStyle w:val="Heading3"/>
        <w:ind w:firstLine="600"/>
      </w:pPr>
      <w:r>
        <w:t xml:space="preserve">Video:  </w:t>
      </w:r>
      <w:r w:rsidRPr="000B4FA5">
        <w:rPr>
          <w:b w:val="0"/>
        </w:rPr>
        <w:t xml:space="preserve">Watch </w:t>
      </w:r>
      <w:r w:rsidRPr="000B4FA5">
        <w:rPr>
          <w:i/>
        </w:rPr>
        <w:t>Laundry &amp; Tosca</w:t>
      </w:r>
    </w:p>
    <w:p w:rsidR="007E2F2E" w:rsidRPr="002B4717" w:rsidRDefault="007E2F2E" w:rsidP="007E2F2E">
      <w:pPr>
        <w:pStyle w:val="Heading3"/>
        <w:ind w:firstLine="600"/>
        <w:rPr>
          <w:b w:val="0"/>
        </w:rPr>
      </w:pPr>
    </w:p>
    <w:p w:rsidR="007E2F2E" w:rsidRDefault="007E2F2E" w:rsidP="00DC435E">
      <w:pPr>
        <w:pStyle w:val="Heading3"/>
        <w:ind w:left="720"/>
      </w:pPr>
      <w:r>
        <w:t xml:space="preserve">Discussion:  </w:t>
      </w:r>
      <w:r w:rsidR="00DC435E">
        <w:rPr>
          <w:b w:val="0"/>
        </w:rPr>
        <w:t xml:space="preserve">You will be creating a prompt for this week. It should be well thought out and cover all three topics. You may have three questions in your prompt. It must be posted by Monday at midnight. </w:t>
      </w:r>
      <w:r w:rsidR="00DC435E" w:rsidRPr="002C698D">
        <w:rPr>
          <w:b w:val="0"/>
        </w:rPr>
        <w:t xml:space="preserve">Be sure to answer at least two of the other prompts </w:t>
      </w:r>
      <w:r w:rsidR="00DC435E">
        <w:rPr>
          <w:b w:val="0"/>
        </w:rPr>
        <w:t>by Sunday at midnight</w:t>
      </w:r>
      <w:r w:rsidR="00DC435E" w:rsidRPr="002C698D">
        <w:rPr>
          <w:b w:val="0"/>
        </w:rPr>
        <w:t>.</w:t>
      </w:r>
    </w:p>
    <w:p w:rsidR="007E2F2E" w:rsidRPr="002B4717" w:rsidRDefault="007E2F2E" w:rsidP="007E2F2E">
      <w:pPr>
        <w:pStyle w:val="Heading3"/>
        <w:ind w:firstLine="600"/>
        <w:rPr>
          <w:b w:val="0"/>
        </w:rPr>
      </w:pPr>
    </w:p>
    <w:p w:rsidR="007E2F2E" w:rsidRPr="0054597F" w:rsidRDefault="007E2F2E" w:rsidP="0054597F">
      <w:pPr>
        <w:pStyle w:val="Heading3"/>
        <w:ind w:left="720"/>
      </w:pPr>
      <w:r>
        <w:t xml:space="preserve">Assignment:  </w:t>
      </w:r>
      <w:r w:rsidR="0054597F" w:rsidRPr="000B4FA5">
        <w:rPr>
          <w:b w:val="0"/>
          <w:color w:val="262626"/>
          <w:sz w:val="21"/>
          <w:szCs w:val="21"/>
          <w:shd w:val="clear" w:color="auto" w:fill="FFFFFF"/>
        </w:rPr>
        <w:t xml:space="preserve">Discuss </w:t>
      </w:r>
      <w:r w:rsidR="0054597F">
        <w:rPr>
          <w:b w:val="0"/>
          <w:color w:val="262626"/>
          <w:sz w:val="21"/>
          <w:szCs w:val="21"/>
          <w:shd w:val="clear" w:color="auto" w:fill="FFFFFF"/>
        </w:rPr>
        <w:t xml:space="preserve">music in the context of the humanities, and </w:t>
      </w:r>
      <w:r w:rsidR="0054597F" w:rsidRPr="000B4FA5">
        <w:rPr>
          <w:b w:val="0"/>
          <w:color w:val="262626"/>
          <w:sz w:val="21"/>
          <w:szCs w:val="21"/>
          <w:shd w:val="clear" w:color="auto" w:fill="FFFFFF"/>
        </w:rPr>
        <w:t xml:space="preserve">how music </w:t>
      </w:r>
      <w:r w:rsidR="0054597F">
        <w:rPr>
          <w:b w:val="0"/>
          <w:color w:val="262626"/>
          <w:sz w:val="21"/>
          <w:szCs w:val="21"/>
          <w:shd w:val="clear" w:color="auto" w:fill="FFFFFF"/>
        </w:rPr>
        <w:t>and dance influence</w:t>
      </w:r>
      <w:r w:rsidR="0054597F" w:rsidRPr="000B4FA5">
        <w:rPr>
          <w:b w:val="0"/>
          <w:color w:val="262626"/>
          <w:sz w:val="21"/>
          <w:szCs w:val="21"/>
          <w:shd w:val="clear" w:color="auto" w:fill="FFFFFF"/>
        </w:rPr>
        <w:t xml:space="preserve"> individuals, society, and culture. Also, thinking back to the </w:t>
      </w:r>
      <w:r w:rsidR="0054597F" w:rsidRPr="000B4FA5">
        <w:rPr>
          <w:rStyle w:val="Emphasis"/>
          <w:b w:val="0"/>
          <w:color w:val="262626"/>
          <w:sz w:val="21"/>
          <w:szCs w:val="21"/>
          <w:shd w:val="clear" w:color="auto" w:fill="FFFFFF"/>
        </w:rPr>
        <w:t>Laundry &amp; Tosca</w:t>
      </w:r>
      <w:r w:rsidR="0054597F" w:rsidRPr="000B4FA5">
        <w:rPr>
          <w:b w:val="0"/>
          <w:color w:val="262626"/>
          <w:sz w:val="21"/>
          <w:szCs w:val="21"/>
          <w:shd w:val="clear" w:color="auto" w:fill="FFFFFF"/>
        </w:rPr>
        <w:t xml:space="preserve">, </w:t>
      </w:r>
      <w:r w:rsidR="0054597F">
        <w:rPr>
          <w:b w:val="0"/>
          <w:color w:val="262626"/>
          <w:sz w:val="21"/>
          <w:szCs w:val="21"/>
          <w:shd w:val="clear" w:color="auto" w:fill="FFFFFF"/>
        </w:rPr>
        <w:t>h</w:t>
      </w:r>
      <w:r w:rsidR="0054597F" w:rsidRPr="000B4FA5">
        <w:rPr>
          <w:b w:val="0"/>
          <w:color w:val="262626"/>
          <w:sz w:val="21"/>
          <w:szCs w:val="21"/>
          <w:shd w:val="clear" w:color="auto" w:fill="FFFFFF"/>
        </w:rPr>
        <w:t xml:space="preserve">ow might God have used her gifts? How might God use your gifts? </w:t>
      </w:r>
      <w:r w:rsidR="0054597F" w:rsidRPr="00B346DA">
        <w:rPr>
          <w:b w:val="0"/>
          <w:color w:val="262626"/>
          <w:shd w:val="clear" w:color="auto" w:fill="FFFFFF"/>
        </w:rPr>
        <w:t>Complete the reading of your articles and watch the dance video link and write about how dance has changed over the decades.</w:t>
      </w:r>
    </w:p>
    <w:p w:rsidR="002C698D" w:rsidRDefault="002C698D" w:rsidP="007E2F2E">
      <w:pPr>
        <w:pStyle w:val="Heading3"/>
        <w:ind w:left="720"/>
      </w:pPr>
    </w:p>
    <w:p w:rsidR="002C698D" w:rsidRPr="002B4717" w:rsidRDefault="002C698D" w:rsidP="002C698D">
      <w:pPr>
        <w:pStyle w:val="Heading3"/>
        <w:ind w:left="720"/>
      </w:pPr>
      <w:r w:rsidRPr="002C698D">
        <w:t>Look ahead</w:t>
      </w:r>
      <w:r>
        <w:t>:</w:t>
      </w:r>
      <w:r>
        <w:rPr>
          <w:b w:val="0"/>
        </w:rPr>
        <w:t xml:space="preserve"> You will be expected to create the prompt for next week’s discussion. Be sure to look ahead, as it will be due Monday at midnight. </w:t>
      </w:r>
    </w:p>
    <w:p w:rsidR="002C698D" w:rsidRPr="002B4717" w:rsidRDefault="002C698D" w:rsidP="007E2F2E">
      <w:pPr>
        <w:pStyle w:val="Heading3"/>
        <w:ind w:left="720"/>
      </w:pPr>
    </w:p>
    <w:p w:rsidR="007E2F2E" w:rsidRDefault="007E2F2E" w:rsidP="007E2F2E">
      <w:pPr>
        <w:pStyle w:val="Heading3"/>
        <w:rPr>
          <w:b w:val="0"/>
        </w:rPr>
      </w:pPr>
    </w:p>
    <w:p w:rsidR="007E2F2E" w:rsidRDefault="007E2F2E" w:rsidP="007E2F2E">
      <w:pPr>
        <w:pStyle w:val="Heading3"/>
      </w:pPr>
      <w:r>
        <w:t>Week 5 – Photography, Film, TV, &amp; Video Art</w:t>
      </w:r>
      <w:r>
        <w:br/>
      </w:r>
    </w:p>
    <w:p w:rsidR="007E2F2E" w:rsidRPr="002B4717" w:rsidRDefault="007E2F2E" w:rsidP="007E2F2E">
      <w:pPr>
        <w:pStyle w:val="Heading3"/>
        <w:ind w:firstLine="600"/>
      </w:pPr>
      <w:r>
        <w:t xml:space="preserve">Reading:  </w:t>
      </w:r>
      <w:r w:rsidR="005F37A6">
        <w:rPr>
          <w:b w:val="0"/>
        </w:rPr>
        <w:t>Find two articles on any of the above topics</w:t>
      </w:r>
      <w:r w:rsidR="000D1566">
        <w:rPr>
          <w:b w:val="0"/>
        </w:rPr>
        <w:t>. Hudson Chapter 1</w:t>
      </w:r>
    </w:p>
    <w:p w:rsidR="007E2F2E" w:rsidRPr="002B4717" w:rsidRDefault="007E2F2E" w:rsidP="007E2F2E">
      <w:pPr>
        <w:pStyle w:val="Heading3"/>
        <w:ind w:firstLine="600"/>
        <w:rPr>
          <w:b w:val="0"/>
        </w:rPr>
      </w:pPr>
    </w:p>
    <w:p w:rsidR="007E2F2E" w:rsidRDefault="007E2F2E" w:rsidP="00DC435E">
      <w:pPr>
        <w:pStyle w:val="Heading3"/>
        <w:ind w:left="720"/>
      </w:pPr>
      <w:r>
        <w:t xml:space="preserve">Discussion: </w:t>
      </w:r>
      <w:r w:rsidR="00DC435E">
        <w:rPr>
          <w:b w:val="0"/>
        </w:rPr>
        <w:t xml:space="preserve">You will be creating a prompt for this week. It should be well thought out and cover all three topics. You may have three questions in your prompt. It must be posted by Monday at midnight. </w:t>
      </w:r>
      <w:r w:rsidR="00DC435E" w:rsidRPr="002C698D">
        <w:rPr>
          <w:b w:val="0"/>
        </w:rPr>
        <w:t xml:space="preserve">Be sure to answer at least two of the other prompts </w:t>
      </w:r>
      <w:r w:rsidR="00DC435E">
        <w:rPr>
          <w:b w:val="0"/>
        </w:rPr>
        <w:t>by Sunday at midnight</w:t>
      </w:r>
      <w:r w:rsidR="00DC435E" w:rsidRPr="002C698D">
        <w:rPr>
          <w:b w:val="0"/>
        </w:rPr>
        <w:t>.</w:t>
      </w:r>
    </w:p>
    <w:p w:rsidR="007E2F2E" w:rsidRPr="002B4717" w:rsidRDefault="007E2F2E" w:rsidP="007E2F2E">
      <w:pPr>
        <w:pStyle w:val="Heading3"/>
        <w:ind w:firstLine="600"/>
        <w:rPr>
          <w:b w:val="0"/>
        </w:rPr>
      </w:pPr>
    </w:p>
    <w:p w:rsidR="0054597F" w:rsidRDefault="007E2F2E" w:rsidP="007E2F2E">
      <w:pPr>
        <w:pStyle w:val="Heading3"/>
        <w:ind w:left="720"/>
        <w:rPr>
          <w:b w:val="0"/>
        </w:rPr>
      </w:pPr>
      <w:r>
        <w:lastRenderedPageBreak/>
        <w:t xml:space="preserve">Assignment:  </w:t>
      </w:r>
      <w:r w:rsidR="0054597F">
        <w:rPr>
          <w:b w:val="0"/>
        </w:rPr>
        <w:t xml:space="preserve">Journal (see instructions above) What is the power of photography, film, TV, and Video Art. How do these four things influence society? Or does society influence them? Explain. Give both positive and negative arguments for their influence. Give some concrete examples. Also, watch a movie on the list, then use DAIJ to evaluate the movie. </w:t>
      </w:r>
    </w:p>
    <w:p w:rsidR="0054597F" w:rsidRDefault="0054597F" w:rsidP="007E2F2E">
      <w:pPr>
        <w:pStyle w:val="Heading3"/>
        <w:ind w:left="720"/>
        <w:rPr>
          <w:b w:val="0"/>
        </w:rPr>
      </w:pPr>
    </w:p>
    <w:p w:rsidR="002C698D" w:rsidRDefault="005F37A6" w:rsidP="007E2F2E">
      <w:pPr>
        <w:pStyle w:val="Heading3"/>
        <w:ind w:left="720"/>
        <w:rPr>
          <w:b w:val="0"/>
        </w:rPr>
      </w:pPr>
      <w:r>
        <w:rPr>
          <w:b w:val="0"/>
        </w:rPr>
        <w:t xml:space="preserve">In addition, your </w:t>
      </w:r>
      <w:r w:rsidR="007E2F2E">
        <w:rPr>
          <w:b w:val="0"/>
        </w:rPr>
        <w:t xml:space="preserve">Research Paper </w:t>
      </w:r>
      <w:r w:rsidR="007E2F2E" w:rsidRPr="005F37A6">
        <w:rPr>
          <w:i/>
        </w:rPr>
        <w:t>Thesis</w:t>
      </w:r>
      <w:r w:rsidR="007E2F2E">
        <w:rPr>
          <w:b w:val="0"/>
        </w:rPr>
        <w:t xml:space="preserve"> &amp; Formal </w:t>
      </w:r>
      <w:r w:rsidR="007E2F2E" w:rsidRPr="005F37A6">
        <w:rPr>
          <w:i/>
        </w:rPr>
        <w:t xml:space="preserve">Outline </w:t>
      </w:r>
      <w:r>
        <w:rPr>
          <w:b w:val="0"/>
        </w:rPr>
        <w:t xml:space="preserve">are </w:t>
      </w:r>
      <w:r w:rsidR="007E2F2E">
        <w:rPr>
          <w:b w:val="0"/>
        </w:rPr>
        <w:t>Due</w:t>
      </w:r>
    </w:p>
    <w:p w:rsidR="002C698D" w:rsidRDefault="002C698D" w:rsidP="007E2F2E">
      <w:pPr>
        <w:pStyle w:val="Heading3"/>
        <w:ind w:left="720"/>
        <w:rPr>
          <w:b w:val="0"/>
        </w:rPr>
      </w:pPr>
    </w:p>
    <w:p w:rsidR="002C698D" w:rsidRPr="002B4717" w:rsidRDefault="002C698D" w:rsidP="002C698D">
      <w:pPr>
        <w:pStyle w:val="Heading3"/>
        <w:ind w:left="720"/>
      </w:pPr>
      <w:r w:rsidRPr="002C698D">
        <w:t>Look ahead</w:t>
      </w:r>
      <w:r>
        <w:t>:</w:t>
      </w:r>
      <w:r>
        <w:rPr>
          <w:b w:val="0"/>
        </w:rPr>
        <w:t xml:space="preserve"> You will be expected to create the prompt for next week’s discussion. Be sure to look ahead, as it will be due Monday at midnight. </w:t>
      </w:r>
    </w:p>
    <w:p w:rsidR="007E2F2E" w:rsidRPr="002B4717" w:rsidRDefault="007E2F2E" w:rsidP="007E2F2E">
      <w:pPr>
        <w:pStyle w:val="Heading3"/>
        <w:ind w:left="720"/>
      </w:pPr>
      <w:r>
        <w:rPr>
          <w:b w:val="0"/>
        </w:rPr>
        <w:br/>
      </w:r>
    </w:p>
    <w:p w:rsidR="007E2F2E" w:rsidRDefault="007E2F2E" w:rsidP="007E2F2E">
      <w:pPr>
        <w:pStyle w:val="Heading3"/>
        <w:rPr>
          <w:b w:val="0"/>
        </w:rPr>
      </w:pPr>
    </w:p>
    <w:p w:rsidR="007E2F2E" w:rsidRDefault="007E2F2E" w:rsidP="007E2F2E">
      <w:pPr>
        <w:pStyle w:val="Heading3"/>
      </w:pPr>
      <w:r>
        <w:t>Week 6 – Philosophy, History, &amp; Religion</w:t>
      </w:r>
      <w:r>
        <w:br/>
      </w:r>
    </w:p>
    <w:p w:rsidR="007E2F2E" w:rsidRPr="002B4717" w:rsidRDefault="007E2F2E" w:rsidP="007E2F2E">
      <w:pPr>
        <w:pStyle w:val="Heading3"/>
        <w:ind w:firstLine="600"/>
        <w:rPr>
          <w:b w:val="0"/>
        </w:rPr>
      </w:pPr>
      <w:r>
        <w:t xml:space="preserve">Reading: </w:t>
      </w:r>
      <w:r w:rsidR="005F37A6">
        <w:rPr>
          <w:b w:val="0"/>
        </w:rPr>
        <w:t>Find three articles (one for each topic), as they relate to the humanities.</w:t>
      </w:r>
      <w:r w:rsidR="000D1566">
        <w:rPr>
          <w:b w:val="0"/>
        </w:rPr>
        <w:t xml:space="preserve"> Hudson Chapter 7</w:t>
      </w:r>
    </w:p>
    <w:p w:rsidR="007E2F2E" w:rsidRPr="002B4717" w:rsidRDefault="007E2F2E" w:rsidP="007E2F2E">
      <w:pPr>
        <w:pStyle w:val="Heading3"/>
        <w:ind w:firstLine="600"/>
        <w:rPr>
          <w:b w:val="0"/>
        </w:rPr>
      </w:pPr>
    </w:p>
    <w:p w:rsidR="007E2F2E" w:rsidRDefault="007E2F2E" w:rsidP="00DC435E">
      <w:pPr>
        <w:pStyle w:val="Heading3"/>
        <w:ind w:left="720"/>
      </w:pPr>
      <w:r>
        <w:t xml:space="preserve">Discussion:  </w:t>
      </w:r>
      <w:r w:rsidR="00DC435E">
        <w:rPr>
          <w:b w:val="0"/>
        </w:rPr>
        <w:t xml:space="preserve">You will be creating a prompt for this week. It should be well thought out and cover all three topics. You may have three questions in your prompt. It must be posted by Monday at midnight. </w:t>
      </w:r>
      <w:r w:rsidR="00DC435E" w:rsidRPr="002C698D">
        <w:rPr>
          <w:b w:val="0"/>
        </w:rPr>
        <w:t xml:space="preserve">Be sure to answer at least two of the other prompts </w:t>
      </w:r>
      <w:r w:rsidR="00DC435E">
        <w:rPr>
          <w:b w:val="0"/>
        </w:rPr>
        <w:t>by Sunday at midnight</w:t>
      </w:r>
      <w:r w:rsidR="00DC435E" w:rsidRPr="002C698D">
        <w:rPr>
          <w:b w:val="0"/>
        </w:rPr>
        <w:t>.</w:t>
      </w:r>
    </w:p>
    <w:p w:rsidR="007E2F2E" w:rsidRPr="002B4717" w:rsidRDefault="007E2F2E" w:rsidP="007E2F2E">
      <w:pPr>
        <w:pStyle w:val="Heading3"/>
        <w:ind w:firstLine="600"/>
        <w:rPr>
          <w:b w:val="0"/>
        </w:rPr>
      </w:pPr>
    </w:p>
    <w:p w:rsidR="007E2F2E" w:rsidRPr="00DC435E" w:rsidRDefault="007E2F2E" w:rsidP="00DC435E">
      <w:pPr>
        <w:pStyle w:val="Heading3"/>
        <w:ind w:left="720"/>
        <w:rPr>
          <w:b w:val="0"/>
        </w:rPr>
      </w:pPr>
      <w:r>
        <w:t xml:space="preserve">Assignment:  </w:t>
      </w:r>
      <w:r w:rsidR="0054597F" w:rsidRPr="005F37A6">
        <w:rPr>
          <w:i/>
        </w:rPr>
        <w:t>Journal</w:t>
      </w:r>
      <w:r w:rsidR="0054597F" w:rsidRPr="005F37A6">
        <w:t xml:space="preserve"> </w:t>
      </w:r>
      <w:r w:rsidR="0054597F">
        <w:rPr>
          <w:b w:val="0"/>
        </w:rPr>
        <w:t xml:space="preserve">(see instructions above) Up until now, the humanities have been artistic in nature, but this week, we look at the outliers. How do you suppose philosophy, history, and religion fall into the humanities? Please give a strong argument complete with citations to defend your answer. </w:t>
      </w:r>
      <w:proofErr w:type="gramStart"/>
      <w:r w:rsidR="0054597F">
        <w:rPr>
          <w:b w:val="0"/>
        </w:rPr>
        <w:t>.Discuss</w:t>
      </w:r>
      <w:proofErr w:type="gramEnd"/>
      <w:r w:rsidR="0054597F">
        <w:rPr>
          <w:b w:val="0"/>
        </w:rPr>
        <w:t xml:space="preserve"> how philosophy, history, and religion influence your life personally. Give concrete examples; Also, your </w:t>
      </w:r>
      <w:r w:rsidR="0054597F" w:rsidRPr="005F37A6">
        <w:rPr>
          <w:i/>
        </w:rPr>
        <w:t>Annotated Bibliography</w:t>
      </w:r>
      <w:r w:rsidR="0054597F">
        <w:rPr>
          <w:b w:val="0"/>
        </w:rPr>
        <w:t xml:space="preserve"> for the final paper is Due</w:t>
      </w:r>
      <w:r>
        <w:rPr>
          <w:b w:val="0"/>
        </w:rPr>
        <w:br/>
      </w:r>
    </w:p>
    <w:p w:rsidR="007E2F2E" w:rsidRDefault="007E2F2E" w:rsidP="007E2F2E">
      <w:pPr>
        <w:pStyle w:val="Heading3"/>
        <w:rPr>
          <w:b w:val="0"/>
        </w:rPr>
      </w:pPr>
    </w:p>
    <w:p w:rsidR="007E2F2E" w:rsidRDefault="007E2F2E" w:rsidP="007E2F2E">
      <w:pPr>
        <w:pStyle w:val="Heading3"/>
      </w:pPr>
      <w:r>
        <w:t>Week 7 – Interdisciplinary Thinking</w:t>
      </w:r>
      <w:r>
        <w:br/>
      </w:r>
    </w:p>
    <w:p w:rsidR="007E2F2E" w:rsidRPr="002B4717" w:rsidRDefault="007E2F2E" w:rsidP="000D1566">
      <w:pPr>
        <w:pStyle w:val="Heading3"/>
        <w:ind w:left="720"/>
        <w:rPr>
          <w:b w:val="0"/>
        </w:rPr>
      </w:pPr>
      <w:r>
        <w:t xml:space="preserve">Reading:  </w:t>
      </w:r>
      <w:r w:rsidR="005F37A6">
        <w:rPr>
          <w:b w:val="0"/>
        </w:rPr>
        <w:t>Find two articles that combine two or more of the humanities or on interdisciplinary thinking.</w:t>
      </w:r>
      <w:r w:rsidR="000D1566">
        <w:rPr>
          <w:b w:val="0"/>
        </w:rPr>
        <w:t xml:space="preserve"> Hudson Chapter </w:t>
      </w:r>
      <w:r w:rsidR="00EF17A6">
        <w:rPr>
          <w:b w:val="0"/>
        </w:rPr>
        <w:t xml:space="preserve">3-4, </w:t>
      </w:r>
      <w:r w:rsidR="000D1566">
        <w:rPr>
          <w:b w:val="0"/>
        </w:rPr>
        <w:t>8</w:t>
      </w:r>
    </w:p>
    <w:p w:rsidR="007E2F2E" w:rsidRPr="002B4717" w:rsidRDefault="007E2F2E" w:rsidP="007E2F2E">
      <w:pPr>
        <w:pStyle w:val="Heading3"/>
        <w:ind w:left="0"/>
        <w:rPr>
          <w:b w:val="0"/>
        </w:rPr>
      </w:pPr>
    </w:p>
    <w:p w:rsidR="007E2F2E" w:rsidRDefault="007E2F2E" w:rsidP="007E2F2E">
      <w:pPr>
        <w:pStyle w:val="Heading3"/>
        <w:ind w:left="720"/>
      </w:pPr>
      <w:r>
        <w:t xml:space="preserve">Discussion:  </w:t>
      </w:r>
      <w:r>
        <w:rPr>
          <w:b w:val="0"/>
        </w:rPr>
        <w:t xml:space="preserve">This week, we look at interdisciplinary thinking and the language of the humanities.  How do the various forms of the humanities intersect in daily life? For example, how might art be used in business? Could music influence medicine?  Give concrete examples </w:t>
      </w:r>
      <w:r w:rsidR="00FC4D77">
        <w:rPr>
          <w:b w:val="0"/>
        </w:rPr>
        <w:t>of</w:t>
      </w:r>
      <w:r>
        <w:rPr>
          <w:b w:val="0"/>
        </w:rPr>
        <w:t xml:space="preserve"> how at least three or more humanities might show up in regular life and careers. </w:t>
      </w:r>
      <w:r w:rsidRPr="00FC4D77">
        <w:rPr>
          <w:b w:val="0"/>
          <w:u w:val="single"/>
        </w:rPr>
        <w:t>Be specific</w:t>
      </w:r>
      <w:r>
        <w:rPr>
          <w:b w:val="0"/>
        </w:rPr>
        <w:t>, not generic. (Be sure to cite.) Pose a question for your peers.</w:t>
      </w:r>
    </w:p>
    <w:p w:rsidR="007E2F2E" w:rsidRPr="002B4717" w:rsidRDefault="007E2F2E" w:rsidP="007E2F2E">
      <w:pPr>
        <w:pStyle w:val="Heading3"/>
        <w:ind w:firstLine="600"/>
        <w:rPr>
          <w:b w:val="0"/>
        </w:rPr>
      </w:pPr>
    </w:p>
    <w:p w:rsidR="007E2F2E" w:rsidRPr="00DC435E" w:rsidRDefault="007E2F2E" w:rsidP="00DC435E">
      <w:pPr>
        <w:pStyle w:val="Heading3"/>
        <w:ind w:left="720"/>
        <w:rPr>
          <w:b w:val="0"/>
        </w:rPr>
      </w:pPr>
      <w:r>
        <w:t xml:space="preserve">Assignment: </w:t>
      </w:r>
      <w:r w:rsidRPr="00FC4D77">
        <w:rPr>
          <w:i/>
        </w:rPr>
        <w:t xml:space="preserve"> Journal</w:t>
      </w:r>
      <w:r>
        <w:rPr>
          <w:b w:val="0"/>
        </w:rPr>
        <w:t xml:space="preserve"> (see instructions above) Pick any topic you’d like, but then write how that topic incorporates history, art, and at least one more of the other humanities into it. This is a journal entry, so it is first person, not an essay, but a train of thought. The point is to see if you can show the </w:t>
      </w:r>
      <w:r w:rsidR="00FC4D77">
        <w:rPr>
          <w:b w:val="0"/>
        </w:rPr>
        <w:t>cross-over</w:t>
      </w:r>
      <w:r>
        <w:rPr>
          <w:b w:val="0"/>
        </w:rPr>
        <w:t xml:space="preserve"> genres/disciplines; </w:t>
      </w:r>
      <w:r w:rsidR="00FC4D77">
        <w:rPr>
          <w:b w:val="0"/>
        </w:rPr>
        <w:t xml:space="preserve">The </w:t>
      </w:r>
      <w:r>
        <w:rPr>
          <w:b w:val="0"/>
        </w:rPr>
        <w:t xml:space="preserve">Research draft </w:t>
      </w:r>
      <w:r w:rsidR="00FC4D77">
        <w:rPr>
          <w:b w:val="0"/>
        </w:rPr>
        <w:t xml:space="preserve">is </w:t>
      </w:r>
      <w:r>
        <w:rPr>
          <w:b w:val="0"/>
        </w:rPr>
        <w:t xml:space="preserve">due (at least </w:t>
      </w:r>
      <w:r w:rsidR="00FC4D77">
        <w:rPr>
          <w:b w:val="0"/>
        </w:rPr>
        <w:t>6 pages</w:t>
      </w:r>
      <w:r>
        <w:rPr>
          <w:b w:val="0"/>
        </w:rPr>
        <w:t>)</w:t>
      </w:r>
      <w:r>
        <w:rPr>
          <w:b w:val="0"/>
        </w:rPr>
        <w:br/>
      </w:r>
    </w:p>
    <w:p w:rsidR="007E2F2E" w:rsidRDefault="007E2F2E" w:rsidP="007E2F2E">
      <w:pPr>
        <w:pStyle w:val="Heading3"/>
        <w:rPr>
          <w:b w:val="0"/>
        </w:rPr>
      </w:pPr>
    </w:p>
    <w:p w:rsidR="007E2F2E" w:rsidRDefault="007E2F2E" w:rsidP="007E2F2E">
      <w:pPr>
        <w:pStyle w:val="Heading3"/>
      </w:pPr>
      <w:r>
        <w:t>Week 8 _ Humanities Presentations</w:t>
      </w:r>
      <w:r>
        <w:br/>
      </w:r>
    </w:p>
    <w:p w:rsidR="007E2F2E" w:rsidRDefault="007E2F2E" w:rsidP="007E2F2E">
      <w:pPr>
        <w:pStyle w:val="Heading3"/>
        <w:ind w:firstLine="600"/>
      </w:pPr>
      <w:r>
        <w:t xml:space="preserve">Reading:  </w:t>
      </w:r>
      <w:r w:rsidRPr="002B4717">
        <w:rPr>
          <w:b w:val="0"/>
        </w:rPr>
        <w:t>No Reading</w:t>
      </w:r>
    </w:p>
    <w:p w:rsidR="007E2F2E" w:rsidRPr="002B4717" w:rsidRDefault="007E2F2E" w:rsidP="00D96217">
      <w:pPr>
        <w:pStyle w:val="Heading3"/>
        <w:ind w:left="0"/>
        <w:rPr>
          <w:b w:val="0"/>
        </w:rPr>
      </w:pPr>
    </w:p>
    <w:p w:rsidR="007E2F2E" w:rsidRPr="002B4717" w:rsidRDefault="007E2F2E" w:rsidP="007E2F2E">
      <w:pPr>
        <w:pStyle w:val="Heading3"/>
        <w:ind w:firstLine="600"/>
        <w:rPr>
          <w:b w:val="0"/>
        </w:rPr>
      </w:pPr>
      <w:r>
        <w:t xml:space="preserve">Assignment:  </w:t>
      </w:r>
      <w:r w:rsidRPr="002B4717">
        <w:rPr>
          <w:b w:val="0"/>
        </w:rPr>
        <w:t>Interdisciplinary Research Paper and Presentation DUE</w:t>
      </w:r>
      <w:r w:rsidR="00FC4D77">
        <w:rPr>
          <w:b w:val="0"/>
        </w:rPr>
        <w:t xml:space="preserve"> Saturday by midnight.</w:t>
      </w:r>
    </w:p>
    <w:p w:rsidR="007E2F2E" w:rsidRDefault="007E2F2E" w:rsidP="007E2F2E">
      <w:pPr>
        <w:pStyle w:val="Heading3"/>
        <w:ind w:firstLine="600"/>
        <w:rPr>
          <w:b w:val="0"/>
        </w:rPr>
      </w:pPr>
    </w:p>
    <w:p w:rsidR="007E2F2E" w:rsidRDefault="007E2F2E" w:rsidP="007E2F2E">
      <w:pPr>
        <w:pStyle w:val="Heading3"/>
        <w:rPr>
          <w:b w:val="0"/>
        </w:rPr>
      </w:pPr>
    </w:p>
    <w:p w:rsidR="007E2F2E" w:rsidRPr="002B4717" w:rsidRDefault="007E2F2E" w:rsidP="007E2F2E">
      <w:pPr>
        <w:pStyle w:val="Heading3"/>
        <w:rPr>
          <w:b w:val="0"/>
        </w:rPr>
      </w:pPr>
    </w:p>
    <w:p w:rsidR="007E2F2E" w:rsidRDefault="007E2F2E" w:rsidP="007E2F2E">
      <w:pPr>
        <w:ind w:left="120" w:right="815"/>
        <w:rPr>
          <w:sz w:val="20"/>
        </w:rPr>
      </w:pPr>
      <w:r>
        <w:rPr>
          <w:sz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w:t>
      </w:r>
      <w:r>
        <w:rPr>
          <w:sz w:val="20"/>
        </w:rPr>
        <w:lastRenderedPageBreak/>
        <w:t>Assembly Grade Appeals Committee may instruct that the course grade be upheld, raised, or lowered to a more proper evaluation.</w:t>
      </w:r>
    </w:p>
    <w:p w:rsidR="007E2F2E" w:rsidRDefault="007E2F2E" w:rsidP="007E2F2E">
      <w:pPr>
        <w:pStyle w:val="BodyText"/>
      </w:pPr>
    </w:p>
    <w:p w:rsidR="007E2F2E" w:rsidRDefault="007E2F2E" w:rsidP="007E2F2E">
      <w:pPr>
        <w:pStyle w:val="BodyText"/>
      </w:pPr>
    </w:p>
    <w:p w:rsidR="007E2F2E" w:rsidRDefault="007E2F2E" w:rsidP="007E2F2E">
      <w:pPr>
        <w:pStyle w:val="BodyText"/>
      </w:pPr>
    </w:p>
    <w:p w:rsidR="007E2F2E" w:rsidRDefault="007E2F2E" w:rsidP="007E2F2E">
      <w:pPr>
        <w:ind w:right="755"/>
        <w:jc w:val="right"/>
        <w:rPr>
          <w:sz w:val="16"/>
        </w:rPr>
      </w:pPr>
      <w:r>
        <w:rPr>
          <w:sz w:val="16"/>
        </w:rPr>
        <w:t xml:space="preserve">Updated: KRM </w:t>
      </w:r>
      <w:r w:rsidR="0054597F">
        <w:rPr>
          <w:sz w:val="16"/>
        </w:rPr>
        <w:t>12/3/24</w:t>
      </w:r>
    </w:p>
    <w:p w:rsidR="007E2F2E" w:rsidRDefault="007E2F2E" w:rsidP="007E2F2E"/>
    <w:p w:rsidR="00AD26EB" w:rsidRDefault="00AD26EB"/>
    <w:sectPr w:rsidR="00AD26EB">
      <w:pgSz w:w="12240" w:h="15840"/>
      <w:pgMar w:top="640" w:right="6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C13"/>
    <w:multiLevelType w:val="hybridMultilevel"/>
    <w:tmpl w:val="824E79EE"/>
    <w:lvl w:ilvl="0" w:tplc="0A640FBC">
      <w:numFmt w:val="bullet"/>
      <w:lvlText w:val=""/>
      <w:lvlJc w:val="left"/>
      <w:pPr>
        <w:ind w:left="840" w:hanging="180"/>
      </w:pPr>
      <w:rPr>
        <w:rFonts w:ascii="Symbol" w:eastAsia="Symbol" w:hAnsi="Symbol" w:cs="Symbol" w:hint="default"/>
        <w:w w:val="76"/>
        <w:sz w:val="22"/>
        <w:szCs w:val="22"/>
        <w:lang w:val="en-US" w:eastAsia="en-US" w:bidi="ar-SA"/>
      </w:rPr>
    </w:lvl>
    <w:lvl w:ilvl="1" w:tplc="167CEEFC">
      <w:numFmt w:val="bullet"/>
      <w:lvlText w:val="•"/>
      <w:lvlJc w:val="left"/>
      <w:pPr>
        <w:ind w:left="1780" w:hanging="180"/>
      </w:pPr>
      <w:rPr>
        <w:rFonts w:hint="default"/>
        <w:lang w:val="en-US" w:eastAsia="en-US" w:bidi="ar-SA"/>
      </w:rPr>
    </w:lvl>
    <w:lvl w:ilvl="2" w:tplc="BBF40474">
      <w:numFmt w:val="bullet"/>
      <w:lvlText w:val="•"/>
      <w:lvlJc w:val="left"/>
      <w:pPr>
        <w:ind w:left="2720" w:hanging="180"/>
      </w:pPr>
      <w:rPr>
        <w:rFonts w:hint="default"/>
        <w:lang w:val="en-US" w:eastAsia="en-US" w:bidi="ar-SA"/>
      </w:rPr>
    </w:lvl>
    <w:lvl w:ilvl="3" w:tplc="22F8DC9E">
      <w:numFmt w:val="bullet"/>
      <w:lvlText w:val="•"/>
      <w:lvlJc w:val="left"/>
      <w:pPr>
        <w:ind w:left="3660" w:hanging="180"/>
      </w:pPr>
      <w:rPr>
        <w:rFonts w:hint="default"/>
        <w:lang w:val="en-US" w:eastAsia="en-US" w:bidi="ar-SA"/>
      </w:rPr>
    </w:lvl>
    <w:lvl w:ilvl="4" w:tplc="32B46B92">
      <w:numFmt w:val="bullet"/>
      <w:lvlText w:val="•"/>
      <w:lvlJc w:val="left"/>
      <w:pPr>
        <w:ind w:left="4600" w:hanging="180"/>
      </w:pPr>
      <w:rPr>
        <w:rFonts w:hint="default"/>
        <w:lang w:val="en-US" w:eastAsia="en-US" w:bidi="ar-SA"/>
      </w:rPr>
    </w:lvl>
    <w:lvl w:ilvl="5" w:tplc="57689E3C">
      <w:numFmt w:val="bullet"/>
      <w:lvlText w:val="•"/>
      <w:lvlJc w:val="left"/>
      <w:pPr>
        <w:ind w:left="5540" w:hanging="180"/>
      </w:pPr>
      <w:rPr>
        <w:rFonts w:hint="default"/>
        <w:lang w:val="en-US" w:eastAsia="en-US" w:bidi="ar-SA"/>
      </w:rPr>
    </w:lvl>
    <w:lvl w:ilvl="6" w:tplc="14B81A3A">
      <w:numFmt w:val="bullet"/>
      <w:lvlText w:val="•"/>
      <w:lvlJc w:val="left"/>
      <w:pPr>
        <w:ind w:left="6480" w:hanging="180"/>
      </w:pPr>
      <w:rPr>
        <w:rFonts w:hint="default"/>
        <w:lang w:val="en-US" w:eastAsia="en-US" w:bidi="ar-SA"/>
      </w:rPr>
    </w:lvl>
    <w:lvl w:ilvl="7" w:tplc="84A41932">
      <w:numFmt w:val="bullet"/>
      <w:lvlText w:val="•"/>
      <w:lvlJc w:val="left"/>
      <w:pPr>
        <w:ind w:left="7420" w:hanging="180"/>
      </w:pPr>
      <w:rPr>
        <w:rFonts w:hint="default"/>
        <w:lang w:val="en-US" w:eastAsia="en-US" w:bidi="ar-SA"/>
      </w:rPr>
    </w:lvl>
    <w:lvl w:ilvl="8" w:tplc="EEF2395C">
      <w:numFmt w:val="bullet"/>
      <w:lvlText w:val="•"/>
      <w:lvlJc w:val="left"/>
      <w:pPr>
        <w:ind w:left="8360" w:hanging="180"/>
      </w:pPr>
      <w:rPr>
        <w:rFonts w:hint="default"/>
        <w:lang w:val="en-US" w:eastAsia="en-US" w:bidi="ar-SA"/>
      </w:rPr>
    </w:lvl>
  </w:abstractNum>
  <w:abstractNum w:abstractNumId="1"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2" w15:restartNumberingAfterBreak="0">
    <w:nsid w:val="71C140BD"/>
    <w:multiLevelType w:val="hybridMultilevel"/>
    <w:tmpl w:val="B920AD6E"/>
    <w:lvl w:ilvl="0" w:tplc="CCA0BE88">
      <w:start w:val="1"/>
      <w:numFmt w:val="upperRoman"/>
      <w:lvlText w:val="%1."/>
      <w:lvlJc w:val="left"/>
      <w:pPr>
        <w:ind w:left="336" w:hanging="216"/>
      </w:pPr>
      <w:rPr>
        <w:rFonts w:hint="default"/>
        <w:spacing w:val="-9"/>
        <w:w w:val="100"/>
        <w:lang w:val="en-US" w:eastAsia="en-US" w:bidi="ar-SA"/>
      </w:rPr>
    </w:lvl>
    <w:lvl w:ilvl="1" w:tplc="22E62A28">
      <w:start w:val="1"/>
      <w:numFmt w:val="decimal"/>
      <w:lvlText w:val="%2."/>
      <w:lvlJc w:val="left"/>
      <w:pPr>
        <w:ind w:left="1200" w:hanging="360"/>
      </w:pPr>
      <w:rPr>
        <w:rFonts w:hint="default"/>
        <w:w w:val="100"/>
        <w:lang w:val="en-US" w:eastAsia="en-US" w:bidi="ar-SA"/>
      </w:rPr>
    </w:lvl>
    <w:lvl w:ilvl="2" w:tplc="856AAF6A">
      <w:numFmt w:val="bullet"/>
      <w:lvlText w:val="•"/>
      <w:lvlJc w:val="left"/>
      <w:pPr>
        <w:ind w:left="1200" w:hanging="360"/>
      </w:pPr>
      <w:rPr>
        <w:rFonts w:hint="default"/>
        <w:lang w:val="en-US" w:eastAsia="en-US" w:bidi="ar-SA"/>
      </w:rPr>
    </w:lvl>
    <w:lvl w:ilvl="3" w:tplc="08642498">
      <w:numFmt w:val="bullet"/>
      <w:lvlText w:val="•"/>
      <w:lvlJc w:val="left"/>
      <w:pPr>
        <w:ind w:left="2330" w:hanging="360"/>
      </w:pPr>
      <w:rPr>
        <w:rFonts w:hint="default"/>
        <w:lang w:val="en-US" w:eastAsia="en-US" w:bidi="ar-SA"/>
      </w:rPr>
    </w:lvl>
    <w:lvl w:ilvl="4" w:tplc="5B4253A0">
      <w:numFmt w:val="bullet"/>
      <w:lvlText w:val="•"/>
      <w:lvlJc w:val="left"/>
      <w:pPr>
        <w:ind w:left="3460" w:hanging="360"/>
      </w:pPr>
      <w:rPr>
        <w:rFonts w:hint="default"/>
        <w:lang w:val="en-US" w:eastAsia="en-US" w:bidi="ar-SA"/>
      </w:rPr>
    </w:lvl>
    <w:lvl w:ilvl="5" w:tplc="AA8AE6EA">
      <w:numFmt w:val="bullet"/>
      <w:lvlText w:val="•"/>
      <w:lvlJc w:val="left"/>
      <w:pPr>
        <w:ind w:left="4590" w:hanging="360"/>
      </w:pPr>
      <w:rPr>
        <w:rFonts w:hint="default"/>
        <w:lang w:val="en-US" w:eastAsia="en-US" w:bidi="ar-SA"/>
      </w:rPr>
    </w:lvl>
    <w:lvl w:ilvl="6" w:tplc="2CDA16BE">
      <w:numFmt w:val="bullet"/>
      <w:lvlText w:val="•"/>
      <w:lvlJc w:val="left"/>
      <w:pPr>
        <w:ind w:left="5720" w:hanging="360"/>
      </w:pPr>
      <w:rPr>
        <w:rFonts w:hint="default"/>
        <w:lang w:val="en-US" w:eastAsia="en-US" w:bidi="ar-SA"/>
      </w:rPr>
    </w:lvl>
    <w:lvl w:ilvl="7" w:tplc="CD26A5DC">
      <w:numFmt w:val="bullet"/>
      <w:lvlText w:val="•"/>
      <w:lvlJc w:val="left"/>
      <w:pPr>
        <w:ind w:left="6850" w:hanging="360"/>
      </w:pPr>
      <w:rPr>
        <w:rFonts w:hint="default"/>
        <w:lang w:val="en-US" w:eastAsia="en-US" w:bidi="ar-SA"/>
      </w:rPr>
    </w:lvl>
    <w:lvl w:ilvl="8" w:tplc="72048ECC">
      <w:numFmt w:val="bullet"/>
      <w:lvlText w:val="•"/>
      <w:lvlJc w:val="left"/>
      <w:pPr>
        <w:ind w:left="7980" w:hanging="360"/>
      </w:pPr>
      <w:rPr>
        <w:rFonts w:hint="default"/>
        <w:lang w:val="en-US" w:eastAsia="en-US" w:bidi="ar-S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EB"/>
    <w:rsid w:val="00050161"/>
    <w:rsid w:val="000A14E0"/>
    <w:rsid w:val="000B4FA5"/>
    <w:rsid w:val="000D1566"/>
    <w:rsid w:val="000E0B00"/>
    <w:rsid w:val="001014F8"/>
    <w:rsid w:val="00247CD8"/>
    <w:rsid w:val="0029362C"/>
    <w:rsid w:val="002B4717"/>
    <w:rsid w:val="002C2BFA"/>
    <w:rsid w:val="002C3813"/>
    <w:rsid w:val="002C698D"/>
    <w:rsid w:val="002F5B49"/>
    <w:rsid w:val="003152CE"/>
    <w:rsid w:val="004B6063"/>
    <w:rsid w:val="0054597F"/>
    <w:rsid w:val="005F37A6"/>
    <w:rsid w:val="00763A52"/>
    <w:rsid w:val="007E2F2E"/>
    <w:rsid w:val="009D0D73"/>
    <w:rsid w:val="00AD26EB"/>
    <w:rsid w:val="00AE2832"/>
    <w:rsid w:val="00B243F8"/>
    <w:rsid w:val="00B346DA"/>
    <w:rsid w:val="00C96FB8"/>
    <w:rsid w:val="00CB4A8A"/>
    <w:rsid w:val="00D414BA"/>
    <w:rsid w:val="00D901F2"/>
    <w:rsid w:val="00D96217"/>
    <w:rsid w:val="00DC435E"/>
    <w:rsid w:val="00DC51EB"/>
    <w:rsid w:val="00DF6ABB"/>
    <w:rsid w:val="00EB66B1"/>
    <w:rsid w:val="00EF17A6"/>
    <w:rsid w:val="00FC4D77"/>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1D7F"/>
  <w15:chartTrackingRefBased/>
  <w15:docId w15:val="{FB61344D-E4F6-4287-891A-0EF451C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1E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B4717"/>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4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DC51EB"/>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1EB"/>
    <w:rPr>
      <w:rFonts w:ascii="Times New Roman" w:eastAsia="Times New Roman" w:hAnsi="Times New Roman" w:cs="Times New Roman"/>
      <w:b/>
      <w:bCs/>
    </w:rPr>
  </w:style>
  <w:style w:type="paragraph" w:styleId="BodyText">
    <w:name w:val="Body Text"/>
    <w:basedOn w:val="Normal"/>
    <w:link w:val="BodyTextChar"/>
    <w:uiPriority w:val="1"/>
    <w:qFormat/>
    <w:rsid w:val="00DC51EB"/>
  </w:style>
  <w:style w:type="character" w:customStyle="1" w:styleId="BodyTextChar">
    <w:name w:val="Body Text Char"/>
    <w:basedOn w:val="DefaultParagraphFont"/>
    <w:link w:val="BodyText"/>
    <w:uiPriority w:val="1"/>
    <w:rsid w:val="00DC51EB"/>
    <w:rPr>
      <w:rFonts w:ascii="Times New Roman" w:eastAsia="Times New Roman" w:hAnsi="Times New Roman" w:cs="Times New Roman"/>
    </w:rPr>
  </w:style>
  <w:style w:type="paragraph" w:styleId="ListParagraph">
    <w:name w:val="List Paragraph"/>
    <w:basedOn w:val="Normal"/>
    <w:uiPriority w:val="1"/>
    <w:qFormat/>
    <w:rsid w:val="00DC51EB"/>
    <w:pPr>
      <w:ind w:left="1200" w:hanging="361"/>
    </w:pPr>
  </w:style>
  <w:style w:type="paragraph" w:customStyle="1" w:styleId="TableParagraph">
    <w:name w:val="Table Paragraph"/>
    <w:basedOn w:val="Normal"/>
    <w:uiPriority w:val="1"/>
    <w:qFormat/>
    <w:rsid w:val="00DC51EB"/>
    <w:pPr>
      <w:ind w:left="107"/>
    </w:pPr>
  </w:style>
  <w:style w:type="character" w:customStyle="1" w:styleId="Heading1Char">
    <w:name w:val="Heading 1 Char"/>
    <w:basedOn w:val="DefaultParagraphFont"/>
    <w:link w:val="Heading1"/>
    <w:uiPriority w:val="9"/>
    <w:rsid w:val="002B4717"/>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B4717"/>
    <w:pPr>
      <w:widowControl/>
      <w:autoSpaceDE/>
      <w:autoSpaceDN/>
      <w:spacing w:after="200"/>
    </w:pPr>
    <w:rPr>
      <w:rFonts w:asciiTheme="minorHAnsi" w:eastAsiaTheme="minorHAnsi" w:hAnsiTheme="minorHAnsi" w:cstheme="minorBidi"/>
      <w:i/>
      <w:iCs/>
      <w:color w:val="44546A" w:themeColor="text2"/>
      <w:sz w:val="18"/>
      <w:szCs w:val="18"/>
    </w:rPr>
  </w:style>
  <w:style w:type="character" w:customStyle="1" w:styleId="Heading2Char">
    <w:name w:val="Heading 2 Char"/>
    <w:basedOn w:val="DefaultParagraphFont"/>
    <w:link w:val="Heading2"/>
    <w:uiPriority w:val="9"/>
    <w:rsid w:val="002B471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B4FA5"/>
    <w:rPr>
      <w:i/>
      <w:iCs/>
    </w:rPr>
  </w:style>
  <w:style w:type="character" w:styleId="Hyperlink">
    <w:name w:val="Hyperlink"/>
    <w:basedOn w:val="DefaultParagraphFont"/>
    <w:uiPriority w:val="99"/>
    <w:unhideWhenUsed/>
    <w:rsid w:val="000D1566"/>
    <w:rPr>
      <w:color w:val="0563C1" w:themeColor="hyperlink"/>
      <w:u w:val="single"/>
    </w:rPr>
  </w:style>
  <w:style w:type="character" w:styleId="UnresolvedMention">
    <w:name w:val="Unresolved Mention"/>
    <w:basedOn w:val="DefaultParagraphFont"/>
    <w:uiPriority w:val="99"/>
    <w:semiHidden/>
    <w:unhideWhenUsed/>
    <w:rsid w:val="000D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Thinking-Writing-Humanities-Suzanne-Hudson/dp/053462155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2474</Words>
  <Characters>12858</Characters>
  <Application>Microsoft Office Word</Application>
  <DocSecurity>0</DocSecurity>
  <Lines>297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Mendoza</dc:creator>
  <cp:keywords/>
  <dc:description/>
  <cp:lastModifiedBy>Kimberlee Mendoza</cp:lastModifiedBy>
  <cp:revision>3</cp:revision>
  <dcterms:created xsi:type="dcterms:W3CDTF">2024-12-03T16:54:00Z</dcterms:created>
  <dcterms:modified xsi:type="dcterms:W3CDTF">2024-12-04T16:27:00Z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00db237375a43f91aee931cb1cf9e934566345718b74589044c9060f1480df55</vt:lpwstr>
  </property>
</Properties>
</file>